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12" w:rsidRDefault="00242C12" w:rsidP="00826B90">
      <w:pPr>
        <w:pStyle w:val="Heading1"/>
        <w:spacing w:line="276" w:lineRule="auto"/>
        <w:rPr>
          <w:rFonts w:cs="Times New Roman"/>
          <w:lang w:val="en-US"/>
        </w:rPr>
      </w:pPr>
      <w:bookmarkStart w:id="0" w:name="_Toc354143341"/>
    </w:p>
    <w:p w:rsidR="00242C12" w:rsidRPr="006A71AF" w:rsidRDefault="00242C12" w:rsidP="006A71AF">
      <w:pPr>
        <w:pStyle w:val="Heading1"/>
        <w:spacing w:line="276" w:lineRule="auto"/>
        <w:rPr>
          <w:rFonts w:cs="Times New Roman"/>
          <w:lang w:val="en-US"/>
        </w:rPr>
      </w:pPr>
      <w:r w:rsidRPr="006A71AF">
        <w:rPr>
          <w:rFonts w:cs="Times New Roman"/>
          <w:lang w:val="en-US"/>
        </w:rPr>
        <w:t>Acknowledgements</w:t>
      </w:r>
    </w:p>
    <w:p w:rsidR="00242C12" w:rsidRPr="00242C12" w:rsidRDefault="00242C12" w:rsidP="00242C12">
      <w:pPr>
        <w:rPr>
          <w:lang w:val="en-US"/>
        </w:rPr>
      </w:pPr>
    </w:p>
    <w:p w:rsidR="00DE00A5" w:rsidRDefault="001B03DB" w:rsidP="0082427F">
      <w:pPr>
        <w:spacing w:line="276" w:lineRule="auto"/>
        <w:rPr>
          <w:rStyle w:val="st"/>
          <w:lang w:val="en-US"/>
        </w:rPr>
      </w:pPr>
      <w:r w:rsidRPr="001B03DB">
        <w:rPr>
          <w:rStyle w:val="st"/>
          <w:lang w:val="en-US"/>
        </w:rPr>
        <w:t xml:space="preserve">I am indebted to many colleagues, </w:t>
      </w:r>
      <w:r>
        <w:rPr>
          <w:rStyle w:val="st"/>
          <w:lang w:val="en-US"/>
        </w:rPr>
        <w:t>friends and students</w:t>
      </w:r>
      <w:r w:rsidRPr="001B03DB">
        <w:rPr>
          <w:rStyle w:val="st"/>
          <w:lang w:val="en-US"/>
        </w:rPr>
        <w:t xml:space="preserve"> for all the </w:t>
      </w:r>
      <w:r w:rsidRPr="001B03DB">
        <w:rPr>
          <w:rStyle w:val="Emphasis"/>
          <w:i w:val="0"/>
          <w:lang w:val="en-US"/>
        </w:rPr>
        <w:t xml:space="preserve">stimulating </w:t>
      </w:r>
      <w:r>
        <w:rPr>
          <w:rStyle w:val="Emphasis"/>
          <w:i w:val="0"/>
          <w:lang w:val="en-US"/>
        </w:rPr>
        <w:t xml:space="preserve">and thought-provoking </w:t>
      </w:r>
      <w:r w:rsidRPr="001B03DB">
        <w:rPr>
          <w:rStyle w:val="Emphasis"/>
          <w:i w:val="0"/>
          <w:lang w:val="en-US"/>
        </w:rPr>
        <w:t>conversations</w:t>
      </w:r>
      <w:r w:rsidRPr="001B03DB">
        <w:rPr>
          <w:rStyle w:val="st"/>
          <w:i/>
          <w:lang w:val="en-US"/>
        </w:rPr>
        <w:t xml:space="preserve"> </w:t>
      </w:r>
      <w:r>
        <w:rPr>
          <w:rStyle w:val="st"/>
          <w:lang w:val="en-US"/>
        </w:rPr>
        <w:t>we have shared over the past five</w:t>
      </w:r>
      <w:r w:rsidRPr="001B03DB">
        <w:rPr>
          <w:rStyle w:val="st"/>
          <w:lang w:val="en-US"/>
        </w:rPr>
        <w:t xml:space="preserve"> years</w:t>
      </w:r>
      <w:r>
        <w:rPr>
          <w:rStyle w:val="st"/>
          <w:lang w:val="en-US"/>
        </w:rPr>
        <w:t xml:space="preserve">. </w:t>
      </w:r>
      <w:r>
        <w:rPr>
          <w:lang w:val="en-US"/>
        </w:rPr>
        <w:t xml:space="preserve"> </w:t>
      </w:r>
      <w:r w:rsidR="00242C12">
        <w:rPr>
          <w:lang w:val="en-US"/>
        </w:rPr>
        <w:t>First of all</w:t>
      </w:r>
      <w:r w:rsidR="00870DE1">
        <w:rPr>
          <w:lang w:val="en-US"/>
        </w:rPr>
        <w:t>,</w:t>
      </w:r>
      <w:r w:rsidR="00242C12">
        <w:rPr>
          <w:lang w:val="en-US"/>
        </w:rPr>
        <w:t xml:space="preserve"> I would like to express my </w:t>
      </w:r>
      <w:r>
        <w:rPr>
          <w:lang w:val="en-US"/>
        </w:rPr>
        <w:t xml:space="preserve">sincere </w:t>
      </w:r>
      <w:r w:rsidR="00242C12">
        <w:rPr>
          <w:lang w:val="en-US"/>
        </w:rPr>
        <w:t>gratitude towards those colleagues and friends who</w:t>
      </w:r>
      <w:r>
        <w:rPr>
          <w:lang w:val="en-US"/>
        </w:rPr>
        <w:t xml:space="preserve"> have stimulated my interest in the topic of capital city relocations.  </w:t>
      </w:r>
      <w:r w:rsidR="00242C12">
        <w:rPr>
          <w:lang w:val="en-US"/>
        </w:rPr>
        <w:t xml:space="preserve"> </w:t>
      </w:r>
      <w:r>
        <w:rPr>
          <w:lang w:val="en-US"/>
        </w:rPr>
        <w:t>Letter exchanges, critical comments</w:t>
      </w:r>
      <w:r w:rsidR="00242C12">
        <w:rPr>
          <w:lang w:val="en-US"/>
        </w:rPr>
        <w:t xml:space="preserve"> and personal conversations </w:t>
      </w:r>
      <w:r w:rsidR="002F7EAD">
        <w:rPr>
          <w:lang w:val="en-US"/>
        </w:rPr>
        <w:t xml:space="preserve">with Sidney Monas, Blair Ruble, Nicolas </w:t>
      </w:r>
      <w:proofErr w:type="spellStart"/>
      <w:r w:rsidR="002F7EAD">
        <w:rPr>
          <w:lang w:val="en-US"/>
        </w:rPr>
        <w:t>Pujol</w:t>
      </w:r>
      <w:proofErr w:type="spellEnd"/>
      <w:r w:rsidR="002F7EAD">
        <w:rPr>
          <w:lang w:val="en-US"/>
        </w:rPr>
        <w:t xml:space="preserve">, Irina </w:t>
      </w:r>
      <w:proofErr w:type="spellStart"/>
      <w:r w:rsidR="002F7EAD">
        <w:rPr>
          <w:lang w:val="en-US"/>
        </w:rPr>
        <w:t>Labetsky</w:t>
      </w:r>
      <w:proofErr w:type="spellEnd"/>
      <w:r w:rsidR="002F7EAD">
        <w:rPr>
          <w:lang w:val="en-US"/>
        </w:rPr>
        <w:t xml:space="preserve">, </w:t>
      </w:r>
      <w:proofErr w:type="spellStart"/>
      <w:r w:rsidR="00801019" w:rsidRPr="00801019">
        <w:rPr>
          <w:rStyle w:val="Emphasis"/>
          <w:i w:val="0"/>
          <w:lang w:val="en-US"/>
        </w:rPr>
        <w:t>Göran</w:t>
      </w:r>
      <w:proofErr w:type="spellEnd"/>
      <w:r w:rsidR="00801019" w:rsidRPr="00801019">
        <w:rPr>
          <w:rStyle w:val="Emphasis"/>
          <w:i w:val="0"/>
          <w:lang w:val="en-US"/>
        </w:rPr>
        <w:t xml:space="preserve"> </w:t>
      </w:r>
      <w:proofErr w:type="spellStart"/>
      <w:r w:rsidR="00801019" w:rsidRPr="00801019">
        <w:rPr>
          <w:rStyle w:val="Emphasis"/>
          <w:i w:val="0"/>
          <w:lang w:val="en-US"/>
        </w:rPr>
        <w:t>Therborn</w:t>
      </w:r>
      <w:proofErr w:type="spellEnd"/>
      <w:r w:rsidR="00801019">
        <w:rPr>
          <w:rStyle w:val="Emphasis"/>
          <w:lang w:val="en-US"/>
        </w:rPr>
        <w:t>,</w:t>
      </w:r>
      <w:r w:rsidR="00801019">
        <w:rPr>
          <w:lang w:val="en-US"/>
        </w:rPr>
        <w:t xml:space="preserve"> Edward Schatz, </w:t>
      </w:r>
      <w:r w:rsidR="002F7EAD">
        <w:rPr>
          <w:lang w:val="en-US"/>
        </w:rPr>
        <w:t xml:space="preserve">Vladimir </w:t>
      </w:r>
      <w:proofErr w:type="spellStart"/>
      <w:r w:rsidR="002F7EAD">
        <w:rPr>
          <w:lang w:val="en-US"/>
        </w:rPr>
        <w:t>Nikolaev</w:t>
      </w:r>
      <w:proofErr w:type="spellEnd"/>
      <w:r w:rsidR="002F7EAD">
        <w:rPr>
          <w:lang w:val="en-US"/>
        </w:rPr>
        <w:t xml:space="preserve">, Joseph </w:t>
      </w:r>
      <w:proofErr w:type="spellStart"/>
      <w:r w:rsidR="002F7EAD">
        <w:rPr>
          <w:lang w:val="en-US"/>
        </w:rPr>
        <w:t>Rossman</w:t>
      </w:r>
      <w:proofErr w:type="spellEnd"/>
      <w:r w:rsidR="002F7EAD">
        <w:rPr>
          <w:lang w:val="en-US"/>
        </w:rPr>
        <w:t xml:space="preserve">, </w:t>
      </w:r>
      <w:r w:rsidR="0082427F">
        <w:rPr>
          <w:lang w:val="en-US"/>
        </w:rPr>
        <w:t xml:space="preserve">Boris </w:t>
      </w:r>
      <w:proofErr w:type="spellStart"/>
      <w:r w:rsidR="0082427F">
        <w:rPr>
          <w:lang w:val="en-US"/>
        </w:rPr>
        <w:t>Glazov</w:t>
      </w:r>
      <w:proofErr w:type="spellEnd"/>
      <w:r w:rsidR="0082427F">
        <w:rPr>
          <w:lang w:val="en-US"/>
        </w:rPr>
        <w:t xml:space="preserve">, </w:t>
      </w:r>
      <w:proofErr w:type="spellStart"/>
      <w:r w:rsidR="002F7EAD">
        <w:rPr>
          <w:lang w:val="en-US"/>
        </w:rPr>
        <w:t>Yaroslav</w:t>
      </w:r>
      <w:proofErr w:type="spellEnd"/>
      <w:r w:rsidR="002F7EAD">
        <w:rPr>
          <w:lang w:val="en-US"/>
        </w:rPr>
        <w:t xml:space="preserve"> </w:t>
      </w:r>
      <w:proofErr w:type="spellStart"/>
      <w:r w:rsidR="002F7EAD">
        <w:rPr>
          <w:lang w:val="en-US"/>
        </w:rPr>
        <w:t>Shramko</w:t>
      </w:r>
      <w:proofErr w:type="spellEnd"/>
      <w:r w:rsidR="002F7EAD">
        <w:rPr>
          <w:lang w:val="en-US"/>
        </w:rPr>
        <w:t xml:space="preserve">, and Olga </w:t>
      </w:r>
      <w:proofErr w:type="spellStart"/>
      <w:r w:rsidR="002F7EAD">
        <w:rPr>
          <w:lang w:val="en-US"/>
        </w:rPr>
        <w:t>Tuluzakova</w:t>
      </w:r>
      <w:proofErr w:type="spellEnd"/>
      <w:r>
        <w:rPr>
          <w:lang w:val="en-US"/>
        </w:rPr>
        <w:t xml:space="preserve"> have </w:t>
      </w:r>
      <w:r w:rsidR="0084070E">
        <w:rPr>
          <w:lang w:val="en-US"/>
        </w:rPr>
        <w:t>broadened m</w:t>
      </w:r>
      <w:r w:rsidR="00DE00A5">
        <w:rPr>
          <w:lang w:val="en-US"/>
        </w:rPr>
        <w:t xml:space="preserve">y knowledge, provided helpful suggestions and </w:t>
      </w:r>
      <w:r w:rsidR="00DE00A5">
        <w:rPr>
          <w:rStyle w:val="st"/>
          <w:lang w:val="en-US"/>
        </w:rPr>
        <w:t xml:space="preserve">contributed </w:t>
      </w:r>
      <w:proofErr w:type="gramStart"/>
      <w:r w:rsidR="00DE00A5">
        <w:rPr>
          <w:rStyle w:val="st"/>
          <w:lang w:val="en-US"/>
        </w:rPr>
        <w:t>towards</w:t>
      </w:r>
      <w:proofErr w:type="gramEnd"/>
      <w:r w:rsidR="00DE00A5">
        <w:rPr>
          <w:rStyle w:val="st"/>
          <w:lang w:val="en-US"/>
        </w:rPr>
        <w:t xml:space="preserve"> shaping the</w:t>
      </w:r>
      <w:r w:rsidR="00DE00A5" w:rsidRPr="00B76A57">
        <w:rPr>
          <w:rStyle w:val="st"/>
          <w:lang w:val="en-US"/>
        </w:rPr>
        <w:t xml:space="preserve"> thesis</w:t>
      </w:r>
      <w:r w:rsidR="00DE00A5">
        <w:rPr>
          <w:rStyle w:val="st"/>
          <w:lang w:val="en-US"/>
        </w:rPr>
        <w:t xml:space="preserve"> of this book</w:t>
      </w:r>
      <w:r w:rsidR="00DE00A5" w:rsidRPr="00B76A57">
        <w:rPr>
          <w:rStyle w:val="st"/>
          <w:lang w:val="en-US"/>
        </w:rPr>
        <w:t>.</w:t>
      </w:r>
    </w:p>
    <w:p w:rsidR="0082427F" w:rsidRDefault="0082427F" w:rsidP="0082427F">
      <w:pPr>
        <w:spacing w:line="276" w:lineRule="auto"/>
        <w:rPr>
          <w:lang w:val="en-US"/>
        </w:rPr>
      </w:pPr>
    </w:p>
    <w:p w:rsidR="002F7EAD" w:rsidRDefault="004B75E3" w:rsidP="0082427F">
      <w:pPr>
        <w:spacing w:line="276" w:lineRule="auto"/>
        <w:rPr>
          <w:lang w:val="en-US"/>
        </w:rPr>
      </w:pPr>
      <w:r>
        <w:rPr>
          <w:lang w:val="en-US"/>
        </w:rPr>
        <w:t>Very s</w:t>
      </w:r>
      <w:r w:rsidR="001B03DB">
        <w:rPr>
          <w:lang w:val="en-US"/>
        </w:rPr>
        <w:t>pecial</w:t>
      </w:r>
      <w:r w:rsidR="002F7EAD">
        <w:rPr>
          <w:lang w:val="en-US"/>
        </w:rPr>
        <w:t xml:space="preserve"> </w:t>
      </w:r>
      <w:r w:rsidR="00DE00A5">
        <w:rPr>
          <w:lang w:val="en-US"/>
        </w:rPr>
        <w:t>thanks go</w:t>
      </w:r>
      <w:r w:rsidR="002F7EAD">
        <w:rPr>
          <w:lang w:val="en-US"/>
        </w:rPr>
        <w:t xml:space="preserve"> to Leonid </w:t>
      </w:r>
      <w:proofErr w:type="spellStart"/>
      <w:r w:rsidR="002F7EAD">
        <w:rPr>
          <w:lang w:val="en-US"/>
        </w:rPr>
        <w:t>Storch</w:t>
      </w:r>
      <w:proofErr w:type="spellEnd"/>
      <w:r w:rsidR="002F7EAD">
        <w:rPr>
          <w:lang w:val="en-US"/>
        </w:rPr>
        <w:t xml:space="preserve"> </w:t>
      </w:r>
      <w:r w:rsidR="00DE00A5">
        <w:rPr>
          <w:lang w:val="en-US"/>
        </w:rPr>
        <w:t xml:space="preserve">for his critical reading of the manuscript, many valuable suggestions and corrections that helped to improve the book and </w:t>
      </w:r>
      <w:r w:rsidR="0040081B">
        <w:rPr>
          <w:lang w:val="en-US"/>
        </w:rPr>
        <w:t xml:space="preserve">for </w:t>
      </w:r>
      <w:r w:rsidR="00DE00A5">
        <w:rPr>
          <w:lang w:val="en-US"/>
        </w:rPr>
        <w:t xml:space="preserve">many years of </w:t>
      </w:r>
      <w:r>
        <w:rPr>
          <w:lang w:val="en-US"/>
        </w:rPr>
        <w:t xml:space="preserve">our </w:t>
      </w:r>
      <w:r w:rsidR="00DE00A5">
        <w:rPr>
          <w:lang w:val="en-US"/>
        </w:rPr>
        <w:t xml:space="preserve">friendship.  </w:t>
      </w:r>
    </w:p>
    <w:p w:rsidR="00242C12" w:rsidRDefault="001B03DB" w:rsidP="0082427F">
      <w:pPr>
        <w:pStyle w:val="Heading1"/>
        <w:spacing w:line="276" w:lineRule="auto"/>
        <w:rPr>
          <w:b w:val="0"/>
          <w:bCs w:val="0"/>
          <w:kern w:val="0"/>
          <w:sz w:val="24"/>
          <w:szCs w:val="24"/>
          <w:lang w:val="en-US" w:bidi="ar-SA"/>
        </w:rPr>
      </w:pPr>
      <w:r w:rsidRPr="001B03DB">
        <w:rPr>
          <w:b w:val="0"/>
          <w:bCs w:val="0"/>
          <w:kern w:val="0"/>
          <w:sz w:val="24"/>
          <w:szCs w:val="24"/>
          <w:lang w:val="en-US" w:bidi="ar-SA"/>
        </w:rPr>
        <w:t xml:space="preserve">I </w:t>
      </w:r>
      <w:r w:rsidRPr="001B03DB">
        <w:rPr>
          <w:b w:val="0"/>
          <w:bCs w:val="0"/>
          <w:iCs/>
          <w:kern w:val="0"/>
          <w:sz w:val="24"/>
          <w:szCs w:val="24"/>
          <w:lang w:val="en-US" w:bidi="ar-SA"/>
        </w:rPr>
        <w:t>am</w:t>
      </w:r>
      <w:r w:rsidRPr="001B03DB">
        <w:rPr>
          <w:b w:val="0"/>
          <w:bCs w:val="0"/>
          <w:kern w:val="0"/>
          <w:sz w:val="24"/>
          <w:szCs w:val="24"/>
          <w:lang w:val="en-US" w:bidi="ar-SA"/>
        </w:rPr>
        <w:t xml:space="preserve"> also </w:t>
      </w:r>
      <w:r w:rsidRPr="001B03DB">
        <w:rPr>
          <w:b w:val="0"/>
          <w:bCs w:val="0"/>
          <w:iCs/>
          <w:kern w:val="0"/>
          <w:sz w:val="24"/>
          <w:szCs w:val="24"/>
          <w:lang w:val="en-US" w:bidi="ar-SA"/>
        </w:rPr>
        <w:t>thankful to</w:t>
      </w:r>
      <w:r w:rsidR="002F7EAD" w:rsidRPr="001B03DB">
        <w:rPr>
          <w:b w:val="0"/>
          <w:bCs w:val="0"/>
          <w:kern w:val="0"/>
          <w:sz w:val="24"/>
          <w:szCs w:val="24"/>
          <w:lang w:val="en-US" w:bidi="ar-SA"/>
        </w:rPr>
        <w:t xml:space="preserve"> Benjamin </w:t>
      </w:r>
      <w:proofErr w:type="spellStart"/>
      <w:r w:rsidR="002F7EAD" w:rsidRPr="001B03DB">
        <w:rPr>
          <w:b w:val="0"/>
          <w:bCs w:val="0"/>
          <w:kern w:val="0"/>
          <w:sz w:val="24"/>
          <w:szCs w:val="24"/>
          <w:lang w:val="en-US" w:bidi="ar-SA"/>
        </w:rPr>
        <w:t>Payuk</w:t>
      </w:r>
      <w:proofErr w:type="spellEnd"/>
      <w:r w:rsidR="002F7EAD" w:rsidRPr="001B03DB">
        <w:rPr>
          <w:b w:val="0"/>
          <w:bCs w:val="0"/>
          <w:kern w:val="0"/>
          <w:sz w:val="24"/>
          <w:szCs w:val="24"/>
          <w:lang w:val="en-US" w:bidi="ar-SA"/>
        </w:rPr>
        <w:t xml:space="preserve"> and </w:t>
      </w:r>
      <w:proofErr w:type="spellStart"/>
      <w:r w:rsidR="002F7EAD" w:rsidRPr="001B03DB">
        <w:rPr>
          <w:b w:val="0"/>
          <w:bCs w:val="0"/>
          <w:kern w:val="0"/>
          <w:sz w:val="24"/>
          <w:szCs w:val="24"/>
          <w:lang w:val="en-US" w:bidi="ar-SA"/>
        </w:rPr>
        <w:t>Efim</w:t>
      </w:r>
      <w:proofErr w:type="spellEnd"/>
      <w:r w:rsidR="002F7EAD" w:rsidRPr="001B03DB">
        <w:rPr>
          <w:b w:val="0"/>
          <w:bCs w:val="0"/>
          <w:kern w:val="0"/>
          <w:sz w:val="24"/>
          <w:szCs w:val="24"/>
          <w:lang w:val="en-US" w:bidi="ar-SA"/>
        </w:rPr>
        <w:t xml:space="preserve"> </w:t>
      </w:r>
      <w:proofErr w:type="spellStart"/>
      <w:r w:rsidR="002F7EAD" w:rsidRPr="001B03DB">
        <w:rPr>
          <w:b w:val="0"/>
          <w:bCs w:val="0"/>
          <w:kern w:val="0"/>
          <w:sz w:val="24"/>
          <w:szCs w:val="24"/>
          <w:lang w:val="en-US" w:bidi="ar-SA"/>
        </w:rPr>
        <w:t>Shluger</w:t>
      </w:r>
      <w:proofErr w:type="spellEnd"/>
      <w:r w:rsidR="002F7EAD" w:rsidRPr="001B03DB">
        <w:rPr>
          <w:b w:val="0"/>
          <w:bCs w:val="0"/>
          <w:kern w:val="0"/>
          <w:sz w:val="24"/>
          <w:szCs w:val="24"/>
          <w:lang w:val="en-US" w:bidi="ar-SA"/>
        </w:rPr>
        <w:t xml:space="preserve"> for their help with identification of articles related to the capital city relocation debate in Argentina, Brazil and Venezuela.   </w:t>
      </w:r>
      <w:r>
        <w:rPr>
          <w:b w:val="0"/>
          <w:bCs w:val="0"/>
          <w:kern w:val="0"/>
          <w:sz w:val="24"/>
          <w:szCs w:val="24"/>
          <w:lang w:val="en-US" w:bidi="ar-SA"/>
        </w:rPr>
        <w:t xml:space="preserve">I am most indebted </w:t>
      </w:r>
      <w:r w:rsidRPr="00DE00A5">
        <w:rPr>
          <w:b w:val="0"/>
          <w:bCs w:val="0"/>
          <w:kern w:val="0"/>
          <w:sz w:val="24"/>
          <w:szCs w:val="24"/>
          <w:lang w:val="en-US" w:bidi="ar-SA"/>
        </w:rPr>
        <w:t xml:space="preserve">to the extremely friendly atmosphere on </w:t>
      </w:r>
      <w:r w:rsidR="00F34C40">
        <w:rPr>
          <w:b w:val="0"/>
          <w:bCs w:val="0"/>
          <w:kern w:val="0"/>
          <w:sz w:val="24"/>
          <w:szCs w:val="24"/>
          <w:lang w:val="en-US" w:bidi="ar-SA"/>
        </w:rPr>
        <w:t xml:space="preserve">both </w:t>
      </w:r>
      <w:r w:rsidRPr="00DE00A5">
        <w:rPr>
          <w:b w:val="0"/>
          <w:bCs w:val="0"/>
          <w:kern w:val="0"/>
          <w:sz w:val="24"/>
          <w:szCs w:val="24"/>
          <w:lang w:val="en-US" w:bidi="ar-SA"/>
        </w:rPr>
        <w:t xml:space="preserve">a professional </w:t>
      </w:r>
      <w:r w:rsidR="00DE00A5" w:rsidRPr="00DE00A5">
        <w:rPr>
          <w:b w:val="0"/>
          <w:bCs w:val="0"/>
          <w:kern w:val="0"/>
          <w:sz w:val="24"/>
          <w:szCs w:val="24"/>
          <w:lang w:val="en-US" w:bidi="ar-SA"/>
        </w:rPr>
        <w:t>and personal level at</w:t>
      </w:r>
      <w:r w:rsidR="00DE00A5">
        <w:rPr>
          <w:b w:val="0"/>
          <w:bCs w:val="0"/>
          <w:kern w:val="0"/>
          <w:sz w:val="24"/>
          <w:szCs w:val="24"/>
          <w:lang w:val="en-US" w:bidi="ar-SA"/>
        </w:rPr>
        <w:t xml:space="preserve"> the </w:t>
      </w:r>
      <w:r w:rsidR="00242C12" w:rsidRPr="001B03DB">
        <w:rPr>
          <w:b w:val="0"/>
          <w:bCs w:val="0"/>
          <w:kern w:val="0"/>
          <w:sz w:val="24"/>
          <w:szCs w:val="24"/>
          <w:lang w:val="en-US" w:bidi="ar-SA"/>
        </w:rPr>
        <w:t xml:space="preserve">International College for Sustainability Studies, </w:t>
      </w:r>
      <w:proofErr w:type="spellStart"/>
      <w:r w:rsidR="00242C12" w:rsidRPr="001B03DB">
        <w:rPr>
          <w:b w:val="0"/>
          <w:bCs w:val="0"/>
          <w:kern w:val="0"/>
          <w:sz w:val="24"/>
          <w:szCs w:val="24"/>
          <w:lang w:val="en-US" w:bidi="ar-SA"/>
        </w:rPr>
        <w:t>Srinakharinwirot</w:t>
      </w:r>
      <w:proofErr w:type="spellEnd"/>
      <w:r w:rsidR="00242C12" w:rsidRPr="001B03DB">
        <w:rPr>
          <w:b w:val="0"/>
          <w:bCs w:val="0"/>
          <w:kern w:val="0"/>
          <w:sz w:val="24"/>
          <w:szCs w:val="24"/>
          <w:lang w:val="en-US" w:bidi="ar-SA"/>
        </w:rPr>
        <w:t xml:space="preserve"> University</w:t>
      </w:r>
      <w:r w:rsidR="002F7EAD" w:rsidRPr="001B03DB">
        <w:rPr>
          <w:b w:val="0"/>
          <w:bCs w:val="0"/>
          <w:kern w:val="0"/>
          <w:sz w:val="24"/>
          <w:szCs w:val="24"/>
          <w:lang w:val="en-US" w:bidi="ar-SA"/>
        </w:rPr>
        <w:t>, Bangkok, Thailand</w:t>
      </w:r>
      <w:r w:rsidR="00242C12" w:rsidRPr="001B03DB">
        <w:rPr>
          <w:b w:val="0"/>
          <w:bCs w:val="0"/>
          <w:kern w:val="0"/>
          <w:sz w:val="24"/>
          <w:szCs w:val="24"/>
          <w:lang w:val="en-US" w:bidi="ar-SA"/>
        </w:rPr>
        <w:t xml:space="preserve">, </w:t>
      </w:r>
      <w:r w:rsidR="002F7EAD" w:rsidRPr="001B03DB">
        <w:rPr>
          <w:b w:val="0"/>
          <w:bCs w:val="0"/>
          <w:kern w:val="0"/>
          <w:sz w:val="24"/>
          <w:szCs w:val="24"/>
          <w:lang w:val="en-US" w:bidi="ar-SA"/>
        </w:rPr>
        <w:t xml:space="preserve">and </w:t>
      </w:r>
      <w:r w:rsidR="00242C12" w:rsidRPr="001B03DB">
        <w:rPr>
          <w:b w:val="0"/>
          <w:bCs w:val="0"/>
          <w:kern w:val="0"/>
          <w:sz w:val="24"/>
          <w:szCs w:val="24"/>
          <w:lang w:val="en-US" w:bidi="ar-SA"/>
        </w:rPr>
        <w:t>University of Economics</w:t>
      </w:r>
      <w:r w:rsidR="002F7EAD" w:rsidRPr="001B03DB">
        <w:rPr>
          <w:b w:val="0"/>
          <w:bCs w:val="0"/>
          <w:kern w:val="0"/>
          <w:sz w:val="24"/>
          <w:szCs w:val="24"/>
          <w:lang w:val="en-US" w:bidi="ar-SA"/>
        </w:rPr>
        <w:t xml:space="preserve"> in </w:t>
      </w:r>
      <w:r w:rsidR="00242C12" w:rsidRPr="001B03DB">
        <w:rPr>
          <w:b w:val="0"/>
          <w:bCs w:val="0"/>
          <w:kern w:val="0"/>
          <w:sz w:val="24"/>
          <w:szCs w:val="24"/>
          <w:lang w:val="en-US" w:bidi="ar-SA"/>
        </w:rPr>
        <w:t xml:space="preserve">Bratislava, </w:t>
      </w:r>
      <w:r w:rsidR="00DE00A5">
        <w:rPr>
          <w:b w:val="0"/>
          <w:bCs w:val="0"/>
          <w:kern w:val="0"/>
          <w:sz w:val="24"/>
          <w:szCs w:val="24"/>
          <w:lang w:val="en-US" w:bidi="ar-SA"/>
        </w:rPr>
        <w:t xml:space="preserve">Slovakia.  The colleagues there </w:t>
      </w:r>
      <w:r w:rsidR="002F7EAD" w:rsidRPr="001B03DB">
        <w:rPr>
          <w:b w:val="0"/>
          <w:bCs w:val="0"/>
          <w:kern w:val="0"/>
          <w:sz w:val="24"/>
          <w:szCs w:val="24"/>
          <w:lang w:val="en-US" w:bidi="ar-SA"/>
        </w:rPr>
        <w:t xml:space="preserve">have created the congenial atmosphere to work on the manuscript of this book.  The author is also </w:t>
      </w:r>
      <w:r w:rsidR="00DE00A5">
        <w:rPr>
          <w:b w:val="0"/>
          <w:bCs w:val="0"/>
          <w:kern w:val="0"/>
          <w:sz w:val="24"/>
          <w:szCs w:val="24"/>
          <w:lang w:val="en-US" w:bidi="ar-SA"/>
        </w:rPr>
        <w:t>thankful</w:t>
      </w:r>
      <w:r w:rsidR="002F7EAD" w:rsidRPr="001B03DB">
        <w:rPr>
          <w:b w:val="0"/>
          <w:bCs w:val="0"/>
          <w:kern w:val="0"/>
          <w:sz w:val="24"/>
          <w:szCs w:val="24"/>
          <w:lang w:val="en-US" w:bidi="ar-SA"/>
        </w:rPr>
        <w:t xml:space="preserve"> to Valery </w:t>
      </w:r>
      <w:proofErr w:type="spellStart"/>
      <w:r w:rsidR="002F7EAD" w:rsidRPr="001B03DB">
        <w:rPr>
          <w:b w:val="0"/>
          <w:bCs w:val="0"/>
          <w:kern w:val="0"/>
          <w:sz w:val="24"/>
          <w:szCs w:val="24"/>
          <w:lang w:val="en-US" w:bidi="ar-SA"/>
        </w:rPr>
        <w:t>Anas</w:t>
      </w:r>
      <w:r w:rsidR="00DE00A5">
        <w:rPr>
          <w:b w:val="0"/>
          <w:bCs w:val="0"/>
          <w:kern w:val="0"/>
          <w:sz w:val="24"/>
          <w:szCs w:val="24"/>
          <w:lang w:val="en-US" w:bidi="ar-SA"/>
        </w:rPr>
        <w:t>hvili</w:t>
      </w:r>
      <w:proofErr w:type="spellEnd"/>
      <w:r w:rsidR="00DE00A5">
        <w:rPr>
          <w:b w:val="0"/>
          <w:bCs w:val="0"/>
          <w:kern w:val="0"/>
          <w:sz w:val="24"/>
          <w:szCs w:val="24"/>
          <w:lang w:val="en-US" w:bidi="ar-SA"/>
        </w:rPr>
        <w:t xml:space="preserve">, the Director of the </w:t>
      </w:r>
      <w:proofErr w:type="spellStart"/>
      <w:r w:rsidR="00DE00A5">
        <w:rPr>
          <w:b w:val="0"/>
          <w:bCs w:val="0"/>
          <w:kern w:val="0"/>
          <w:sz w:val="24"/>
          <w:szCs w:val="24"/>
          <w:lang w:val="en-US" w:bidi="ar-SA"/>
        </w:rPr>
        <w:t>Gaidar</w:t>
      </w:r>
      <w:proofErr w:type="spellEnd"/>
      <w:r w:rsidR="00DE00A5">
        <w:rPr>
          <w:b w:val="0"/>
          <w:bCs w:val="0"/>
          <w:kern w:val="0"/>
          <w:sz w:val="24"/>
          <w:szCs w:val="24"/>
          <w:lang w:val="en-US" w:bidi="ar-SA"/>
        </w:rPr>
        <w:t xml:space="preserve"> Institute of Economic Politics</w:t>
      </w:r>
      <w:r w:rsidR="002F7EAD" w:rsidRPr="001B03DB">
        <w:rPr>
          <w:b w:val="0"/>
          <w:bCs w:val="0"/>
          <w:kern w:val="0"/>
          <w:sz w:val="24"/>
          <w:szCs w:val="24"/>
          <w:lang w:val="en-US" w:bidi="ar-SA"/>
        </w:rPr>
        <w:t xml:space="preserve"> Publishing House in Moscow, for his </w:t>
      </w:r>
      <w:r w:rsidR="004B75E3">
        <w:rPr>
          <w:b w:val="0"/>
          <w:bCs w:val="0"/>
          <w:kern w:val="0"/>
          <w:sz w:val="24"/>
          <w:szCs w:val="24"/>
          <w:lang w:val="en-US" w:bidi="ar-SA"/>
        </w:rPr>
        <w:t>abiding interest in the</w:t>
      </w:r>
      <w:r w:rsidR="002F7EAD" w:rsidRPr="001B03DB">
        <w:rPr>
          <w:b w:val="0"/>
          <w:bCs w:val="0"/>
          <w:kern w:val="0"/>
          <w:sz w:val="24"/>
          <w:szCs w:val="24"/>
          <w:lang w:val="en-US" w:bidi="ar-SA"/>
        </w:rPr>
        <w:t xml:space="preserve"> topic and his encouragement to </w:t>
      </w:r>
      <w:r w:rsidR="00DE00A5">
        <w:rPr>
          <w:b w:val="0"/>
          <w:bCs w:val="0"/>
          <w:kern w:val="0"/>
          <w:sz w:val="24"/>
          <w:szCs w:val="24"/>
          <w:lang w:val="en-US" w:bidi="ar-SA"/>
        </w:rPr>
        <w:t xml:space="preserve">produce the early version of this book </w:t>
      </w:r>
      <w:r w:rsidR="006A71AF">
        <w:rPr>
          <w:b w:val="0"/>
          <w:bCs w:val="0"/>
          <w:kern w:val="0"/>
          <w:sz w:val="24"/>
          <w:szCs w:val="24"/>
          <w:lang w:val="en-US" w:bidi="ar-SA"/>
        </w:rPr>
        <w:t>that was</w:t>
      </w:r>
      <w:r w:rsidR="002F7EAD" w:rsidRPr="001B03DB">
        <w:rPr>
          <w:b w:val="0"/>
          <w:bCs w:val="0"/>
          <w:kern w:val="0"/>
          <w:sz w:val="24"/>
          <w:szCs w:val="24"/>
          <w:lang w:val="en-US" w:bidi="ar-SA"/>
        </w:rPr>
        <w:t xml:space="preserve"> published in Russian</w:t>
      </w:r>
      <w:r w:rsidR="006A71AF">
        <w:rPr>
          <w:b w:val="0"/>
          <w:bCs w:val="0"/>
          <w:kern w:val="0"/>
          <w:sz w:val="24"/>
          <w:szCs w:val="24"/>
          <w:lang w:val="en-US" w:bidi="ar-SA"/>
        </w:rPr>
        <w:t xml:space="preserve"> in 2013 but</w:t>
      </w:r>
      <w:r w:rsidR="002F7EAD" w:rsidRPr="001B03DB">
        <w:rPr>
          <w:b w:val="0"/>
          <w:bCs w:val="0"/>
          <w:kern w:val="0"/>
          <w:sz w:val="24"/>
          <w:szCs w:val="24"/>
          <w:lang w:val="en-US" w:bidi="ar-SA"/>
        </w:rPr>
        <w:t xml:space="preserve"> was substantially different from the current expanded edition.  </w:t>
      </w:r>
      <w:r w:rsidR="00DE00A5">
        <w:rPr>
          <w:b w:val="0"/>
          <w:bCs w:val="0"/>
          <w:kern w:val="0"/>
          <w:sz w:val="24"/>
          <w:szCs w:val="24"/>
          <w:lang w:val="en-US" w:bidi="ar-SA"/>
        </w:rPr>
        <w:t xml:space="preserve">I am also highly grateful to Anna </w:t>
      </w:r>
      <w:proofErr w:type="spellStart"/>
      <w:r w:rsidR="00DE00A5">
        <w:rPr>
          <w:b w:val="0"/>
          <w:bCs w:val="0"/>
          <w:kern w:val="0"/>
          <w:sz w:val="24"/>
          <w:szCs w:val="24"/>
          <w:lang w:val="en-US" w:bidi="ar-SA"/>
        </w:rPr>
        <w:t>Rakitianskaya</w:t>
      </w:r>
      <w:proofErr w:type="spellEnd"/>
      <w:r w:rsidR="00DE00A5">
        <w:rPr>
          <w:b w:val="0"/>
          <w:bCs w:val="0"/>
          <w:kern w:val="0"/>
          <w:sz w:val="24"/>
          <w:szCs w:val="24"/>
          <w:lang w:val="en-US" w:bidi="ar-SA"/>
        </w:rPr>
        <w:t xml:space="preserve"> for providing me with hard-to-find journal articles.  </w:t>
      </w:r>
    </w:p>
    <w:p w:rsidR="002F7EAD" w:rsidRDefault="002F7EAD" w:rsidP="0082427F">
      <w:pPr>
        <w:spacing w:line="276" w:lineRule="auto"/>
        <w:rPr>
          <w:lang w:val="en-US"/>
        </w:rPr>
      </w:pPr>
      <w:r>
        <w:rPr>
          <w:lang w:val="en-US"/>
        </w:rPr>
        <w:t xml:space="preserve">This book was also produced in part by the capital cities themselves.  The streets of Moscow, Tokyo, Beijing, Canberra, Ottawa, Jerusalem, Istanbul, Washington D.C., Vienna, Bratislava, Budapest, Prague, London, Paris, Rome, Stockholm, </w:t>
      </w:r>
      <w:r w:rsidR="003C1A13">
        <w:rPr>
          <w:lang w:val="en-US"/>
        </w:rPr>
        <w:t xml:space="preserve">Madrid, </w:t>
      </w:r>
      <w:r w:rsidR="00870DE1">
        <w:rPr>
          <w:lang w:val="en-US"/>
        </w:rPr>
        <w:t xml:space="preserve">The </w:t>
      </w:r>
      <w:r>
        <w:rPr>
          <w:lang w:val="en-US"/>
        </w:rPr>
        <w:t xml:space="preserve">Hague, Berlin, </w:t>
      </w:r>
      <w:r w:rsidR="003C1A13">
        <w:rPr>
          <w:lang w:val="en-US"/>
        </w:rPr>
        <w:t xml:space="preserve">Lisbon, </w:t>
      </w:r>
      <w:r>
        <w:rPr>
          <w:lang w:val="en-US"/>
        </w:rPr>
        <w:t xml:space="preserve">Tbilisi, Bangkok, </w:t>
      </w:r>
      <w:r w:rsidR="003C1A13">
        <w:rPr>
          <w:lang w:val="en-US"/>
        </w:rPr>
        <w:t xml:space="preserve">Helsinki, Katmandu, </w:t>
      </w:r>
      <w:proofErr w:type="spellStart"/>
      <w:r w:rsidR="003C1A13">
        <w:rPr>
          <w:lang w:val="en-US"/>
        </w:rPr>
        <w:t>Putrajaya</w:t>
      </w:r>
      <w:proofErr w:type="spellEnd"/>
      <w:r w:rsidR="003C1A13">
        <w:rPr>
          <w:lang w:val="en-US"/>
        </w:rPr>
        <w:t xml:space="preserve">, </w:t>
      </w:r>
      <w:r w:rsidR="003C1A13" w:rsidRPr="003C1A13">
        <w:rPr>
          <w:rStyle w:val="Emphasis"/>
          <w:i w:val="0"/>
          <w:lang w:val="en-US"/>
        </w:rPr>
        <w:t>Phnom Penh</w:t>
      </w:r>
      <w:r w:rsidR="003C1A13">
        <w:rPr>
          <w:lang w:val="en-US"/>
        </w:rPr>
        <w:t xml:space="preserve">, Vientiane, St. Petersburg, </w:t>
      </w:r>
      <w:proofErr w:type="spellStart"/>
      <w:r w:rsidR="003C1A13" w:rsidRPr="003C1A13">
        <w:rPr>
          <w:rStyle w:val="Emphasis"/>
          <w:i w:val="0"/>
          <w:lang w:val="en-US"/>
        </w:rPr>
        <w:t>Naypyidaw</w:t>
      </w:r>
      <w:proofErr w:type="spellEnd"/>
      <w:r w:rsidR="003C1A13">
        <w:rPr>
          <w:lang w:val="en-US"/>
        </w:rPr>
        <w:t>, Bratislava, Astana</w:t>
      </w:r>
      <w:r w:rsidR="00870DE1">
        <w:rPr>
          <w:lang w:val="en-US"/>
        </w:rPr>
        <w:t>,</w:t>
      </w:r>
      <w:r w:rsidR="003C1A13">
        <w:rPr>
          <w:lang w:val="en-US"/>
        </w:rPr>
        <w:t xml:space="preserve"> and many other cities and settlements have generously shared with me some of their secrets and presented me with new inspirations and fresh thoughts.</w:t>
      </w:r>
    </w:p>
    <w:p w:rsidR="004B75E3" w:rsidRPr="001B03DB" w:rsidRDefault="004B75E3" w:rsidP="0082427F">
      <w:pPr>
        <w:pStyle w:val="Heading1"/>
        <w:spacing w:line="276" w:lineRule="auto"/>
        <w:rPr>
          <w:b w:val="0"/>
          <w:bCs w:val="0"/>
          <w:kern w:val="0"/>
          <w:sz w:val="24"/>
          <w:szCs w:val="24"/>
          <w:lang w:val="en-US" w:bidi="ar-SA"/>
        </w:rPr>
      </w:pPr>
      <w:r>
        <w:rPr>
          <w:b w:val="0"/>
          <w:bCs w:val="0"/>
          <w:kern w:val="0"/>
          <w:sz w:val="24"/>
          <w:szCs w:val="24"/>
          <w:lang w:val="en-US" w:bidi="ar-SA"/>
        </w:rPr>
        <w:t xml:space="preserve">Finally, special recognition goes to my wife, Marina </w:t>
      </w:r>
      <w:proofErr w:type="spellStart"/>
      <w:r>
        <w:rPr>
          <w:b w:val="0"/>
          <w:bCs w:val="0"/>
          <w:kern w:val="0"/>
          <w:sz w:val="24"/>
          <w:szCs w:val="24"/>
          <w:lang w:val="en-US" w:bidi="ar-SA"/>
        </w:rPr>
        <w:t>Besson</w:t>
      </w:r>
      <w:proofErr w:type="spellEnd"/>
      <w:r>
        <w:rPr>
          <w:b w:val="0"/>
          <w:bCs w:val="0"/>
          <w:kern w:val="0"/>
          <w:sz w:val="24"/>
          <w:szCs w:val="24"/>
          <w:lang w:val="en-US" w:bidi="ar-SA"/>
        </w:rPr>
        <w:t xml:space="preserve">, for her support, encouragement and patience.  </w:t>
      </w:r>
    </w:p>
    <w:p w:rsidR="003C1A13" w:rsidRDefault="003C1A13" w:rsidP="0082427F">
      <w:pPr>
        <w:spacing w:line="276" w:lineRule="auto"/>
        <w:rPr>
          <w:lang w:val="en-US"/>
        </w:rPr>
      </w:pPr>
      <w:proofErr w:type="spellStart"/>
      <w:r>
        <w:rPr>
          <w:lang w:val="en-US"/>
        </w:rPr>
        <w:lastRenderedPageBreak/>
        <w:t>Vadim</w:t>
      </w:r>
      <w:proofErr w:type="spellEnd"/>
      <w:r>
        <w:rPr>
          <w:lang w:val="en-US"/>
        </w:rPr>
        <w:t xml:space="preserve"> </w:t>
      </w:r>
      <w:proofErr w:type="spellStart"/>
      <w:r>
        <w:rPr>
          <w:lang w:val="en-US"/>
        </w:rPr>
        <w:t>Rossman</w:t>
      </w:r>
      <w:proofErr w:type="spellEnd"/>
    </w:p>
    <w:p w:rsidR="003C1A13" w:rsidRDefault="003C1A13" w:rsidP="0082427F">
      <w:pPr>
        <w:spacing w:line="276" w:lineRule="auto"/>
        <w:rPr>
          <w:lang w:val="en-US"/>
        </w:rPr>
      </w:pPr>
    </w:p>
    <w:p w:rsidR="003C1A13" w:rsidRDefault="003C1A13" w:rsidP="00242C12">
      <w:pPr>
        <w:rPr>
          <w:lang w:val="en-US"/>
        </w:rPr>
      </w:pPr>
      <w:r>
        <w:rPr>
          <w:lang w:val="en-US"/>
        </w:rPr>
        <w:t>Bratislava, Slovakia</w:t>
      </w:r>
    </w:p>
    <w:p w:rsidR="003C1A13" w:rsidRDefault="003C1A13" w:rsidP="00242C12">
      <w:pPr>
        <w:rPr>
          <w:lang w:val="en-US"/>
        </w:rPr>
      </w:pPr>
    </w:p>
    <w:p w:rsidR="003C1A13" w:rsidRPr="002F7EAD" w:rsidRDefault="003C1A13" w:rsidP="00242C12">
      <w:pPr>
        <w:rPr>
          <w:lang w:val="en-US"/>
        </w:rPr>
      </w:pPr>
      <w:r>
        <w:rPr>
          <w:lang w:val="en-US"/>
        </w:rPr>
        <w:t>September 15, 2015</w:t>
      </w:r>
    </w:p>
    <w:p w:rsidR="00242C12" w:rsidRPr="002F7EAD" w:rsidRDefault="00242C12" w:rsidP="00242C12">
      <w:pPr>
        <w:rPr>
          <w:lang w:val="en-US"/>
        </w:rPr>
      </w:pPr>
    </w:p>
    <w:p w:rsidR="00DE00A5" w:rsidRDefault="00DE00A5" w:rsidP="00826B90">
      <w:pPr>
        <w:pStyle w:val="Heading1"/>
        <w:spacing w:line="276" w:lineRule="auto"/>
        <w:rPr>
          <w:rStyle w:val="st"/>
          <w:lang w:val="en-US"/>
        </w:rPr>
      </w:pPr>
    </w:p>
    <w:p w:rsidR="005917AA" w:rsidRPr="0038652F" w:rsidRDefault="00A01A39" w:rsidP="00826B90">
      <w:pPr>
        <w:pStyle w:val="Heading1"/>
        <w:spacing w:line="276" w:lineRule="auto"/>
        <w:rPr>
          <w:rFonts w:cs="Times New Roman"/>
          <w:lang w:val="en-US"/>
        </w:rPr>
      </w:pPr>
      <w:r w:rsidRPr="005917AA">
        <w:rPr>
          <w:rFonts w:cs="Times New Roman"/>
          <w:lang w:val="en-US"/>
        </w:rPr>
        <w:t>Preface</w:t>
      </w:r>
    </w:p>
    <w:p w:rsidR="005917AA" w:rsidRPr="0040094A" w:rsidRDefault="005917AA" w:rsidP="00826B90">
      <w:pPr>
        <w:spacing w:after="240" w:line="276" w:lineRule="auto"/>
        <w:rPr>
          <w:rFonts w:cs="Times New Roman"/>
          <w:bCs/>
          <w:sz w:val="28"/>
          <w:szCs w:val="28"/>
          <w:lang w:val="en-US"/>
        </w:rPr>
      </w:pPr>
      <w:r w:rsidRPr="0040094A">
        <w:rPr>
          <w:rFonts w:cs="Times New Roman"/>
          <w:bCs/>
          <w:sz w:val="28"/>
          <w:szCs w:val="28"/>
          <w:lang w:val="en-US"/>
        </w:rPr>
        <w:t>The purpose of this book is to study the problem</w:t>
      </w:r>
      <w:r w:rsidR="00942E48">
        <w:rPr>
          <w:rFonts w:cs="Times New Roman"/>
          <w:bCs/>
          <w:sz w:val="28"/>
          <w:szCs w:val="28"/>
          <w:lang w:val="en-US"/>
        </w:rPr>
        <w:t>s</w:t>
      </w:r>
      <w:r w:rsidRPr="0040094A">
        <w:rPr>
          <w:rFonts w:cs="Times New Roman"/>
          <w:bCs/>
          <w:sz w:val="28"/>
          <w:szCs w:val="28"/>
          <w:lang w:val="en-US"/>
        </w:rPr>
        <w:t xml:space="preserve"> of capital cit</w:t>
      </w:r>
      <w:r w:rsidR="00942E48">
        <w:rPr>
          <w:rFonts w:cs="Times New Roman"/>
          <w:bCs/>
          <w:sz w:val="28"/>
          <w:szCs w:val="28"/>
          <w:lang w:val="en-US"/>
        </w:rPr>
        <w:t xml:space="preserve">y relocations and provide a </w:t>
      </w:r>
      <w:r w:rsidRPr="0040094A">
        <w:rPr>
          <w:rFonts w:cs="Times New Roman"/>
          <w:bCs/>
          <w:sz w:val="28"/>
          <w:szCs w:val="28"/>
          <w:lang w:val="en-US"/>
        </w:rPr>
        <w:t xml:space="preserve">comparative analysis </w:t>
      </w:r>
      <w:r w:rsidR="00942E48">
        <w:rPr>
          <w:rFonts w:cs="Times New Roman"/>
          <w:bCs/>
          <w:sz w:val="28"/>
          <w:szCs w:val="28"/>
          <w:lang w:val="en-US"/>
        </w:rPr>
        <w:t xml:space="preserve">of them, </w:t>
      </w:r>
      <w:r w:rsidRPr="0040094A">
        <w:rPr>
          <w:rFonts w:cs="Times New Roman"/>
          <w:bCs/>
          <w:sz w:val="28"/>
          <w:szCs w:val="28"/>
          <w:lang w:val="en-US"/>
        </w:rPr>
        <w:t>as well as to review the issue of capital cities’ function</w:t>
      </w:r>
      <w:r w:rsidR="00942E48">
        <w:rPr>
          <w:rFonts w:cs="Times New Roman"/>
          <w:bCs/>
          <w:sz w:val="28"/>
          <w:szCs w:val="28"/>
          <w:lang w:val="en-US"/>
        </w:rPr>
        <w:t>s</w:t>
      </w:r>
      <w:r w:rsidRPr="0040094A">
        <w:rPr>
          <w:rFonts w:cs="Times New Roman"/>
          <w:bCs/>
          <w:sz w:val="28"/>
          <w:szCs w:val="28"/>
          <w:lang w:val="en-US"/>
        </w:rPr>
        <w:t xml:space="preserve"> and changing role in the present day world. </w:t>
      </w:r>
    </w:p>
    <w:p w:rsidR="005917AA" w:rsidRPr="0040094A" w:rsidRDefault="00FB2630" w:rsidP="00826B90">
      <w:pPr>
        <w:spacing w:after="240" w:line="276" w:lineRule="auto"/>
        <w:rPr>
          <w:rFonts w:cs="Times New Roman"/>
          <w:bCs/>
          <w:sz w:val="28"/>
          <w:szCs w:val="28"/>
          <w:lang w:val="en-US"/>
        </w:rPr>
      </w:pPr>
      <w:r>
        <w:rPr>
          <w:rFonts w:cs="Times New Roman"/>
          <w:bCs/>
          <w:sz w:val="28"/>
          <w:szCs w:val="28"/>
          <w:lang w:val="en-US"/>
        </w:rPr>
        <w:t>Despite popular perceptions</w:t>
      </w:r>
      <w:r w:rsidR="005917AA" w:rsidRPr="0040094A">
        <w:rPr>
          <w:rFonts w:cs="Times New Roman"/>
          <w:bCs/>
          <w:sz w:val="28"/>
          <w:szCs w:val="28"/>
          <w:lang w:val="en-US"/>
        </w:rPr>
        <w:t xml:space="preserve"> t</w:t>
      </w:r>
      <w:r w:rsidR="00DE4DDD">
        <w:rPr>
          <w:rFonts w:cs="Times New Roman"/>
          <w:bCs/>
          <w:sz w:val="28"/>
          <w:szCs w:val="28"/>
          <w:lang w:val="en-US"/>
        </w:rPr>
        <w:t xml:space="preserve">hat the practice of changing capitals is </w:t>
      </w:r>
      <w:r w:rsidR="00942E48">
        <w:rPr>
          <w:rFonts w:cs="Times New Roman"/>
          <w:bCs/>
          <w:sz w:val="28"/>
          <w:szCs w:val="28"/>
          <w:lang w:val="en-US"/>
        </w:rPr>
        <w:t>singular and rare</w:t>
      </w:r>
      <w:r w:rsidR="00DE4DDD">
        <w:rPr>
          <w:rFonts w:cs="Times New Roman"/>
          <w:bCs/>
          <w:sz w:val="28"/>
          <w:szCs w:val="28"/>
          <w:lang w:val="en-US"/>
        </w:rPr>
        <w:t>, it is, as we will see elsewhere in this book</w:t>
      </w:r>
      <w:r w:rsidR="005917AA" w:rsidRPr="0040094A">
        <w:rPr>
          <w:rFonts w:cs="Times New Roman"/>
          <w:bCs/>
          <w:sz w:val="28"/>
          <w:szCs w:val="28"/>
          <w:lang w:val="en-US"/>
        </w:rPr>
        <w:t>, quite widespread and worthy of a serious academic attention. Capital city relo</w:t>
      </w:r>
      <w:r w:rsidR="00DE4DDD">
        <w:rPr>
          <w:rFonts w:cs="Times New Roman"/>
          <w:bCs/>
          <w:sz w:val="28"/>
          <w:szCs w:val="28"/>
          <w:lang w:val="en-US"/>
        </w:rPr>
        <w:t>cation projects have emerged</w:t>
      </w:r>
      <w:r w:rsidR="00EE6BCB">
        <w:rPr>
          <w:rFonts w:cs="Times New Roman"/>
          <w:bCs/>
          <w:sz w:val="28"/>
          <w:szCs w:val="28"/>
          <w:lang w:val="en-US"/>
        </w:rPr>
        <w:t>,</w:t>
      </w:r>
      <w:r w:rsidR="005917AA" w:rsidRPr="0040094A">
        <w:rPr>
          <w:rFonts w:cs="Times New Roman"/>
          <w:bCs/>
          <w:sz w:val="28"/>
          <w:szCs w:val="28"/>
          <w:lang w:val="en-US"/>
        </w:rPr>
        <w:t xml:space="preserve"> </w:t>
      </w:r>
      <w:r w:rsidR="00FB29C6">
        <w:rPr>
          <w:rFonts w:cs="Times New Roman"/>
          <w:bCs/>
          <w:sz w:val="28"/>
          <w:szCs w:val="28"/>
          <w:lang w:val="en-US"/>
        </w:rPr>
        <w:t>and continue</w:t>
      </w:r>
      <w:r w:rsidR="00EE6BCB">
        <w:rPr>
          <w:rFonts w:cs="Times New Roman"/>
          <w:bCs/>
          <w:sz w:val="28"/>
          <w:szCs w:val="28"/>
          <w:lang w:val="en-US"/>
        </w:rPr>
        <w:t xml:space="preserve"> to do so, </w:t>
      </w:r>
      <w:r w:rsidR="005917AA" w:rsidRPr="0040094A">
        <w:rPr>
          <w:rFonts w:cs="Times New Roman"/>
          <w:bCs/>
          <w:sz w:val="28"/>
          <w:szCs w:val="28"/>
          <w:lang w:val="en-US"/>
        </w:rPr>
        <w:t>on all continents in countries having different levels of economic development and ruled by very different political regimes. Therefore</w:t>
      </w:r>
      <w:r w:rsidR="00EE6BCB">
        <w:rPr>
          <w:rFonts w:cs="Times New Roman"/>
          <w:bCs/>
          <w:sz w:val="28"/>
          <w:szCs w:val="28"/>
          <w:lang w:val="en-US"/>
        </w:rPr>
        <w:t>,</w:t>
      </w:r>
      <w:r w:rsidR="005917AA" w:rsidRPr="0040094A">
        <w:rPr>
          <w:rFonts w:cs="Times New Roman"/>
          <w:bCs/>
          <w:sz w:val="28"/>
          <w:szCs w:val="28"/>
          <w:lang w:val="en-US"/>
        </w:rPr>
        <w:t xml:space="preserve"> practices of this kind and </w:t>
      </w:r>
      <w:r w:rsidR="00942E48">
        <w:rPr>
          <w:rFonts w:cs="Times New Roman"/>
          <w:bCs/>
          <w:sz w:val="28"/>
          <w:szCs w:val="28"/>
          <w:lang w:val="en-US"/>
        </w:rPr>
        <w:t xml:space="preserve">the ideas on which they are based </w:t>
      </w:r>
      <w:r w:rsidR="005917AA" w:rsidRPr="0040094A">
        <w:rPr>
          <w:rFonts w:cs="Times New Roman"/>
          <w:bCs/>
          <w:sz w:val="28"/>
          <w:szCs w:val="28"/>
          <w:lang w:val="en-US"/>
        </w:rPr>
        <w:t>deserve a much closer attention,</w:t>
      </w:r>
      <w:r w:rsidR="00942E48">
        <w:rPr>
          <w:rFonts w:cs="Times New Roman"/>
          <w:bCs/>
          <w:sz w:val="28"/>
          <w:szCs w:val="28"/>
          <w:lang w:val="en-US"/>
        </w:rPr>
        <w:t xml:space="preserve"> both theoretical and practical, than hitherto given.</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The few figures provided below unambiguously demonstrate the high occurrence of capital city relocations in the political life of modern states. Thus, over the past 100 years</w:t>
      </w:r>
      <w:r w:rsidR="00942E48">
        <w:rPr>
          <w:rFonts w:cs="Times New Roman"/>
          <w:sz w:val="28"/>
          <w:szCs w:val="28"/>
          <w:lang w:val="en-US"/>
        </w:rPr>
        <w:t xml:space="preserve"> worldwide</w:t>
      </w:r>
      <w:r w:rsidR="00DB3B57">
        <w:rPr>
          <w:rFonts w:cs="Times New Roman"/>
          <w:sz w:val="28"/>
          <w:szCs w:val="28"/>
          <w:lang w:val="en-US"/>
        </w:rPr>
        <w:t>,</w:t>
      </w:r>
      <w:r w:rsidRPr="0040094A">
        <w:rPr>
          <w:rFonts w:cs="Times New Roman"/>
          <w:sz w:val="28"/>
          <w:szCs w:val="28"/>
          <w:lang w:val="en-US"/>
        </w:rPr>
        <w:t xml:space="preserve"> capitals have been reloc</w:t>
      </w:r>
      <w:r w:rsidR="00023CD6">
        <w:rPr>
          <w:rFonts w:cs="Times New Roman"/>
          <w:sz w:val="28"/>
          <w:szCs w:val="28"/>
          <w:lang w:val="en-US"/>
        </w:rPr>
        <w:t>ated every 3-4</w:t>
      </w:r>
      <w:r w:rsidR="00DB3B57">
        <w:rPr>
          <w:rFonts w:cs="Times New Roman"/>
          <w:sz w:val="28"/>
          <w:szCs w:val="28"/>
          <w:lang w:val="en-US"/>
        </w:rPr>
        <w:t xml:space="preserve"> years; factoring-</w:t>
      </w:r>
      <w:r w:rsidRPr="0040094A">
        <w:rPr>
          <w:rFonts w:cs="Times New Roman"/>
          <w:sz w:val="28"/>
          <w:szCs w:val="28"/>
          <w:lang w:val="en-US"/>
        </w:rPr>
        <w:t xml:space="preserve">in smaller states and lesser capitals, this interval becomes </w:t>
      </w:r>
      <w:r w:rsidR="00023CD6">
        <w:rPr>
          <w:rFonts w:cs="Times New Roman"/>
          <w:sz w:val="28"/>
          <w:szCs w:val="28"/>
          <w:lang w:val="en-US"/>
        </w:rPr>
        <w:t xml:space="preserve">even narrower, </w:t>
      </w:r>
      <w:r w:rsidR="00765791">
        <w:rPr>
          <w:rFonts w:cs="Times New Roman"/>
          <w:sz w:val="28"/>
          <w:szCs w:val="28"/>
          <w:lang w:val="en-US"/>
        </w:rPr>
        <w:t xml:space="preserve">close to </w:t>
      </w:r>
      <w:r w:rsidR="00023CD6">
        <w:rPr>
          <w:rFonts w:cs="Times New Roman"/>
          <w:sz w:val="28"/>
          <w:szCs w:val="28"/>
          <w:lang w:val="en-US"/>
        </w:rPr>
        <w:t>every 2</w:t>
      </w:r>
      <w:r w:rsidR="00942E48">
        <w:rPr>
          <w:rFonts w:cs="Times New Roman"/>
          <w:sz w:val="28"/>
          <w:szCs w:val="28"/>
          <w:lang w:val="en-US"/>
        </w:rPr>
        <w:t xml:space="preserve"> years. A</w:t>
      </w:r>
      <w:r w:rsidRPr="0040094A">
        <w:rPr>
          <w:rFonts w:cs="Times New Roman"/>
          <w:sz w:val="28"/>
          <w:szCs w:val="28"/>
          <w:lang w:val="en-US"/>
        </w:rPr>
        <w:t xml:space="preserve"> historical view of the problem confirms such an observation. According to calculations made by the American </w:t>
      </w:r>
      <w:proofErr w:type="spellStart"/>
      <w:r w:rsidRPr="0040094A">
        <w:rPr>
          <w:rFonts w:cs="Times New Roman"/>
          <w:sz w:val="28"/>
          <w:szCs w:val="28"/>
          <w:lang w:val="en-US"/>
        </w:rPr>
        <w:t>urbanist</w:t>
      </w:r>
      <w:proofErr w:type="spellEnd"/>
      <w:r w:rsidRPr="0040094A">
        <w:rPr>
          <w:rFonts w:cs="Times New Roman"/>
          <w:sz w:val="28"/>
          <w:szCs w:val="28"/>
          <w:lang w:val="en-US"/>
        </w:rPr>
        <w:t xml:space="preserve"> Lawrence Vale, 74% of the 1900 capital cities were not capitals a century later</w:t>
      </w:r>
      <w:r w:rsidR="0088630B">
        <w:rPr>
          <w:rStyle w:val="EndnoteReference"/>
          <w:rFonts w:cs="Times New Roman"/>
          <w:sz w:val="28"/>
          <w:szCs w:val="28"/>
          <w:lang w:val="en-US"/>
        </w:rPr>
        <w:endnoteReference w:id="1"/>
      </w:r>
      <w:r w:rsidRPr="0040094A">
        <w:rPr>
          <w:rFonts w:cs="Times New Roman"/>
          <w:bCs/>
          <w:sz w:val="28"/>
          <w:szCs w:val="28"/>
          <w:lang w:val="en-US"/>
        </w:rPr>
        <w:t>. Furthermore, over the past 100 years more than 30 relatively large states have successfully, or somewhat successfully, moved their capitals</w:t>
      </w:r>
      <w:r w:rsidR="00023CD6">
        <w:rPr>
          <w:rFonts w:cs="Times New Roman"/>
          <w:bCs/>
          <w:sz w:val="28"/>
          <w:szCs w:val="28"/>
          <w:lang w:val="en-US"/>
        </w:rPr>
        <w:t xml:space="preserve"> (Table 1)</w:t>
      </w:r>
      <w:r w:rsidRPr="0040094A">
        <w:rPr>
          <w:rFonts w:cs="Times New Roman"/>
          <w:bCs/>
          <w:sz w:val="28"/>
          <w:szCs w:val="28"/>
          <w:lang w:val="en-US"/>
        </w:rPr>
        <w:t>. Arguably the best-known examples include Turkey, Australia, Brazil, P</w:t>
      </w:r>
      <w:r w:rsidR="00942E48">
        <w:rPr>
          <w:rFonts w:cs="Times New Roman"/>
          <w:bCs/>
          <w:sz w:val="28"/>
          <w:szCs w:val="28"/>
          <w:lang w:val="en-US"/>
        </w:rPr>
        <w:t>akistan, Nigeria, Kazakhstan, Germany</w:t>
      </w:r>
      <w:r w:rsidR="001A3B44">
        <w:rPr>
          <w:rFonts w:cs="Times New Roman"/>
          <w:bCs/>
          <w:sz w:val="28"/>
          <w:szCs w:val="28"/>
          <w:lang w:val="en-US"/>
        </w:rPr>
        <w:t xml:space="preserve">, </w:t>
      </w:r>
      <w:r w:rsidRPr="0040094A">
        <w:rPr>
          <w:rFonts w:cs="Times New Roman"/>
          <w:bCs/>
          <w:sz w:val="28"/>
          <w:szCs w:val="28"/>
          <w:lang w:val="en-US"/>
        </w:rPr>
        <w:t>Burma</w:t>
      </w:r>
      <w:r w:rsidR="00DB3B57">
        <w:rPr>
          <w:rFonts w:cs="Times New Roman"/>
          <w:bCs/>
          <w:sz w:val="28"/>
          <w:szCs w:val="28"/>
          <w:lang w:val="en-US"/>
        </w:rPr>
        <w:t>,</w:t>
      </w:r>
      <w:r w:rsidR="00023CD6">
        <w:rPr>
          <w:rFonts w:cs="Times New Roman"/>
          <w:bCs/>
          <w:sz w:val="28"/>
          <w:szCs w:val="28"/>
          <w:lang w:val="en-US"/>
        </w:rPr>
        <w:t xml:space="preserve"> and Malaysia</w:t>
      </w:r>
      <w:r w:rsidRPr="0040094A">
        <w:rPr>
          <w:rFonts w:cs="Times New Roman"/>
          <w:bCs/>
          <w:sz w:val="28"/>
          <w:szCs w:val="28"/>
          <w:lang w:val="en-US"/>
        </w:rPr>
        <w:t>. The United Arab Emirates and Afghanistan have already initiated building their new capital cities. In 2015 Egyptian authorities also announced the beginning of a construction of a ne</w:t>
      </w:r>
      <w:r w:rsidR="001A3B44">
        <w:rPr>
          <w:rFonts w:cs="Times New Roman"/>
          <w:bCs/>
          <w:sz w:val="28"/>
          <w:szCs w:val="28"/>
          <w:lang w:val="en-US"/>
        </w:rPr>
        <w:t>w capital. Several states, notably</w:t>
      </w:r>
      <w:r w:rsidRPr="0040094A">
        <w:rPr>
          <w:rFonts w:cs="Times New Roman"/>
          <w:bCs/>
          <w:sz w:val="28"/>
          <w:szCs w:val="28"/>
          <w:lang w:val="en-US"/>
        </w:rPr>
        <w:t xml:space="preserve"> </w:t>
      </w:r>
      <w:r w:rsidRPr="0040094A">
        <w:rPr>
          <w:rFonts w:cs="Times New Roman"/>
          <w:bCs/>
          <w:sz w:val="28"/>
          <w:szCs w:val="28"/>
          <w:lang w:val="en-US"/>
        </w:rPr>
        <w:lastRenderedPageBreak/>
        <w:t>Iran, Japan, Indonesia</w:t>
      </w:r>
      <w:r w:rsidR="001A3B44">
        <w:rPr>
          <w:rFonts w:cs="Times New Roman"/>
          <w:bCs/>
          <w:sz w:val="28"/>
          <w:szCs w:val="28"/>
          <w:lang w:val="en-US"/>
        </w:rPr>
        <w:t>,</w:t>
      </w:r>
      <w:r w:rsidRPr="0040094A">
        <w:rPr>
          <w:rFonts w:cs="Times New Roman"/>
          <w:bCs/>
          <w:sz w:val="28"/>
          <w:szCs w:val="28"/>
          <w:lang w:val="en-US"/>
        </w:rPr>
        <w:t xml:space="preserve"> and Liberia, have committed to this undertaking in principle</w:t>
      </w:r>
      <w:r w:rsidRPr="0040094A">
        <w:rPr>
          <w:rFonts w:cs="Times New Roman"/>
          <w:sz w:val="28"/>
          <w:szCs w:val="28"/>
          <w:lang w:val="en-US"/>
        </w:rPr>
        <w:t xml:space="preserve">. While no final candidates for new capitals have been endorsed yet, and no final mechanisms for carrying out these plans have been selected, these countries are still working out details of their projects and continue to discuss various relevant options and possible scenarios.  </w:t>
      </w:r>
    </w:p>
    <w:p w:rsidR="005917AA" w:rsidRPr="0040094A" w:rsidRDefault="005917AA" w:rsidP="00826B90">
      <w:pPr>
        <w:spacing w:after="240" w:line="276" w:lineRule="auto"/>
        <w:rPr>
          <w:rFonts w:cs="Times New Roman"/>
          <w:sz w:val="28"/>
          <w:szCs w:val="28"/>
          <w:lang w:val="zu-ZA"/>
        </w:rPr>
      </w:pPr>
      <w:r w:rsidRPr="0040094A">
        <w:rPr>
          <w:rFonts w:cs="Times New Roman"/>
          <w:sz w:val="28"/>
          <w:szCs w:val="28"/>
          <w:lang w:val="en-US"/>
        </w:rPr>
        <w:t>I</w:t>
      </w:r>
      <w:r w:rsidR="001A3B44">
        <w:rPr>
          <w:rFonts w:cs="Times New Roman"/>
          <w:sz w:val="28"/>
          <w:szCs w:val="28"/>
          <w:lang w:val="zu-ZA"/>
        </w:rPr>
        <w:t>n the course of deta</w:t>
      </w:r>
      <w:r w:rsidRPr="0040094A">
        <w:rPr>
          <w:rFonts w:cs="Times New Roman"/>
          <w:sz w:val="28"/>
          <w:szCs w:val="28"/>
          <w:lang w:val="zu-ZA"/>
        </w:rPr>
        <w:t>i</w:t>
      </w:r>
      <w:r w:rsidR="001A3B44">
        <w:rPr>
          <w:rFonts w:cs="Times New Roman"/>
          <w:sz w:val="28"/>
          <w:szCs w:val="28"/>
          <w:lang w:val="zu-ZA"/>
        </w:rPr>
        <w:t>li</w:t>
      </w:r>
      <w:r w:rsidRPr="0040094A">
        <w:rPr>
          <w:rFonts w:cs="Times New Roman"/>
          <w:sz w:val="28"/>
          <w:szCs w:val="28"/>
          <w:lang w:val="zu-ZA"/>
        </w:rPr>
        <w:t>ng their plans or even after the constuction had alr</w:t>
      </w:r>
      <w:r w:rsidR="001A3B44">
        <w:rPr>
          <w:rFonts w:cs="Times New Roman"/>
          <w:sz w:val="28"/>
          <w:szCs w:val="28"/>
          <w:lang w:val="zu-ZA"/>
        </w:rPr>
        <w:t xml:space="preserve">eady started, several </w:t>
      </w:r>
      <w:r w:rsidRPr="0040094A">
        <w:rPr>
          <w:rFonts w:cs="Times New Roman"/>
          <w:sz w:val="28"/>
          <w:szCs w:val="28"/>
          <w:lang w:val="zu-ZA"/>
        </w:rPr>
        <w:t>countries encountered various problems – financial, legal or those caused by changes in political leadership</w:t>
      </w:r>
      <w:r w:rsidR="0084070E">
        <w:rPr>
          <w:rFonts w:cs="Times New Roman"/>
          <w:sz w:val="28"/>
          <w:szCs w:val="28"/>
          <w:lang w:val="zu-ZA"/>
        </w:rPr>
        <w:t xml:space="preserve"> and political continuity</w:t>
      </w:r>
      <w:r w:rsidRPr="0040094A">
        <w:rPr>
          <w:rFonts w:cs="Times New Roman"/>
          <w:sz w:val="28"/>
          <w:szCs w:val="28"/>
          <w:lang w:val="zu-ZA"/>
        </w:rPr>
        <w:t xml:space="preserve"> – and as a result the previosuly approved projects were suspended, halted</w:t>
      </w:r>
      <w:r w:rsidR="00DB3B57">
        <w:rPr>
          <w:rFonts w:cs="Times New Roman"/>
          <w:sz w:val="28"/>
          <w:szCs w:val="28"/>
          <w:lang w:val="zu-ZA"/>
        </w:rPr>
        <w:t>,</w:t>
      </w:r>
      <w:r w:rsidRPr="0040094A">
        <w:rPr>
          <w:rFonts w:cs="Times New Roman"/>
          <w:sz w:val="28"/>
          <w:szCs w:val="28"/>
          <w:lang w:val="zu-ZA"/>
        </w:rPr>
        <w:t xml:space="preserve"> or frozen. </w:t>
      </w:r>
      <w:r w:rsidR="001A3B44">
        <w:rPr>
          <w:rFonts w:cs="Times New Roman"/>
          <w:sz w:val="28"/>
          <w:szCs w:val="28"/>
          <w:lang w:val="zu-ZA"/>
        </w:rPr>
        <w:t>Such were the cases of Argentina</w:t>
      </w:r>
      <w:r w:rsidRPr="0040094A">
        <w:rPr>
          <w:rFonts w:cs="Times New Roman"/>
          <w:sz w:val="28"/>
          <w:szCs w:val="28"/>
          <w:lang w:val="zu-ZA"/>
        </w:rPr>
        <w:t>, Venezuela, Peru, South Korea, Mongolia</w:t>
      </w:r>
      <w:r w:rsidR="00DB3B57">
        <w:rPr>
          <w:rFonts w:cs="Times New Roman"/>
          <w:sz w:val="28"/>
          <w:szCs w:val="28"/>
          <w:lang w:val="zu-ZA"/>
        </w:rPr>
        <w:t>,</w:t>
      </w:r>
      <w:r w:rsidR="00570E82">
        <w:rPr>
          <w:rFonts w:cs="Times New Roman"/>
          <w:sz w:val="28"/>
          <w:szCs w:val="28"/>
          <w:lang w:val="zu-ZA"/>
        </w:rPr>
        <w:t xml:space="preserve"> and some </w:t>
      </w:r>
      <w:r w:rsidRPr="0040094A">
        <w:rPr>
          <w:rFonts w:cs="Times New Roman"/>
          <w:sz w:val="28"/>
          <w:szCs w:val="28"/>
          <w:lang w:val="zu-ZA"/>
        </w:rPr>
        <w:t>others. Nonetheless</w:t>
      </w:r>
      <w:r w:rsidR="00DB3B57">
        <w:rPr>
          <w:rFonts w:cs="Times New Roman"/>
          <w:sz w:val="28"/>
          <w:szCs w:val="28"/>
          <w:lang w:val="zu-ZA"/>
        </w:rPr>
        <w:t>,</w:t>
      </w:r>
      <w:r w:rsidRPr="0040094A">
        <w:rPr>
          <w:rFonts w:cs="Times New Roman"/>
          <w:sz w:val="28"/>
          <w:szCs w:val="28"/>
          <w:lang w:val="zu-ZA"/>
        </w:rPr>
        <w:t xml:space="preserve"> political authorities of these countries periodically resume discussion of this issue, and it still remains on the</w:t>
      </w:r>
      <w:r w:rsidR="00570E82">
        <w:rPr>
          <w:rFonts w:cs="Times New Roman"/>
          <w:sz w:val="28"/>
          <w:szCs w:val="28"/>
          <w:lang w:val="zu-ZA"/>
        </w:rPr>
        <w:t>ir</w:t>
      </w:r>
      <w:r w:rsidRPr="0040094A">
        <w:rPr>
          <w:rFonts w:cs="Times New Roman"/>
          <w:sz w:val="28"/>
          <w:szCs w:val="28"/>
          <w:lang w:val="zu-ZA"/>
        </w:rPr>
        <w:t xml:space="preserve"> national agendas.</w:t>
      </w:r>
    </w:p>
    <w:p w:rsidR="005917AA" w:rsidRPr="0040094A" w:rsidRDefault="00570E82" w:rsidP="00826B90">
      <w:pPr>
        <w:spacing w:after="240" w:line="276" w:lineRule="auto"/>
        <w:rPr>
          <w:rFonts w:cs="Times New Roman"/>
          <w:sz w:val="28"/>
          <w:szCs w:val="28"/>
          <w:lang w:val="en-US"/>
        </w:rPr>
      </w:pPr>
      <w:r>
        <w:rPr>
          <w:rFonts w:cs="Times New Roman"/>
          <w:sz w:val="28"/>
          <w:szCs w:val="28"/>
          <w:lang w:val="zu-ZA"/>
        </w:rPr>
        <w:t xml:space="preserve">In many states, </w:t>
      </w:r>
      <w:r w:rsidR="00DB3B57">
        <w:rPr>
          <w:rFonts w:cs="Times New Roman"/>
          <w:sz w:val="28"/>
          <w:szCs w:val="28"/>
          <w:lang w:val="en-US"/>
        </w:rPr>
        <w:t xml:space="preserve">the need for returning a </w:t>
      </w:r>
      <w:r w:rsidR="005917AA" w:rsidRPr="0040094A">
        <w:rPr>
          <w:rFonts w:cs="Times New Roman"/>
          <w:sz w:val="28"/>
          <w:szCs w:val="28"/>
          <w:lang w:val="en-US"/>
        </w:rPr>
        <w:t>capital city to its original location or rethinking the very function of the c</w:t>
      </w:r>
      <w:r>
        <w:rPr>
          <w:rFonts w:cs="Times New Roman"/>
          <w:sz w:val="28"/>
          <w:szCs w:val="28"/>
          <w:lang w:val="en-US"/>
        </w:rPr>
        <w:t xml:space="preserve">apital arose </w:t>
      </w:r>
      <w:r w:rsidR="005917AA" w:rsidRPr="0040094A">
        <w:rPr>
          <w:rFonts w:cs="Times New Roman"/>
          <w:sz w:val="28"/>
          <w:szCs w:val="28"/>
          <w:lang w:val="en-US"/>
        </w:rPr>
        <w:t xml:space="preserve">at </w:t>
      </w:r>
      <w:r w:rsidR="008B479C">
        <w:rPr>
          <w:rFonts w:cs="Times New Roman"/>
          <w:sz w:val="28"/>
          <w:szCs w:val="28"/>
          <w:lang w:val="en-US"/>
        </w:rPr>
        <w:t xml:space="preserve">the </w:t>
      </w:r>
      <w:r w:rsidR="005917AA" w:rsidRPr="0040094A">
        <w:rPr>
          <w:rFonts w:cs="Times New Roman"/>
          <w:sz w:val="28"/>
          <w:szCs w:val="28"/>
          <w:lang w:val="en-US"/>
        </w:rPr>
        <w:t xml:space="preserve">turning points of their history. To exemplify, after the fall of communism, Poland saw a </w:t>
      </w:r>
      <w:r>
        <w:rPr>
          <w:rFonts w:cs="Times New Roman"/>
          <w:sz w:val="28"/>
          <w:szCs w:val="28"/>
          <w:lang w:val="en-US"/>
        </w:rPr>
        <w:t xml:space="preserve">debate of whether to move the seat of its government </w:t>
      </w:r>
      <w:r w:rsidR="005917AA" w:rsidRPr="0040094A">
        <w:rPr>
          <w:rFonts w:cs="Times New Roman"/>
          <w:sz w:val="28"/>
          <w:szCs w:val="28"/>
          <w:lang w:val="en-US"/>
        </w:rPr>
        <w:t xml:space="preserve">back to </w:t>
      </w:r>
      <w:proofErr w:type="spellStart"/>
      <w:r w:rsidR="005917AA" w:rsidRPr="0040094A">
        <w:rPr>
          <w:rFonts w:cs="Times New Roman"/>
          <w:sz w:val="28"/>
          <w:szCs w:val="28"/>
          <w:lang w:val="en-US"/>
        </w:rPr>
        <w:t>Kraków</w:t>
      </w:r>
      <w:proofErr w:type="spellEnd"/>
      <w:r w:rsidR="005917AA" w:rsidRPr="0040094A">
        <w:rPr>
          <w:rFonts w:cs="Times New Roman"/>
          <w:sz w:val="28"/>
          <w:szCs w:val="28"/>
          <w:lang w:val="en-US"/>
        </w:rPr>
        <w:t>; South Africa, after the collapse of apartheid in 1994, raised the question of whether to replace the long-standing triple-capital system with a singular capital city</w:t>
      </w:r>
      <w:r w:rsidR="0088630B">
        <w:rPr>
          <w:rStyle w:val="EndnoteReference"/>
          <w:rFonts w:cs="Times New Roman"/>
          <w:sz w:val="28"/>
          <w:szCs w:val="28"/>
          <w:lang w:val="en-US"/>
        </w:rPr>
        <w:endnoteReference w:id="2"/>
      </w:r>
      <w:r w:rsidR="005917AA" w:rsidRPr="0040094A">
        <w:rPr>
          <w:rFonts w:cs="Times New Roman"/>
          <w:sz w:val="28"/>
          <w:szCs w:val="28"/>
          <w:lang w:val="en-US"/>
        </w:rPr>
        <w:t>; and in the aftermath of WWII, in light of the changes in the international political environment, Finl</w:t>
      </w:r>
      <w:r>
        <w:rPr>
          <w:rFonts w:cs="Times New Roman"/>
          <w:sz w:val="28"/>
          <w:szCs w:val="28"/>
          <w:lang w:val="en-US"/>
        </w:rPr>
        <w:t xml:space="preserve">and faced the problem </w:t>
      </w:r>
      <w:r w:rsidR="00C41764">
        <w:rPr>
          <w:rFonts w:cs="Times New Roman"/>
          <w:sz w:val="28"/>
          <w:szCs w:val="28"/>
          <w:lang w:val="en-US"/>
        </w:rPr>
        <w:t xml:space="preserve">of moving </w:t>
      </w:r>
      <w:r>
        <w:rPr>
          <w:rFonts w:cs="Times New Roman"/>
          <w:sz w:val="28"/>
          <w:szCs w:val="28"/>
          <w:lang w:val="en-US"/>
        </w:rPr>
        <w:t>its capital</w:t>
      </w:r>
      <w:r w:rsidR="006B0E5F">
        <w:rPr>
          <w:rFonts w:cs="Times New Roman"/>
          <w:sz w:val="28"/>
          <w:szCs w:val="28"/>
          <w:lang w:val="en-US"/>
        </w:rPr>
        <w:t xml:space="preserve"> </w:t>
      </w:r>
      <w:r>
        <w:rPr>
          <w:rFonts w:cs="Times New Roman"/>
          <w:sz w:val="28"/>
          <w:szCs w:val="28"/>
          <w:lang w:val="en-US"/>
        </w:rPr>
        <w:t xml:space="preserve">from Helsinki </w:t>
      </w:r>
      <w:r w:rsidR="00C41764">
        <w:rPr>
          <w:rFonts w:cs="Times New Roman"/>
          <w:sz w:val="28"/>
          <w:szCs w:val="28"/>
          <w:lang w:val="en-US"/>
        </w:rPr>
        <w:t xml:space="preserve">back </w:t>
      </w:r>
      <w:r w:rsidR="005917AA" w:rsidRPr="0040094A">
        <w:rPr>
          <w:rFonts w:cs="Times New Roman"/>
          <w:sz w:val="28"/>
          <w:szCs w:val="28"/>
          <w:lang w:val="en-US"/>
        </w:rPr>
        <w:t xml:space="preserve">to Turku. </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Presently nearly 40 n</w:t>
      </w:r>
      <w:r w:rsidR="00A24FFD">
        <w:rPr>
          <w:rFonts w:cs="Times New Roman"/>
          <w:sz w:val="28"/>
          <w:szCs w:val="28"/>
          <w:lang w:val="en-US"/>
        </w:rPr>
        <w:t>ations of the world are debati</w:t>
      </w:r>
      <w:r w:rsidRPr="0040094A">
        <w:rPr>
          <w:rFonts w:cs="Times New Roman"/>
          <w:sz w:val="28"/>
          <w:szCs w:val="28"/>
          <w:lang w:val="en-US"/>
        </w:rPr>
        <w:t>ng the issue of capital city relo</w:t>
      </w:r>
      <w:r w:rsidR="00A24FFD">
        <w:rPr>
          <w:rFonts w:cs="Times New Roman"/>
          <w:sz w:val="28"/>
          <w:szCs w:val="28"/>
          <w:lang w:val="en-US"/>
        </w:rPr>
        <w:t xml:space="preserve">cation. Debates </w:t>
      </w:r>
      <w:r w:rsidRPr="0040094A">
        <w:rPr>
          <w:rFonts w:cs="Times New Roman"/>
          <w:sz w:val="28"/>
          <w:szCs w:val="28"/>
          <w:lang w:val="en-US"/>
        </w:rPr>
        <w:t>have taken place in numerous Asian (China, Taiwan, Thailand, Nepal</w:t>
      </w:r>
      <w:r w:rsidR="00DB3B57">
        <w:rPr>
          <w:rFonts w:cs="Times New Roman"/>
          <w:sz w:val="28"/>
          <w:szCs w:val="28"/>
          <w:lang w:val="en-US"/>
        </w:rPr>
        <w:t>,</w:t>
      </w:r>
      <w:r w:rsidRPr="0040094A">
        <w:rPr>
          <w:rFonts w:cs="Times New Roman"/>
          <w:sz w:val="28"/>
          <w:szCs w:val="28"/>
          <w:lang w:val="en-US"/>
        </w:rPr>
        <w:t xml:space="preserve"> and Bangladesh), South and Central American (Venezuela, Nicaragua</w:t>
      </w:r>
      <w:r w:rsidR="00DB3B57">
        <w:rPr>
          <w:rFonts w:cs="Times New Roman"/>
          <w:sz w:val="28"/>
          <w:szCs w:val="28"/>
          <w:lang w:val="en-US"/>
        </w:rPr>
        <w:t>,</w:t>
      </w:r>
      <w:r w:rsidRPr="0040094A">
        <w:rPr>
          <w:rFonts w:cs="Times New Roman"/>
          <w:sz w:val="28"/>
          <w:szCs w:val="28"/>
          <w:lang w:val="en-US"/>
        </w:rPr>
        <w:t xml:space="preserve"> and Haiti)</w:t>
      </w:r>
      <w:r w:rsidR="00FB29C6" w:rsidRPr="00FB29C6">
        <w:rPr>
          <w:rFonts w:cs="Times New Roman"/>
          <w:sz w:val="28"/>
          <w:szCs w:val="28"/>
          <w:lang w:val="en-US"/>
        </w:rPr>
        <w:t>,</w:t>
      </w:r>
      <w:r w:rsidR="00DB3B57">
        <w:rPr>
          <w:rFonts w:cs="Times New Roman"/>
          <w:sz w:val="28"/>
          <w:szCs w:val="28"/>
          <w:lang w:val="en-US"/>
        </w:rPr>
        <w:t xml:space="preserve"> and African states (</w:t>
      </w:r>
      <w:r w:rsidRPr="0040094A">
        <w:rPr>
          <w:rFonts w:cs="Times New Roman"/>
          <w:sz w:val="28"/>
          <w:szCs w:val="28"/>
          <w:lang w:val="en-US"/>
        </w:rPr>
        <w:t>Zimbabwe, Kenya, Ghana</w:t>
      </w:r>
      <w:r w:rsidR="00DB3B57">
        <w:rPr>
          <w:rFonts w:cs="Times New Roman"/>
          <w:sz w:val="28"/>
          <w:szCs w:val="28"/>
          <w:lang w:val="en-US"/>
        </w:rPr>
        <w:t>,</w:t>
      </w:r>
      <w:r w:rsidRPr="0040094A">
        <w:rPr>
          <w:rFonts w:cs="Times New Roman"/>
          <w:sz w:val="28"/>
          <w:szCs w:val="28"/>
          <w:lang w:val="en-US"/>
        </w:rPr>
        <w:t xml:space="preserve"> and Somalia</w:t>
      </w:r>
      <w:r w:rsidR="00DB3B57">
        <w:rPr>
          <w:rFonts w:cs="Times New Roman"/>
          <w:sz w:val="28"/>
          <w:szCs w:val="28"/>
          <w:lang w:val="en-US"/>
        </w:rPr>
        <w:t>)</w:t>
      </w:r>
      <w:r w:rsidRPr="0040094A">
        <w:rPr>
          <w:rFonts w:cs="Times New Roman"/>
          <w:sz w:val="28"/>
          <w:szCs w:val="28"/>
          <w:lang w:val="en-US"/>
        </w:rPr>
        <w:t xml:space="preserve">. </w:t>
      </w:r>
      <w:r w:rsidR="00D60404">
        <w:rPr>
          <w:rFonts w:cs="Times New Roman"/>
          <w:sz w:val="28"/>
          <w:szCs w:val="28"/>
          <w:lang w:val="en-US"/>
        </w:rPr>
        <w:t xml:space="preserve">The establishment of </w:t>
      </w:r>
      <w:r w:rsidRPr="0040094A">
        <w:rPr>
          <w:rFonts w:cs="Times New Roman"/>
          <w:sz w:val="28"/>
          <w:szCs w:val="28"/>
          <w:lang w:val="en-US"/>
        </w:rPr>
        <w:t xml:space="preserve">a new capital has </w:t>
      </w:r>
      <w:r w:rsidR="00D60404">
        <w:rPr>
          <w:rFonts w:cs="Times New Roman"/>
          <w:sz w:val="28"/>
          <w:szCs w:val="28"/>
          <w:lang w:val="en-US"/>
        </w:rPr>
        <w:t xml:space="preserve">also </w:t>
      </w:r>
      <w:r w:rsidRPr="0040094A">
        <w:rPr>
          <w:rFonts w:cs="Times New Roman"/>
          <w:sz w:val="28"/>
          <w:szCs w:val="28"/>
          <w:lang w:val="en-US"/>
        </w:rPr>
        <w:t>been on the agenda of several post-Soviet states including Russia, Azerbaijan, Kyrgyzstan, Tajikistan</w:t>
      </w:r>
      <w:r w:rsidR="00DB3B57">
        <w:rPr>
          <w:rFonts w:cs="Times New Roman"/>
          <w:sz w:val="28"/>
          <w:szCs w:val="28"/>
          <w:lang w:val="en-US"/>
        </w:rPr>
        <w:t>,</w:t>
      </w:r>
      <w:r w:rsidRPr="0040094A">
        <w:rPr>
          <w:rFonts w:cs="Times New Roman"/>
          <w:sz w:val="28"/>
          <w:szCs w:val="28"/>
          <w:lang w:val="en-US"/>
        </w:rPr>
        <w:t xml:space="preserve"> and Ukraine. </w:t>
      </w:r>
      <w:r w:rsidR="0084070E">
        <w:rPr>
          <w:rFonts w:cs="Times New Roman"/>
          <w:sz w:val="28"/>
          <w:szCs w:val="28"/>
          <w:lang w:val="en-US"/>
        </w:rPr>
        <w:t>While this</w:t>
      </w:r>
      <w:r w:rsidR="00D60404">
        <w:rPr>
          <w:rFonts w:cs="Times New Roman"/>
          <w:sz w:val="28"/>
          <w:szCs w:val="28"/>
          <w:lang w:val="en-US"/>
        </w:rPr>
        <w:t xml:space="preserve"> </w:t>
      </w:r>
      <w:r w:rsidR="00EB1CEF">
        <w:rPr>
          <w:rFonts w:cs="Times New Roman"/>
          <w:sz w:val="28"/>
          <w:szCs w:val="28"/>
          <w:lang w:val="en-US"/>
        </w:rPr>
        <w:t xml:space="preserve">topic </w:t>
      </w:r>
      <w:r w:rsidR="00D60404">
        <w:rPr>
          <w:rFonts w:cs="Times New Roman"/>
          <w:sz w:val="28"/>
          <w:szCs w:val="28"/>
          <w:lang w:val="en-US"/>
        </w:rPr>
        <w:t xml:space="preserve">has </w:t>
      </w:r>
      <w:r w:rsidR="00EB1CEF">
        <w:rPr>
          <w:rFonts w:cs="Times New Roman"/>
          <w:sz w:val="28"/>
          <w:szCs w:val="28"/>
          <w:lang w:val="en-US"/>
        </w:rPr>
        <w:t xml:space="preserve">sparked a lot of </w:t>
      </w:r>
      <w:r w:rsidR="00295B36">
        <w:rPr>
          <w:rFonts w:cs="Times New Roman"/>
          <w:sz w:val="28"/>
          <w:szCs w:val="28"/>
          <w:lang w:val="en-US"/>
        </w:rPr>
        <w:t>discussions</w:t>
      </w:r>
      <w:r w:rsidR="00D60404">
        <w:rPr>
          <w:rFonts w:cs="Times New Roman"/>
          <w:sz w:val="28"/>
          <w:szCs w:val="28"/>
          <w:lang w:val="en-US"/>
        </w:rPr>
        <w:t xml:space="preserve">, </w:t>
      </w:r>
      <w:r w:rsidRPr="0040094A">
        <w:rPr>
          <w:rFonts w:cs="Times New Roman"/>
          <w:sz w:val="28"/>
          <w:szCs w:val="28"/>
          <w:lang w:val="en-US"/>
        </w:rPr>
        <w:t xml:space="preserve">the </w:t>
      </w:r>
      <w:r w:rsidR="00D60404">
        <w:rPr>
          <w:rFonts w:cs="Times New Roman"/>
          <w:sz w:val="28"/>
          <w:szCs w:val="28"/>
          <w:lang w:val="en-US"/>
        </w:rPr>
        <w:t>degree of intensity of the discussions</w:t>
      </w:r>
      <w:r w:rsidRPr="0040094A">
        <w:rPr>
          <w:rFonts w:cs="Times New Roman"/>
          <w:sz w:val="28"/>
          <w:szCs w:val="28"/>
          <w:lang w:val="en-US"/>
        </w:rPr>
        <w:t xml:space="preserve"> </w:t>
      </w:r>
      <w:r w:rsidR="00D60404">
        <w:rPr>
          <w:rFonts w:cs="Times New Roman"/>
          <w:sz w:val="28"/>
          <w:szCs w:val="28"/>
          <w:lang w:val="en-US"/>
        </w:rPr>
        <w:t>may have been different in each country</w:t>
      </w:r>
      <w:r w:rsidRPr="0040094A">
        <w:rPr>
          <w:rFonts w:cs="Times New Roman"/>
          <w:sz w:val="28"/>
          <w:szCs w:val="28"/>
          <w:lang w:val="en-US"/>
        </w:rPr>
        <w:t>. This book will analyze t</w:t>
      </w:r>
      <w:r w:rsidR="00D60404">
        <w:rPr>
          <w:rFonts w:cs="Times New Roman"/>
          <w:sz w:val="28"/>
          <w:szCs w:val="28"/>
          <w:lang w:val="en-US"/>
        </w:rPr>
        <w:t>heir causes and paradigms</w:t>
      </w:r>
      <w:r w:rsidR="00900455">
        <w:rPr>
          <w:rFonts w:cs="Times New Roman"/>
          <w:sz w:val="28"/>
          <w:szCs w:val="28"/>
          <w:lang w:val="en-US"/>
        </w:rPr>
        <w:t xml:space="preserve"> of these debates</w:t>
      </w:r>
      <w:r w:rsidRPr="0040094A">
        <w:rPr>
          <w:rFonts w:cs="Times New Roman"/>
          <w:sz w:val="28"/>
          <w:szCs w:val="28"/>
          <w:lang w:val="en-US"/>
        </w:rPr>
        <w:t xml:space="preserve">.  </w:t>
      </w:r>
    </w:p>
    <w:p w:rsidR="005917AA" w:rsidRPr="0040094A" w:rsidRDefault="005917AA" w:rsidP="00826B90">
      <w:pPr>
        <w:pStyle w:val="Heading1"/>
        <w:spacing w:before="0" w:beforeAutospacing="0" w:after="240" w:afterAutospacing="0" w:line="276" w:lineRule="auto"/>
        <w:rPr>
          <w:rFonts w:cs="Times New Roman"/>
          <w:b w:val="0"/>
          <w:kern w:val="0"/>
          <w:sz w:val="28"/>
          <w:szCs w:val="28"/>
          <w:lang w:val="en-US" w:bidi="ar-SA"/>
        </w:rPr>
      </w:pPr>
      <w:r w:rsidRPr="0040094A">
        <w:rPr>
          <w:rFonts w:cs="Times New Roman"/>
          <w:b w:val="0"/>
          <w:kern w:val="0"/>
          <w:sz w:val="28"/>
          <w:szCs w:val="28"/>
          <w:lang w:val="en-US" w:bidi="ar-SA"/>
        </w:rPr>
        <w:t xml:space="preserve">The list provided here (Table 1) includes mainly the countries where the idea of a new capital has been enunciated by prominent government figures and leaders of </w:t>
      </w:r>
      <w:r w:rsidRPr="0040094A">
        <w:rPr>
          <w:rFonts w:cs="Times New Roman"/>
          <w:b w:val="0"/>
          <w:kern w:val="0"/>
          <w:sz w:val="28"/>
          <w:szCs w:val="28"/>
          <w:lang w:val="en-US" w:bidi="ar-SA"/>
        </w:rPr>
        <w:lastRenderedPageBreak/>
        <w:t>major political parties and where the relevant debates have been conducted in parliaments and</w:t>
      </w:r>
      <w:r w:rsidR="00D34B46">
        <w:rPr>
          <w:rFonts w:cs="Times New Roman"/>
          <w:b w:val="0"/>
          <w:kern w:val="0"/>
          <w:sz w:val="28"/>
          <w:szCs w:val="28"/>
          <w:lang w:val="en-US" w:bidi="ar-SA"/>
        </w:rPr>
        <w:t xml:space="preserve"> constitutional courts, thus mak</w:t>
      </w:r>
      <w:r w:rsidRPr="0040094A">
        <w:rPr>
          <w:rFonts w:cs="Times New Roman"/>
          <w:b w:val="0"/>
          <w:kern w:val="0"/>
          <w:sz w:val="28"/>
          <w:szCs w:val="28"/>
          <w:lang w:val="en-US" w:bidi="ar-SA"/>
        </w:rPr>
        <w:t xml:space="preserve">ing a strong public appeal. </w:t>
      </w:r>
    </w:p>
    <w:p w:rsidR="005917AA" w:rsidRPr="00C41764" w:rsidRDefault="005917AA" w:rsidP="00826B90">
      <w:pPr>
        <w:pStyle w:val="Heading1"/>
        <w:spacing w:before="0" w:beforeAutospacing="0" w:after="240" w:afterAutospacing="0" w:line="276" w:lineRule="auto"/>
        <w:rPr>
          <w:rFonts w:cs="Times New Roman"/>
          <w:b w:val="0"/>
          <w:kern w:val="0"/>
          <w:sz w:val="28"/>
          <w:szCs w:val="28"/>
          <w:lang w:val="en-US" w:bidi="ar-SA"/>
        </w:rPr>
      </w:pPr>
      <w:r w:rsidRPr="0040094A">
        <w:rPr>
          <w:rFonts w:cs="Times New Roman"/>
          <w:b w:val="0"/>
          <w:kern w:val="0"/>
          <w:sz w:val="28"/>
          <w:szCs w:val="28"/>
          <w:lang w:val="en-US" w:bidi="ar-SA"/>
        </w:rPr>
        <w:t>However</w:t>
      </w:r>
      <w:r w:rsidR="00826531" w:rsidRPr="00826531">
        <w:rPr>
          <w:rFonts w:cs="Times New Roman"/>
          <w:b w:val="0"/>
          <w:kern w:val="0"/>
          <w:sz w:val="28"/>
          <w:szCs w:val="28"/>
          <w:lang w:val="en-US" w:bidi="ar-SA"/>
        </w:rPr>
        <w:t>,</w:t>
      </w:r>
      <w:r w:rsidRPr="0040094A">
        <w:rPr>
          <w:rFonts w:cs="Times New Roman"/>
          <w:b w:val="0"/>
          <w:kern w:val="0"/>
          <w:sz w:val="28"/>
          <w:szCs w:val="28"/>
          <w:lang w:val="en-US" w:bidi="ar-SA"/>
        </w:rPr>
        <w:t xml:space="preserve"> the interest</w:t>
      </w:r>
      <w:r w:rsidR="00826531">
        <w:rPr>
          <w:rFonts w:cs="Times New Roman"/>
          <w:b w:val="0"/>
          <w:kern w:val="0"/>
          <w:sz w:val="28"/>
          <w:szCs w:val="28"/>
          <w:lang w:val="en-US" w:bidi="ar-SA"/>
        </w:rPr>
        <w:t xml:space="preserve"> to this topic is not limited to</w:t>
      </w:r>
      <w:r w:rsidRPr="0040094A">
        <w:rPr>
          <w:rFonts w:cs="Times New Roman"/>
          <w:b w:val="0"/>
          <w:kern w:val="0"/>
          <w:sz w:val="28"/>
          <w:szCs w:val="28"/>
          <w:lang w:val="en-US" w:bidi="ar-SA"/>
        </w:rPr>
        <w:t xml:space="preserve"> these</w:t>
      </w:r>
      <w:r w:rsidR="00D34B46">
        <w:rPr>
          <w:rFonts w:cs="Times New Roman"/>
          <w:b w:val="0"/>
          <w:kern w:val="0"/>
          <w:sz w:val="28"/>
          <w:szCs w:val="28"/>
          <w:lang w:val="en-US" w:bidi="ar-SA"/>
        </w:rPr>
        <w:t xml:space="preserve"> nations. In some countries, notably</w:t>
      </w:r>
      <w:r w:rsidR="00C41764">
        <w:rPr>
          <w:rFonts w:cs="Times New Roman"/>
          <w:b w:val="0"/>
          <w:kern w:val="0"/>
          <w:sz w:val="28"/>
          <w:szCs w:val="28"/>
          <w:lang w:val="en-US" w:bidi="ar-SA"/>
        </w:rPr>
        <w:t xml:space="preserve"> </w:t>
      </w:r>
      <w:r w:rsidRPr="0040094A">
        <w:rPr>
          <w:rFonts w:cs="Times New Roman"/>
          <w:b w:val="0"/>
          <w:kern w:val="0"/>
          <w:sz w:val="28"/>
          <w:szCs w:val="28"/>
          <w:lang w:val="en-US" w:bidi="ar-SA"/>
        </w:rPr>
        <w:t>Australia, India, Switzerland, USA</w:t>
      </w:r>
      <w:r w:rsidR="00DB3B57">
        <w:rPr>
          <w:rFonts w:cs="Times New Roman"/>
          <w:b w:val="0"/>
          <w:kern w:val="0"/>
          <w:sz w:val="28"/>
          <w:szCs w:val="28"/>
          <w:lang w:val="en-US" w:bidi="ar-SA"/>
        </w:rPr>
        <w:t>,</w:t>
      </w:r>
      <w:r w:rsidR="008407A5">
        <w:rPr>
          <w:rFonts w:cs="Times New Roman"/>
          <w:b w:val="0"/>
          <w:kern w:val="0"/>
          <w:sz w:val="28"/>
          <w:szCs w:val="28"/>
          <w:lang w:val="en-US" w:bidi="ar-SA"/>
        </w:rPr>
        <w:t xml:space="preserve"> </w:t>
      </w:r>
      <w:r w:rsidR="0084070E">
        <w:rPr>
          <w:rFonts w:cs="Times New Roman"/>
          <w:b w:val="0"/>
          <w:kern w:val="0"/>
          <w:sz w:val="28"/>
          <w:szCs w:val="28"/>
          <w:lang w:val="en-US" w:bidi="ar-SA"/>
        </w:rPr>
        <w:t>Italy</w:t>
      </w:r>
      <w:r w:rsidR="00D34B46">
        <w:rPr>
          <w:rFonts w:cs="Times New Roman"/>
          <w:b w:val="0"/>
          <w:kern w:val="0"/>
          <w:sz w:val="28"/>
          <w:szCs w:val="28"/>
          <w:lang w:val="en-US" w:bidi="ar-SA"/>
        </w:rPr>
        <w:t xml:space="preserve">, </w:t>
      </w:r>
      <w:r w:rsidR="008407A5">
        <w:rPr>
          <w:rFonts w:cs="Times New Roman"/>
          <w:b w:val="0"/>
          <w:kern w:val="0"/>
          <w:sz w:val="28"/>
          <w:szCs w:val="28"/>
          <w:lang w:val="en-US" w:bidi="ar-SA"/>
        </w:rPr>
        <w:t xml:space="preserve">and Slovakia </w:t>
      </w:r>
      <w:r w:rsidR="00C41764">
        <w:rPr>
          <w:rFonts w:cs="Times New Roman"/>
          <w:b w:val="0"/>
          <w:kern w:val="0"/>
          <w:sz w:val="28"/>
          <w:szCs w:val="28"/>
          <w:lang w:val="en-US" w:bidi="ar-SA"/>
        </w:rPr>
        <w:t xml:space="preserve">the </w:t>
      </w:r>
      <w:r w:rsidRPr="0040094A">
        <w:rPr>
          <w:rFonts w:cs="Times New Roman"/>
          <w:b w:val="0"/>
          <w:kern w:val="0"/>
          <w:sz w:val="28"/>
          <w:szCs w:val="28"/>
          <w:lang w:val="en-US" w:bidi="ar-SA"/>
        </w:rPr>
        <w:t>debates over capital city relocation are in the purview of a rather small group of politicians and intellectuals</w:t>
      </w:r>
      <w:r w:rsidR="005B0AA1">
        <w:rPr>
          <w:rFonts w:cs="Times New Roman"/>
          <w:b w:val="0"/>
          <w:kern w:val="0"/>
          <w:sz w:val="28"/>
          <w:szCs w:val="28"/>
          <w:lang w:val="en-US" w:bidi="ar-SA"/>
        </w:rPr>
        <w:t xml:space="preserve"> who fiddle with the idea</w:t>
      </w:r>
      <w:r w:rsidRPr="0040094A">
        <w:rPr>
          <w:rFonts w:cs="Times New Roman"/>
          <w:b w:val="0"/>
          <w:kern w:val="0"/>
          <w:sz w:val="28"/>
          <w:szCs w:val="28"/>
          <w:lang w:val="en-US" w:bidi="ar-SA"/>
        </w:rPr>
        <w:t>. Thus, in the</w:t>
      </w:r>
      <w:r w:rsidR="00D927BF">
        <w:rPr>
          <w:rFonts w:cs="Times New Roman"/>
          <w:b w:val="0"/>
          <w:kern w:val="0"/>
          <w:sz w:val="28"/>
          <w:szCs w:val="28"/>
          <w:lang w:val="en-US" w:bidi="ar-SA"/>
        </w:rPr>
        <w:t xml:space="preserve"> course of a recent debate, </w:t>
      </w:r>
      <w:r w:rsidR="00D927BF" w:rsidRPr="00D927BF">
        <w:rPr>
          <w:rFonts w:cs="Times New Roman"/>
          <w:b w:val="0"/>
          <w:kern w:val="0"/>
          <w:sz w:val="28"/>
          <w:szCs w:val="28"/>
          <w:lang w:val="en-US" w:bidi="ar-SA"/>
        </w:rPr>
        <w:t xml:space="preserve">Geoffrey </w:t>
      </w:r>
      <w:proofErr w:type="spellStart"/>
      <w:r w:rsidR="00D927BF" w:rsidRPr="00D927BF">
        <w:rPr>
          <w:rFonts w:cs="Times New Roman"/>
          <w:b w:val="0"/>
          <w:kern w:val="0"/>
          <w:sz w:val="28"/>
          <w:szCs w:val="28"/>
          <w:lang w:val="en-US" w:bidi="ar-SA"/>
        </w:rPr>
        <w:t>Blainey</w:t>
      </w:r>
      <w:proofErr w:type="spellEnd"/>
      <w:r w:rsidR="00D927BF">
        <w:rPr>
          <w:rFonts w:cs="Times New Roman"/>
          <w:b w:val="0"/>
          <w:kern w:val="0"/>
          <w:sz w:val="28"/>
          <w:szCs w:val="28"/>
          <w:lang w:val="en-US" w:bidi="ar-SA"/>
        </w:rPr>
        <w:t>,</w:t>
      </w:r>
      <w:r w:rsidR="00D927BF" w:rsidRPr="00D927BF">
        <w:rPr>
          <w:rFonts w:cs="Times New Roman"/>
          <w:b w:val="0"/>
          <w:kern w:val="0"/>
          <w:sz w:val="28"/>
          <w:szCs w:val="28"/>
          <w:lang w:val="en-US" w:bidi="ar-SA"/>
        </w:rPr>
        <w:t xml:space="preserve"> recognized as the most prominent Australian living historian</w:t>
      </w:r>
      <w:r w:rsidR="00D927BF">
        <w:rPr>
          <w:rFonts w:cs="Times New Roman"/>
          <w:b w:val="0"/>
          <w:kern w:val="0"/>
          <w:sz w:val="28"/>
          <w:szCs w:val="28"/>
          <w:lang w:val="en-US" w:bidi="ar-SA"/>
        </w:rPr>
        <w:t xml:space="preserve">, </w:t>
      </w:r>
      <w:r w:rsidRPr="0040094A">
        <w:rPr>
          <w:rFonts w:cs="Times New Roman"/>
          <w:b w:val="0"/>
          <w:kern w:val="0"/>
          <w:sz w:val="28"/>
          <w:szCs w:val="28"/>
          <w:lang w:val="en-US" w:bidi="ar-SA"/>
        </w:rPr>
        <w:t>opined that the country’s capital should be moved to Perth, which would reflect an overall shift in concentration of Australia’s key political and busine</w:t>
      </w:r>
      <w:r w:rsidR="00D34B46">
        <w:rPr>
          <w:rFonts w:cs="Times New Roman"/>
          <w:b w:val="0"/>
          <w:kern w:val="0"/>
          <w:sz w:val="28"/>
          <w:szCs w:val="28"/>
          <w:lang w:val="en-US" w:bidi="ar-SA"/>
        </w:rPr>
        <w:t>ss activities from the Pacific C</w:t>
      </w:r>
      <w:r w:rsidRPr="0040094A">
        <w:rPr>
          <w:rFonts w:cs="Times New Roman"/>
          <w:b w:val="0"/>
          <w:kern w:val="0"/>
          <w:sz w:val="28"/>
          <w:szCs w:val="28"/>
          <w:lang w:val="en-US" w:bidi="ar-SA"/>
        </w:rPr>
        <w:t>oast to the Indian Ocean</w:t>
      </w:r>
      <w:r w:rsidR="0088630B">
        <w:rPr>
          <w:rStyle w:val="EndnoteReference"/>
          <w:rFonts w:cs="Times New Roman"/>
          <w:b w:val="0"/>
          <w:kern w:val="0"/>
          <w:sz w:val="28"/>
          <w:szCs w:val="28"/>
          <w:lang w:val="en-US" w:bidi="ar-SA"/>
        </w:rPr>
        <w:endnoteReference w:id="3"/>
      </w:r>
      <w:r w:rsidRPr="0040094A">
        <w:rPr>
          <w:rFonts w:cs="Times New Roman"/>
          <w:b w:val="0"/>
          <w:kern w:val="0"/>
          <w:sz w:val="28"/>
          <w:szCs w:val="28"/>
          <w:lang w:val="en-US" w:bidi="ar-SA"/>
        </w:rPr>
        <w:t xml:space="preserve">.  </w:t>
      </w:r>
      <w:r w:rsidR="00D34B46">
        <w:rPr>
          <w:rFonts w:cs="Times New Roman"/>
          <w:b w:val="0"/>
          <w:kern w:val="0"/>
          <w:sz w:val="28"/>
          <w:szCs w:val="28"/>
          <w:lang w:val="en-US" w:bidi="ar-SA"/>
        </w:rPr>
        <w:t xml:space="preserve">Furthermore, several decades ago, </w:t>
      </w:r>
      <w:r w:rsidRPr="0040094A">
        <w:rPr>
          <w:rFonts w:cs="Times New Roman"/>
          <w:b w:val="0"/>
          <w:kern w:val="0"/>
          <w:sz w:val="28"/>
          <w:szCs w:val="28"/>
          <w:lang w:val="en-US" w:bidi="ar-SA"/>
        </w:rPr>
        <w:t xml:space="preserve">Dr. B.R. </w:t>
      </w:r>
      <w:proofErr w:type="spellStart"/>
      <w:r w:rsidRPr="0040094A">
        <w:rPr>
          <w:rFonts w:cs="Times New Roman"/>
          <w:b w:val="0"/>
          <w:kern w:val="0"/>
          <w:sz w:val="28"/>
          <w:szCs w:val="28"/>
          <w:lang w:val="en-US" w:bidi="ar-SA"/>
        </w:rPr>
        <w:t>Ambedkar</w:t>
      </w:r>
      <w:proofErr w:type="spellEnd"/>
      <w:r w:rsidRPr="0040094A">
        <w:rPr>
          <w:rFonts w:cs="Times New Roman"/>
          <w:b w:val="0"/>
          <w:kern w:val="0"/>
          <w:sz w:val="28"/>
          <w:szCs w:val="28"/>
          <w:lang w:val="en-US" w:bidi="ar-SA"/>
        </w:rPr>
        <w:t>, one of the authors of the Indian Constitution and leader of the untouchable caste, insisted on having to create a dual-capital system in India and relocating some of the major capital city’s functions to Hyderabad, closer to the geographic</w:t>
      </w:r>
      <w:r w:rsidR="0002426B">
        <w:rPr>
          <w:rFonts w:cs="Times New Roman"/>
          <w:b w:val="0"/>
          <w:kern w:val="0"/>
          <w:sz w:val="28"/>
          <w:szCs w:val="28"/>
          <w:lang w:val="en-US" w:bidi="ar-SA"/>
        </w:rPr>
        <w:t>al</w:t>
      </w:r>
      <w:r w:rsidRPr="0040094A">
        <w:rPr>
          <w:rFonts w:cs="Times New Roman"/>
          <w:b w:val="0"/>
          <w:kern w:val="0"/>
          <w:sz w:val="28"/>
          <w:szCs w:val="28"/>
          <w:lang w:val="en-US" w:bidi="ar-SA"/>
        </w:rPr>
        <w:t xml:space="preserve"> center of</w:t>
      </w:r>
      <w:r w:rsidR="00D34B46">
        <w:rPr>
          <w:rFonts w:cs="Times New Roman"/>
          <w:b w:val="0"/>
          <w:kern w:val="0"/>
          <w:sz w:val="28"/>
          <w:szCs w:val="28"/>
          <w:lang w:val="en-US" w:bidi="ar-SA"/>
        </w:rPr>
        <w:t xml:space="preserve"> the country</w:t>
      </w:r>
      <w:r w:rsidR="00957B97">
        <w:rPr>
          <w:rStyle w:val="EndnoteReference"/>
          <w:rFonts w:cs="Times New Roman"/>
          <w:b w:val="0"/>
          <w:kern w:val="0"/>
          <w:sz w:val="28"/>
          <w:szCs w:val="28"/>
          <w:lang w:val="en-US" w:bidi="ar-SA"/>
        </w:rPr>
        <w:endnoteReference w:id="4"/>
      </w:r>
      <w:r w:rsidR="00D34B46">
        <w:rPr>
          <w:rFonts w:cs="Times New Roman"/>
          <w:b w:val="0"/>
          <w:kern w:val="0"/>
          <w:sz w:val="28"/>
          <w:szCs w:val="28"/>
          <w:lang w:val="en-US" w:bidi="ar-SA"/>
        </w:rPr>
        <w:t xml:space="preserve">. Today certain </w:t>
      </w:r>
      <w:r w:rsidRPr="0040094A">
        <w:rPr>
          <w:rFonts w:cs="Times New Roman"/>
          <w:b w:val="0"/>
          <w:kern w:val="0"/>
          <w:sz w:val="28"/>
          <w:szCs w:val="28"/>
          <w:lang w:val="en-US" w:bidi="ar-SA"/>
        </w:rPr>
        <w:t xml:space="preserve">Indian politicians and followers of </w:t>
      </w:r>
      <w:proofErr w:type="spellStart"/>
      <w:r w:rsidRPr="0040094A">
        <w:rPr>
          <w:rFonts w:cs="Times New Roman"/>
          <w:b w:val="0"/>
          <w:kern w:val="0"/>
          <w:sz w:val="28"/>
          <w:szCs w:val="28"/>
          <w:lang w:val="en-US" w:bidi="ar-SA"/>
        </w:rPr>
        <w:t>Ambedkar’s</w:t>
      </w:r>
      <w:proofErr w:type="spellEnd"/>
      <w:r w:rsidRPr="0040094A">
        <w:rPr>
          <w:rFonts w:cs="Times New Roman"/>
          <w:b w:val="0"/>
          <w:kern w:val="0"/>
          <w:sz w:val="28"/>
          <w:szCs w:val="28"/>
          <w:lang w:val="en-US" w:bidi="ar-SA"/>
        </w:rPr>
        <w:t xml:space="preserve"> legacy </w:t>
      </w:r>
      <w:r w:rsidR="00D34B46">
        <w:rPr>
          <w:rFonts w:cs="Times New Roman"/>
          <w:b w:val="0"/>
          <w:kern w:val="0"/>
          <w:sz w:val="28"/>
          <w:szCs w:val="28"/>
          <w:lang w:val="en-US" w:bidi="ar-SA"/>
        </w:rPr>
        <w:t xml:space="preserve">also </w:t>
      </w:r>
      <w:r w:rsidRPr="0040094A">
        <w:rPr>
          <w:rFonts w:cs="Times New Roman"/>
          <w:b w:val="0"/>
          <w:kern w:val="0"/>
          <w:sz w:val="28"/>
          <w:szCs w:val="28"/>
          <w:lang w:val="en-US" w:bidi="ar-SA"/>
        </w:rPr>
        <w:t>repeatedly propo</w:t>
      </w:r>
      <w:r w:rsidR="00D34B46">
        <w:rPr>
          <w:rFonts w:cs="Times New Roman"/>
          <w:b w:val="0"/>
          <w:kern w:val="0"/>
          <w:sz w:val="28"/>
          <w:szCs w:val="28"/>
          <w:lang w:val="en-US" w:bidi="ar-SA"/>
        </w:rPr>
        <w:t xml:space="preserve">se to shift the capital </w:t>
      </w:r>
      <w:r w:rsidRPr="0040094A">
        <w:rPr>
          <w:rFonts w:cs="Times New Roman"/>
          <w:b w:val="0"/>
          <w:kern w:val="0"/>
          <w:sz w:val="28"/>
          <w:szCs w:val="28"/>
          <w:lang w:val="en-US" w:bidi="ar-SA"/>
        </w:rPr>
        <w:t>closer to the geographic</w:t>
      </w:r>
      <w:r w:rsidR="0002426B">
        <w:rPr>
          <w:rFonts w:cs="Times New Roman"/>
          <w:b w:val="0"/>
          <w:kern w:val="0"/>
          <w:sz w:val="28"/>
          <w:szCs w:val="28"/>
          <w:lang w:val="en-US" w:bidi="ar-SA"/>
        </w:rPr>
        <w:t>al</w:t>
      </w:r>
      <w:r w:rsidR="00D34B46">
        <w:rPr>
          <w:rFonts w:cs="Times New Roman"/>
          <w:b w:val="0"/>
          <w:kern w:val="0"/>
          <w:sz w:val="28"/>
          <w:szCs w:val="28"/>
          <w:lang w:val="en-US" w:bidi="ar-SA"/>
        </w:rPr>
        <w:t xml:space="preserve"> center</w:t>
      </w:r>
      <w:r w:rsidR="00EA636B">
        <w:rPr>
          <w:rStyle w:val="EndnoteReference"/>
          <w:rFonts w:cs="Times New Roman"/>
          <w:b w:val="0"/>
          <w:kern w:val="0"/>
          <w:sz w:val="28"/>
          <w:szCs w:val="28"/>
          <w:lang w:val="en-US" w:bidi="ar-SA"/>
        </w:rPr>
        <w:endnoteReference w:id="5"/>
      </w:r>
      <w:r w:rsidR="00D34B46">
        <w:rPr>
          <w:rFonts w:cs="Times New Roman"/>
          <w:b w:val="0"/>
          <w:kern w:val="0"/>
          <w:sz w:val="28"/>
          <w:szCs w:val="28"/>
          <w:lang w:val="en-US" w:bidi="ar-SA"/>
        </w:rPr>
        <w:t xml:space="preserve">. </w:t>
      </w:r>
      <w:r w:rsidR="001E6FA6">
        <w:rPr>
          <w:rFonts w:cs="Times New Roman"/>
          <w:b w:val="0"/>
          <w:kern w:val="0"/>
          <w:sz w:val="28"/>
          <w:szCs w:val="28"/>
          <w:lang w:val="en-US" w:bidi="ar-SA"/>
        </w:rPr>
        <w:t xml:space="preserve">In Italy and </w:t>
      </w:r>
      <w:r w:rsidR="001E6FA6" w:rsidRPr="001E6FA6">
        <w:rPr>
          <w:rFonts w:cs="Times New Roman"/>
          <w:b w:val="0"/>
          <w:kern w:val="0"/>
          <w:sz w:val="28"/>
          <w:szCs w:val="28"/>
          <w:lang w:val="en-US" w:bidi="ar-SA"/>
        </w:rPr>
        <w:t>Canada</w:t>
      </w:r>
      <w:r w:rsidR="001E6FA6">
        <w:rPr>
          <w:rFonts w:cs="Times New Roman"/>
          <w:b w:val="0"/>
          <w:kern w:val="0"/>
          <w:sz w:val="28"/>
          <w:szCs w:val="28"/>
          <w:lang w:val="en-US" w:bidi="ar-SA"/>
        </w:rPr>
        <w:t>,</w:t>
      </w:r>
      <w:r w:rsidR="00D34B46">
        <w:rPr>
          <w:rFonts w:cs="Times New Roman"/>
          <w:b w:val="0"/>
          <w:kern w:val="0"/>
          <w:sz w:val="28"/>
          <w:szCs w:val="28"/>
          <w:lang w:val="en-US" w:bidi="ar-SA"/>
        </w:rPr>
        <w:t xml:space="preserve"> some </w:t>
      </w:r>
      <w:r w:rsidR="001E6FA6" w:rsidRPr="001E6FA6">
        <w:rPr>
          <w:rFonts w:cs="Times New Roman"/>
          <w:b w:val="0"/>
          <w:kern w:val="0"/>
          <w:sz w:val="28"/>
          <w:szCs w:val="28"/>
          <w:lang w:val="en-US" w:bidi="ar-SA"/>
        </w:rPr>
        <w:t>marginal political parties have launched ca</w:t>
      </w:r>
      <w:r w:rsidR="001E6FA6">
        <w:rPr>
          <w:rFonts w:cs="Times New Roman"/>
          <w:b w:val="0"/>
          <w:kern w:val="0"/>
          <w:sz w:val="28"/>
          <w:szCs w:val="28"/>
          <w:lang w:val="en-US" w:bidi="ar-SA"/>
        </w:rPr>
        <w:t xml:space="preserve">mpaigns to relocate the seat of the government. Thus, </w:t>
      </w:r>
      <w:proofErr w:type="spellStart"/>
      <w:r w:rsidR="009F7416">
        <w:rPr>
          <w:rFonts w:cs="Times New Roman"/>
          <w:b w:val="0"/>
          <w:kern w:val="0"/>
          <w:sz w:val="28"/>
          <w:szCs w:val="28"/>
          <w:lang w:val="en-US" w:bidi="ar-SA"/>
        </w:rPr>
        <w:t>Lega</w:t>
      </w:r>
      <w:proofErr w:type="spellEnd"/>
      <w:r w:rsidR="009F7416">
        <w:rPr>
          <w:rFonts w:cs="Times New Roman"/>
          <w:b w:val="0"/>
          <w:kern w:val="0"/>
          <w:sz w:val="28"/>
          <w:szCs w:val="28"/>
          <w:lang w:val="en-US" w:bidi="ar-SA"/>
        </w:rPr>
        <w:t xml:space="preserve"> Nord (North League</w:t>
      </w:r>
      <w:r w:rsidR="001E6FA6" w:rsidRPr="001E6FA6">
        <w:rPr>
          <w:rFonts w:cs="Times New Roman"/>
          <w:b w:val="0"/>
          <w:kern w:val="0"/>
          <w:sz w:val="28"/>
          <w:szCs w:val="28"/>
          <w:lang w:val="en-US" w:bidi="ar-SA"/>
        </w:rPr>
        <w:t xml:space="preserve">) and its leader Umberto </w:t>
      </w:r>
      <w:proofErr w:type="spellStart"/>
      <w:r w:rsidR="001E6FA6" w:rsidRPr="001E6FA6">
        <w:rPr>
          <w:rFonts w:cs="Times New Roman"/>
          <w:b w:val="0"/>
          <w:kern w:val="0"/>
          <w:sz w:val="28"/>
          <w:szCs w:val="28"/>
          <w:lang w:val="en-US" w:bidi="ar-SA"/>
        </w:rPr>
        <w:t>Bossi</w:t>
      </w:r>
      <w:proofErr w:type="spellEnd"/>
      <w:r w:rsidR="001E6FA6" w:rsidRPr="001E6FA6">
        <w:rPr>
          <w:rFonts w:cs="Times New Roman"/>
          <w:b w:val="0"/>
          <w:kern w:val="0"/>
          <w:sz w:val="28"/>
          <w:szCs w:val="28"/>
          <w:lang w:val="en-US" w:bidi="ar-SA"/>
        </w:rPr>
        <w:t xml:space="preserve"> h</w:t>
      </w:r>
      <w:r w:rsidR="009F7416">
        <w:rPr>
          <w:rFonts w:cs="Times New Roman"/>
          <w:b w:val="0"/>
          <w:kern w:val="0"/>
          <w:sz w:val="28"/>
          <w:szCs w:val="28"/>
          <w:lang w:val="en-US" w:bidi="ar-SA"/>
        </w:rPr>
        <w:t xml:space="preserve">ave proposed to make Milan Italy’s capital city instead of Rome, </w:t>
      </w:r>
      <w:r w:rsidR="001E6FA6" w:rsidRPr="001E6FA6">
        <w:rPr>
          <w:rFonts w:cs="Times New Roman"/>
          <w:b w:val="0"/>
          <w:kern w:val="0"/>
          <w:sz w:val="28"/>
          <w:szCs w:val="28"/>
          <w:lang w:val="en-US" w:bidi="ar-SA"/>
        </w:rPr>
        <w:t xml:space="preserve">and </w:t>
      </w:r>
      <w:r w:rsidR="009F7416">
        <w:rPr>
          <w:rFonts w:cs="Times New Roman"/>
          <w:b w:val="0"/>
          <w:kern w:val="0"/>
          <w:sz w:val="28"/>
          <w:szCs w:val="28"/>
          <w:lang w:val="en-US" w:bidi="ar-SA"/>
        </w:rPr>
        <w:t xml:space="preserve">the </w:t>
      </w:r>
      <w:r w:rsidR="001E6FA6" w:rsidRPr="001E6FA6">
        <w:rPr>
          <w:rFonts w:cs="Times New Roman"/>
          <w:b w:val="0"/>
          <w:kern w:val="0"/>
          <w:sz w:val="28"/>
          <w:szCs w:val="28"/>
          <w:lang w:val="en-US" w:bidi="ar-SA"/>
        </w:rPr>
        <w:t xml:space="preserve">Rhinoceros Party in Canada has proposed to </w:t>
      </w:r>
      <w:r w:rsidR="00D34B46">
        <w:rPr>
          <w:rFonts w:cs="Times New Roman"/>
          <w:b w:val="0"/>
          <w:kern w:val="0"/>
          <w:sz w:val="28"/>
          <w:szCs w:val="28"/>
          <w:lang w:val="en-US" w:bidi="ar-SA"/>
        </w:rPr>
        <w:t xml:space="preserve">move the capital </w:t>
      </w:r>
      <w:r w:rsidR="005039C4">
        <w:rPr>
          <w:rFonts w:cs="Times New Roman"/>
          <w:b w:val="0"/>
          <w:kern w:val="0"/>
          <w:sz w:val="28"/>
          <w:szCs w:val="28"/>
          <w:lang w:val="en-US" w:bidi="ar-SA"/>
        </w:rPr>
        <w:t>eastward, to the middle of the country</w:t>
      </w:r>
      <w:r w:rsidR="001E6FA6" w:rsidRPr="001E6FA6">
        <w:rPr>
          <w:rFonts w:cs="Times New Roman"/>
          <w:b w:val="0"/>
          <w:kern w:val="0"/>
          <w:sz w:val="28"/>
          <w:szCs w:val="28"/>
          <w:lang w:val="en-US" w:bidi="ar-SA"/>
        </w:rPr>
        <w:t xml:space="preserve">. </w:t>
      </w:r>
      <w:r w:rsidR="005B0AA1">
        <w:rPr>
          <w:rFonts w:cs="Times New Roman"/>
          <w:b w:val="0"/>
          <w:kern w:val="0"/>
          <w:sz w:val="28"/>
          <w:szCs w:val="28"/>
          <w:lang w:val="en-US" w:bidi="ar-SA"/>
        </w:rPr>
        <w:t xml:space="preserve">In the US </w:t>
      </w:r>
      <w:r w:rsidR="005B0AA1" w:rsidRPr="005B0AA1">
        <w:rPr>
          <w:rFonts w:cs="Times New Roman"/>
          <w:b w:val="0"/>
          <w:kern w:val="0"/>
          <w:sz w:val="28"/>
          <w:szCs w:val="28"/>
          <w:lang w:val="en-US" w:bidi="ar-SA"/>
        </w:rPr>
        <w:t xml:space="preserve">Republican </w:t>
      </w:r>
      <w:r w:rsidR="005B0AA1" w:rsidRPr="005B0AA1">
        <w:rPr>
          <w:rFonts w:cs="Times New Roman"/>
          <w:b w:val="0"/>
          <w:iCs/>
          <w:kern w:val="0"/>
          <w:sz w:val="28"/>
          <w:szCs w:val="28"/>
          <w:lang w:val="en-US" w:bidi="ar-SA"/>
        </w:rPr>
        <w:t>Senate</w:t>
      </w:r>
      <w:r w:rsidR="005B0AA1" w:rsidRPr="005B0AA1">
        <w:rPr>
          <w:rFonts w:cs="Times New Roman"/>
          <w:b w:val="0"/>
          <w:kern w:val="0"/>
          <w:sz w:val="28"/>
          <w:szCs w:val="28"/>
          <w:lang w:val="en-US" w:bidi="ar-SA"/>
        </w:rPr>
        <w:t xml:space="preserve"> candidate Ben Sasses</w:t>
      </w:r>
      <w:r w:rsidR="005B0AA1">
        <w:rPr>
          <w:rFonts w:cs="Times New Roman"/>
          <w:b w:val="0"/>
          <w:kern w:val="0"/>
          <w:sz w:val="28"/>
          <w:szCs w:val="28"/>
          <w:lang w:val="en-US" w:bidi="ar-SA"/>
        </w:rPr>
        <w:t xml:space="preserve"> have </w:t>
      </w:r>
      <w:r w:rsidR="00FF2C40">
        <w:rPr>
          <w:rFonts w:cs="Times New Roman"/>
          <w:b w:val="0"/>
          <w:kern w:val="0"/>
          <w:sz w:val="28"/>
          <w:szCs w:val="28"/>
          <w:lang w:val="en-US" w:bidi="ar-SA"/>
        </w:rPr>
        <w:t xml:space="preserve">proposed to move the capital to the geographic center of the country in Nebraska.  </w:t>
      </w:r>
      <w:r w:rsidRPr="005B0AA1">
        <w:rPr>
          <w:rFonts w:cs="Times New Roman"/>
          <w:b w:val="0"/>
          <w:kern w:val="0"/>
          <w:sz w:val="28"/>
          <w:szCs w:val="28"/>
          <w:lang w:val="en-US" w:bidi="ar-SA"/>
        </w:rPr>
        <w:t>Although</w:t>
      </w:r>
      <w:r w:rsidRPr="0040094A">
        <w:rPr>
          <w:rFonts w:cs="Times New Roman"/>
          <w:b w:val="0"/>
          <w:bCs w:val="0"/>
          <w:sz w:val="28"/>
          <w:szCs w:val="28"/>
          <w:lang w:val="en-US"/>
        </w:rPr>
        <w:t xml:space="preserve"> these and similar marginal ideas are usually viewed by many as odd or unrealistic, they – along with </w:t>
      </w:r>
      <w:r w:rsidR="005039C4">
        <w:rPr>
          <w:rFonts w:cs="Times New Roman"/>
          <w:b w:val="0"/>
          <w:bCs w:val="0"/>
          <w:sz w:val="28"/>
          <w:szCs w:val="28"/>
          <w:lang w:val="en-US"/>
        </w:rPr>
        <w:t xml:space="preserve">the </w:t>
      </w:r>
      <w:r w:rsidRPr="0040094A">
        <w:rPr>
          <w:rFonts w:cs="Times New Roman"/>
          <w:b w:val="0"/>
          <w:bCs w:val="0"/>
          <w:sz w:val="28"/>
          <w:szCs w:val="28"/>
          <w:lang w:val="en-US"/>
        </w:rPr>
        <w:t>discussions presently having a limited audience – may eventually gain national publicity and develop</w:t>
      </w:r>
      <w:r w:rsidR="0084070E">
        <w:rPr>
          <w:rFonts w:cs="Times New Roman"/>
          <w:b w:val="0"/>
          <w:bCs w:val="0"/>
          <w:sz w:val="28"/>
          <w:szCs w:val="28"/>
          <w:lang w:val="en-US"/>
        </w:rPr>
        <w:t xml:space="preserve"> into larger </w:t>
      </w:r>
      <w:r w:rsidRPr="0040094A">
        <w:rPr>
          <w:rFonts w:cs="Times New Roman"/>
          <w:b w:val="0"/>
          <w:bCs w:val="0"/>
          <w:sz w:val="28"/>
          <w:szCs w:val="28"/>
          <w:lang w:val="en-US"/>
        </w:rPr>
        <w:t>scale public debates.</w:t>
      </w:r>
    </w:p>
    <w:p w:rsidR="00D46FBA" w:rsidRDefault="005917AA" w:rsidP="00826B90">
      <w:pPr>
        <w:spacing w:before="240" w:after="240" w:line="276" w:lineRule="auto"/>
        <w:rPr>
          <w:rFonts w:cs="Times New Roman"/>
          <w:sz w:val="28"/>
          <w:szCs w:val="28"/>
          <w:lang w:val="en-US"/>
        </w:rPr>
      </w:pPr>
      <w:r w:rsidRPr="0040094A">
        <w:rPr>
          <w:rFonts w:cs="Times New Roman"/>
          <w:bCs/>
          <w:sz w:val="28"/>
          <w:szCs w:val="28"/>
          <w:lang w:val="en-US"/>
        </w:rPr>
        <w:t>Yet the importance and applied significance of the capital relocation subject are not limited to debates on the national-state level. Many prin</w:t>
      </w:r>
      <w:r w:rsidR="00FA4AD6">
        <w:rPr>
          <w:rFonts w:cs="Times New Roman"/>
          <w:bCs/>
          <w:sz w:val="28"/>
          <w:szCs w:val="28"/>
          <w:lang w:val="en-US"/>
        </w:rPr>
        <w:t xml:space="preserve">ciples of </w:t>
      </w:r>
      <w:r w:rsidR="005039C4">
        <w:rPr>
          <w:rFonts w:cs="Times New Roman"/>
          <w:bCs/>
          <w:sz w:val="28"/>
          <w:szCs w:val="28"/>
          <w:lang w:val="en-US"/>
        </w:rPr>
        <w:t xml:space="preserve">siting a national capital city </w:t>
      </w:r>
      <w:r w:rsidRPr="0040094A">
        <w:rPr>
          <w:rFonts w:cs="Times New Roman"/>
          <w:bCs/>
          <w:sz w:val="28"/>
          <w:szCs w:val="28"/>
          <w:lang w:val="en-US"/>
        </w:rPr>
        <w:t>are</w:t>
      </w:r>
      <w:r w:rsidR="00CE4D0E">
        <w:rPr>
          <w:rFonts w:cs="Times New Roman"/>
          <w:bCs/>
          <w:sz w:val="28"/>
          <w:szCs w:val="28"/>
          <w:lang w:val="en-US"/>
        </w:rPr>
        <w:t xml:space="preserve"> also,</w:t>
      </w:r>
      <w:r w:rsidRPr="0040094A">
        <w:rPr>
          <w:rFonts w:cs="Times New Roman"/>
          <w:bCs/>
          <w:sz w:val="28"/>
          <w:szCs w:val="28"/>
          <w:lang w:val="en-US"/>
        </w:rPr>
        <w:t xml:space="preserve"> to a certain extent</w:t>
      </w:r>
      <w:r w:rsidR="00CE4D0E">
        <w:rPr>
          <w:rFonts w:cs="Times New Roman"/>
          <w:bCs/>
          <w:sz w:val="28"/>
          <w:szCs w:val="28"/>
          <w:lang w:val="en-US"/>
        </w:rPr>
        <w:t>,</w:t>
      </w:r>
      <w:r w:rsidRPr="0040094A">
        <w:rPr>
          <w:rFonts w:cs="Times New Roman"/>
          <w:bCs/>
          <w:sz w:val="28"/>
          <w:szCs w:val="28"/>
          <w:lang w:val="en-US"/>
        </w:rPr>
        <w:t xml:space="preserve"> applicable to </w:t>
      </w:r>
      <w:r w:rsidR="005039C4">
        <w:rPr>
          <w:rFonts w:cs="Times New Roman"/>
          <w:bCs/>
          <w:sz w:val="28"/>
          <w:szCs w:val="28"/>
          <w:lang w:val="en-US"/>
        </w:rPr>
        <w:t xml:space="preserve">the siting of </w:t>
      </w:r>
      <w:r w:rsidRPr="0040094A">
        <w:rPr>
          <w:rFonts w:cs="Times New Roman"/>
          <w:bCs/>
          <w:sz w:val="28"/>
          <w:szCs w:val="28"/>
          <w:lang w:val="en-US"/>
        </w:rPr>
        <w:t xml:space="preserve">subnational and supranational capitals or administrative centers. The debates over shifting </w:t>
      </w:r>
      <w:r w:rsidR="009D6FE1">
        <w:rPr>
          <w:rFonts w:cs="Times New Roman"/>
          <w:bCs/>
          <w:sz w:val="28"/>
          <w:szCs w:val="28"/>
          <w:lang w:val="en-US"/>
        </w:rPr>
        <w:t xml:space="preserve">a </w:t>
      </w:r>
      <w:r w:rsidRPr="0040094A">
        <w:rPr>
          <w:rFonts w:cs="Times New Roman"/>
          <w:bCs/>
          <w:sz w:val="28"/>
          <w:szCs w:val="28"/>
          <w:lang w:val="en-US"/>
        </w:rPr>
        <w:t>capital city are in progress in numerous provinces and member republics o</w:t>
      </w:r>
      <w:r w:rsidR="005409E2">
        <w:rPr>
          <w:rFonts w:cs="Times New Roman"/>
          <w:bCs/>
          <w:sz w:val="28"/>
          <w:szCs w:val="28"/>
          <w:lang w:val="en-US"/>
        </w:rPr>
        <w:t>f nation-state</w:t>
      </w:r>
      <w:r w:rsidR="009D6FE1">
        <w:rPr>
          <w:rFonts w:cs="Times New Roman"/>
          <w:bCs/>
          <w:sz w:val="28"/>
          <w:szCs w:val="28"/>
          <w:lang w:val="en-US"/>
        </w:rPr>
        <w:t>s, and the s</w:t>
      </w:r>
      <w:r w:rsidR="00D46FBA">
        <w:rPr>
          <w:rFonts w:cs="Times New Roman"/>
          <w:bCs/>
          <w:sz w:val="28"/>
          <w:szCs w:val="28"/>
          <w:lang w:val="en-US"/>
        </w:rPr>
        <w:t xml:space="preserve">iting </w:t>
      </w:r>
      <w:r w:rsidRPr="0040094A">
        <w:rPr>
          <w:rFonts w:cs="Times New Roman"/>
          <w:bCs/>
          <w:sz w:val="28"/>
          <w:szCs w:val="28"/>
          <w:lang w:val="en-US"/>
        </w:rPr>
        <w:t xml:space="preserve">of </w:t>
      </w:r>
      <w:r w:rsidR="00CE4D0E">
        <w:rPr>
          <w:rFonts w:cs="Times New Roman"/>
          <w:bCs/>
          <w:sz w:val="28"/>
          <w:szCs w:val="28"/>
          <w:lang w:val="en-US"/>
        </w:rPr>
        <w:t xml:space="preserve">the </w:t>
      </w:r>
      <w:r w:rsidRPr="0040094A">
        <w:rPr>
          <w:rFonts w:cs="Times New Roman"/>
          <w:bCs/>
          <w:sz w:val="28"/>
          <w:szCs w:val="28"/>
          <w:lang w:val="en-US"/>
        </w:rPr>
        <w:t xml:space="preserve">capitals of federal states, autonomies, provinces, regions, lands, prefectures, cantons, </w:t>
      </w:r>
      <w:r w:rsidR="009D6FE1">
        <w:rPr>
          <w:rFonts w:cs="Times New Roman"/>
          <w:bCs/>
          <w:sz w:val="28"/>
          <w:szCs w:val="28"/>
          <w:lang w:val="en-US"/>
        </w:rPr>
        <w:t xml:space="preserve">and territories has been widely debated. While the locational </w:t>
      </w:r>
      <w:r w:rsidR="009D6FE1" w:rsidRPr="0040094A">
        <w:rPr>
          <w:rFonts w:cs="Times New Roman"/>
          <w:bCs/>
          <w:sz w:val="28"/>
          <w:szCs w:val="28"/>
          <w:lang w:val="en-US"/>
        </w:rPr>
        <w:t xml:space="preserve">logic of subnational capitals corresponds to that of </w:t>
      </w:r>
      <w:r w:rsidR="009D6FE1" w:rsidRPr="0040094A">
        <w:rPr>
          <w:rFonts w:cs="Times New Roman"/>
          <w:bCs/>
          <w:sz w:val="28"/>
          <w:szCs w:val="28"/>
          <w:lang w:val="en-US"/>
        </w:rPr>
        <w:lastRenderedPageBreak/>
        <w:t>national capitals</w:t>
      </w:r>
      <w:r w:rsidR="009D6FE1">
        <w:rPr>
          <w:rFonts w:cs="Times New Roman"/>
          <w:bCs/>
          <w:sz w:val="28"/>
          <w:szCs w:val="28"/>
          <w:lang w:val="en-US"/>
        </w:rPr>
        <w:t xml:space="preserve">, the former </w:t>
      </w:r>
      <w:r w:rsidR="005409E2">
        <w:rPr>
          <w:rFonts w:cs="Times New Roman"/>
          <w:bCs/>
          <w:sz w:val="28"/>
          <w:szCs w:val="28"/>
          <w:lang w:val="en-US"/>
        </w:rPr>
        <w:t xml:space="preserve">have been </w:t>
      </w:r>
      <w:r w:rsidR="005C7DD4">
        <w:rPr>
          <w:rFonts w:cs="Times New Roman"/>
          <w:bCs/>
          <w:sz w:val="28"/>
          <w:szCs w:val="28"/>
          <w:lang w:val="en-US"/>
        </w:rPr>
        <w:t>moved</w:t>
      </w:r>
      <w:r w:rsidR="009D6FE1">
        <w:rPr>
          <w:rFonts w:cs="Times New Roman"/>
          <w:bCs/>
          <w:sz w:val="28"/>
          <w:szCs w:val="28"/>
          <w:lang w:val="en-US"/>
        </w:rPr>
        <w:t xml:space="preserve"> as frequently as the latter</w:t>
      </w:r>
      <w:r w:rsidRPr="0040094A">
        <w:rPr>
          <w:rFonts w:cs="Times New Roman"/>
          <w:bCs/>
          <w:sz w:val="28"/>
          <w:szCs w:val="28"/>
          <w:lang w:val="en-US"/>
        </w:rPr>
        <w:t>.  Among the most representative examples of subnational capital relocations one should mention those undertaken in such major countries as India, South Africa, Russia</w:t>
      </w:r>
      <w:r w:rsidR="00C41764">
        <w:rPr>
          <w:rFonts w:cs="Times New Roman"/>
          <w:bCs/>
          <w:sz w:val="28"/>
          <w:szCs w:val="28"/>
          <w:lang w:val="en-US"/>
        </w:rPr>
        <w:t>,</w:t>
      </w:r>
      <w:r w:rsidR="00D46FBA">
        <w:rPr>
          <w:rFonts w:cs="Times New Roman"/>
          <w:bCs/>
          <w:sz w:val="28"/>
          <w:szCs w:val="28"/>
          <w:lang w:val="en-US"/>
        </w:rPr>
        <w:t xml:space="preserve"> </w:t>
      </w:r>
      <w:r w:rsidR="006B2D8E">
        <w:rPr>
          <w:rFonts w:cs="Times New Roman"/>
          <w:bCs/>
          <w:sz w:val="28"/>
          <w:szCs w:val="28"/>
          <w:lang w:val="en-US"/>
        </w:rPr>
        <w:t xml:space="preserve">Germany, </w:t>
      </w:r>
      <w:r w:rsidR="00D46FBA">
        <w:rPr>
          <w:rFonts w:cs="Times New Roman"/>
          <w:bCs/>
          <w:sz w:val="28"/>
          <w:szCs w:val="28"/>
          <w:lang w:val="en-US"/>
        </w:rPr>
        <w:t>a</w:t>
      </w:r>
      <w:r w:rsidR="0084070E">
        <w:rPr>
          <w:rFonts w:cs="Times New Roman"/>
          <w:bCs/>
          <w:sz w:val="28"/>
          <w:szCs w:val="28"/>
          <w:lang w:val="en-US"/>
        </w:rPr>
        <w:t>nd China. Notably,</w:t>
      </w:r>
      <w:r w:rsidR="005F216A">
        <w:rPr>
          <w:rFonts w:cs="Times New Roman"/>
          <w:bCs/>
          <w:sz w:val="28"/>
          <w:szCs w:val="28"/>
          <w:lang w:val="en-US"/>
        </w:rPr>
        <w:t xml:space="preserve"> some of these subnational entities are</w:t>
      </w:r>
      <w:r w:rsidRPr="0040094A">
        <w:rPr>
          <w:rFonts w:cs="Times New Roman"/>
          <w:bCs/>
          <w:sz w:val="28"/>
          <w:szCs w:val="28"/>
          <w:lang w:val="en-US"/>
        </w:rPr>
        <w:t xml:space="preserve"> larger </w:t>
      </w:r>
      <w:r w:rsidR="005F216A" w:rsidRPr="0040094A">
        <w:rPr>
          <w:rFonts w:cs="Times New Roman"/>
          <w:bCs/>
          <w:sz w:val="28"/>
          <w:szCs w:val="28"/>
          <w:lang w:val="en-US"/>
        </w:rPr>
        <w:t xml:space="preserve">in terms of territory </w:t>
      </w:r>
      <w:r w:rsidRPr="0040094A">
        <w:rPr>
          <w:rFonts w:cs="Times New Roman"/>
          <w:bCs/>
          <w:sz w:val="28"/>
          <w:szCs w:val="28"/>
          <w:lang w:val="en-US"/>
        </w:rPr>
        <w:t xml:space="preserve">than some European states. </w:t>
      </w:r>
      <w:r w:rsidR="00D46FBA">
        <w:rPr>
          <w:rFonts w:cs="Times New Roman"/>
          <w:bCs/>
          <w:sz w:val="28"/>
          <w:szCs w:val="28"/>
          <w:lang w:val="en-US"/>
        </w:rPr>
        <w:t xml:space="preserve">Since 1956 </w:t>
      </w:r>
      <w:r w:rsidR="00D46FBA">
        <w:rPr>
          <w:rFonts w:cs="Times New Roman"/>
          <w:sz w:val="28"/>
          <w:szCs w:val="28"/>
          <w:lang w:val="en-US"/>
        </w:rPr>
        <w:t>m</w:t>
      </w:r>
      <w:r w:rsidRPr="0040094A">
        <w:rPr>
          <w:rFonts w:cs="Times New Roman"/>
          <w:sz w:val="28"/>
          <w:szCs w:val="28"/>
          <w:lang w:val="en-US"/>
        </w:rPr>
        <w:t>ore than ten new states and union territories have b</w:t>
      </w:r>
      <w:r w:rsidR="00D46FBA">
        <w:rPr>
          <w:rFonts w:cs="Times New Roman"/>
          <w:sz w:val="28"/>
          <w:szCs w:val="28"/>
          <w:lang w:val="en-US"/>
        </w:rPr>
        <w:t xml:space="preserve">een created in India, </w:t>
      </w:r>
      <w:r w:rsidRPr="0040094A">
        <w:rPr>
          <w:rFonts w:cs="Times New Roman"/>
          <w:sz w:val="28"/>
          <w:szCs w:val="28"/>
          <w:lang w:val="en-US"/>
        </w:rPr>
        <w:t>and ten new provincial governments have been created in South Africa</w:t>
      </w:r>
      <w:r w:rsidR="00EA636B">
        <w:rPr>
          <w:rStyle w:val="EndnoteReference"/>
          <w:rFonts w:cs="Times New Roman"/>
          <w:sz w:val="28"/>
          <w:szCs w:val="28"/>
          <w:lang w:val="en-US"/>
        </w:rPr>
        <w:endnoteReference w:id="6"/>
      </w:r>
      <w:r w:rsidRPr="0040094A">
        <w:rPr>
          <w:rFonts w:cs="Times New Roman"/>
          <w:sz w:val="28"/>
          <w:szCs w:val="28"/>
          <w:lang w:val="en-US"/>
        </w:rPr>
        <w:t>; in both cases</w:t>
      </w:r>
      <w:r w:rsidR="00D46FBA">
        <w:rPr>
          <w:rFonts w:cs="Times New Roman"/>
          <w:sz w:val="28"/>
          <w:szCs w:val="28"/>
          <w:lang w:val="en-US"/>
        </w:rPr>
        <w:t>,</w:t>
      </w:r>
      <w:r w:rsidRPr="0040094A">
        <w:rPr>
          <w:rFonts w:cs="Times New Roman"/>
          <w:sz w:val="28"/>
          <w:szCs w:val="28"/>
          <w:lang w:val="en-US"/>
        </w:rPr>
        <w:t xml:space="preserve"> due to partition, consolidation, and reorganization of sub</w:t>
      </w:r>
      <w:r w:rsidR="00D46FBA">
        <w:rPr>
          <w:rFonts w:cs="Times New Roman"/>
          <w:sz w:val="28"/>
          <w:szCs w:val="28"/>
          <w:lang w:val="en-US"/>
        </w:rPr>
        <w:t>national entities.  Most of the above examples</w:t>
      </w:r>
      <w:r w:rsidRPr="0040094A">
        <w:rPr>
          <w:rFonts w:cs="Times New Roman"/>
          <w:sz w:val="28"/>
          <w:szCs w:val="28"/>
          <w:lang w:val="en-US"/>
        </w:rPr>
        <w:t xml:space="preserve"> </w:t>
      </w:r>
      <w:r w:rsidR="00D46FBA">
        <w:rPr>
          <w:rFonts w:cs="Times New Roman"/>
          <w:sz w:val="28"/>
          <w:szCs w:val="28"/>
          <w:lang w:val="en-US"/>
        </w:rPr>
        <w:t xml:space="preserve">have </w:t>
      </w:r>
      <w:r w:rsidRPr="0040094A">
        <w:rPr>
          <w:rFonts w:cs="Times New Roman"/>
          <w:sz w:val="28"/>
          <w:szCs w:val="28"/>
          <w:lang w:val="en-US"/>
        </w:rPr>
        <w:t xml:space="preserve">involved capital city relocation issues.  </w:t>
      </w:r>
    </w:p>
    <w:p w:rsidR="005917AA" w:rsidRPr="00B95C39" w:rsidRDefault="005917AA" w:rsidP="00826B90">
      <w:pPr>
        <w:spacing w:before="240" w:after="240" w:line="276" w:lineRule="auto"/>
        <w:rPr>
          <w:rFonts w:cs="Times New Roman"/>
          <w:sz w:val="28"/>
          <w:szCs w:val="28"/>
          <w:lang w:val="en-US"/>
        </w:rPr>
      </w:pPr>
      <w:r w:rsidRPr="0040094A">
        <w:rPr>
          <w:rFonts w:cs="Times New Roman"/>
          <w:sz w:val="28"/>
          <w:szCs w:val="28"/>
          <w:lang w:val="en-US"/>
        </w:rPr>
        <w:t>Ch</w:t>
      </w:r>
      <w:r w:rsidR="006B2D8E">
        <w:rPr>
          <w:rFonts w:cs="Times New Roman"/>
          <w:sz w:val="28"/>
          <w:szCs w:val="28"/>
          <w:lang w:val="en-US"/>
        </w:rPr>
        <w:t xml:space="preserve">ina’s administrative units </w:t>
      </w:r>
      <w:r w:rsidR="0084070E">
        <w:rPr>
          <w:rFonts w:cs="Times New Roman"/>
          <w:sz w:val="28"/>
          <w:szCs w:val="28"/>
          <w:lang w:val="en-US"/>
        </w:rPr>
        <w:t xml:space="preserve">have </w:t>
      </w:r>
      <w:r w:rsidRPr="0040094A">
        <w:rPr>
          <w:rFonts w:cs="Times New Roman"/>
          <w:sz w:val="28"/>
          <w:szCs w:val="28"/>
          <w:lang w:val="en-US"/>
        </w:rPr>
        <w:t xml:space="preserve">some history of capital city relocations – e.g., </w:t>
      </w:r>
      <w:r w:rsidR="00D46FBA">
        <w:rPr>
          <w:rFonts w:cs="Times New Roman"/>
          <w:sz w:val="28"/>
          <w:szCs w:val="28"/>
          <w:lang w:val="en-US"/>
        </w:rPr>
        <w:t>the shifting</w:t>
      </w:r>
      <w:r w:rsidRPr="0040094A">
        <w:rPr>
          <w:rFonts w:cs="Times New Roman"/>
          <w:sz w:val="28"/>
          <w:szCs w:val="28"/>
          <w:lang w:val="en-US"/>
        </w:rPr>
        <w:t xml:space="preserve"> of Inner Mongolia’s capital in 1952. </w:t>
      </w:r>
      <w:r w:rsidR="006B2D8E">
        <w:rPr>
          <w:rFonts w:cs="Times New Roman"/>
          <w:sz w:val="28"/>
          <w:szCs w:val="28"/>
          <w:lang w:val="en-US"/>
        </w:rPr>
        <w:t xml:space="preserve">In Germany the capital of Thuringia was moved from Weimar to Erfurt in 1948.  </w:t>
      </w:r>
      <w:r w:rsidRPr="0040094A">
        <w:rPr>
          <w:rFonts w:cs="Times New Roman"/>
          <w:sz w:val="28"/>
          <w:szCs w:val="28"/>
          <w:lang w:val="en-US"/>
        </w:rPr>
        <w:t xml:space="preserve">Furthermore, capitals of </w:t>
      </w:r>
      <w:r w:rsidR="00745FBE">
        <w:rPr>
          <w:rFonts w:cs="Times New Roman"/>
          <w:sz w:val="28"/>
          <w:szCs w:val="28"/>
          <w:lang w:val="en-US"/>
        </w:rPr>
        <w:t xml:space="preserve">both union republics (e.g., </w:t>
      </w:r>
      <w:r w:rsidRPr="0040094A">
        <w:rPr>
          <w:rFonts w:cs="Times New Roman"/>
          <w:sz w:val="28"/>
          <w:szCs w:val="28"/>
          <w:lang w:val="en-US"/>
        </w:rPr>
        <w:t>Kazakhstan, Moldova</w:t>
      </w:r>
      <w:r w:rsidR="00745FBE">
        <w:rPr>
          <w:rFonts w:cs="Times New Roman"/>
          <w:sz w:val="28"/>
          <w:szCs w:val="28"/>
          <w:lang w:val="en-US"/>
        </w:rPr>
        <w:t>,</w:t>
      </w:r>
      <w:r w:rsidRPr="0040094A">
        <w:rPr>
          <w:rFonts w:cs="Times New Roman"/>
          <w:sz w:val="28"/>
          <w:szCs w:val="28"/>
          <w:lang w:val="en-US"/>
        </w:rPr>
        <w:t xml:space="preserve"> and Ukr</w:t>
      </w:r>
      <w:r w:rsidR="00745FBE">
        <w:rPr>
          <w:rFonts w:cs="Times New Roman"/>
          <w:sz w:val="28"/>
          <w:szCs w:val="28"/>
          <w:lang w:val="en-US"/>
        </w:rPr>
        <w:t xml:space="preserve">aine) and </w:t>
      </w:r>
      <w:r w:rsidR="00581D9C">
        <w:rPr>
          <w:rFonts w:cs="Times New Roman"/>
          <w:sz w:val="28"/>
          <w:szCs w:val="28"/>
          <w:lang w:val="en-US"/>
        </w:rPr>
        <w:t xml:space="preserve">autonomous republics </w:t>
      </w:r>
      <w:r w:rsidRPr="0040094A">
        <w:rPr>
          <w:rFonts w:cs="Times New Roman"/>
          <w:sz w:val="28"/>
          <w:szCs w:val="28"/>
          <w:lang w:val="en-US"/>
        </w:rPr>
        <w:t xml:space="preserve">(e.g., Ingushetia and </w:t>
      </w:r>
      <w:proofErr w:type="spellStart"/>
      <w:r w:rsidRPr="0040094A">
        <w:rPr>
          <w:rFonts w:cs="Times New Roman"/>
          <w:sz w:val="28"/>
          <w:szCs w:val="28"/>
          <w:lang w:val="en-US"/>
        </w:rPr>
        <w:t>Karakalpakstan</w:t>
      </w:r>
      <w:proofErr w:type="spellEnd"/>
      <w:r w:rsidR="00581D9C" w:rsidRPr="0040094A">
        <w:rPr>
          <w:rFonts w:cs="Times New Roman"/>
          <w:sz w:val="28"/>
          <w:szCs w:val="28"/>
          <w:lang w:val="en-US"/>
        </w:rPr>
        <w:t>) were</w:t>
      </w:r>
      <w:r w:rsidR="00745FBE">
        <w:rPr>
          <w:rFonts w:cs="Times New Roman"/>
          <w:sz w:val="28"/>
          <w:szCs w:val="28"/>
          <w:lang w:val="en-US"/>
        </w:rPr>
        <w:t xml:space="preserve"> moved in the Soviet Union</w:t>
      </w:r>
      <w:r w:rsidR="0084070E">
        <w:rPr>
          <w:rFonts w:cs="Times New Roman"/>
          <w:sz w:val="28"/>
          <w:szCs w:val="28"/>
          <w:lang w:val="en-US"/>
        </w:rPr>
        <w:t>.  Presently</w:t>
      </w:r>
      <w:r w:rsidRPr="0040094A">
        <w:rPr>
          <w:rFonts w:cs="Times New Roman"/>
          <w:sz w:val="28"/>
          <w:szCs w:val="28"/>
          <w:lang w:val="en-US"/>
        </w:rPr>
        <w:t xml:space="preserve"> the possibility of capital relocation is being discussed </w:t>
      </w:r>
      <w:r w:rsidR="00745FBE">
        <w:rPr>
          <w:rFonts w:cs="Times New Roman"/>
          <w:sz w:val="28"/>
          <w:szCs w:val="28"/>
          <w:lang w:val="en-US"/>
        </w:rPr>
        <w:t xml:space="preserve">in </w:t>
      </w:r>
      <w:r w:rsidRPr="0040094A">
        <w:rPr>
          <w:rFonts w:cs="Times New Roman"/>
          <w:sz w:val="28"/>
          <w:szCs w:val="28"/>
          <w:lang w:val="en-US"/>
        </w:rPr>
        <w:t xml:space="preserve">the </w:t>
      </w:r>
      <w:proofErr w:type="spellStart"/>
      <w:r w:rsidRPr="0040094A">
        <w:rPr>
          <w:rFonts w:cs="Times New Roman"/>
          <w:sz w:val="28"/>
          <w:szCs w:val="28"/>
          <w:lang w:val="en-US"/>
        </w:rPr>
        <w:t>Sakha</w:t>
      </w:r>
      <w:proofErr w:type="spellEnd"/>
      <w:r w:rsidRPr="0040094A">
        <w:rPr>
          <w:rFonts w:cs="Times New Roman"/>
          <w:sz w:val="28"/>
          <w:szCs w:val="28"/>
          <w:lang w:val="en-US"/>
        </w:rPr>
        <w:t xml:space="preserve"> Republic (</w:t>
      </w:r>
      <w:proofErr w:type="spellStart"/>
      <w:r w:rsidRPr="0040094A">
        <w:rPr>
          <w:rFonts w:cs="Times New Roman"/>
          <w:sz w:val="28"/>
          <w:szCs w:val="28"/>
          <w:lang w:val="en-US"/>
        </w:rPr>
        <w:t>Yakutia</w:t>
      </w:r>
      <w:proofErr w:type="spellEnd"/>
      <w:r w:rsidRPr="0040094A">
        <w:rPr>
          <w:rFonts w:cs="Times New Roman"/>
          <w:sz w:val="28"/>
          <w:szCs w:val="28"/>
          <w:lang w:val="en-US"/>
        </w:rPr>
        <w:t xml:space="preserve">), Republic of Karelia, </w:t>
      </w:r>
      <w:proofErr w:type="spellStart"/>
      <w:r w:rsidRPr="0040094A">
        <w:rPr>
          <w:rFonts w:cs="Times New Roman"/>
          <w:sz w:val="28"/>
          <w:szCs w:val="28"/>
          <w:lang w:val="en-US"/>
        </w:rPr>
        <w:t>Transnistria</w:t>
      </w:r>
      <w:proofErr w:type="spellEnd"/>
      <w:r w:rsidRPr="0040094A">
        <w:rPr>
          <w:rFonts w:cs="Times New Roman"/>
          <w:sz w:val="28"/>
          <w:szCs w:val="28"/>
          <w:lang w:val="en-US"/>
        </w:rPr>
        <w:t xml:space="preserve">, </w:t>
      </w:r>
      <w:proofErr w:type="spellStart"/>
      <w:r w:rsidRPr="0040094A">
        <w:rPr>
          <w:rFonts w:cs="Times New Roman"/>
          <w:sz w:val="28"/>
          <w:szCs w:val="28"/>
          <w:lang w:val="en-US"/>
        </w:rPr>
        <w:t>Gagauzia</w:t>
      </w:r>
      <w:proofErr w:type="spellEnd"/>
      <w:r w:rsidR="00F5184B">
        <w:rPr>
          <w:rFonts w:cs="Times New Roman"/>
          <w:sz w:val="28"/>
          <w:szCs w:val="28"/>
          <w:lang w:val="en-US"/>
        </w:rPr>
        <w:t>,</w:t>
      </w:r>
      <w:r w:rsidRPr="0040094A">
        <w:rPr>
          <w:rFonts w:cs="Times New Roman"/>
          <w:sz w:val="28"/>
          <w:szCs w:val="28"/>
          <w:lang w:val="en-US"/>
        </w:rPr>
        <w:t xml:space="preserve"> and a </w:t>
      </w:r>
      <w:r w:rsidR="00745FBE">
        <w:rPr>
          <w:rFonts w:cs="Times New Roman"/>
          <w:sz w:val="28"/>
          <w:szCs w:val="28"/>
          <w:lang w:val="en-US"/>
        </w:rPr>
        <w:t>number of major Russian regions.</w:t>
      </w:r>
      <w:r w:rsidR="00B95C39">
        <w:rPr>
          <w:rFonts w:cs="Times New Roman"/>
          <w:sz w:val="28"/>
          <w:szCs w:val="28"/>
          <w:lang w:val="en-US"/>
        </w:rPr>
        <w:t xml:space="preserve"> Some Indonesian</w:t>
      </w:r>
      <w:r w:rsidRPr="0040094A">
        <w:rPr>
          <w:rFonts w:cs="Times New Roman"/>
          <w:sz w:val="28"/>
          <w:szCs w:val="28"/>
          <w:lang w:val="en-US"/>
        </w:rPr>
        <w:t xml:space="preserve">, South African </w:t>
      </w:r>
      <w:r w:rsidR="00B95C39">
        <w:rPr>
          <w:rFonts w:cs="Times New Roman"/>
          <w:sz w:val="28"/>
          <w:szCs w:val="28"/>
          <w:lang w:val="en-US"/>
        </w:rPr>
        <w:t xml:space="preserve">and Canadian </w:t>
      </w:r>
      <w:r w:rsidRPr="0040094A">
        <w:rPr>
          <w:rFonts w:cs="Times New Roman"/>
          <w:sz w:val="28"/>
          <w:szCs w:val="28"/>
          <w:lang w:val="en-US"/>
        </w:rPr>
        <w:t>provinces</w:t>
      </w:r>
      <w:r w:rsidR="006D24FC">
        <w:rPr>
          <w:rFonts w:cs="Times New Roman"/>
          <w:sz w:val="28"/>
          <w:szCs w:val="28"/>
          <w:lang w:val="en-US"/>
        </w:rPr>
        <w:t>,</w:t>
      </w:r>
      <w:r w:rsidRPr="0040094A">
        <w:rPr>
          <w:rFonts w:cs="Times New Roman"/>
          <w:sz w:val="28"/>
          <w:szCs w:val="28"/>
          <w:lang w:val="en-US"/>
        </w:rPr>
        <w:t xml:space="preserve"> US states have had similar experiences. Thus, </w:t>
      </w:r>
      <w:r w:rsidR="006D24FC">
        <w:rPr>
          <w:rFonts w:cs="Times New Roman"/>
          <w:sz w:val="28"/>
          <w:szCs w:val="28"/>
          <w:lang w:val="en-US"/>
        </w:rPr>
        <w:t>a relocation</w:t>
      </w:r>
      <w:r w:rsidRPr="0040094A">
        <w:rPr>
          <w:rFonts w:cs="Times New Roman"/>
          <w:sz w:val="28"/>
          <w:szCs w:val="28"/>
          <w:lang w:val="en-US"/>
        </w:rPr>
        <w:t xml:space="preserve"> </w:t>
      </w:r>
      <w:r w:rsidR="006D24FC">
        <w:rPr>
          <w:rFonts w:cs="Times New Roman"/>
          <w:sz w:val="28"/>
          <w:szCs w:val="28"/>
          <w:lang w:val="en-US"/>
        </w:rPr>
        <w:t xml:space="preserve">of </w:t>
      </w:r>
      <w:r w:rsidRPr="0040094A">
        <w:rPr>
          <w:rFonts w:cs="Times New Roman"/>
          <w:sz w:val="28"/>
          <w:szCs w:val="28"/>
          <w:lang w:val="en-US"/>
        </w:rPr>
        <w:t>the capital of the State of Alaska has been un</w:t>
      </w:r>
      <w:r w:rsidR="00AE4E66">
        <w:rPr>
          <w:rFonts w:cs="Times New Roman"/>
          <w:sz w:val="28"/>
          <w:szCs w:val="28"/>
          <w:lang w:val="en-US"/>
        </w:rPr>
        <w:t>der consideration</w:t>
      </w:r>
      <w:r w:rsidR="006D24FC">
        <w:rPr>
          <w:rFonts w:cs="Times New Roman"/>
          <w:sz w:val="28"/>
          <w:szCs w:val="28"/>
          <w:lang w:val="en-US"/>
        </w:rPr>
        <w:t xml:space="preserve"> for many </w:t>
      </w:r>
      <w:r w:rsidRPr="0040094A">
        <w:rPr>
          <w:rFonts w:cs="Times New Roman"/>
          <w:sz w:val="28"/>
          <w:szCs w:val="28"/>
          <w:lang w:val="en-US"/>
        </w:rPr>
        <w:t xml:space="preserve">years. </w:t>
      </w:r>
      <w:proofErr w:type="gramStart"/>
      <w:r w:rsidR="00B95C39">
        <w:rPr>
          <w:rFonts w:cs="Times New Roman"/>
          <w:sz w:val="28"/>
          <w:szCs w:val="28"/>
          <w:lang w:val="en-US"/>
        </w:rPr>
        <w:t>A capital</w:t>
      </w:r>
      <w:proofErr w:type="gramEnd"/>
      <w:r w:rsidR="00B95C39">
        <w:rPr>
          <w:rFonts w:cs="Times New Roman"/>
          <w:sz w:val="28"/>
          <w:szCs w:val="28"/>
          <w:lang w:val="en-US"/>
        </w:rPr>
        <w:t xml:space="preserve"> relocation is considered in British Columbia, Canada, and in </w:t>
      </w:r>
      <w:proofErr w:type="spellStart"/>
      <w:r w:rsidR="00B95C39" w:rsidRPr="00B95C39">
        <w:rPr>
          <w:rFonts w:cs="Times New Roman"/>
          <w:sz w:val="28"/>
          <w:szCs w:val="28"/>
          <w:lang w:val="en-US"/>
        </w:rPr>
        <w:t>Ras</w:t>
      </w:r>
      <w:proofErr w:type="spellEnd"/>
      <w:r w:rsidR="00B95C39" w:rsidRPr="00B95C39">
        <w:rPr>
          <w:rFonts w:cs="Times New Roman"/>
          <w:sz w:val="28"/>
          <w:szCs w:val="28"/>
          <w:lang w:val="en-US"/>
        </w:rPr>
        <w:t xml:space="preserve"> Al </w:t>
      </w:r>
      <w:proofErr w:type="spellStart"/>
      <w:r w:rsidR="00B95C39" w:rsidRPr="00B95C39">
        <w:rPr>
          <w:rFonts w:cs="Times New Roman"/>
          <w:sz w:val="28"/>
          <w:szCs w:val="28"/>
          <w:lang w:val="en-US"/>
        </w:rPr>
        <w:t>Khaimah</w:t>
      </w:r>
      <w:proofErr w:type="spellEnd"/>
      <w:r w:rsidR="00B95C39">
        <w:rPr>
          <w:rFonts w:cs="Times New Roman"/>
          <w:sz w:val="28"/>
          <w:szCs w:val="28"/>
          <w:lang w:val="en-US"/>
        </w:rPr>
        <w:t>, UAE.</w:t>
      </w:r>
    </w:p>
    <w:p w:rsidR="005917AA" w:rsidRPr="0040094A" w:rsidRDefault="005917AA" w:rsidP="00826B90">
      <w:pPr>
        <w:spacing w:after="240" w:line="276" w:lineRule="auto"/>
        <w:rPr>
          <w:rFonts w:cs="Times New Roman"/>
          <w:bCs/>
          <w:sz w:val="28"/>
          <w:szCs w:val="28"/>
          <w:lang w:val="en-US"/>
        </w:rPr>
      </w:pPr>
      <w:r w:rsidRPr="0040094A">
        <w:rPr>
          <w:rFonts w:cs="Times New Roman"/>
          <w:sz w:val="28"/>
          <w:szCs w:val="28"/>
          <w:lang w:val="en-US"/>
        </w:rPr>
        <w:t xml:space="preserve">Unfortunately, both the practical importance in understanding capital shifting processes and the need in criteria for the decision-making in this area have not </w:t>
      </w:r>
      <w:r w:rsidR="00AA660E">
        <w:rPr>
          <w:rFonts w:cs="Times New Roman"/>
          <w:sz w:val="28"/>
          <w:szCs w:val="28"/>
          <w:lang w:val="en-US"/>
        </w:rPr>
        <w:t xml:space="preserve">yet </w:t>
      </w:r>
      <w:r w:rsidRPr="0040094A">
        <w:rPr>
          <w:rFonts w:cs="Times New Roman"/>
          <w:sz w:val="28"/>
          <w:szCs w:val="28"/>
          <w:lang w:val="en-US"/>
        </w:rPr>
        <w:t>been properly address</w:t>
      </w:r>
      <w:r w:rsidR="00AA660E">
        <w:rPr>
          <w:rFonts w:cs="Times New Roman"/>
          <w:sz w:val="28"/>
          <w:szCs w:val="28"/>
          <w:lang w:val="en-US"/>
        </w:rPr>
        <w:t>ed by the academic community</w:t>
      </w:r>
      <w:r w:rsidRPr="0040094A">
        <w:rPr>
          <w:rFonts w:cs="Times New Roman"/>
          <w:sz w:val="28"/>
          <w:szCs w:val="28"/>
          <w:lang w:val="en-US"/>
        </w:rPr>
        <w:t xml:space="preserve">. </w:t>
      </w:r>
      <w:r w:rsidRPr="0040094A">
        <w:rPr>
          <w:rFonts w:cs="Times New Roman"/>
          <w:bCs/>
          <w:sz w:val="28"/>
          <w:szCs w:val="28"/>
          <w:lang w:val="en-US"/>
        </w:rPr>
        <w:t>To date</w:t>
      </w:r>
      <w:r w:rsidR="00246B19">
        <w:rPr>
          <w:rFonts w:cs="Times New Roman"/>
          <w:bCs/>
          <w:sz w:val="28"/>
          <w:szCs w:val="28"/>
          <w:lang w:val="en-US"/>
        </w:rPr>
        <w:t>,</w:t>
      </w:r>
      <w:r w:rsidRPr="0040094A">
        <w:rPr>
          <w:rFonts w:cs="Times New Roman"/>
          <w:bCs/>
          <w:sz w:val="28"/>
          <w:szCs w:val="28"/>
          <w:lang w:val="en-US"/>
        </w:rPr>
        <w:t xml:space="preserve"> the phenomenon of capital city relocation</w:t>
      </w:r>
      <w:r w:rsidR="00246B19">
        <w:rPr>
          <w:rFonts w:cs="Times New Roman"/>
          <w:bCs/>
          <w:sz w:val="28"/>
          <w:szCs w:val="28"/>
          <w:lang w:val="en-US"/>
        </w:rPr>
        <w:t>s</w:t>
      </w:r>
      <w:r w:rsidRPr="0040094A">
        <w:rPr>
          <w:rFonts w:cs="Times New Roman"/>
          <w:bCs/>
          <w:sz w:val="28"/>
          <w:szCs w:val="28"/>
          <w:lang w:val="en-US"/>
        </w:rPr>
        <w:t xml:space="preserve"> has not been analyzed systematically in the literature on urban</w:t>
      </w:r>
      <w:r w:rsidR="0084070E">
        <w:rPr>
          <w:rFonts w:cs="Times New Roman"/>
          <w:bCs/>
          <w:sz w:val="28"/>
          <w:szCs w:val="28"/>
          <w:lang w:val="en-US"/>
        </w:rPr>
        <w:t xml:space="preserve"> studies and political science.  There is as yet no book-length study of this topic.  </w:t>
      </w:r>
      <w:r w:rsidRPr="0040094A">
        <w:rPr>
          <w:rFonts w:cs="Times New Roman"/>
          <w:bCs/>
          <w:sz w:val="28"/>
          <w:szCs w:val="28"/>
          <w:lang w:val="en-US"/>
        </w:rPr>
        <w:t xml:space="preserve">There may be several reasons behind this.     </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Many historians and political scientists te</w:t>
      </w:r>
      <w:r w:rsidR="005409E2">
        <w:rPr>
          <w:rFonts w:cs="Times New Roman"/>
          <w:sz w:val="28"/>
          <w:szCs w:val="28"/>
          <w:lang w:val="en-US"/>
        </w:rPr>
        <w:t xml:space="preserve">nd to </w:t>
      </w:r>
      <w:r w:rsidR="00883D5D">
        <w:rPr>
          <w:rFonts w:cs="Times New Roman"/>
          <w:sz w:val="28"/>
          <w:szCs w:val="28"/>
          <w:lang w:val="en-US"/>
        </w:rPr>
        <w:t xml:space="preserve">believe that, driven by a combination of </w:t>
      </w:r>
      <w:r w:rsidR="00883D5D" w:rsidRPr="0040094A">
        <w:rPr>
          <w:rFonts w:cs="Times New Roman"/>
          <w:sz w:val="28"/>
          <w:szCs w:val="28"/>
          <w:lang w:val="en-US"/>
        </w:rPr>
        <w:t>historical trends</w:t>
      </w:r>
      <w:r w:rsidR="00883D5D">
        <w:rPr>
          <w:rFonts w:cs="Times New Roman"/>
          <w:sz w:val="28"/>
          <w:szCs w:val="28"/>
          <w:lang w:val="en-US"/>
        </w:rPr>
        <w:t>, capital cities are essentially sited randomly</w:t>
      </w:r>
      <w:r w:rsidRPr="0040094A">
        <w:rPr>
          <w:rFonts w:cs="Times New Roman"/>
          <w:sz w:val="28"/>
          <w:szCs w:val="28"/>
          <w:lang w:val="en-US"/>
        </w:rPr>
        <w:t xml:space="preserve">. Since </w:t>
      </w:r>
      <w:r w:rsidR="00AA660E">
        <w:rPr>
          <w:rFonts w:cs="Times New Roman"/>
          <w:sz w:val="28"/>
          <w:szCs w:val="28"/>
          <w:lang w:val="en-US"/>
        </w:rPr>
        <w:t xml:space="preserve">the </w:t>
      </w:r>
      <w:r w:rsidRPr="0040094A">
        <w:rPr>
          <w:rFonts w:cs="Times New Roman"/>
          <w:sz w:val="28"/>
          <w:szCs w:val="28"/>
          <w:lang w:val="en-US"/>
        </w:rPr>
        <w:t>decisions on this matter are often made by individual rulers, one may be tempted to view the issue of capital relocation from the perspective of subjective and arbitrary decisions</w:t>
      </w:r>
      <w:r w:rsidR="00883D5D">
        <w:rPr>
          <w:rFonts w:cs="Times New Roman"/>
          <w:sz w:val="28"/>
          <w:szCs w:val="28"/>
          <w:lang w:val="en-US"/>
        </w:rPr>
        <w:t>, which by definition have neither</w:t>
      </w:r>
      <w:r w:rsidRPr="0040094A">
        <w:rPr>
          <w:rFonts w:cs="Times New Roman"/>
          <w:sz w:val="28"/>
          <w:szCs w:val="28"/>
          <w:lang w:val="en-US"/>
        </w:rPr>
        <w:t xml:space="preserve"> </w:t>
      </w:r>
      <w:r w:rsidR="00883D5D">
        <w:rPr>
          <w:rFonts w:cs="Times New Roman"/>
          <w:sz w:val="28"/>
          <w:szCs w:val="28"/>
          <w:lang w:val="en-US"/>
        </w:rPr>
        <w:t xml:space="preserve">a roadmap, </w:t>
      </w:r>
      <w:r w:rsidRPr="0040094A">
        <w:rPr>
          <w:rFonts w:cs="Times New Roman"/>
          <w:sz w:val="28"/>
          <w:szCs w:val="28"/>
          <w:lang w:val="en-US"/>
        </w:rPr>
        <w:t>no</w:t>
      </w:r>
      <w:r w:rsidR="00883D5D">
        <w:rPr>
          <w:rFonts w:cs="Times New Roman"/>
          <w:sz w:val="28"/>
          <w:szCs w:val="28"/>
          <w:lang w:val="en-US"/>
        </w:rPr>
        <w:t>r</w:t>
      </w:r>
      <w:r w:rsidRPr="0040094A">
        <w:rPr>
          <w:rFonts w:cs="Times New Roman"/>
          <w:sz w:val="28"/>
          <w:szCs w:val="28"/>
          <w:lang w:val="en-US"/>
        </w:rPr>
        <w:t xml:space="preserve"> starting coordinates. As a result</w:t>
      </w:r>
      <w:r w:rsidR="00AA660E">
        <w:rPr>
          <w:rFonts w:cs="Times New Roman"/>
          <w:sz w:val="28"/>
          <w:szCs w:val="28"/>
          <w:lang w:val="en-US"/>
        </w:rPr>
        <w:t>,</w:t>
      </w:r>
      <w:r w:rsidRPr="0040094A">
        <w:rPr>
          <w:rFonts w:cs="Times New Roman"/>
          <w:sz w:val="28"/>
          <w:szCs w:val="28"/>
          <w:lang w:val="en-US"/>
        </w:rPr>
        <w:t xml:space="preserve"> some observers implicitly take a nihilistic position that no universal patterns, prescriptions</w:t>
      </w:r>
      <w:r w:rsidR="00AA660E">
        <w:rPr>
          <w:rFonts w:cs="Times New Roman"/>
          <w:sz w:val="28"/>
          <w:szCs w:val="28"/>
          <w:lang w:val="en-US"/>
        </w:rPr>
        <w:t>,</w:t>
      </w:r>
      <w:r w:rsidRPr="0040094A">
        <w:rPr>
          <w:rFonts w:cs="Times New Roman"/>
          <w:sz w:val="28"/>
          <w:szCs w:val="28"/>
          <w:lang w:val="en-US"/>
        </w:rPr>
        <w:t xml:space="preserve"> and conventional problem-solving models are </w:t>
      </w:r>
      <w:r w:rsidRPr="0040094A">
        <w:rPr>
          <w:rFonts w:cs="Times New Roman"/>
          <w:sz w:val="28"/>
          <w:szCs w:val="28"/>
          <w:lang w:val="en-US"/>
        </w:rPr>
        <w:lastRenderedPageBreak/>
        <w:t xml:space="preserve">applicable to this issue. They perceive the subjects of capital, </w:t>
      </w:r>
      <w:proofErr w:type="spellStart"/>
      <w:r w:rsidRPr="0040094A">
        <w:rPr>
          <w:rFonts w:cs="Times New Roman"/>
          <w:sz w:val="28"/>
          <w:szCs w:val="28"/>
          <w:lang w:val="en-US"/>
        </w:rPr>
        <w:t>metropolitanism</w:t>
      </w:r>
      <w:proofErr w:type="spellEnd"/>
      <w:r w:rsidR="00AA660E">
        <w:rPr>
          <w:rFonts w:cs="Times New Roman"/>
          <w:sz w:val="28"/>
          <w:szCs w:val="28"/>
          <w:lang w:val="en-US"/>
        </w:rPr>
        <w:t>,</w:t>
      </w:r>
      <w:r w:rsidRPr="0040094A">
        <w:rPr>
          <w:rFonts w:cs="Times New Roman"/>
          <w:sz w:val="28"/>
          <w:szCs w:val="28"/>
          <w:lang w:val="en-US"/>
        </w:rPr>
        <w:t xml:space="preserve"> and capital shifting as something too broad, multifold</w:t>
      </w:r>
      <w:r w:rsidR="00AA660E">
        <w:rPr>
          <w:rFonts w:cs="Times New Roman"/>
          <w:sz w:val="28"/>
          <w:szCs w:val="28"/>
          <w:lang w:val="en-US"/>
        </w:rPr>
        <w:t xml:space="preserve">, </w:t>
      </w:r>
      <w:r w:rsidRPr="0040094A">
        <w:rPr>
          <w:rFonts w:cs="Times New Roman"/>
          <w:sz w:val="28"/>
          <w:szCs w:val="28"/>
          <w:lang w:val="en-US"/>
        </w:rPr>
        <w:t xml:space="preserve">purely descriptive, </w:t>
      </w:r>
      <w:r w:rsidR="00AA660E">
        <w:rPr>
          <w:rFonts w:cs="Times New Roman"/>
          <w:sz w:val="28"/>
          <w:szCs w:val="28"/>
          <w:lang w:val="en-US"/>
        </w:rPr>
        <w:t xml:space="preserve">and therefore </w:t>
      </w:r>
      <w:r w:rsidRPr="0040094A">
        <w:rPr>
          <w:rFonts w:cs="Times New Roman"/>
          <w:sz w:val="28"/>
          <w:szCs w:val="28"/>
          <w:lang w:val="en-US"/>
        </w:rPr>
        <w:t>unsuitable for generalizations and universal solutions.</w:t>
      </w:r>
    </w:p>
    <w:p w:rsidR="005917AA" w:rsidRPr="0040094A" w:rsidRDefault="006C7BE0" w:rsidP="00826B90">
      <w:pPr>
        <w:spacing w:after="240" w:line="276" w:lineRule="auto"/>
        <w:rPr>
          <w:rFonts w:cs="Times New Roman"/>
          <w:sz w:val="28"/>
          <w:szCs w:val="28"/>
          <w:lang w:val="en-US"/>
        </w:rPr>
      </w:pPr>
      <w:r>
        <w:rPr>
          <w:rFonts w:cs="Times New Roman"/>
          <w:sz w:val="28"/>
          <w:szCs w:val="28"/>
          <w:lang w:val="en-US"/>
        </w:rPr>
        <w:t>It also must be noted that a</w:t>
      </w:r>
      <w:r w:rsidR="005917AA" w:rsidRPr="0040094A">
        <w:rPr>
          <w:rFonts w:cs="Times New Roman"/>
          <w:sz w:val="28"/>
          <w:szCs w:val="28"/>
          <w:lang w:val="en-US"/>
        </w:rPr>
        <w:t xml:space="preserve"> study of various existing capital relocation models would hardly fit into a framework of a </w:t>
      </w:r>
      <w:proofErr w:type="spellStart"/>
      <w:r w:rsidR="005917AA" w:rsidRPr="0040094A">
        <w:rPr>
          <w:rFonts w:cs="Times New Roman"/>
          <w:sz w:val="28"/>
          <w:szCs w:val="28"/>
          <w:lang w:val="en-US"/>
        </w:rPr>
        <w:t>unidisciplinary</w:t>
      </w:r>
      <w:proofErr w:type="spellEnd"/>
      <w:r w:rsidR="005917AA" w:rsidRPr="0040094A">
        <w:rPr>
          <w:rFonts w:cs="Times New Roman"/>
          <w:sz w:val="28"/>
          <w:szCs w:val="28"/>
          <w:lang w:val="en-US"/>
        </w:rPr>
        <w:t xml:space="preserve"> and comprehensive research project. One of the difficulties associated with such a study is that it is multi-aspect, complex</w:t>
      </w:r>
      <w:r w:rsidR="00AA660E">
        <w:rPr>
          <w:rFonts w:cs="Times New Roman"/>
          <w:sz w:val="28"/>
          <w:szCs w:val="28"/>
          <w:lang w:val="en-US"/>
        </w:rPr>
        <w:t>,</w:t>
      </w:r>
      <w:r w:rsidR="005917AA" w:rsidRPr="0040094A">
        <w:rPr>
          <w:rFonts w:cs="Times New Roman"/>
          <w:sz w:val="28"/>
          <w:szCs w:val="28"/>
          <w:lang w:val="en-US"/>
        </w:rPr>
        <w:t xml:space="preserve"> and necessarily multi-disciplinary in nature. A selection of a new capital often entails too many variables that are difficult to completely take into account. </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As a result, from the standpoint of skeptics, capital relocation is gaining a reputation of a topic more interesting to and more easily ap</w:t>
      </w:r>
      <w:r w:rsidR="006813CE">
        <w:rPr>
          <w:rFonts w:cs="Times New Roman"/>
          <w:sz w:val="28"/>
          <w:szCs w:val="28"/>
          <w:lang w:val="en-US"/>
        </w:rPr>
        <w:t>proachable by poets and politicians</w:t>
      </w:r>
      <w:r w:rsidRPr="0040094A">
        <w:rPr>
          <w:rFonts w:cs="Times New Roman"/>
          <w:sz w:val="28"/>
          <w:szCs w:val="28"/>
          <w:lang w:val="en-US"/>
        </w:rPr>
        <w:t xml:space="preserve"> rather than by scholars. What else, if not a metaphor or an inspiring call, can better grasp the will of the people, nation’s dream of a new City, high-handedness of the tyrant, prophetic dreams of the dictator, charisma of the leader, elusive appeal of new yonder and passionate flurries of national willpower which suddenly, as some romantic historians claim, drive people away from their long-inhabited homes to search for the Promised Land of the New Capital? How does one capture these impulses and their God-inspired moves with the plain numbers and dry lingo of scholarly abstractions? And even if we assume for a moment that all of these may be quantified and </w:t>
      </w:r>
      <w:r w:rsidR="00AA660E">
        <w:rPr>
          <w:rFonts w:cs="Times New Roman"/>
          <w:sz w:val="28"/>
          <w:szCs w:val="28"/>
          <w:lang w:val="en-US"/>
        </w:rPr>
        <w:t xml:space="preserve">cataloged, how should </w:t>
      </w:r>
      <w:r w:rsidR="003500F9">
        <w:rPr>
          <w:rFonts w:cs="Times New Roman"/>
          <w:sz w:val="28"/>
          <w:szCs w:val="28"/>
          <w:lang w:val="en-US"/>
        </w:rPr>
        <w:t xml:space="preserve">the mechanics of relocation, </w:t>
      </w:r>
      <w:r w:rsidRPr="0040094A">
        <w:rPr>
          <w:rFonts w:cs="Times New Roman"/>
          <w:sz w:val="28"/>
          <w:szCs w:val="28"/>
          <w:lang w:val="en-US"/>
        </w:rPr>
        <w:t>after it has been quantified and verified</w:t>
      </w:r>
      <w:r w:rsidR="003500F9">
        <w:rPr>
          <w:rFonts w:cs="Times New Roman"/>
          <w:sz w:val="28"/>
          <w:szCs w:val="28"/>
          <w:lang w:val="en-US"/>
        </w:rPr>
        <w:t>,</w:t>
      </w:r>
      <w:r w:rsidRPr="0040094A">
        <w:rPr>
          <w:rFonts w:cs="Times New Roman"/>
          <w:sz w:val="28"/>
          <w:szCs w:val="28"/>
          <w:lang w:val="en-US"/>
        </w:rPr>
        <w:t xml:space="preserve"> </w:t>
      </w:r>
      <w:r w:rsidR="003500F9">
        <w:rPr>
          <w:rFonts w:cs="Times New Roman"/>
          <w:sz w:val="28"/>
          <w:szCs w:val="28"/>
          <w:lang w:val="en-US"/>
        </w:rPr>
        <w:t xml:space="preserve">be returned to where it came from – the </w:t>
      </w:r>
      <w:r w:rsidRPr="0040094A">
        <w:rPr>
          <w:rFonts w:cs="Times New Roman"/>
          <w:sz w:val="28"/>
          <w:szCs w:val="28"/>
          <w:lang w:val="en-US"/>
        </w:rPr>
        <w:t xml:space="preserve">depths of the people’s enthusiasm, </w:t>
      </w:r>
      <w:r w:rsidR="003500F9">
        <w:rPr>
          <w:rFonts w:cs="Times New Roman"/>
          <w:sz w:val="28"/>
          <w:szCs w:val="28"/>
          <w:lang w:val="en-US"/>
        </w:rPr>
        <w:t xml:space="preserve">the </w:t>
      </w:r>
      <w:r w:rsidRPr="0040094A">
        <w:rPr>
          <w:rFonts w:cs="Times New Roman"/>
          <w:sz w:val="28"/>
          <w:szCs w:val="28"/>
          <w:lang w:val="en-US"/>
        </w:rPr>
        <w:t xml:space="preserve">chemistry of the nation’s imagination, </w:t>
      </w:r>
      <w:r w:rsidR="003500F9">
        <w:rPr>
          <w:rFonts w:cs="Times New Roman"/>
          <w:sz w:val="28"/>
          <w:szCs w:val="28"/>
          <w:lang w:val="en-US"/>
        </w:rPr>
        <w:t xml:space="preserve">the </w:t>
      </w:r>
      <w:r w:rsidRPr="0040094A">
        <w:rPr>
          <w:rFonts w:cs="Times New Roman"/>
          <w:sz w:val="28"/>
          <w:szCs w:val="28"/>
          <w:lang w:val="en-US"/>
        </w:rPr>
        <w:t>spontaneity of actions</w:t>
      </w:r>
      <w:r w:rsidR="003500F9">
        <w:rPr>
          <w:rFonts w:cs="Times New Roman"/>
          <w:sz w:val="28"/>
          <w:szCs w:val="28"/>
          <w:lang w:val="en-US"/>
        </w:rPr>
        <w:t>,</w:t>
      </w:r>
      <w:r w:rsidRPr="0040094A">
        <w:rPr>
          <w:rFonts w:cs="Times New Roman"/>
          <w:sz w:val="28"/>
          <w:szCs w:val="28"/>
          <w:lang w:val="en-US"/>
        </w:rPr>
        <w:t xml:space="preserve"> and the flame of </w:t>
      </w:r>
      <w:r w:rsidR="003500F9">
        <w:rPr>
          <w:rFonts w:cs="Times New Roman"/>
          <w:sz w:val="28"/>
          <w:szCs w:val="28"/>
          <w:lang w:val="en-US"/>
        </w:rPr>
        <w:t xml:space="preserve">this idea, </w:t>
      </w:r>
      <w:r w:rsidRPr="0040094A">
        <w:rPr>
          <w:rFonts w:cs="Times New Roman"/>
          <w:sz w:val="28"/>
          <w:szCs w:val="28"/>
          <w:lang w:val="en-US"/>
        </w:rPr>
        <w:t xml:space="preserve">and </w:t>
      </w:r>
      <w:r w:rsidR="003500F9">
        <w:rPr>
          <w:rFonts w:cs="Times New Roman"/>
          <w:sz w:val="28"/>
          <w:szCs w:val="28"/>
          <w:lang w:val="en-US"/>
        </w:rPr>
        <w:t xml:space="preserve">the </w:t>
      </w:r>
      <w:r w:rsidRPr="0040094A">
        <w:rPr>
          <w:rFonts w:cs="Times New Roman"/>
          <w:sz w:val="28"/>
          <w:szCs w:val="28"/>
          <w:lang w:val="en-US"/>
        </w:rPr>
        <w:t xml:space="preserve">collective intoxication with </w:t>
      </w:r>
      <w:r w:rsidR="003500F9">
        <w:rPr>
          <w:rFonts w:cs="Times New Roman"/>
          <w:sz w:val="28"/>
          <w:szCs w:val="28"/>
          <w:lang w:val="en-US"/>
        </w:rPr>
        <w:t>it</w:t>
      </w:r>
      <w:r w:rsidR="005C7DD4">
        <w:rPr>
          <w:rFonts w:cs="Times New Roman"/>
          <w:sz w:val="28"/>
          <w:szCs w:val="28"/>
          <w:lang w:val="en-US"/>
        </w:rPr>
        <w:t>?</w:t>
      </w:r>
    </w:p>
    <w:p w:rsidR="005917AA" w:rsidRPr="0040094A" w:rsidRDefault="005917AA" w:rsidP="00826B90">
      <w:pPr>
        <w:pStyle w:val="yiv2052867597msonormal"/>
        <w:spacing w:before="0" w:beforeAutospacing="0" w:after="240" w:afterAutospacing="0" w:line="276" w:lineRule="auto"/>
        <w:rPr>
          <w:sz w:val="28"/>
          <w:szCs w:val="28"/>
        </w:rPr>
      </w:pPr>
      <w:r w:rsidRPr="0040094A">
        <w:rPr>
          <w:bCs/>
          <w:sz w:val="28"/>
          <w:szCs w:val="35"/>
          <w:lang w:bidi="th-TH"/>
        </w:rPr>
        <w:t xml:space="preserve">This book is based on the opposite premises, i.e., that the complex of relocation motives is unitary while the problems which </w:t>
      </w:r>
      <w:r w:rsidR="003500F9">
        <w:rPr>
          <w:bCs/>
          <w:sz w:val="28"/>
          <w:szCs w:val="35"/>
          <w:lang w:bidi="th-TH"/>
        </w:rPr>
        <w:t xml:space="preserve">the </w:t>
      </w:r>
      <w:r w:rsidRPr="0040094A">
        <w:rPr>
          <w:bCs/>
          <w:sz w:val="28"/>
          <w:szCs w:val="35"/>
          <w:lang w:bidi="th-TH"/>
        </w:rPr>
        <w:t>states seek to resolve by relocating their capital, are quite universal. Although all decisions to relocate capital city are country-specific, they, nonetheless, are not solely driven by the unique problems of the country making this decision. It may be said that there exist universal models of capital relocation, generations of capital cities</w:t>
      </w:r>
      <w:r w:rsidR="003500F9">
        <w:rPr>
          <w:bCs/>
          <w:sz w:val="28"/>
          <w:szCs w:val="35"/>
          <w:lang w:bidi="th-TH"/>
        </w:rPr>
        <w:t>,</w:t>
      </w:r>
      <w:r w:rsidRPr="0040094A">
        <w:rPr>
          <w:bCs/>
          <w:sz w:val="28"/>
          <w:szCs w:val="35"/>
          <w:lang w:bidi="th-TH"/>
        </w:rPr>
        <w:t xml:space="preserve"> and capital relocation cycles caused by new demands made by historical and political processes developing both internationally and regionally.  </w:t>
      </w:r>
    </w:p>
    <w:p w:rsidR="005917AA" w:rsidRPr="0040094A" w:rsidRDefault="003500F9" w:rsidP="00826B90">
      <w:pPr>
        <w:pStyle w:val="yiv2052867597msonormal"/>
        <w:spacing w:line="276" w:lineRule="auto"/>
        <w:rPr>
          <w:sz w:val="28"/>
          <w:szCs w:val="28"/>
        </w:rPr>
      </w:pPr>
      <w:r>
        <w:rPr>
          <w:bCs/>
          <w:sz w:val="28"/>
          <w:szCs w:val="28"/>
        </w:rPr>
        <w:lastRenderedPageBreak/>
        <w:t xml:space="preserve">This book </w:t>
      </w:r>
      <w:r w:rsidR="005917AA" w:rsidRPr="0040094A">
        <w:rPr>
          <w:bCs/>
          <w:sz w:val="28"/>
          <w:szCs w:val="28"/>
        </w:rPr>
        <w:t xml:space="preserve">articulates </w:t>
      </w:r>
      <w:r>
        <w:rPr>
          <w:bCs/>
          <w:sz w:val="28"/>
          <w:szCs w:val="28"/>
        </w:rPr>
        <w:t xml:space="preserve">the </w:t>
      </w:r>
      <w:r w:rsidR="005917AA" w:rsidRPr="0040094A">
        <w:rPr>
          <w:bCs/>
          <w:sz w:val="28"/>
          <w:szCs w:val="28"/>
        </w:rPr>
        <w:t>issues presented by modern political science</w:t>
      </w:r>
      <w:r w:rsidR="005917AA" w:rsidRPr="0040094A">
        <w:rPr>
          <w:sz w:val="28"/>
          <w:szCs w:val="28"/>
        </w:rPr>
        <w:t xml:space="preserve"> itself. </w:t>
      </w:r>
      <w:r w:rsidR="00A241BA">
        <w:rPr>
          <w:sz w:val="28"/>
          <w:szCs w:val="28"/>
        </w:rPr>
        <w:t xml:space="preserve">The objective of the book is </w:t>
      </w:r>
      <w:r w:rsidR="005917AA" w:rsidRPr="0040094A">
        <w:rPr>
          <w:sz w:val="28"/>
          <w:szCs w:val="28"/>
        </w:rPr>
        <w:t xml:space="preserve">at least </w:t>
      </w:r>
      <w:r w:rsidR="00A241BA">
        <w:rPr>
          <w:sz w:val="28"/>
          <w:szCs w:val="28"/>
        </w:rPr>
        <w:t xml:space="preserve">to </w:t>
      </w:r>
      <w:r w:rsidR="005917AA" w:rsidRPr="0040094A">
        <w:rPr>
          <w:sz w:val="28"/>
          <w:szCs w:val="28"/>
        </w:rPr>
        <w:t>fill the gaps in our knowledge of capital cities and their patterns of relocation. First of all, these gaps involve practical issues related to intentional and unintentional consequences and implications faced by special committees’ members, heads of states, expert consultants</w:t>
      </w:r>
      <w:r w:rsidR="00A241BA">
        <w:rPr>
          <w:sz w:val="28"/>
          <w:szCs w:val="28"/>
        </w:rPr>
        <w:t>,</w:t>
      </w:r>
      <w:r w:rsidR="005917AA" w:rsidRPr="0040094A">
        <w:rPr>
          <w:sz w:val="28"/>
          <w:szCs w:val="28"/>
        </w:rPr>
        <w:t xml:space="preserve"> and other </w:t>
      </w:r>
      <w:r w:rsidR="005917AA" w:rsidRPr="0040094A">
        <w:rPr>
          <w:bCs/>
          <w:sz w:val="28"/>
          <w:szCs w:val="28"/>
        </w:rPr>
        <w:t>policy-makers and decision-makers</w:t>
      </w:r>
      <w:r w:rsidR="005917AA" w:rsidRPr="0040094A">
        <w:rPr>
          <w:sz w:val="28"/>
          <w:szCs w:val="28"/>
        </w:rPr>
        <w:t>.</w:t>
      </w:r>
    </w:p>
    <w:p w:rsidR="005917AA" w:rsidRPr="0040094A" w:rsidRDefault="003C6BAD" w:rsidP="00826B90">
      <w:pPr>
        <w:spacing w:after="300" w:line="276" w:lineRule="auto"/>
        <w:rPr>
          <w:rFonts w:cs="Times New Roman"/>
          <w:bCs/>
          <w:sz w:val="28"/>
          <w:szCs w:val="28"/>
          <w:lang w:val="en-US"/>
        </w:rPr>
      </w:pPr>
      <w:r>
        <w:rPr>
          <w:rFonts w:cs="Times New Roman"/>
          <w:bCs/>
          <w:sz w:val="28"/>
          <w:szCs w:val="28"/>
          <w:lang w:val="en-US"/>
        </w:rPr>
        <w:t>Here on</w:t>
      </w:r>
      <w:r w:rsidR="00A241BA">
        <w:rPr>
          <w:rFonts w:cs="Times New Roman"/>
          <w:bCs/>
          <w:sz w:val="28"/>
          <w:szCs w:val="28"/>
          <w:lang w:val="en-US"/>
        </w:rPr>
        <w:t xml:space="preserve">e can point at </w:t>
      </w:r>
      <w:r w:rsidR="005917AA" w:rsidRPr="0040094A">
        <w:rPr>
          <w:rFonts w:cs="Times New Roman"/>
          <w:bCs/>
          <w:sz w:val="28"/>
          <w:szCs w:val="28"/>
          <w:lang w:val="en-US"/>
        </w:rPr>
        <w:t>several groups of issues that appear most relevant:</w:t>
      </w:r>
    </w:p>
    <w:p w:rsidR="005917AA" w:rsidRPr="0040094A" w:rsidRDefault="005917AA" w:rsidP="00826B90">
      <w:pPr>
        <w:spacing w:after="300" w:line="276" w:lineRule="auto"/>
        <w:rPr>
          <w:rFonts w:cs="Times New Roman"/>
          <w:bCs/>
          <w:sz w:val="28"/>
          <w:szCs w:val="28"/>
          <w:lang w:val="en-US" w:bidi="th-TH"/>
        </w:rPr>
      </w:pPr>
      <w:r w:rsidRPr="0040094A">
        <w:rPr>
          <w:rFonts w:cs="Times New Roman"/>
          <w:bCs/>
          <w:sz w:val="28"/>
          <w:szCs w:val="28"/>
          <w:lang w:val="en-US" w:bidi="th-TH"/>
        </w:rPr>
        <w:t xml:space="preserve">Is capital city location a neutral factor or does it have a major or perhaps even determinant impact on the success of the state and its social and economic development? </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bidi="th-TH"/>
        </w:rPr>
        <w:t xml:space="preserve">What political strategies and state-building problems </w:t>
      </w:r>
      <w:r w:rsidRPr="0040094A">
        <w:rPr>
          <w:rFonts w:cs="Times New Roman"/>
          <w:sz w:val="28"/>
          <w:szCs w:val="28"/>
          <w:lang w:val="en-US"/>
        </w:rPr>
        <w:t xml:space="preserve">can capital relocation help to solve?  How often in the past did capital relocations, once completed, lead to solution of the problems faced by the government? </w:t>
      </w:r>
    </w:p>
    <w:p w:rsidR="005917AA" w:rsidRPr="0040094A" w:rsidRDefault="005917AA" w:rsidP="00826B90">
      <w:pPr>
        <w:spacing w:after="300" w:line="276" w:lineRule="auto"/>
        <w:rPr>
          <w:rFonts w:cs="Times New Roman"/>
          <w:bCs/>
          <w:sz w:val="28"/>
          <w:szCs w:val="28"/>
          <w:lang w:val="en-US" w:bidi="th-TH"/>
        </w:rPr>
      </w:pPr>
      <w:r w:rsidRPr="0040094A">
        <w:rPr>
          <w:rFonts w:cs="Times New Roman"/>
          <w:bCs/>
          <w:sz w:val="28"/>
          <w:szCs w:val="28"/>
          <w:lang w:val="en-US" w:bidi="th-TH"/>
        </w:rPr>
        <w:t xml:space="preserve">Which of the problems believed to be solved by relocating the capital can be solved within the framework of </w:t>
      </w:r>
      <w:r w:rsidR="00A241BA">
        <w:rPr>
          <w:rFonts w:cs="Times New Roman"/>
          <w:bCs/>
          <w:sz w:val="28"/>
          <w:szCs w:val="28"/>
          <w:lang w:val="en-US" w:bidi="th-TH"/>
        </w:rPr>
        <w:t xml:space="preserve">the existing capital? Can the new technologies such as </w:t>
      </w:r>
      <w:r w:rsidRPr="0040094A">
        <w:rPr>
          <w:rFonts w:cs="Times New Roman"/>
          <w:bCs/>
          <w:sz w:val="28"/>
          <w:szCs w:val="28"/>
          <w:lang w:val="en-US" w:bidi="th-TH"/>
        </w:rPr>
        <w:t>intra</w:t>
      </w:r>
      <w:r w:rsidR="00581D9C">
        <w:rPr>
          <w:rFonts w:cs="Times New Roman"/>
          <w:bCs/>
          <w:sz w:val="28"/>
          <w:szCs w:val="28"/>
          <w:lang w:val="en-US" w:bidi="th-TH"/>
        </w:rPr>
        <w:t>-</w:t>
      </w:r>
      <w:r w:rsidRPr="0040094A">
        <w:rPr>
          <w:rFonts w:cs="Times New Roman"/>
          <w:bCs/>
          <w:sz w:val="28"/>
          <w:szCs w:val="28"/>
          <w:lang w:val="en-US" w:bidi="th-TH"/>
        </w:rPr>
        <w:t xml:space="preserve">city transportation solutions or </w:t>
      </w:r>
      <w:r w:rsidR="00A241BA">
        <w:rPr>
          <w:rFonts w:cs="Times New Roman"/>
          <w:bCs/>
          <w:sz w:val="28"/>
          <w:szCs w:val="28"/>
          <w:lang w:val="en-US" w:bidi="th-TH"/>
        </w:rPr>
        <w:t xml:space="preserve">high-speed intercity routs </w:t>
      </w:r>
      <w:r w:rsidRPr="0040094A">
        <w:rPr>
          <w:rFonts w:cs="Times New Roman"/>
          <w:bCs/>
          <w:sz w:val="28"/>
          <w:szCs w:val="28"/>
          <w:lang w:val="en-US" w:bidi="th-TH"/>
        </w:rPr>
        <w:t>assist to overcome the problems that supporters of capital relocation seek to solve?</w:t>
      </w:r>
    </w:p>
    <w:p w:rsidR="005917AA" w:rsidRPr="0040094A" w:rsidRDefault="005917AA" w:rsidP="00826B90">
      <w:pPr>
        <w:spacing w:after="300" w:line="276" w:lineRule="auto"/>
        <w:rPr>
          <w:rFonts w:cs="Times New Roman"/>
          <w:bCs/>
          <w:sz w:val="28"/>
          <w:szCs w:val="28"/>
          <w:lang w:val="en-US"/>
        </w:rPr>
      </w:pPr>
      <w:r w:rsidRPr="0040094A">
        <w:rPr>
          <w:rFonts w:cs="Times New Roman"/>
          <w:bCs/>
          <w:sz w:val="28"/>
          <w:szCs w:val="28"/>
          <w:lang w:val="en-US"/>
        </w:rPr>
        <w:t xml:space="preserve">What are the long-term consequences of capital relocation for </w:t>
      </w:r>
      <w:r w:rsidR="006C7BE0">
        <w:rPr>
          <w:rFonts w:cs="Times New Roman"/>
          <w:bCs/>
          <w:sz w:val="28"/>
          <w:szCs w:val="28"/>
          <w:lang w:val="en-US"/>
        </w:rPr>
        <w:t>the economy and political</w:t>
      </w:r>
      <w:r w:rsidRPr="0040094A">
        <w:rPr>
          <w:rFonts w:cs="Times New Roman"/>
          <w:bCs/>
          <w:sz w:val="28"/>
          <w:szCs w:val="28"/>
          <w:lang w:val="en-US"/>
        </w:rPr>
        <w:t xml:space="preserve"> life of different countries?</w:t>
      </w:r>
    </w:p>
    <w:p w:rsidR="005917AA" w:rsidRPr="0040094A" w:rsidRDefault="00321FAD" w:rsidP="00826B90">
      <w:pPr>
        <w:spacing w:after="300" w:line="276" w:lineRule="auto"/>
        <w:rPr>
          <w:rFonts w:cs="Times New Roman"/>
          <w:bCs/>
          <w:sz w:val="28"/>
          <w:szCs w:val="28"/>
          <w:lang w:val="en-US" w:bidi="th-TH"/>
        </w:rPr>
      </w:pPr>
      <w:r>
        <w:rPr>
          <w:rFonts w:cs="Times New Roman"/>
          <w:bCs/>
          <w:sz w:val="28"/>
          <w:szCs w:val="28"/>
          <w:lang w:val="en-US" w:bidi="th-TH"/>
        </w:rPr>
        <w:t>What a</w:t>
      </w:r>
      <w:r w:rsidR="005917AA" w:rsidRPr="0040094A">
        <w:rPr>
          <w:rFonts w:cs="Times New Roman"/>
          <w:bCs/>
          <w:sz w:val="28"/>
          <w:szCs w:val="28"/>
          <w:lang w:val="en-US" w:bidi="th-TH"/>
        </w:rPr>
        <w:t>re the main problems, both general and pervasive, encountere</w:t>
      </w:r>
      <w:r w:rsidR="00A241BA">
        <w:rPr>
          <w:rFonts w:cs="Times New Roman"/>
          <w:bCs/>
          <w:sz w:val="28"/>
          <w:szCs w:val="28"/>
          <w:lang w:val="en-US" w:bidi="th-TH"/>
        </w:rPr>
        <w:t xml:space="preserve">d by capital relocation plans? </w:t>
      </w:r>
      <w:r w:rsidR="005917AA" w:rsidRPr="0040094A">
        <w:rPr>
          <w:rFonts w:cs="Times New Roman"/>
          <w:bCs/>
          <w:sz w:val="28"/>
          <w:szCs w:val="28"/>
          <w:lang w:val="en-US" w:bidi="th-TH"/>
        </w:rPr>
        <w:t>What are effective steps to carry out these plans and in what order should these steps be taken?</w:t>
      </w:r>
    </w:p>
    <w:p w:rsidR="005917AA" w:rsidRPr="0040094A" w:rsidRDefault="005917AA" w:rsidP="00826B90">
      <w:pPr>
        <w:spacing w:after="300" w:line="276" w:lineRule="auto"/>
        <w:rPr>
          <w:rFonts w:cs="Times New Roman"/>
          <w:bCs/>
          <w:sz w:val="28"/>
          <w:szCs w:val="28"/>
          <w:lang w:val="en-US" w:bidi="th-TH"/>
        </w:rPr>
      </w:pPr>
      <w:r w:rsidRPr="0040094A">
        <w:rPr>
          <w:rFonts w:cs="Times New Roman"/>
          <w:bCs/>
          <w:sz w:val="28"/>
          <w:szCs w:val="28"/>
          <w:lang w:val="en-US" w:bidi="th-TH"/>
        </w:rPr>
        <w:t>What factors can hel</w:t>
      </w:r>
      <w:r w:rsidR="00321FAD">
        <w:rPr>
          <w:rFonts w:cs="Times New Roman"/>
          <w:bCs/>
          <w:sz w:val="28"/>
          <w:szCs w:val="28"/>
          <w:lang w:val="en-US" w:bidi="th-TH"/>
        </w:rPr>
        <w:t>p decide whether to relocate a</w:t>
      </w:r>
      <w:r w:rsidRPr="0040094A">
        <w:rPr>
          <w:rFonts w:cs="Times New Roman"/>
          <w:bCs/>
          <w:sz w:val="28"/>
          <w:szCs w:val="28"/>
          <w:lang w:val="en-US" w:bidi="th-TH"/>
        </w:rPr>
        <w:t xml:space="preserve"> capital</w:t>
      </w:r>
      <w:r w:rsidR="00321FAD">
        <w:rPr>
          <w:rFonts w:cs="Times New Roman"/>
          <w:bCs/>
          <w:sz w:val="28"/>
          <w:szCs w:val="28"/>
          <w:lang w:val="en-US" w:bidi="th-TH"/>
        </w:rPr>
        <w:t xml:space="preserve"> city</w:t>
      </w:r>
      <w:r w:rsidRPr="0040094A">
        <w:rPr>
          <w:rFonts w:cs="Times New Roman"/>
          <w:bCs/>
          <w:sz w:val="28"/>
          <w:szCs w:val="28"/>
          <w:lang w:val="en-US" w:bidi="th-TH"/>
        </w:rPr>
        <w:t>? What circumstances and conditions justify putting this topic on the national agenda and when is</w:t>
      </w:r>
      <w:r w:rsidR="00495F6F">
        <w:rPr>
          <w:rFonts w:cs="Times New Roman"/>
          <w:bCs/>
          <w:sz w:val="28"/>
          <w:szCs w:val="28"/>
          <w:lang w:val="en-US" w:bidi="th-TH"/>
        </w:rPr>
        <w:t xml:space="preserve"> this topic a false</w:t>
      </w:r>
      <w:r w:rsidR="00A241BA">
        <w:rPr>
          <w:rFonts w:cs="Times New Roman"/>
          <w:bCs/>
          <w:sz w:val="28"/>
          <w:szCs w:val="28"/>
          <w:lang w:val="en-US" w:bidi="th-TH"/>
        </w:rPr>
        <w:t xml:space="preserve"> concern? </w:t>
      </w:r>
      <w:r w:rsidRPr="0040094A">
        <w:rPr>
          <w:rFonts w:cs="Times New Roman"/>
          <w:bCs/>
          <w:sz w:val="28"/>
          <w:szCs w:val="28"/>
          <w:lang w:val="en-US" w:bidi="th-TH"/>
        </w:rPr>
        <w:t>How much weight do speculations of futurologists or tactical maneuvers of politicians, armed with populist and demagogic slogans, have in the ongoi</w:t>
      </w:r>
      <w:r w:rsidR="00C91093">
        <w:rPr>
          <w:rFonts w:cs="Times New Roman"/>
          <w:bCs/>
          <w:sz w:val="28"/>
          <w:szCs w:val="28"/>
          <w:lang w:val="en-US" w:bidi="th-TH"/>
        </w:rPr>
        <w:t>ng capital relocation debates?</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rPr>
        <w:lastRenderedPageBreak/>
        <w:t>In wh</w:t>
      </w:r>
      <w:r w:rsidR="00495F6F">
        <w:rPr>
          <w:rFonts w:cs="Times New Roman"/>
          <w:sz w:val="28"/>
          <w:szCs w:val="28"/>
          <w:lang w:val="en-US"/>
        </w:rPr>
        <w:t>at case should operations of a</w:t>
      </w:r>
      <w:r w:rsidRPr="0040094A">
        <w:rPr>
          <w:rFonts w:cs="Times New Roman"/>
          <w:sz w:val="28"/>
          <w:szCs w:val="28"/>
          <w:lang w:val="en-US"/>
        </w:rPr>
        <w:t xml:space="preserve"> capital city be considered effective and what are the methods of assessing its effectivenes</w:t>
      </w:r>
      <w:r w:rsidR="00495F6F">
        <w:rPr>
          <w:rFonts w:cs="Times New Roman"/>
          <w:sz w:val="28"/>
          <w:szCs w:val="28"/>
          <w:lang w:val="en-US"/>
        </w:rPr>
        <w:t>s? Does the size of a</w:t>
      </w:r>
      <w:r w:rsidRPr="0040094A">
        <w:rPr>
          <w:rFonts w:cs="Times New Roman"/>
          <w:sz w:val="28"/>
          <w:szCs w:val="28"/>
          <w:lang w:val="en-US"/>
        </w:rPr>
        <w:t xml:space="preserve"> capital city have a negative impact on the development of national economy?</w:t>
      </w:r>
    </w:p>
    <w:p w:rsidR="005917AA" w:rsidRPr="0040094A" w:rsidRDefault="00495F6F" w:rsidP="00826B90">
      <w:pPr>
        <w:spacing w:after="300" w:line="276" w:lineRule="auto"/>
        <w:rPr>
          <w:rFonts w:cs="Times New Roman"/>
          <w:sz w:val="28"/>
          <w:szCs w:val="28"/>
          <w:lang w:val="en-US" w:bidi="th-TH"/>
        </w:rPr>
      </w:pPr>
      <w:r>
        <w:rPr>
          <w:rFonts w:cs="Times New Roman"/>
          <w:sz w:val="28"/>
          <w:szCs w:val="28"/>
          <w:lang w:val="en-US" w:bidi="th-TH"/>
        </w:rPr>
        <w:t>What methods should be</w:t>
      </w:r>
      <w:r w:rsidR="005917AA" w:rsidRPr="0040094A">
        <w:rPr>
          <w:rFonts w:cs="Times New Roman"/>
          <w:sz w:val="28"/>
          <w:szCs w:val="28"/>
          <w:lang w:val="en-US" w:bidi="th-TH"/>
        </w:rPr>
        <w:t xml:space="preserve"> applied</w:t>
      </w:r>
      <w:r w:rsidR="00C91093">
        <w:rPr>
          <w:rFonts w:cs="Times New Roman"/>
          <w:sz w:val="28"/>
          <w:szCs w:val="28"/>
          <w:lang w:val="en-US" w:bidi="th-TH"/>
        </w:rPr>
        <w:t xml:space="preserve"> to assess feasibility of capital relocation </w:t>
      </w:r>
      <w:r w:rsidR="005917AA" w:rsidRPr="0040094A">
        <w:rPr>
          <w:rFonts w:cs="Times New Roman"/>
          <w:sz w:val="28"/>
          <w:szCs w:val="28"/>
          <w:lang w:val="en-US" w:bidi="th-TH"/>
        </w:rPr>
        <w:t>proj</w:t>
      </w:r>
      <w:r w:rsidR="00C91093">
        <w:rPr>
          <w:rFonts w:cs="Times New Roman"/>
          <w:sz w:val="28"/>
          <w:szCs w:val="28"/>
          <w:lang w:val="en-US" w:bidi="th-TH"/>
        </w:rPr>
        <w:t>ects and to select a location for a</w:t>
      </w:r>
      <w:r w:rsidR="005917AA" w:rsidRPr="0040094A">
        <w:rPr>
          <w:rFonts w:cs="Times New Roman"/>
          <w:sz w:val="28"/>
          <w:szCs w:val="28"/>
          <w:lang w:val="en-US" w:bidi="th-TH"/>
        </w:rPr>
        <w:t xml:space="preserve"> new capital? What decision-making procedures are most rational and what should be the correlation between the experts’ evaluations and people’s declaration of will?</w:t>
      </w:r>
    </w:p>
    <w:p w:rsidR="005917AA" w:rsidRPr="0040094A" w:rsidRDefault="005917AA" w:rsidP="00826B90">
      <w:pPr>
        <w:pStyle w:val="yiv2052867597msonormal"/>
        <w:spacing w:line="276" w:lineRule="auto"/>
        <w:rPr>
          <w:sz w:val="28"/>
          <w:szCs w:val="35"/>
          <w:lang w:bidi="th-TH"/>
        </w:rPr>
      </w:pPr>
      <w:r w:rsidRPr="0040094A">
        <w:rPr>
          <w:sz w:val="28"/>
          <w:szCs w:val="35"/>
          <w:lang w:bidi="th-TH"/>
        </w:rPr>
        <w:t>While the answers to these</w:t>
      </w:r>
      <w:r w:rsidR="00554E44">
        <w:rPr>
          <w:sz w:val="28"/>
          <w:szCs w:val="35"/>
          <w:lang w:bidi="th-TH"/>
        </w:rPr>
        <w:t xml:space="preserve"> issues may facilitate making an optimal decision, other factors – </w:t>
      </w:r>
      <w:r w:rsidRPr="0040094A">
        <w:rPr>
          <w:sz w:val="28"/>
          <w:szCs w:val="35"/>
          <w:lang w:bidi="th-TH"/>
        </w:rPr>
        <w:t>e.</w:t>
      </w:r>
      <w:r w:rsidR="00C91093">
        <w:rPr>
          <w:sz w:val="28"/>
          <w:szCs w:val="35"/>
          <w:lang w:bidi="th-TH"/>
        </w:rPr>
        <w:t xml:space="preserve">g., knowledge </w:t>
      </w:r>
      <w:r w:rsidRPr="0040094A">
        <w:rPr>
          <w:sz w:val="28"/>
          <w:szCs w:val="35"/>
          <w:lang w:bidi="th-TH"/>
        </w:rPr>
        <w:t>of relevant precedents and understanding of relevant facts, figures, budgets, motivations</w:t>
      </w:r>
      <w:r w:rsidR="00554E44">
        <w:rPr>
          <w:sz w:val="28"/>
          <w:szCs w:val="35"/>
          <w:lang w:bidi="th-TH"/>
        </w:rPr>
        <w:t xml:space="preserve">, and approaches – </w:t>
      </w:r>
      <w:r w:rsidRPr="0040094A">
        <w:rPr>
          <w:sz w:val="28"/>
          <w:szCs w:val="35"/>
          <w:lang w:bidi="th-TH"/>
        </w:rPr>
        <w:t>should be helpful too. This book contains a lot of such information and provides its comparative analysis. Furthermore, it proffers an explanation as to the</w:t>
      </w:r>
      <w:r w:rsidR="00441699">
        <w:rPr>
          <w:sz w:val="28"/>
          <w:szCs w:val="35"/>
          <w:lang w:bidi="th-TH"/>
        </w:rPr>
        <w:t xml:space="preserve"> causes of successes and failures</w:t>
      </w:r>
      <w:r w:rsidRPr="0040094A">
        <w:rPr>
          <w:sz w:val="28"/>
          <w:szCs w:val="35"/>
          <w:lang w:bidi="th-TH"/>
        </w:rPr>
        <w:t xml:space="preserve"> of various capital relocation models, highlighting the lessons that can be learned from th</w:t>
      </w:r>
      <w:r w:rsidR="000D0496">
        <w:rPr>
          <w:sz w:val="28"/>
          <w:szCs w:val="35"/>
          <w:lang w:bidi="th-TH"/>
        </w:rPr>
        <w:t>e experience of these models.</w:t>
      </w:r>
    </w:p>
    <w:p w:rsidR="005917AA" w:rsidRPr="0040094A" w:rsidRDefault="005917AA" w:rsidP="00826B90">
      <w:pPr>
        <w:pStyle w:val="yiv2052867597msonormal"/>
        <w:spacing w:line="276" w:lineRule="auto"/>
        <w:rPr>
          <w:sz w:val="28"/>
          <w:szCs w:val="35"/>
          <w:lang w:bidi="th-TH"/>
        </w:rPr>
      </w:pPr>
      <w:r w:rsidRPr="0040094A">
        <w:rPr>
          <w:sz w:val="28"/>
          <w:szCs w:val="28"/>
        </w:rPr>
        <w:t>The issues enumerated above may hardly be fully appreciated and solved without addressing cert</w:t>
      </w:r>
      <w:r w:rsidR="00321FAD">
        <w:rPr>
          <w:sz w:val="28"/>
          <w:szCs w:val="28"/>
        </w:rPr>
        <w:t xml:space="preserve">ain questions that are </w:t>
      </w:r>
      <w:r w:rsidRPr="0040094A">
        <w:rPr>
          <w:sz w:val="28"/>
          <w:szCs w:val="28"/>
        </w:rPr>
        <w:t xml:space="preserve">more theoretical in nature. </w:t>
      </w:r>
      <w:r w:rsidRPr="0040094A">
        <w:rPr>
          <w:sz w:val="28"/>
          <w:szCs w:val="35"/>
          <w:lang w:bidi="th-TH"/>
        </w:rPr>
        <w:t>These include matters pertaining to general history, general sociology</w:t>
      </w:r>
      <w:r w:rsidR="00321FAD">
        <w:rPr>
          <w:sz w:val="28"/>
          <w:szCs w:val="35"/>
          <w:lang w:bidi="th-TH"/>
        </w:rPr>
        <w:t>,</w:t>
      </w:r>
      <w:r w:rsidRPr="0040094A">
        <w:rPr>
          <w:sz w:val="28"/>
          <w:szCs w:val="35"/>
          <w:lang w:bidi="th-TH"/>
        </w:rPr>
        <w:t xml:space="preserve"> and general philosophy. Ap</w:t>
      </w:r>
      <w:r w:rsidR="00321FAD">
        <w:rPr>
          <w:sz w:val="28"/>
          <w:szCs w:val="35"/>
          <w:lang w:bidi="th-TH"/>
        </w:rPr>
        <w:t>proaching the problem from the angle</w:t>
      </w:r>
      <w:r w:rsidRPr="0040094A">
        <w:rPr>
          <w:sz w:val="28"/>
          <w:szCs w:val="35"/>
          <w:lang w:bidi="th-TH"/>
        </w:rPr>
        <w:t xml:space="preserve"> of more general and more abstract disciplines should facilitate choosing a more productive language, categories</w:t>
      </w:r>
      <w:r w:rsidR="00321FAD">
        <w:rPr>
          <w:sz w:val="28"/>
          <w:szCs w:val="35"/>
          <w:lang w:bidi="th-TH"/>
        </w:rPr>
        <w:t>,</w:t>
      </w:r>
      <w:r w:rsidRPr="0040094A">
        <w:rPr>
          <w:sz w:val="28"/>
          <w:szCs w:val="35"/>
          <w:lang w:bidi="th-TH"/>
        </w:rPr>
        <w:t xml:space="preserve"> and methods to be used for conceptualizing and proper understanding of the notion of </w:t>
      </w:r>
      <w:r w:rsidR="00321FAD">
        <w:rPr>
          <w:sz w:val="28"/>
          <w:szCs w:val="35"/>
          <w:lang w:bidi="th-TH"/>
        </w:rPr>
        <w:t xml:space="preserve">a </w:t>
      </w:r>
      <w:r w:rsidRPr="0040094A">
        <w:rPr>
          <w:sz w:val="28"/>
          <w:szCs w:val="35"/>
          <w:lang w:bidi="th-TH"/>
        </w:rPr>
        <w:t>capital city. It is important to realize that addressing these general theoretical questions may also give an impulse and a system of premises for solving the issues and tasks we have set forth</w:t>
      </w:r>
      <w:r w:rsidR="00314422">
        <w:rPr>
          <w:sz w:val="28"/>
          <w:szCs w:val="35"/>
          <w:lang w:bidi="th-TH"/>
        </w:rPr>
        <w:t xml:space="preserve"> in this part of the book</w:t>
      </w:r>
      <w:r w:rsidRPr="0040094A">
        <w:rPr>
          <w:sz w:val="28"/>
          <w:szCs w:val="35"/>
          <w:lang w:bidi="th-TH"/>
        </w:rPr>
        <w:t>.</w:t>
      </w:r>
    </w:p>
    <w:p w:rsidR="005917AA" w:rsidRPr="0040094A" w:rsidRDefault="005917AA" w:rsidP="00826B90">
      <w:pPr>
        <w:spacing w:line="276" w:lineRule="auto"/>
        <w:rPr>
          <w:rFonts w:cs="Times New Roman"/>
          <w:sz w:val="28"/>
          <w:szCs w:val="28"/>
          <w:lang w:val="en-US"/>
        </w:rPr>
      </w:pPr>
      <w:r w:rsidRPr="0040094A">
        <w:rPr>
          <w:rFonts w:cs="Times New Roman"/>
          <w:sz w:val="28"/>
          <w:szCs w:val="28"/>
          <w:lang w:val="en-US"/>
        </w:rPr>
        <w:t>To what extent should the s</w:t>
      </w:r>
      <w:r w:rsidR="00314422">
        <w:rPr>
          <w:rFonts w:cs="Times New Roman"/>
          <w:sz w:val="28"/>
          <w:szCs w:val="28"/>
          <w:lang w:val="en-US"/>
        </w:rPr>
        <w:t xml:space="preserve">iting of capital city </w:t>
      </w:r>
      <w:r w:rsidRPr="0040094A">
        <w:rPr>
          <w:rFonts w:cs="Times New Roman"/>
          <w:sz w:val="28"/>
          <w:szCs w:val="28"/>
          <w:lang w:val="en-US"/>
        </w:rPr>
        <w:t>be determined by the specifics or particu</w:t>
      </w:r>
      <w:r w:rsidR="0002426B">
        <w:rPr>
          <w:rFonts w:cs="Times New Roman"/>
          <w:sz w:val="28"/>
          <w:szCs w:val="28"/>
          <w:lang w:val="en-US"/>
        </w:rPr>
        <w:t xml:space="preserve">larities of the </w:t>
      </w:r>
      <w:r w:rsidR="00314422">
        <w:rPr>
          <w:rFonts w:cs="Times New Roman"/>
          <w:sz w:val="28"/>
          <w:szCs w:val="28"/>
          <w:lang w:val="en-US"/>
        </w:rPr>
        <w:t>proposed geographical location</w:t>
      </w:r>
      <w:r w:rsidR="006C7BE0">
        <w:rPr>
          <w:rFonts w:cs="Times New Roman"/>
          <w:sz w:val="28"/>
          <w:szCs w:val="28"/>
          <w:lang w:val="en-US"/>
        </w:rPr>
        <w:t>?  Are “good sites</w:t>
      </w:r>
      <w:r w:rsidRPr="0040094A">
        <w:rPr>
          <w:rFonts w:cs="Times New Roman"/>
          <w:sz w:val="28"/>
          <w:szCs w:val="28"/>
          <w:lang w:val="en-US"/>
        </w:rPr>
        <w:t>” or natural seats of power really identifiable in the proce</w:t>
      </w:r>
      <w:r w:rsidR="001E08EB">
        <w:rPr>
          <w:rFonts w:cs="Times New Roman"/>
          <w:sz w:val="28"/>
          <w:szCs w:val="28"/>
          <w:lang w:val="en-US"/>
        </w:rPr>
        <w:t>ss of search or are they socially constructed</w:t>
      </w:r>
      <w:r w:rsidRPr="0040094A">
        <w:rPr>
          <w:rFonts w:cs="Times New Roman"/>
          <w:sz w:val="28"/>
          <w:szCs w:val="28"/>
          <w:lang w:val="en-US"/>
        </w:rPr>
        <w:t>? Or perhaps they are for</w:t>
      </w:r>
      <w:r w:rsidR="00B22B96">
        <w:rPr>
          <w:rFonts w:cs="Times New Roman"/>
          <w:sz w:val="28"/>
          <w:szCs w:val="28"/>
          <w:lang w:val="en-US"/>
        </w:rPr>
        <w:t xml:space="preserve">med by certain objective laws? </w:t>
      </w:r>
      <w:r w:rsidRPr="0040094A">
        <w:rPr>
          <w:rFonts w:cs="Times New Roman"/>
          <w:sz w:val="28"/>
          <w:szCs w:val="28"/>
          <w:lang w:val="en-US"/>
        </w:rPr>
        <w:t xml:space="preserve">What role does the concept of </w:t>
      </w:r>
      <w:r w:rsidR="00B22B96">
        <w:rPr>
          <w:rFonts w:cs="Times New Roman"/>
          <w:sz w:val="28"/>
          <w:szCs w:val="28"/>
          <w:lang w:val="en-US"/>
        </w:rPr>
        <w:t>a</w:t>
      </w:r>
      <w:r w:rsidR="00514453">
        <w:rPr>
          <w:rFonts w:cs="Times New Roman"/>
          <w:sz w:val="28"/>
          <w:szCs w:val="28"/>
          <w:lang w:val="en-US"/>
        </w:rPr>
        <w:t xml:space="preserve"> </w:t>
      </w:r>
      <w:r w:rsidRPr="0040094A">
        <w:rPr>
          <w:rFonts w:cs="Times New Roman"/>
          <w:sz w:val="28"/>
          <w:szCs w:val="28"/>
          <w:lang w:val="en-US"/>
        </w:rPr>
        <w:t xml:space="preserve">capital city play in the genealogy of modern states?  </w:t>
      </w:r>
    </w:p>
    <w:p w:rsidR="005917AA" w:rsidRPr="0040094A" w:rsidRDefault="005917AA" w:rsidP="00826B90">
      <w:pPr>
        <w:pStyle w:val="yiv2052867597msonormal"/>
        <w:spacing w:line="276" w:lineRule="auto"/>
        <w:rPr>
          <w:sz w:val="28"/>
          <w:szCs w:val="28"/>
        </w:rPr>
      </w:pPr>
      <w:r w:rsidRPr="0040094A">
        <w:rPr>
          <w:sz w:val="28"/>
          <w:szCs w:val="35"/>
          <w:lang w:bidi="th-TH"/>
        </w:rPr>
        <w:t>To what degree do the as</w:t>
      </w:r>
      <w:r w:rsidR="00B22B96">
        <w:rPr>
          <w:sz w:val="28"/>
          <w:szCs w:val="35"/>
          <w:lang w:bidi="th-TH"/>
        </w:rPr>
        <w:t>sertions that the concept of a</w:t>
      </w:r>
      <w:r w:rsidRPr="0040094A">
        <w:rPr>
          <w:sz w:val="28"/>
          <w:szCs w:val="35"/>
          <w:lang w:bidi="th-TH"/>
        </w:rPr>
        <w:t xml:space="preserve"> nation-state is declining and that global cities are rising, </w:t>
      </w:r>
      <w:r w:rsidRPr="0040094A">
        <w:rPr>
          <w:sz w:val="28"/>
          <w:szCs w:val="28"/>
        </w:rPr>
        <w:t xml:space="preserve">conform to the importance of the role which many </w:t>
      </w:r>
      <w:r w:rsidRPr="0040094A">
        <w:rPr>
          <w:sz w:val="28"/>
          <w:szCs w:val="28"/>
        </w:rPr>
        <w:lastRenderedPageBreak/>
        <w:t>nations, by and through their leaders or governments, attribute to national capitals and nation-building?</w:t>
      </w:r>
    </w:p>
    <w:p w:rsidR="005917AA" w:rsidRPr="0040094A" w:rsidRDefault="005917AA" w:rsidP="00826B90">
      <w:pPr>
        <w:spacing w:after="300" w:line="276" w:lineRule="auto"/>
        <w:rPr>
          <w:rFonts w:cs="Times New Roman"/>
          <w:bCs/>
          <w:sz w:val="28"/>
          <w:szCs w:val="28"/>
          <w:lang w:val="en-US"/>
        </w:rPr>
      </w:pPr>
      <w:proofErr w:type="gramStart"/>
      <w:r w:rsidRPr="0040094A">
        <w:rPr>
          <w:rFonts w:cs="Times New Roman"/>
          <w:bCs/>
          <w:sz w:val="28"/>
          <w:szCs w:val="28"/>
          <w:lang w:val="en-US"/>
        </w:rPr>
        <w:t>To what degree is capital city relocation a new phenomenon in the political practice?</w:t>
      </w:r>
      <w:proofErr w:type="gramEnd"/>
      <w:r w:rsidRPr="0040094A">
        <w:rPr>
          <w:rFonts w:cs="Times New Roman"/>
          <w:bCs/>
          <w:sz w:val="28"/>
          <w:szCs w:val="28"/>
          <w:lang w:val="en-US"/>
        </w:rPr>
        <w:t xml:space="preserve"> </w:t>
      </w:r>
      <w:r w:rsidRPr="0040094A">
        <w:rPr>
          <w:rFonts w:cs="Times New Roman"/>
          <w:bCs/>
          <w:sz w:val="28"/>
          <w:szCs w:val="28"/>
          <w:lang w:val="en-US" w:bidi="th-TH"/>
        </w:rPr>
        <w:t xml:space="preserve">Do modern capital relocations replicate causes and motivations of such relocations in the </w:t>
      </w:r>
      <w:proofErr w:type="spellStart"/>
      <w:r w:rsidRPr="0040094A">
        <w:rPr>
          <w:rFonts w:cs="Times New Roman"/>
          <w:bCs/>
          <w:sz w:val="28"/>
          <w:szCs w:val="28"/>
          <w:lang w:val="en-US" w:bidi="th-TH"/>
        </w:rPr>
        <w:t>premodern</w:t>
      </w:r>
      <w:proofErr w:type="spellEnd"/>
      <w:r w:rsidRPr="0040094A">
        <w:rPr>
          <w:rFonts w:cs="Times New Roman"/>
          <w:bCs/>
          <w:sz w:val="28"/>
          <w:szCs w:val="28"/>
          <w:lang w:val="en-US" w:bidi="th-TH"/>
        </w:rPr>
        <w:t xml:space="preserve"> world? </w:t>
      </w:r>
      <w:r w:rsidRPr="0040094A">
        <w:rPr>
          <w:rFonts w:cs="Times New Roman"/>
          <w:bCs/>
          <w:sz w:val="28"/>
          <w:szCs w:val="28"/>
          <w:lang w:val="en-US"/>
        </w:rPr>
        <w:t xml:space="preserve">When and how do </w:t>
      </w:r>
      <w:r w:rsidR="00B22B96">
        <w:rPr>
          <w:rFonts w:cs="Times New Roman"/>
          <w:bCs/>
          <w:sz w:val="28"/>
          <w:szCs w:val="28"/>
          <w:lang w:val="en-US"/>
        </w:rPr>
        <w:t>capital cities</w:t>
      </w:r>
      <w:r w:rsidRPr="0040094A">
        <w:rPr>
          <w:rFonts w:cs="Times New Roman"/>
          <w:bCs/>
          <w:sz w:val="28"/>
          <w:szCs w:val="28"/>
          <w:lang w:val="en-US"/>
        </w:rPr>
        <w:t xml:space="preserve"> emerge and what is their place in the nation-building process? Does the very concept of </w:t>
      </w:r>
      <w:r w:rsidR="00B22B96">
        <w:rPr>
          <w:rFonts w:cs="Times New Roman"/>
          <w:bCs/>
          <w:sz w:val="28"/>
          <w:szCs w:val="28"/>
          <w:lang w:val="en-US"/>
        </w:rPr>
        <w:t xml:space="preserve">a </w:t>
      </w:r>
      <w:r w:rsidRPr="0040094A">
        <w:rPr>
          <w:rFonts w:cs="Times New Roman"/>
          <w:bCs/>
          <w:sz w:val="28"/>
          <w:szCs w:val="28"/>
          <w:lang w:val="en-US"/>
        </w:rPr>
        <w:t>capital city change in the course of time?</w:t>
      </w:r>
    </w:p>
    <w:p w:rsidR="005917AA" w:rsidRPr="0040094A" w:rsidRDefault="005917AA" w:rsidP="00826B90">
      <w:pPr>
        <w:pStyle w:val="yiv2052867597msonormal"/>
        <w:spacing w:line="276" w:lineRule="auto"/>
        <w:rPr>
          <w:sz w:val="28"/>
          <w:szCs w:val="28"/>
        </w:rPr>
      </w:pPr>
      <w:r w:rsidRPr="0040094A">
        <w:rPr>
          <w:sz w:val="28"/>
          <w:szCs w:val="28"/>
        </w:rPr>
        <w:t>The author does not undertake to give a conclusive a</w:t>
      </w:r>
      <w:r w:rsidR="00F767E1">
        <w:rPr>
          <w:sz w:val="28"/>
          <w:szCs w:val="28"/>
        </w:rPr>
        <w:t>nswer to all of the above questions</w:t>
      </w:r>
      <w:r w:rsidRPr="0040094A">
        <w:rPr>
          <w:sz w:val="28"/>
          <w:szCs w:val="28"/>
        </w:rPr>
        <w:t xml:space="preserve">. He does, however, hope that the proffered theoretical framework and historical narrative will help to better define these issues, providing a context where one may find the answers. </w:t>
      </w:r>
      <w:r w:rsidRPr="0040094A">
        <w:rPr>
          <w:sz w:val="28"/>
          <w:szCs w:val="35"/>
          <w:lang w:bidi="th-TH"/>
        </w:rPr>
        <w:t>While capital relocation debates are often accompanied with poetic metaphors and political slogans and speculations, this framework</w:t>
      </w:r>
      <w:r w:rsidRPr="0040094A">
        <w:rPr>
          <w:sz w:val="28"/>
          <w:szCs w:val="28"/>
        </w:rPr>
        <w:t xml:space="preserve"> </w:t>
      </w:r>
      <w:r w:rsidRPr="0040094A">
        <w:rPr>
          <w:sz w:val="28"/>
          <w:szCs w:val="35"/>
          <w:lang w:bidi="th-TH"/>
        </w:rPr>
        <w:t>will also give an opportunity to see structural elements, strategies</w:t>
      </w:r>
      <w:r w:rsidR="00F767E1">
        <w:rPr>
          <w:sz w:val="28"/>
          <w:szCs w:val="35"/>
          <w:lang w:bidi="th-TH"/>
        </w:rPr>
        <w:t>,</w:t>
      </w:r>
      <w:r w:rsidRPr="0040094A">
        <w:rPr>
          <w:sz w:val="28"/>
          <w:szCs w:val="35"/>
          <w:lang w:bidi="th-TH"/>
        </w:rPr>
        <w:t xml:space="preserve"> and motives that are common to capital relocations debates in different countries </w:t>
      </w:r>
      <w:r w:rsidRPr="0040094A">
        <w:rPr>
          <w:sz w:val="28"/>
          <w:szCs w:val="28"/>
        </w:rPr>
        <w:t xml:space="preserve">and that may be relevant or irrelevant depending on the circumstances.  </w:t>
      </w:r>
    </w:p>
    <w:p w:rsidR="005917AA" w:rsidRPr="0040094A" w:rsidRDefault="005917AA" w:rsidP="00826B90">
      <w:pPr>
        <w:pStyle w:val="yiv2052867597msonormal"/>
        <w:spacing w:line="276" w:lineRule="auto"/>
        <w:rPr>
          <w:sz w:val="28"/>
          <w:szCs w:val="35"/>
          <w:lang w:bidi="th-TH"/>
        </w:rPr>
      </w:pPr>
      <w:r w:rsidRPr="0040094A">
        <w:rPr>
          <w:sz w:val="28"/>
          <w:szCs w:val="35"/>
          <w:lang w:bidi="th-TH"/>
        </w:rPr>
        <w:t xml:space="preserve">In addition to this, the understanding of general trends in the evolution of the </w:t>
      </w:r>
      <w:r w:rsidR="00F767E1">
        <w:rPr>
          <w:sz w:val="28"/>
          <w:szCs w:val="35"/>
          <w:lang w:bidi="th-TH"/>
        </w:rPr>
        <w:t xml:space="preserve">concept of a capital city </w:t>
      </w:r>
      <w:r w:rsidRPr="0040094A">
        <w:rPr>
          <w:sz w:val="28"/>
          <w:szCs w:val="35"/>
          <w:lang w:bidi="th-TH"/>
        </w:rPr>
        <w:t xml:space="preserve">will make it easier to see the </w:t>
      </w:r>
      <w:r w:rsidR="008305B1">
        <w:rPr>
          <w:sz w:val="28"/>
          <w:szCs w:val="35"/>
          <w:lang w:bidi="th-TH"/>
        </w:rPr>
        <w:t xml:space="preserve">historical paths </w:t>
      </w:r>
      <w:r w:rsidRPr="0040094A">
        <w:rPr>
          <w:sz w:val="28"/>
          <w:szCs w:val="35"/>
          <w:lang w:bidi="th-TH"/>
        </w:rPr>
        <w:t xml:space="preserve">of different nations and to appreciate their sometimes existential choice of capital relocation, made at the turning points and crossroads of their national destiny. Lastly, this theoretical framework will allow </w:t>
      </w:r>
      <w:proofErr w:type="gramStart"/>
      <w:r w:rsidRPr="0040094A">
        <w:rPr>
          <w:sz w:val="28"/>
          <w:szCs w:val="35"/>
          <w:lang w:bidi="th-TH"/>
        </w:rPr>
        <w:t>to evaluate</w:t>
      </w:r>
      <w:proofErr w:type="gramEnd"/>
      <w:r w:rsidRPr="0040094A">
        <w:rPr>
          <w:sz w:val="28"/>
          <w:szCs w:val="35"/>
          <w:lang w:bidi="th-TH"/>
        </w:rPr>
        <w:t xml:space="preserve"> relevant historical precedents in a systematic manner.</w:t>
      </w:r>
    </w:p>
    <w:p w:rsidR="005917AA" w:rsidRPr="0040094A" w:rsidRDefault="005917AA" w:rsidP="00826B90">
      <w:pPr>
        <w:pStyle w:val="yiv2052867597msonormal"/>
        <w:spacing w:line="276" w:lineRule="auto"/>
        <w:rPr>
          <w:sz w:val="28"/>
          <w:szCs w:val="28"/>
        </w:rPr>
      </w:pPr>
      <w:r w:rsidRPr="0040094A">
        <w:rPr>
          <w:sz w:val="28"/>
          <w:szCs w:val="28"/>
        </w:rPr>
        <w:t xml:space="preserve">The practical and theoretical aspects of the capital relocation problem are barely separable. </w:t>
      </w:r>
      <w:r w:rsidRPr="0040094A">
        <w:rPr>
          <w:sz w:val="28"/>
          <w:szCs w:val="35"/>
          <w:lang w:bidi="th-TH"/>
        </w:rPr>
        <w:t>Nonetheless</w:t>
      </w:r>
      <w:r w:rsidR="008305B1">
        <w:rPr>
          <w:sz w:val="28"/>
          <w:szCs w:val="35"/>
          <w:lang w:bidi="th-TH"/>
        </w:rPr>
        <w:t xml:space="preserve">, the author hopes that by defining </w:t>
      </w:r>
      <w:r w:rsidRPr="0040094A">
        <w:rPr>
          <w:sz w:val="28"/>
          <w:szCs w:val="35"/>
          <w:lang w:bidi="th-TH"/>
        </w:rPr>
        <w:t>the</w:t>
      </w:r>
      <w:r w:rsidRPr="0040094A">
        <w:rPr>
          <w:sz w:val="28"/>
          <w:szCs w:val="28"/>
        </w:rPr>
        <w:t xml:space="preserve"> relevant issues</w:t>
      </w:r>
      <w:r w:rsidR="008305B1">
        <w:rPr>
          <w:sz w:val="28"/>
          <w:szCs w:val="28"/>
        </w:rPr>
        <w:t xml:space="preserve">, it would be possible </w:t>
      </w:r>
      <w:r w:rsidRPr="0040094A">
        <w:rPr>
          <w:sz w:val="28"/>
          <w:szCs w:val="28"/>
        </w:rPr>
        <w:t>to break the deadlock of subjective and abstract approaches where the capital relocation problem has been caught, facilitating more constructive solutions to this problem.  Although capital relocation</w:t>
      </w:r>
      <w:r w:rsidR="008305B1">
        <w:rPr>
          <w:sz w:val="28"/>
          <w:szCs w:val="28"/>
        </w:rPr>
        <w:t>s</w:t>
      </w:r>
      <w:r w:rsidRPr="0040094A">
        <w:rPr>
          <w:sz w:val="28"/>
          <w:szCs w:val="28"/>
        </w:rPr>
        <w:t xml:space="preserve"> may hardly become the subject of</w:t>
      </w:r>
      <w:r w:rsidR="008305B1">
        <w:rPr>
          <w:sz w:val="28"/>
          <w:szCs w:val="28"/>
        </w:rPr>
        <w:t xml:space="preserve"> a rigid academic discipline, they</w:t>
      </w:r>
      <w:r w:rsidRPr="0040094A">
        <w:rPr>
          <w:sz w:val="28"/>
          <w:szCs w:val="28"/>
        </w:rPr>
        <w:t xml:space="preserve"> may be useful and productive to lay out and discuss a theoretical system where this problem exists</w:t>
      </w:r>
      <w:r w:rsidR="008305B1">
        <w:rPr>
          <w:sz w:val="28"/>
          <w:szCs w:val="28"/>
        </w:rPr>
        <w:t>,</w:t>
      </w:r>
      <w:r w:rsidRPr="0040094A">
        <w:rPr>
          <w:sz w:val="28"/>
          <w:szCs w:val="28"/>
        </w:rPr>
        <w:t xml:space="preserve"> as well as to determine what is at stake in the discussion of this problem and what </w:t>
      </w:r>
      <w:proofErr w:type="gramStart"/>
      <w:r w:rsidRPr="0040094A">
        <w:rPr>
          <w:sz w:val="28"/>
          <w:szCs w:val="28"/>
        </w:rPr>
        <w:t>its</w:t>
      </w:r>
      <w:proofErr w:type="gramEnd"/>
      <w:r w:rsidRPr="0040094A">
        <w:rPr>
          <w:sz w:val="28"/>
          <w:szCs w:val="28"/>
        </w:rPr>
        <w:t xml:space="preserve"> political, historical</w:t>
      </w:r>
      <w:r w:rsidR="008305B1">
        <w:rPr>
          <w:sz w:val="28"/>
          <w:szCs w:val="28"/>
        </w:rPr>
        <w:t>,</w:t>
      </w:r>
      <w:r w:rsidRPr="0040094A">
        <w:rPr>
          <w:sz w:val="28"/>
          <w:szCs w:val="28"/>
        </w:rPr>
        <w:t xml:space="preserve"> and other impl</w:t>
      </w:r>
      <w:r w:rsidR="00FA5DC9">
        <w:rPr>
          <w:sz w:val="28"/>
          <w:szCs w:val="28"/>
        </w:rPr>
        <w:t>ications are. This would avert</w:t>
      </w:r>
      <w:r w:rsidRPr="0040094A">
        <w:rPr>
          <w:sz w:val="28"/>
          <w:szCs w:val="28"/>
        </w:rPr>
        <w:t xml:space="preserve"> a </w:t>
      </w:r>
      <w:proofErr w:type="spellStart"/>
      <w:r w:rsidRPr="0040094A">
        <w:rPr>
          <w:sz w:val="28"/>
          <w:szCs w:val="28"/>
        </w:rPr>
        <w:t>monologic</w:t>
      </w:r>
      <w:proofErr w:type="spellEnd"/>
      <w:r w:rsidRPr="0040094A">
        <w:rPr>
          <w:sz w:val="28"/>
          <w:szCs w:val="28"/>
        </w:rPr>
        <w:t xml:space="preserve">, one-dimensional discussion of this subject within the tight boundaries of an academic field.  </w:t>
      </w:r>
    </w:p>
    <w:p w:rsidR="005917AA" w:rsidRPr="0040094A" w:rsidRDefault="00E10A66" w:rsidP="00826B90">
      <w:pPr>
        <w:pStyle w:val="yiv2052867597msonormal"/>
        <w:spacing w:line="276" w:lineRule="auto"/>
        <w:rPr>
          <w:sz w:val="28"/>
          <w:szCs w:val="28"/>
        </w:rPr>
      </w:pPr>
      <w:r>
        <w:rPr>
          <w:sz w:val="28"/>
          <w:szCs w:val="28"/>
        </w:rPr>
        <w:lastRenderedPageBreak/>
        <w:t>It should be stressed</w:t>
      </w:r>
      <w:r w:rsidR="005917AA" w:rsidRPr="0040094A">
        <w:rPr>
          <w:sz w:val="28"/>
          <w:szCs w:val="28"/>
        </w:rPr>
        <w:t xml:space="preserve"> that one of the main issues to be addressed in this regard is the issue of the interplay between political regimes and capital </w:t>
      </w:r>
      <w:r w:rsidR="008305B1">
        <w:rPr>
          <w:sz w:val="28"/>
          <w:szCs w:val="28"/>
        </w:rPr>
        <w:t xml:space="preserve">city </w:t>
      </w:r>
      <w:r w:rsidR="005917AA" w:rsidRPr="0040094A">
        <w:rPr>
          <w:sz w:val="28"/>
          <w:szCs w:val="28"/>
        </w:rPr>
        <w:t>relocations.</w:t>
      </w:r>
    </w:p>
    <w:p w:rsidR="005917AA" w:rsidRPr="0040094A" w:rsidRDefault="005917AA" w:rsidP="00826B90">
      <w:pPr>
        <w:spacing w:after="300" w:line="276" w:lineRule="auto"/>
        <w:rPr>
          <w:rFonts w:cs="Times New Roman"/>
          <w:bCs/>
          <w:sz w:val="28"/>
          <w:szCs w:val="28"/>
          <w:lang w:val="en-US"/>
        </w:rPr>
      </w:pPr>
      <w:r w:rsidRPr="0040094A">
        <w:rPr>
          <w:rFonts w:cs="Times New Roman"/>
          <w:bCs/>
          <w:sz w:val="28"/>
          <w:szCs w:val="28"/>
          <w:lang w:val="en-US"/>
        </w:rPr>
        <w:t>The reasons for capital city relocations will be investigated in detail and illustrated with specific examples elsewhere in this book. However</w:t>
      </w:r>
      <w:r w:rsidR="00E10A66">
        <w:rPr>
          <w:rFonts w:cs="Times New Roman"/>
          <w:bCs/>
          <w:sz w:val="28"/>
          <w:szCs w:val="28"/>
          <w:lang w:val="en-US"/>
        </w:rPr>
        <w:t xml:space="preserve">, it would be appropriate </w:t>
      </w:r>
      <w:r w:rsidRPr="0040094A">
        <w:rPr>
          <w:rFonts w:cs="Times New Roman"/>
          <w:bCs/>
          <w:sz w:val="28"/>
          <w:szCs w:val="28"/>
          <w:lang w:val="en-US"/>
        </w:rPr>
        <w:t>to highlight here, albeit briefly, some global de</w:t>
      </w:r>
      <w:r w:rsidR="00E10A66">
        <w:rPr>
          <w:rFonts w:cs="Times New Roman"/>
          <w:bCs/>
          <w:sz w:val="28"/>
          <w:szCs w:val="28"/>
          <w:lang w:val="en-US"/>
        </w:rPr>
        <w:t>velopment trends that both</w:t>
      </w:r>
      <w:r w:rsidRPr="0040094A">
        <w:rPr>
          <w:rFonts w:cs="Times New Roman"/>
          <w:bCs/>
          <w:sz w:val="28"/>
          <w:szCs w:val="28"/>
          <w:lang w:val="en-US"/>
        </w:rPr>
        <w:t xml:space="preserve"> stimulate the growth of interest to this problem and call for its examination. </w:t>
      </w:r>
    </w:p>
    <w:p w:rsidR="005917AA" w:rsidRPr="0040094A" w:rsidRDefault="005917AA" w:rsidP="00826B90">
      <w:pPr>
        <w:spacing w:after="300" w:line="276" w:lineRule="auto"/>
        <w:rPr>
          <w:rFonts w:cs="Times New Roman"/>
          <w:bCs/>
          <w:sz w:val="28"/>
          <w:szCs w:val="28"/>
          <w:lang w:val="en-US"/>
        </w:rPr>
      </w:pPr>
      <w:r w:rsidRPr="0040094A">
        <w:rPr>
          <w:rFonts w:cs="Times New Roman"/>
          <w:bCs/>
          <w:sz w:val="28"/>
          <w:szCs w:val="28"/>
          <w:lang w:val="en-US"/>
        </w:rPr>
        <w:t xml:space="preserve">First, </w:t>
      </w:r>
      <w:r w:rsidR="00E10A66">
        <w:rPr>
          <w:rFonts w:cs="Times New Roman"/>
          <w:bCs/>
          <w:sz w:val="28"/>
          <w:szCs w:val="28"/>
          <w:lang w:val="en-US"/>
        </w:rPr>
        <w:t xml:space="preserve">the </w:t>
      </w:r>
      <w:r w:rsidRPr="0040094A">
        <w:rPr>
          <w:rFonts w:cs="Times New Roman"/>
          <w:bCs/>
          <w:sz w:val="28"/>
          <w:szCs w:val="28"/>
          <w:lang w:val="en-US"/>
        </w:rPr>
        <w:t>problems related to capital cities have been becoming more and more topical because since the beginning of the 20</w:t>
      </w:r>
      <w:r w:rsidRPr="0040094A">
        <w:rPr>
          <w:rFonts w:cs="Times New Roman"/>
          <w:bCs/>
          <w:sz w:val="28"/>
          <w:szCs w:val="28"/>
          <w:vertAlign w:val="superscript"/>
          <w:lang w:val="en-US"/>
        </w:rPr>
        <w:t>th</w:t>
      </w:r>
      <w:r w:rsidRPr="0040094A">
        <w:rPr>
          <w:rFonts w:cs="Times New Roman"/>
          <w:bCs/>
          <w:sz w:val="28"/>
          <w:szCs w:val="28"/>
          <w:lang w:val="en-US"/>
        </w:rPr>
        <w:t xml:space="preserve"> century the international arena has seen the emergence of numerous new states. Thus, while there were slightly over 40 sovereign-state capitals in 1900, their number increased to 190 in the year 2000, more than quadrupling in 100 </w:t>
      </w:r>
      <w:r w:rsidR="00C942C4" w:rsidRPr="0040094A">
        <w:rPr>
          <w:rFonts w:cs="Times New Roman"/>
          <w:bCs/>
          <w:sz w:val="28"/>
          <w:szCs w:val="28"/>
          <w:lang w:val="en-US"/>
        </w:rPr>
        <w:t>years’ time</w:t>
      </w:r>
      <w:r w:rsidRPr="0040094A">
        <w:rPr>
          <w:rFonts w:cs="Times New Roman"/>
          <w:bCs/>
          <w:sz w:val="28"/>
          <w:szCs w:val="28"/>
          <w:lang w:val="en-US"/>
        </w:rPr>
        <w:t>.  The emergence of new states necessitates the societal consolidation and the creation of new systems of intrastate communication, representation</w:t>
      </w:r>
      <w:r w:rsidR="00E10A66">
        <w:rPr>
          <w:rFonts w:cs="Times New Roman"/>
          <w:bCs/>
          <w:sz w:val="28"/>
          <w:szCs w:val="28"/>
          <w:lang w:val="en-US"/>
        </w:rPr>
        <w:t>,</w:t>
      </w:r>
      <w:r w:rsidRPr="0040094A">
        <w:rPr>
          <w:rFonts w:cs="Times New Roman"/>
          <w:bCs/>
          <w:sz w:val="28"/>
          <w:szCs w:val="28"/>
          <w:lang w:val="en-US"/>
        </w:rPr>
        <w:t xml:space="preserve"> and common symbols. Of course</w:t>
      </w:r>
      <w:r w:rsidR="00E10A66">
        <w:rPr>
          <w:rFonts w:cs="Times New Roman"/>
          <w:bCs/>
          <w:sz w:val="28"/>
          <w:szCs w:val="28"/>
          <w:lang w:val="en-US"/>
        </w:rPr>
        <w:t>,</w:t>
      </w:r>
      <w:r w:rsidRPr="0040094A">
        <w:rPr>
          <w:rFonts w:cs="Times New Roman"/>
          <w:bCs/>
          <w:sz w:val="28"/>
          <w:szCs w:val="28"/>
          <w:lang w:val="en-US"/>
        </w:rPr>
        <w:t xml:space="preserve"> the formation of a state </w:t>
      </w:r>
      <w:r w:rsidR="00535099">
        <w:rPr>
          <w:rFonts w:cs="Times New Roman"/>
          <w:bCs/>
          <w:sz w:val="28"/>
          <w:szCs w:val="28"/>
          <w:lang w:val="en-US"/>
        </w:rPr>
        <w:t xml:space="preserve">assumes the choosing </w:t>
      </w:r>
      <w:r w:rsidRPr="0040094A">
        <w:rPr>
          <w:rFonts w:cs="Times New Roman"/>
          <w:bCs/>
          <w:sz w:val="28"/>
          <w:szCs w:val="28"/>
          <w:lang w:val="en-US"/>
        </w:rPr>
        <w:t>of a new political center with new symbols and new iconography reflecting the new</w:t>
      </w:r>
      <w:r w:rsidR="00535099">
        <w:rPr>
          <w:rFonts w:cs="Times New Roman"/>
          <w:bCs/>
          <w:sz w:val="28"/>
          <w:szCs w:val="28"/>
          <w:lang w:val="en-US"/>
        </w:rPr>
        <w:t xml:space="preserve"> identity of this state. Choosing a </w:t>
      </w:r>
      <w:r w:rsidRPr="0040094A">
        <w:rPr>
          <w:rFonts w:cs="Times New Roman"/>
          <w:bCs/>
          <w:sz w:val="28"/>
          <w:szCs w:val="28"/>
          <w:lang w:val="en-US"/>
        </w:rPr>
        <w:t>capital city is an organic and nontrivial</w:t>
      </w:r>
      <w:r w:rsidR="00535099">
        <w:rPr>
          <w:rFonts w:cs="Times New Roman"/>
          <w:bCs/>
          <w:sz w:val="28"/>
          <w:szCs w:val="28"/>
          <w:lang w:val="en-US"/>
        </w:rPr>
        <w:t xml:space="preserve"> part of this process. Even in the</w:t>
      </w:r>
      <w:r w:rsidRPr="0040094A">
        <w:rPr>
          <w:rFonts w:cs="Times New Roman"/>
          <w:bCs/>
          <w:sz w:val="28"/>
          <w:szCs w:val="28"/>
          <w:lang w:val="en-US"/>
        </w:rPr>
        <w:t xml:space="preserve"> case when the seat of government remains in the same location, such a decision constitutes a rather definitive and nontrivial choice of several options. </w:t>
      </w:r>
      <w:r w:rsidRPr="0040094A">
        <w:rPr>
          <w:rFonts w:cs="Times New Roman"/>
          <w:sz w:val="28"/>
          <w:szCs w:val="28"/>
          <w:lang w:val="en-US"/>
        </w:rPr>
        <w:t>Over the past century</w:t>
      </w:r>
      <w:r w:rsidR="00535099">
        <w:rPr>
          <w:rFonts w:cs="Times New Roman"/>
          <w:sz w:val="28"/>
          <w:szCs w:val="28"/>
          <w:lang w:val="en-US"/>
        </w:rPr>
        <w:t>,</w:t>
      </w:r>
      <w:r w:rsidRPr="0040094A">
        <w:rPr>
          <w:rFonts w:cs="Times New Roman"/>
          <w:sz w:val="28"/>
          <w:szCs w:val="28"/>
          <w:lang w:val="en-US"/>
        </w:rPr>
        <w:t xml:space="preserve"> state</w:t>
      </w:r>
      <w:r w:rsidR="00535099">
        <w:rPr>
          <w:rFonts w:cs="Times New Roman"/>
          <w:sz w:val="28"/>
          <w:szCs w:val="28"/>
          <w:lang w:val="en-US"/>
        </w:rPr>
        <w:t xml:space="preserve"> unifications have been generally </w:t>
      </w:r>
      <w:r w:rsidRPr="0040094A">
        <w:rPr>
          <w:rFonts w:cs="Times New Roman"/>
          <w:sz w:val="28"/>
          <w:szCs w:val="28"/>
          <w:lang w:val="en-US"/>
        </w:rPr>
        <w:t>less frequent and less</w:t>
      </w:r>
      <w:r w:rsidR="00535099">
        <w:rPr>
          <w:rFonts w:cs="Times New Roman"/>
          <w:sz w:val="28"/>
          <w:szCs w:val="28"/>
          <w:lang w:val="en-US"/>
        </w:rPr>
        <w:t xml:space="preserve"> intense than state disintegrations</w:t>
      </w:r>
      <w:r w:rsidRPr="0040094A">
        <w:rPr>
          <w:rFonts w:cs="Times New Roman"/>
          <w:sz w:val="28"/>
          <w:szCs w:val="28"/>
          <w:lang w:val="en-US"/>
        </w:rPr>
        <w:t xml:space="preserve">; yet both of these processes have been putting the issue of </w:t>
      </w:r>
      <w:r w:rsidR="002D51DE">
        <w:rPr>
          <w:rFonts w:cs="Times New Roman"/>
          <w:sz w:val="28"/>
          <w:szCs w:val="28"/>
          <w:lang w:val="en-US"/>
        </w:rPr>
        <w:t xml:space="preserve">a </w:t>
      </w:r>
      <w:r w:rsidRPr="0040094A">
        <w:rPr>
          <w:rFonts w:cs="Times New Roman"/>
          <w:sz w:val="28"/>
          <w:szCs w:val="28"/>
          <w:lang w:val="en-US"/>
        </w:rPr>
        <w:t xml:space="preserve">new capital on the agenda. </w:t>
      </w:r>
      <w:r w:rsidRPr="0040094A">
        <w:rPr>
          <w:rFonts w:cs="Times New Roman"/>
          <w:sz w:val="28"/>
          <w:szCs w:val="28"/>
          <w:lang w:bidi="th-TH"/>
        </w:rPr>
        <w:t>А</w:t>
      </w:r>
      <w:r w:rsidRPr="0040094A">
        <w:rPr>
          <w:rFonts w:cs="Times New Roman"/>
          <w:sz w:val="28"/>
          <w:szCs w:val="28"/>
          <w:lang w:val="en-US" w:bidi="th-TH"/>
        </w:rPr>
        <w:t xml:space="preserve"> decision on this issue has a direct impact on the viability of a new state. </w:t>
      </w:r>
      <w:r w:rsidRPr="0040094A">
        <w:rPr>
          <w:rFonts w:cs="Times New Roman"/>
          <w:sz w:val="28"/>
          <w:szCs w:val="28"/>
          <w:lang w:val="en-US"/>
        </w:rPr>
        <w:t xml:space="preserve">Thus, Flemish nationalists insist </w:t>
      </w:r>
      <w:r w:rsidRPr="0040094A">
        <w:rPr>
          <w:rFonts w:cs="Times New Roman"/>
          <w:sz w:val="28"/>
          <w:szCs w:val="28"/>
          <w:lang w:val="en-US" w:bidi="th-TH"/>
        </w:rPr>
        <w:t xml:space="preserve">on the establishment of two capitals in Belgium, one in Namur for the Walloons and one in Antwerp for the Flemish, whereas pan-Romanian nationalists call for the creation of a </w:t>
      </w:r>
      <w:r w:rsidR="002D51DE">
        <w:rPr>
          <w:rFonts w:cs="Times New Roman"/>
          <w:sz w:val="28"/>
          <w:szCs w:val="28"/>
          <w:lang w:val="en-US" w:bidi="th-TH"/>
        </w:rPr>
        <w:t xml:space="preserve">joint capital city </w:t>
      </w:r>
      <w:r w:rsidRPr="0040094A">
        <w:rPr>
          <w:rFonts w:cs="Times New Roman"/>
          <w:sz w:val="28"/>
          <w:szCs w:val="28"/>
          <w:lang w:val="en-US" w:bidi="th-TH"/>
        </w:rPr>
        <w:t xml:space="preserve">for both Romania and Moldova.  </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rPr>
        <w:t xml:space="preserve">Second, </w:t>
      </w:r>
      <w:r w:rsidRPr="0040094A">
        <w:rPr>
          <w:rFonts w:cs="Times New Roman"/>
          <w:sz w:val="28"/>
          <w:szCs w:val="28"/>
          <w:lang w:val="en-US" w:bidi="th-TH"/>
        </w:rPr>
        <w:t xml:space="preserve">the process of urbanization has been such that capital cities have a tendency to a much faster growth than noncapital cities. Especially evident in the developing countries, this tendency further raises two sets of issues: (i) those of technological </w:t>
      </w:r>
      <w:r w:rsidRPr="0040094A">
        <w:rPr>
          <w:rFonts w:cs="Times New Roman"/>
          <w:sz w:val="28"/>
          <w:szCs w:val="28"/>
          <w:lang w:val="en-US"/>
        </w:rPr>
        <w:t>provisions of a new capital</w:t>
      </w:r>
      <w:r w:rsidRPr="0040094A">
        <w:rPr>
          <w:rFonts w:cs="Times New Roman"/>
          <w:sz w:val="28"/>
          <w:szCs w:val="28"/>
          <w:lang w:val="en-US" w:bidi="th-TH"/>
        </w:rPr>
        <w:t xml:space="preserve"> and (ii) political and social issues. </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rPr>
        <w:t>The growth of capital cities poses the problem of new urban development technol</w:t>
      </w:r>
      <w:r w:rsidR="002D51DE">
        <w:rPr>
          <w:rFonts w:cs="Times New Roman"/>
          <w:sz w:val="28"/>
          <w:szCs w:val="28"/>
          <w:lang w:val="en-US"/>
        </w:rPr>
        <w:t xml:space="preserve">ogies and standards which </w:t>
      </w:r>
      <w:r w:rsidRPr="0040094A">
        <w:rPr>
          <w:rFonts w:cs="Times New Roman"/>
          <w:sz w:val="28"/>
          <w:szCs w:val="28"/>
          <w:lang w:val="en-US"/>
        </w:rPr>
        <w:t xml:space="preserve">meet the </w:t>
      </w:r>
      <w:r w:rsidR="002D51DE">
        <w:rPr>
          <w:rFonts w:cs="Times New Roman"/>
          <w:sz w:val="28"/>
          <w:szCs w:val="28"/>
          <w:lang w:val="en-US"/>
        </w:rPr>
        <w:t>demands of a particularly large and</w:t>
      </w:r>
      <w:r w:rsidRPr="0040094A">
        <w:rPr>
          <w:rFonts w:cs="Times New Roman"/>
          <w:sz w:val="28"/>
          <w:szCs w:val="28"/>
          <w:lang w:val="en-US"/>
        </w:rPr>
        <w:t xml:space="preserve"> </w:t>
      </w:r>
      <w:r w:rsidRPr="0040094A">
        <w:rPr>
          <w:rFonts w:cs="Times New Roman"/>
          <w:sz w:val="28"/>
          <w:szCs w:val="28"/>
          <w:lang w:val="en-US"/>
        </w:rPr>
        <w:lastRenderedPageBreak/>
        <w:t xml:space="preserve">constantly expanding city.  As the old capitals are becoming obsolete in terms of their engineering standards and urban technologies that they use to address </w:t>
      </w:r>
      <w:r w:rsidR="002D51DE">
        <w:rPr>
          <w:rFonts w:cs="Times New Roman"/>
          <w:sz w:val="28"/>
          <w:szCs w:val="28"/>
          <w:lang w:val="en-US"/>
        </w:rPr>
        <w:t xml:space="preserve">the </w:t>
      </w:r>
      <w:r w:rsidRPr="0040094A">
        <w:rPr>
          <w:rFonts w:cs="Times New Roman"/>
          <w:sz w:val="28"/>
          <w:szCs w:val="28"/>
          <w:lang w:val="en-US"/>
        </w:rPr>
        <w:t xml:space="preserve">issues of security and sanitation, the uncontrolled growth of primate cities is creating overpopulation and traffic jam problems leading to additional costs for the whole national economy. Triggering an increase of migration to primate cities, this problem is particularly pressing in the developing countries. </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rPr>
        <w:t xml:space="preserve">The disproportionately fast growth of primate cities, which are usually capital cities, exacerbates many political and social problems including the problems of social </w:t>
      </w:r>
      <w:r w:rsidR="002D51DE">
        <w:rPr>
          <w:rFonts w:cs="Times New Roman"/>
          <w:sz w:val="28"/>
          <w:szCs w:val="28"/>
          <w:lang w:val="en-US"/>
        </w:rPr>
        <w:t>justice, political equality, as well as</w:t>
      </w:r>
      <w:r w:rsidRPr="0040094A">
        <w:rPr>
          <w:rFonts w:cs="Times New Roman"/>
          <w:sz w:val="28"/>
          <w:szCs w:val="28"/>
          <w:lang w:val="en-US"/>
        </w:rPr>
        <w:t xml:space="preserve"> proportional access to power and representation. In many nations</w:t>
      </w:r>
      <w:r w:rsidR="002D51DE">
        <w:rPr>
          <w:rFonts w:cs="Times New Roman"/>
          <w:sz w:val="28"/>
          <w:szCs w:val="28"/>
          <w:lang w:val="en-US"/>
        </w:rPr>
        <w:t>,</w:t>
      </w:r>
      <w:r w:rsidRPr="0040094A">
        <w:rPr>
          <w:rFonts w:cs="Times New Roman"/>
          <w:sz w:val="28"/>
          <w:szCs w:val="28"/>
          <w:lang w:val="en-US"/>
        </w:rPr>
        <w:t xml:space="preserve"> the privileged status enjoyed by the capital city and its residents in comparison with the residents of other cities may have a destructive impact on the degree of solidarity in the society at large. The privileged living standard</w:t>
      </w:r>
      <w:r w:rsidR="00B73D6E">
        <w:rPr>
          <w:rFonts w:cs="Times New Roman"/>
          <w:sz w:val="28"/>
          <w:szCs w:val="28"/>
          <w:lang w:val="en-US"/>
        </w:rPr>
        <w:t>s of the capital city residents</w:t>
      </w:r>
      <w:r w:rsidRPr="0040094A">
        <w:rPr>
          <w:rFonts w:cs="Times New Roman"/>
          <w:sz w:val="28"/>
          <w:szCs w:val="28"/>
          <w:lang w:val="en-US"/>
        </w:rPr>
        <w:t xml:space="preserve"> involve </w:t>
      </w:r>
      <w:r w:rsidR="00B73D6E">
        <w:rPr>
          <w:rFonts w:cs="Times New Roman"/>
          <w:sz w:val="28"/>
          <w:szCs w:val="28"/>
          <w:lang w:val="en-US"/>
        </w:rPr>
        <w:t xml:space="preserve">better </w:t>
      </w:r>
      <w:r w:rsidRPr="0040094A">
        <w:rPr>
          <w:rFonts w:cs="Times New Roman"/>
          <w:sz w:val="28"/>
          <w:szCs w:val="28"/>
          <w:lang w:val="en-US"/>
        </w:rPr>
        <w:t>money-making and investment opportunities, property</w:t>
      </w:r>
      <w:r w:rsidR="00B73D6E">
        <w:rPr>
          <w:rFonts w:cs="Times New Roman"/>
          <w:sz w:val="28"/>
          <w:szCs w:val="28"/>
          <w:lang w:val="en-US"/>
        </w:rPr>
        <w:t>,</w:t>
      </w:r>
      <w:r w:rsidRPr="0040094A">
        <w:rPr>
          <w:rFonts w:cs="Times New Roman"/>
          <w:sz w:val="28"/>
          <w:szCs w:val="28"/>
          <w:lang w:val="en-US"/>
        </w:rPr>
        <w:t xml:space="preserve"> w</w:t>
      </w:r>
      <w:r w:rsidR="002D51DE">
        <w:rPr>
          <w:rFonts w:cs="Times New Roman"/>
          <w:sz w:val="28"/>
          <w:szCs w:val="28"/>
          <w:lang w:val="en-US"/>
        </w:rPr>
        <w:t>ealth, job-</w:t>
      </w:r>
      <w:r w:rsidRPr="0040094A">
        <w:rPr>
          <w:rFonts w:cs="Times New Roman"/>
          <w:sz w:val="28"/>
          <w:szCs w:val="28"/>
          <w:lang w:val="en-US"/>
        </w:rPr>
        <w:t xml:space="preserve">creation pace, etc., casting a doubt </w:t>
      </w:r>
      <w:r w:rsidR="002D51DE">
        <w:rPr>
          <w:rFonts w:cs="Times New Roman"/>
          <w:sz w:val="28"/>
          <w:szCs w:val="28"/>
          <w:lang w:val="en-US"/>
        </w:rPr>
        <w:t xml:space="preserve">on </w:t>
      </w:r>
      <w:r w:rsidRPr="0040094A">
        <w:rPr>
          <w:rFonts w:cs="Times New Roman"/>
          <w:sz w:val="28"/>
          <w:szCs w:val="28"/>
          <w:lang w:val="en-US"/>
        </w:rPr>
        <w:t xml:space="preserve">political stability in the nation and triggering unfavorable political and social consequences. </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rPr>
        <w:t>Lastly</w:t>
      </w:r>
      <w:r w:rsidR="00145134">
        <w:rPr>
          <w:rFonts w:cs="Times New Roman"/>
          <w:sz w:val="28"/>
          <w:szCs w:val="28"/>
          <w:lang w:val="en-US"/>
        </w:rPr>
        <w:t>,</w:t>
      </w:r>
      <w:r w:rsidRPr="0040094A">
        <w:rPr>
          <w:rFonts w:cs="Times New Roman"/>
          <w:sz w:val="28"/>
          <w:szCs w:val="28"/>
          <w:lang w:val="en-US"/>
        </w:rPr>
        <w:t xml:space="preserve"> one should mention here strong tendencies </w:t>
      </w:r>
      <w:r w:rsidR="009E30B0">
        <w:rPr>
          <w:rFonts w:cs="Times New Roman"/>
          <w:sz w:val="28"/>
          <w:szCs w:val="28"/>
          <w:lang w:val="en-US"/>
        </w:rPr>
        <w:t>toward</w:t>
      </w:r>
      <w:r w:rsidRPr="0040094A">
        <w:rPr>
          <w:rFonts w:cs="Times New Roman"/>
          <w:sz w:val="28"/>
          <w:szCs w:val="28"/>
          <w:lang w:val="en-US"/>
        </w:rPr>
        <w:t xml:space="preserve"> self-reproduction and self-perpetuation that are embodied in the hypertrophic </w:t>
      </w:r>
      <w:r w:rsidR="00145134">
        <w:rPr>
          <w:rFonts w:cs="Times New Roman"/>
          <w:sz w:val="28"/>
          <w:szCs w:val="28"/>
          <w:lang w:val="en-US"/>
        </w:rPr>
        <w:t xml:space="preserve">role played by capital cities. </w:t>
      </w:r>
      <w:r w:rsidRPr="0040094A">
        <w:rPr>
          <w:rFonts w:cs="Times New Roman"/>
          <w:sz w:val="28"/>
          <w:szCs w:val="28"/>
          <w:lang w:val="en-US"/>
        </w:rPr>
        <w:t>Political centralism promotes a concentration of economic resources in a single city, further enlarging the gap between capitals and provincial cities in income and opportunities.</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rPr>
        <w:t xml:space="preserve">The accelerating growth of real estate prices in </w:t>
      </w:r>
      <w:r w:rsidR="00145134">
        <w:rPr>
          <w:rFonts w:cs="Times New Roman"/>
          <w:sz w:val="28"/>
          <w:szCs w:val="28"/>
          <w:lang w:val="en-US"/>
        </w:rPr>
        <w:t xml:space="preserve">the </w:t>
      </w:r>
      <w:r w:rsidRPr="0040094A">
        <w:rPr>
          <w:rFonts w:cs="Times New Roman"/>
          <w:sz w:val="28"/>
          <w:szCs w:val="28"/>
          <w:lang w:val="en-US"/>
        </w:rPr>
        <w:t xml:space="preserve">capitals creates social polarization in general and negatively affects the availability of affordable housing for the middle class in particular, reducing the degree of social mobility. Also, the hypertrophic growth of </w:t>
      </w:r>
      <w:r w:rsidR="00145134">
        <w:rPr>
          <w:rFonts w:cs="Times New Roman"/>
          <w:sz w:val="28"/>
          <w:szCs w:val="28"/>
          <w:lang w:val="en-US"/>
        </w:rPr>
        <w:t xml:space="preserve">the </w:t>
      </w:r>
      <w:r w:rsidRPr="0040094A">
        <w:rPr>
          <w:rFonts w:cs="Times New Roman"/>
          <w:sz w:val="28"/>
          <w:szCs w:val="28"/>
          <w:lang w:val="en-US"/>
        </w:rPr>
        <w:t xml:space="preserve">capital cities is often associated with the problem of quasi-urbanization, especially in the developing countries where migration to </w:t>
      </w:r>
      <w:r w:rsidR="00145134">
        <w:rPr>
          <w:rFonts w:cs="Times New Roman"/>
          <w:sz w:val="28"/>
          <w:szCs w:val="28"/>
          <w:lang w:val="en-US"/>
        </w:rPr>
        <w:t xml:space="preserve">the </w:t>
      </w:r>
      <w:r w:rsidRPr="0040094A">
        <w:rPr>
          <w:rFonts w:cs="Times New Roman"/>
          <w:sz w:val="28"/>
          <w:szCs w:val="28"/>
          <w:lang w:val="en-US"/>
        </w:rPr>
        <w:t xml:space="preserve">large cities does not result in the growth of </w:t>
      </w:r>
      <w:r w:rsidR="00145134">
        <w:rPr>
          <w:rFonts w:cs="Times New Roman"/>
          <w:sz w:val="28"/>
          <w:szCs w:val="28"/>
          <w:lang w:val="en-US"/>
        </w:rPr>
        <w:t xml:space="preserve">the </w:t>
      </w:r>
      <w:r w:rsidRPr="0040094A">
        <w:rPr>
          <w:rFonts w:cs="Times New Roman"/>
          <w:sz w:val="28"/>
          <w:szCs w:val="28"/>
          <w:lang w:val="en-US"/>
        </w:rPr>
        <w:t xml:space="preserve">actual urban occupations.      </w:t>
      </w:r>
    </w:p>
    <w:p w:rsidR="005917AA" w:rsidRPr="0040094A" w:rsidRDefault="005917AA" w:rsidP="00826B90">
      <w:pPr>
        <w:spacing w:after="300" w:line="276" w:lineRule="auto"/>
        <w:rPr>
          <w:rFonts w:cs="Times New Roman"/>
          <w:sz w:val="28"/>
          <w:szCs w:val="28"/>
          <w:lang w:val="en-US"/>
        </w:rPr>
      </w:pPr>
      <w:r w:rsidRPr="0040094A">
        <w:rPr>
          <w:rFonts w:cs="Times New Roman"/>
          <w:sz w:val="28"/>
          <w:szCs w:val="28"/>
          <w:lang w:val="en-US"/>
        </w:rPr>
        <w:t>All of the above problems stimulate, in different sta</w:t>
      </w:r>
      <w:r w:rsidR="00145134">
        <w:rPr>
          <w:rFonts w:cs="Times New Roman"/>
          <w:sz w:val="28"/>
          <w:szCs w:val="28"/>
          <w:lang w:val="en-US"/>
        </w:rPr>
        <w:t xml:space="preserve">tes, </w:t>
      </w:r>
      <w:r w:rsidRPr="0040094A">
        <w:rPr>
          <w:rFonts w:cs="Times New Roman"/>
          <w:sz w:val="28"/>
          <w:szCs w:val="28"/>
          <w:lang w:val="en-US"/>
        </w:rPr>
        <w:t xml:space="preserve">debates on </w:t>
      </w:r>
      <w:r w:rsidR="00145134">
        <w:rPr>
          <w:rFonts w:cs="Times New Roman"/>
          <w:sz w:val="28"/>
          <w:szCs w:val="28"/>
          <w:lang w:val="en-US"/>
        </w:rPr>
        <w:t xml:space="preserve">the </w:t>
      </w:r>
      <w:r w:rsidRPr="0040094A">
        <w:rPr>
          <w:rFonts w:cs="Times New Roman"/>
          <w:sz w:val="28"/>
          <w:szCs w:val="28"/>
          <w:lang w:val="en-US"/>
        </w:rPr>
        <w:t>new capital</w:t>
      </w:r>
      <w:r w:rsidR="00145134">
        <w:rPr>
          <w:rFonts w:cs="Times New Roman"/>
          <w:sz w:val="28"/>
          <w:szCs w:val="28"/>
          <w:lang w:val="en-US"/>
        </w:rPr>
        <w:t>s. Supporters</w:t>
      </w:r>
      <w:r w:rsidRPr="0040094A">
        <w:rPr>
          <w:rFonts w:cs="Times New Roman"/>
          <w:sz w:val="28"/>
          <w:szCs w:val="28"/>
          <w:lang w:val="en-US"/>
        </w:rPr>
        <w:t xml:space="preserve"> of </w:t>
      </w:r>
      <w:r w:rsidR="00145134">
        <w:rPr>
          <w:rFonts w:cs="Times New Roman"/>
          <w:sz w:val="28"/>
          <w:szCs w:val="28"/>
          <w:lang w:val="en-US"/>
        </w:rPr>
        <w:t xml:space="preserve">a </w:t>
      </w:r>
      <w:r w:rsidRPr="0040094A">
        <w:rPr>
          <w:rFonts w:cs="Times New Roman"/>
          <w:sz w:val="28"/>
          <w:szCs w:val="28"/>
          <w:lang w:val="en-US"/>
        </w:rPr>
        <w:t>capital relocation</w:t>
      </w:r>
      <w:r w:rsidR="00145134">
        <w:rPr>
          <w:rFonts w:cs="Times New Roman"/>
          <w:sz w:val="28"/>
          <w:szCs w:val="28"/>
          <w:lang w:val="en-US"/>
        </w:rPr>
        <w:t xml:space="preserve"> believe that it may help </w:t>
      </w:r>
      <w:r w:rsidR="00503DBC">
        <w:rPr>
          <w:rFonts w:cs="Times New Roman"/>
          <w:sz w:val="28"/>
          <w:szCs w:val="28"/>
          <w:lang w:val="en-US"/>
        </w:rPr>
        <w:t xml:space="preserve">to </w:t>
      </w:r>
      <w:r w:rsidR="00145134">
        <w:rPr>
          <w:rFonts w:cs="Times New Roman"/>
          <w:sz w:val="28"/>
          <w:szCs w:val="28"/>
          <w:lang w:val="en-US"/>
        </w:rPr>
        <w:t>overcome</w:t>
      </w:r>
      <w:r w:rsidRPr="0040094A">
        <w:rPr>
          <w:rFonts w:cs="Times New Roman"/>
          <w:sz w:val="28"/>
          <w:szCs w:val="28"/>
          <w:lang w:val="en-US"/>
        </w:rPr>
        <w:t xml:space="preserve"> the negat</w:t>
      </w:r>
      <w:r w:rsidR="00145134">
        <w:rPr>
          <w:rFonts w:cs="Times New Roman"/>
          <w:sz w:val="28"/>
          <w:szCs w:val="28"/>
          <w:lang w:val="en-US"/>
        </w:rPr>
        <w:t xml:space="preserve">ive trends enumerated above and, thus, will </w:t>
      </w:r>
      <w:r w:rsidRPr="0040094A">
        <w:rPr>
          <w:rFonts w:cs="Times New Roman"/>
          <w:sz w:val="28"/>
          <w:szCs w:val="28"/>
          <w:lang w:val="en-US"/>
        </w:rPr>
        <w:t xml:space="preserve">unclog </w:t>
      </w:r>
      <w:r w:rsidR="00503DBC">
        <w:rPr>
          <w:rFonts w:cs="Times New Roman"/>
          <w:sz w:val="28"/>
          <w:szCs w:val="28"/>
          <w:lang w:val="en-US"/>
        </w:rPr>
        <w:t xml:space="preserve">the </w:t>
      </w:r>
      <w:r w:rsidR="00CB6D9E">
        <w:rPr>
          <w:rFonts w:cs="Times New Roman"/>
          <w:sz w:val="28"/>
          <w:szCs w:val="28"/>
          <w:lang w:val="en-US"/>
        </w:rPr>
        <w:t>streets of the old capitals</w:t>
      </w:r>
      <w:r w:rsidR="00145134">
        <w:rPr>
          <w:rFonts w:cs="Times New Roman"/>
          <w:sz w:val="28"/>
          <w:szCs w:val="28"/>
          <w:lang w:val="en-US"/>
        </w:rPr>
        <w:t xml:space="preserve">, </w:t>
      </w:r>
      <w:r w:rsidR="00CB6D9E">
        <w:rPr>
          <w:rFonts w:cs="Times New Roman"/>
          <w:sz w:val="28"/>
          <w:szCs w:val="28"/>
          <w:lang w:val="en-US"/>
        </w:rPr>
        <w:t>stop their</w:t>
      </w:r>
      <w:r w:rsidRPr="0040094A">
        <w:rPr>
          <w:rFonts w:cs="Times New Roman"/>
          <w:sz w:val="28"/>
          <w:szCs w:val="28"/>
          <w:lang w:val="en-US"/>
        </w:rPr>
        <w:t xml:space="preserve"> seemingly uncontrollable growth, eliminate imbalances</w:t>
      </w:r>
      <w:r w:rsidR="00503DBC">
        <w:rPr>
          <w:rFonts w:cs="Times New Roman"/>
          <w:sz w:val="28"/>
          <w:szCs w:val="28"/>
          <w:lang w:val="en-US"/>
        </w:rPr>
        <w:t xml:space="preserve">, as well </w:t>
      </w:r>
      <w:r w:rsidR="00503DBC">
        <w:rPr>
          <w:rFonts w:cs="Times New Roman"/>
          <w:sz w:val="28"/>
          <w:szCs w:val="28"/>
          <w:lang w:val="en-US"/>
        </w:rPr>
        <w:lastRenderedPageBreak/>
        <w:t xml:space="preserve">as </w:t>
      </w:r>
      <w:r w:rsidRPr="0040094A">
        <w:rPr>
          <w:rFonts w:cs="Times New Roman"/>
          <w:sz w:val="28"/>
          <w:szCs w:val="28"/>
          <w:lang w:val="en-US"/>
        </w:rPr>
        <w:t>contribute to the solution of many social and political problems caused by the impac</w:t>
      </w:r>
      <w:r w:rsidR="00260A8F">
        <w:rPr>
          <w:rFonts w:cs="Times New Roman"/>
          <w:sz w:val="28"/>
          <w:szCs w:val="28"/>
          <w:lang w:val="en-US"/>
        </w:rPr>
        <w:t xml:space="preserve">t of large-city domination </w:t>
      </w:r>
      <w:r w:rsidRPr="0040094A">
        <w:rPr>
          <w:rFonts w:cs="Times New Roman"/>
          <w:sz w:val="28"/>
          <w:szCs w:val="28"/>
          <w:lang w:val="en-US"/>
        </w:rPr>
        <w:t xml:space="preserve">on </w:t>
      </w:r>
      <w:r w:rsidR="00260A8F">
        <w:rPr>
          <w:rFonts w:cs="Times New Roman"/>
          <w:sz w:val="28"/>
          <w:szCs w:val="28"/>
          <w:lang w:val="en-US"/>
        </w:rPr>
        <w:t xml:space="preserve">the </w:t>
      </w:r>
      <w:r w:rsidRPr="0040094A">
        <w:rPr>
          <w:rFonts w:cs="Times New Roman"/>
          <w:sz w:val="28"/>
          <w:szCs w:val="28"/>
          <w:lang w:val="en-US"/>
        </w:rPr>
        <w:t xml:space="preserve">economy and </w:t>
      </w:r>
      <w:r w:rsidR="00260A8F">
        <w:rPr>
          <w:rFonts w:cs="Times New Roman"/>
          <w:sz w:val="28"/>
          <w:szCs w:val="28"/>
          <w:lang w:val="en-US"/>
        </w:rPr>
        <w:t xml:space="preserve">the </w:t>
      </w:r>
      <w:r w:rsidRPr="0040094A">
        <w:rPr>
          <w:rFonts w:cs="Times New Roman"/>
          <w:sz w:val="28"/>
          <w:szCs w:val="28"/>
          <w:lang w:val="en-US"/>
        </w:rPr>
        <w:t>society at large.</w:t>
      </w:r>
    </w:p>
    <w:p w:rsidR="001A4B9B" w:rsidRDefault="001A4B9B" w:rsidP="00826B90">
      <w:pPr>
        <w:pStyle w:val="Heading1"/>
        <w:spacing w:line="276" w:lineRule="auto"/>
        <w:rPr>
          <w:rFonts w:cs="Times New Roman"/>
          <w:sz w:val="28"/>
          <w:szCs w:val="28"/>
          <w:lang w:val="en-US"/>
        </w:rPr>
        <w:sectPr w:rsidR="001A4B9B" w:rsidSect="0036560D">
          <w:endnotePr>
            <w:numFmt w:val="decimal"/>
          </w:endnotePr>
          <w:pgSz w:w="12240" w:h="15840"/>
          <w:pgMar w:top="1440" w:right="1440" w:bottom="1440" w:left="1440" w:header="720" w:footer="720" w:gutter="0"/>
          <w:cols w:space="720"/>
          <w:docGrid w:linePitch="360"/>
        </w:sectPr>
      </w:pPr>
    </w:p>
    <w:p w:rsidR="005917AA" w:rsidRPr="005917AA" w:rsidRDefault="00A01A39" w:rsidP="00826B90">
      <w:pPr>
        <w:pStyle w:val="Heading1"/>
        <w:spacing w:line="276" w:lineRule="auto"/>
        <w:rPr>
          <w:rFonts w:cs="Times New Roman"/>
          <w:lang w:val="en-US"/>
        </w:rPr>
      </w:pPr>
      <w:r w:rsidRPr="005917AA">
        <w:rPr>
          <w:rFonts w:cs="Times New Roman"/>
          <w:lang w:val="en-US"/>
        </w:rPr>
        <w:lastRenderedPageBreak/>
        <w:t>Introduction</w:t>
      </w:r>
    </w:p>
    <w:p w:rsidR="005917AA" w:rsidRPr="005917AA" w:rsidRDefault="005917AA" w:rsidP="00826B90">
      <w:pPr>
        <w:pStyle w:val="Heading2"/>
        <w:spacing w:line="276" w:lineRule="auto"/>
        <w:rPr>
          <w:rFonts w:ascii="Times New Roman" w:hAnsi="Times New Roman" w:cs="Times New Roman"/>
          <w:i w:val="0"/>
          <w:lang w:val="en-US"/>
        </w:rPr>
      </w:pPr>
      <w:r w:rsidRPr="005917AA">
        <w:rPr>
          <w:rFonts w:ascii="Times New Roman" w:hAnsi="Times New Roman" w:cs="Times New Roman"/>
          <w:i w:val="0"/>
          <w:lang w:val="en-US"/>
        </w:rPr>
        <w:t>DISCIPLINES, CONTEXTS, AND CATEGORIES</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As it has been already said, one of the difficulties of the subject of capital relocation</w:t>
      </w:r>
      <w:r w:rsidR="00BD2C02">
        <w:rPr>
          <w:rFonts w:cs="Times New Roman"/>
          <w:sz w:val="28"/>
          <w:szCs w:val="28"/>
          <w:lang w:val="en-US"/>
        </w:rPr>
        <w:t>s</w:t>
      </w:r>
      <w:r w:rsidRPr="0040094A">
        <w:rPr>
          <w:rFonts w:cs="Times New Roman"/>
          <w:sz w:val="28"/>
          <w:szCs w:val="28"/>
          <w:lang w:val="en-US"/>
        </w:rPr>
        <w:t xml:space="preserve"> is its multidisciplinary character. Different aspects of the problem have been discussed in differ</w:t>
      </w:r>
      <w:r w:rsidR="00BD2C02">
        <w:rPr>
          <w:rFonts w:cs="Times New Roman"/>
          <w:sz w:val="28"/>
          <w:szCs w:val="28"/>
          <w:lang w:val="en-US"/>
        </w:rPr>
        <w:t xml:space="preserve">ent fields of social sciences, notably </w:t>
      </w:r>
      <w:r w:rsidRPr="0040094A">
        <w:rPr>
          <w:rFonts w:cs="Times New Roman"/>
          <w:sz w:val="28"/>
          <w:szCs w:val="28"/>
          <w:lang w:val="en-US"/>
        </w:rPr>
        <w:t>history, geography</w:t>
      </w:r>
      <w:r w:rsidR="00BD2C02">
        <w:rPr>
          <w:rFonts w:cs="Times New Roman"/>
          <w:sz w:val="28"/>
          <w:szCs w:val="28"/>
          <w:lang w:val="en-US"/>
        </w:rPr>
        <w:t>,</w:t>
      </w:r>
      <w:r w:rsidRPr="0040094A">
        <w:rPr>
          <w:rFonts w:cs="Times New Roman"/>
          <w:sz w:val="28"/>
          <w:szCs w:val="28"/>
          <w:lang w:val="en-US"/>
        </w:rPr>
        <w:t xml:space="preserve"> and political sci</w:t>
      </w:r>
      <w:r w:rsidR="00BD2C02">
        <w:rPr>
          <w:rFonts w:cs="Times New Roman"/>
          <w:sz w:val="28"/>
          <w:szCs w:val="28"/>
          <w:lang w:val="en-US"/>
        </w:rPr>
        <w:t>ence.</w:t>
      </w:r>
      <w:r w:rsidR="002B2FD1">
        <w:rPr>
          <w:rStyle w:val="EndnoteReference"/>
          <w:rFonts w:cs="Times New Roman"/>
          <w:sz w:val="28"/>
          <w:szCs w:val="28"/>
          <w:lang w:val="en-US"/>
        </w:rPr>
        <w:endnoteReference w:id="7"/>
      </w:r>
      <w:r w:rsidR="00BD2C02">
        <w:rPr>
          <w:rFonts w:cs="Times New Roman"/>
          <w:sz w:val="28"/>
          <w:szCs w:val="28"/>
          <w:lang w:val="en-US"/>
        </w:rPr>
        <w:t xml:space="preserve"> </w:t>
      </w:r>
      <w:r w:rsidRPr="0040094A">
        <w:rPr>
          <w:rFonts w:cs="Times New Roman"/>
          <w:sz w:val="28"/>
          <w:szCs w:val="28"/>
          <w:lang w:val="en-US"/>
        </w:rPr>
        <w:t>Although the proposers of capital relocation</w:t>
      </w:r>
      <w:r w:rsidR="00BD2C02">
        <w:rPr>
          <w:rFonts w:cs="Times New Roman"/>
          <w:sz w:val="28"/>
          <w:szCs w:val="28"/>
          <w:lang w:val="en-US"/>
        </w:rPr>
        <w:t>s</w:t>
      </w:r>
      <w:r w:rsidRPr="0040094A">
        <w:rPr>
          <w:rFonts w:cs="Times New Roman"/>
          <w:sz w:val="28"/>
          <w:szCs w:val="28"/>
          <w:lang w:val="en-US"/>
        </w:rPr>
        <w:t xml:space="preserve"> by no means always rely on of the results o</w:t>
      </w:r>
      <w:r w:rsidR="00B73D6E">
        <w:rPr>
          <w:rFonts w:cs="Times New Roman"/>
          <w:sz w:val="28"/>
          <w:szCs w:val="28"/>
          <w:lang w:val="en-US"/>
        </w:rPr>
        <w:t>f academic</w:t>
      </w:r>
      <w:r w:rsidR="00BD2C02">
        <w:rPr>
          <w:rFonts w:cs="Times New Roman"/>
          <w:sz w:val="28"/>
          <w:szCs w:val="28"/>
          <w:lang w:val="en-US"/>
        </w:rPr>
        <w:t xml:space="preserve"> analysis, </w:t>
      </w:r>
      <w:r w:rsidR="005F216A">
        <w:rPr>
          <w:rFonts w:cs="Times New Roman"/>
          <w:sz w:val="28"/>
          <w:szCs w:val="28"/>
          <w:lang w:val="en-US"/>
        </w:rPr>
        <w:t xml:space="preserve">very </w:t>
      </w:r>
      <w:r w:rsidRPr="0040094A">
        <w:rPr>
          <w:rFonts w:cs="Times New Roman"/>
          <w:sz w:val="28"/>
          <w:szCs w:val="28"/>
          <w:lang w:val="en-US"/>
        </w:rPr>
        <w:t xml:space="preserve">often they advance arguments following from certain forms of this analysis. </w:t>
      </w:r>
      <w:r w:rsidRPr="0040094A">
        <w:rPr>
          <w:rFonts w:cs="Times New Roman"/>
          <w:sz w:val="28"/>
          <w:szCs w:val="28"/>
        </w:rPr>
        <w:t>То</w:t>
      </w:r>
      <w:r w:rsidRPr="0040094A">
        <w:rPr>
          <w:rFonts w:cs="Times New Roman"/>
          <w:sz w:val="28"/>
          <w:szCs w:val="28"/>
          <w:lang w:val="en-US"/>
        </w:rPr>
        <w:t xml:space="preserve"> avoid the enthrallment with one specific disciplinary approach to the neglect of others, it is necessary to describe, albeit briefly, possible disciplinary approaches to the subject being addressed. This description will help us identify the cat</w:t>
      </w:r>
      <w:r w:rsidR="00581D9C">
        <w:rPr>
          <w:rFonts w:cs="Times New Roman"/>
          <w:sz w:val="28"/>
          <w:szCs w:val="28"/>
          <w:lang w:val="en-US"/>
        </w:rPr>
        <w:t>egories and fact</w:t>
      </w:r>
      <w:r w:rsidR="00B73D6E">
        <w:rPr>
          <w:rFonts w:cs="Times New Roman"/>
          <w:sz w:val="28"/>
          <w:szCs w:val="28"/>
          <w:lang w:val="en-US"/>
        </w:rPr>
        <w:t>ors considered by said proponents</w:t>
      </w:r>
      <w:r w:rsidR="00581D9C">
        <w:rPr>
          <w:rFonts w:cs="Times New Roman"/>
          <w:sz w:val="28"/>
          <w:szCs w:val="28"/>
          <w:lang w:val="en-US"/>
        </w:rPr>
        <w:t xml:space="preserve"> and intended to </w:t>
      </w:r>
      <w:r w:rsidR="00BD2C02">
        <w:rPr>
          <w:rFonts w:cs="Times New Roman"/>
          <w:sz w:val="28"/>
          <w:szCs w:val="28"/>
          <w:lang w:val="en-US"/>
        </w:rPr>
        <w:t xml:space="preserve">identify a group </w:t>
      </w:r>
      <w:r w:rsidRPr="0040094A">
        <w:rPr>
          <w:rFonts w:cs="Times New Roman"/>
          <w:sz w:val="28"/>
          <w:szCs w:val="28"/>
          <w:lang w:val="en-US"/>
        </w:rPr>
        <w:t xml:space="preserve">of candidates for </w:t>
      </w:r>
      <w:r w:rsidR="00581D9C">
        <w:rPr>
          <w:rFonts w:cs="Times New Roman"/>
          <w:sz w:val="28"/>
          <w:szCs w:val="28"/>
          <w:lang w:val="en-US"/>
        </w:rPr>
        <w:t xml:space="preserve">a </w:t>
      </w:r>
      <w:r w:rsidRPr="0040094A">
        <w:rPr>
          <w:rFonts w:cs="Times New Roman"/>
          <w:sz w:val="28"/>
          <w:szCs w:val="28"/>
          <w:lang w:val="en-US"/>
        </w:rPr>
        <w:t xml:space="preserve">new capital city. It will also allow </w:t>
      </w:r>
      <w:proofErr w:type="gramStart"/>
      <w:r w:rsidRPr="0040094A">
        <w:rPr>
          <w:rFonts w:cs="Times New Roman"/>
          <w:sz w:val="28"/>
          <w:szCs w:val="28"/>
          <w:lang w:val="en-US"/>
        </w:rPr>
        <w:t>to define the place of these disciplinary approaches in our analysis and assess</w:t>
      </w:r>
      <w:proofErr w:type="gramEnd"/>
      <w:r w:rsidRPr="0040094A">
        <w:rPr>
          <w:rFonts w:cs="Times New Roman"/>
          <w:sz w:val="28"/>
          <w:szCs w:val="28"/>
          <w:lang w:val="en-US"/>
        </w:rPr>
        <w:t xml:space="preserve"> their relevance for our study. Identifying and selecting the most fundamental categories should make it easier to build a framework for the comparative analysis of capital relocations as we see it. Finally</w:t>
      </w:r>
      <w:r w:rsidR="00317D13">
        <w:rPr>
          <w:rFonts w:cs="Times New Roman"/>
          <w:sz w:val="28"/>
          <w:szCs w:val="28"/>
          <w:lang w:val="en-US"/>
        </w:rPr>
        <w:t>,</w:t>
      </w:r>
      <w:r w:rsidRPr="0040094A">
        <w:rPr>
          <w:rFonts w:cs="Times New Roman"/>
          <w:sz w:val="28"/>
          <w:szCs w:val="28"/>
          <w:lang w:val="en-US"/>
        </w:rPr>
        <w:t xml:space="preserve"> this analysis will also assist us to develop the language describing the problem in question and to create proper analytical devices, patterns</w:t>
      </w:r>
      <w:r w:rsidR="00317D13">
        <w:rPr>
          <w:rFonts w:cs="Times New Roman"/>
          <w:sz w:val="28"/>
          <w:szCs w:val="28"/>
          <w:lang w:val="en-US"/>
        </w:rPr>
        <w:t>,</w:t>
      </w:r>
      <w:r w:rsidRPr="0040094A">
        <w:rPr>
          <w:rFonts w:cs="Times New Roman"/>
          <w:sz w:val="28"/>
          <w:szCs w:val="28"/>
          <w:lang w:val="en-US"/>
        </w:rPr>
        <w:t xml:space="preserve"> and tools to be used</w:t>
      </w:r>
      <w:r w:rsidR="00317D13">
        <w:rPr>
          <w:rFonts w:cs="Times New Roman"/>
          <w:sz w:val="28"/>
          <w:szCs w:val="28"/>
          <w:lang w:val="en-US"/>
        </w:rPr>
        <w:t xml:space="preserve"> in this book</w:t>
      </w:r>
      <w:r w:rsidRPr="0040094A">
        <w:rPr>
          <w:rFonts w:cs="Times New Roman"/>
          <w:sz w:val="28"/>
          <w:szCs w:val="28"/>
          <w:lang w:val="en-US"/>
        </w:rPr>
        <w:t xml:space="preserve">. </w:t>
      </w:r>
    </w:p>
    <w:p w:rsidR="005917AA" w:rsidRPr="0040094A" w:rsidRDefault="005917AA" w:rsidP="00826B90">
      <w:pPr>
        <w:pStyle w:val="Heading3"/>
        <w:spacing w:after="240" w:line="276" w:lineRule="auto"/>
        <w:rPr>
          <w:rFonts w:ascii="Times New Roman" w:hAnsi="Times New Roman" w:cs="Times New Roman"/>
          <w:i/>
          <w:lang w:val="en-US"/>
        </w:rPr>
      </w:pPr>
      <w:r w:rsidRPr="0040094A">
        <w:rPr>
          <w:rFonts w:ascii="Times New Roman" w:hAnsi="Times New Roman" w:cs="Times New Roman"/>
          <w:i/>
          <w:lang w:val="en-US"/>
        </w:rPr>
        <w:t xml:space="preserve">Political Philosophy  </w:t>
      </w:r>
    </w:p>
    <w:p w:rsidR="005917AA" w:rsidRPr="0040094A" w:rsidRDefault="005917AA" w:rsidP="00826B90">
      <w:pPr>
        <w:spacing w:line="276" w:lineRule="auto"/>
        <w:rPr>
          <w:rFonts w:cs="Times New Roman"/>
          <w:sz w:val="28"/>
          <w:szCs w:val="28"/>
          <w:lang w:val="en-US"/>
        </w:rPr>
      </w:pPr>
      <w:r w:rsidRPr="0040094A">
        <w:rPr>
          <w:rFonts w:cs="Times New Roman"/>
          <w:sz w:val="28"/>
          <w:szCs w:val="28"/>
          <w:lang w:val="en-US"/>
        </w:rPr>
        <w:t>First and foremost</w:t>
      </w:r>
      <w:r w:rsidR="00317D13">
        <w:rPr>
          <w:rFonts w:cs="Times New Roman"/>
          <w:sz w:val="28"/>
          <w:szCs w:val="28"/>
          <w:lang w:val="en-US"/>
        </w:rPr>
        <w:t>, the problem of capital cities</w:t>
      </w:r>
      <w:r w:rsidRPr="0040094A">
        <w:rPr>
          <w:rFonts w:cs="Times New Roman"/>
          <w:sz w:val="28"/>
          <w:szCs w:val="28"/>
          <w:lang w:val="en-US"/>
        </w:rPr>
        <w:t xml:space="preserve"> is the problem of spatial localization of power, </w:t>
      </w:r>
      <w:r w:rsidR="00317D13">
        <w:rPr>
          <w:rFonts w:cs="Times New Roman"/>
          <w:sz w:val="28"/>
          <w:szCs w:val="28"/>
          <w:lang w:val="en-US"/>
        </w:rPr>
        <w:t xml:space="preserve">and </w:t>
      </w:r>
      <w:r w:rsidRPr="0040094A">
        <w:rPr>
          <w:rFonts w:cs="Times New Roman"/>
          <w:sz w:val="28"/>
          <w:szCs w:val="28"/>
          <w:lang w:val="en-US"/>
        </w:rPr>
        <w:t>the problem of correlation between power and space.</w:t>
      </w:r>
      <w:r w:rsidR="002B2FD1">
        <w:rPr>
          <w:rStyle w:val="EndnoteReference"/>
          <w:rFonts w:cs="Times New Roman"/>
          <w:sz w:val="28"/>
          <w:szCs w:val="28"/>
          <w:lang w:val="en-US"/>
        </w:rPr>
        <w:endnoteReference w:id="8"/>
      </w:r>
      <w:r w:rsidRPr="0040094A">
        <w:rPr>
          <w:rFonts w:cs="Times New Roman"/>
          <w:sz w:val="28"/>
          <w:szCs w:val="28"/>
          <w:lang w:val="en-US"/>
        </w:rPr>
        <w:t xml:space="preserve"> Viewed from the more conventional disciplinary perspective, it is </w:t>
      </w:r>
      <w:r w:rsidR="00317D13">
        <w:rPr>
          <w:rFonts w:cs="Times New Roman"/>
          <w:sz w:val="28"/>
          <w:szCs w:val="28"/>
          <w:lang w:val="en-US"/>
        </w:rPr>
        <w:t xml:space="preserve">also </w:t>
      </w:r>
      <w:r w:rsidRPr="0040094A">
        <w:rPr>
          <w:rFonts w:cs="Times New Roman"/>
          <w:sz w:val="28"/>
          <w:szCs w:val="28"/>
          <w:lang w:val="en-US"/>
        </w:rPr>
        <w:t xml:space="preserve">the problem of interplay between politics and geography. Yet </w:t>
      </w:r>
      <w:r w:rsidR="00317D13">
        <w:rPr>
          <w:rFonts w:cs="Times New Roman"/>
          <w:sz w:val="28"/>
          <w:szCs w:val="28"/>
          <w:lang w:val="en-US"/>
        </w:rPr>
        <w:t xml:space="preserve">in addition to this, at the core of the capital cities </w:t>
      </w:r>
      <w:r w:rsidRPr="0040094A">
        <w:rPr>
          <w:rFonts w:cs="Times New Roman"/>
          <w:sz w:val="28"/>
          <w:szCs w:val="28"/>
          <w:lang w:val="en-US"/>
        </w:rPr>
        <w:t>problem are profound philosophical issues.</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Most of the capital relocation debates are premised on the normative notions of state and nation</w:t>
      </w:r>
      <w:r w:rsidR="00317D13">
        <w:rPr>
          <w:rFonts w:cs="Times New Roman"/>
          <w:sz w:val="28"/>
          <w:szCs w:val="28"/>
          <w:lang w:val="en-US"/>
        </w:rPr>
        <w:t xml:space="preserve">, </w:t>
      </w:r>
      <w:r w:rsidRPr="0040094A">
        <w:rPr>
          <w:rFonts w:cs="Times New Roman"/>
          <w:sz w:val="28"/>
          <w:szCs w:val="28"/>
          <w:lang w:val="en-US"/>
        </w:rPr>
        <w:t>idealistic u</w:t>
      </w:r>
      <w:r w:rsidR="00317D13">
        <w:rPr>
          <w:rFonts w:cs="Times New Roman"/>
          <w:sz w:val="28"/>
          <w:szCs w:val="28"/>
          <w:lang w:val="en-US"/>
        </w:rPr>
        <w:t xml:space="preserve">nderstanding of state tasks, </w:t>
      </w:r>
      <w:r w:rsidRPr="0040094A">
        <w:rPr>
          <w:rFonts w:cs="Times New Roman"/>
          <w:sz w:val="28"/>
          <w:szCs w:val="28"/>
          <w:lang w:val="en-US"/>
        </w:rPr>
        <w:t xml:space="preserve">perception of fairness, </w:t>
      </w:r>
      <w:r w:rsidR="00317D13">
        <w:rPr>
          <w:rFonts w:cs="Times New Roman"/>
          <w:sz w:val="28"/>
          <w:szCs w:val="28"/>
          <w:lang w:val="en-US"/>
        </w:rPr>
        <w:t xml:space="preserve">as well as on the boundaries </w:t>
      </w:r>
      <w:r w:rsidRPr="0040094A">
        <w:rPr>
          <w:rFonts w:cs="Times New Roman"/>
          <w:sz w:val="28"/>
          <w:szCs w:val="28"/>
          <w:lang w:val="en-US"/>
        </w:rPr>
        <w:t xml:space="preserve">and intensity of power. Both the very concept of capital and </w:t>
      </w:r>
      <w:r w:rsidR="00317D13">
        <w:rPr>
          <w:rFonts w:cs="Times New Roman"/>
          <w:sz w:val="28"/>
          <w:szCs w:val="28"/>
          <w:lang w:val="en-US"/>
        </w:rPr>
        <w:t xml:space="preserve">the </w:t>
      </w:r>
      <w:r w:rsidRPr="0040094A">
        <w:rPr>
          <w:rFonts w:cs="Times New Roman"/>
          <w:sz w:val="28"/>
          <w:szCs w:val="28"/>
          <w:lang w:val="en-US"/>
        </w:rPr>
        <w:t xml:space="preserve">proposals for capital relocation are often based on certain concepts of state and power.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lastRenderedPageBreak/>
        <w:t xml:space="preserve">Furthermore, the concept of </w:t>
      </w:r>
      <w:r w:rsidR="00317D13">
        <w:rPr>
          <w:rFonts w:cs="Times New Roman"/>
          <w:sz w:val="28"/>
          <w:szCs w:val="28"/>
          <w:lang w:val="en-US"/>
        </w:rPr>
        <w:t>a</w:t>
      </w:r>
      <w:r w:rsidR="00514453">
        <w:rPr>
          <w:rFonts w:cs="Times New Roman"/>
          <w:sz w:val="28"/>
          <w:szCs w:val="28"/>
          <w:lang w:val="en-US"/>
        </w:rPr>
        <w:t xml:space="preserve"> </w:t>
      </w:r>
      <w:r w:rsidRPr="0040094A">
        <w:rPr>
          <w:rFonts w:cs="Times New Roman"/>
          <w:sz w:val="28"/>
          <w:szCs w:val="28"/>
          <w:lang w:val="en-US"/>
        </w:rPr>
        <w:t>capit</w:t>
      </w:r>
      <w:r w:rsidR="00514453">
        <w:rPr>
          <w:rFonts w:cs="Times New Roman"/>
          <w:sz w:val="28"/>
          <w:szCs w:val="28"/>
          <w:lang w:val="en-US"/>
        </w:rPr>
        <w:t xml:space="preserve">al city inevitably reflects </w:t>
      </w:r>
      <w:r w:rsidRPr="0040094A">
        <w:rPr>
          <w:rFonts w:cs="Times New Roman"/>
          <w:sz w:val="28"/>
          <w:szCs w:val="28"/>
          <w:lang w:val="en-US"/>
        </w:rPr>
        <w:t>normative characteristics of the authorities, state</w:t>
      </w:r>
      <w:r w:rsidR="00317D13">
        <w:rPr>
          <w:rFonts w:cs="Times New Roman"/>
          <w:sz w:val="28"/>
          <w:szCs w:val="28"/>
          <w:lang w:val="en-US"/>
        </w:rPr>
        <w:t>,</w:t>
      </w:r>
      <w:r w:rsidRPr="0040094A">
        <w:rPr>
          <w:rFonts w:cs="Times New Roman"/>
          <w:sz w:val="28"/>
          <w:szCs w:val="28"/>
          <w:lang w:val="en-US"/>
        </w:rPr>
        <w:t xml:space="preserve"> and political regime benefitted by this concept whereas characteris</w:t>
      </w:r>
      <w:r w:rsidR="00514453">
        <w:rPr>
          <w:rFonts w:cs="Times New Roman"/>
          <w:sz w:val="28"/>
          <w:szCs w:val="28"/>
          <w:lang w:val="en-US"/>
        </w:rPr>
        <w:t xml:space="preserve">tics of </w:t>
      </w:r>
      <w:r w:rsidR="00317D13">
        <w:rPr>
          <w:rFonts w:cs="Times New Roman"/>
          <w:sz w:val="28"/>
          <w:szCs w:val="28"/>
          <w:lang w:val="en-US"/>
        </w:rPr>
        <w:t xml:space="preserve">the </w:t>
      </w:r>
      <w:r w:rsidR="00F22609">
        <w:rPr>
          <w:rFonts w:cs="Times New Roman"/>
          <w:sz w:val="28"/>
          <w:szCs w:val="28"/>
          <w:lang w:val="en-US"/>
        </w:rPr>
        <w:t>capital stem</w:t>
      </w:r>
      <w:r w:rsidR="00514453">
        <w:rPr>
          <w:rFonts w:cs="Times New Roman"/>
          <w:sz w:val="28"/>
          <w:szCs w:val="28"/>
          <w:lang w:val="en-US"/>
        </w:rPr>
        <w:t xml:space="preserve"> from </w:t>
      </w:r>
      <w:r w:rsidR="00F22609">
        <w:rPr>
          <w:rFonts w:cs="Times New Roman"/>
          <w:sz w:val="28"/>
          <w:szCs w:val="28"/>
          <w:lang w:val="en-US"/>
        </w:rPr>
        <w:t xml:space="preserve">the </w:t>
      </w:r>
      <w:r w:rsidRPr="0040094A">
        <w:rPr>
          <w:rFonts w:cs="Times New Roman"/>
          <w:sz w:val="28"/>
          <w:szCs w:val="28"/>
          <w:lang w:val="en-US"/>
        </w:rPr>
        <w:t xml:space="preserve">normative perceptions of how the state should be ideally, or at least preferably, organized. Some political regimes are meant to broadcast and expand their power. Others tend to be characterized by efforts to limit their authority, and these efforts are embodied in the way </w:t>
      </w:r>
      <w:r w:rsidR="00F22609">
        <w:rPr>
          <w:rFonts w:cs="Times New Roman"/>
          <w:sz w:val="28"/>
          <w:szCs w:val="28"/>
          <w:lang w:val="en-US"/>
        </w:rPr>
        <w:t xml:space="preserve">a </w:t>
      </w:r>
      <w:r w:rsidRPr="0040094A">
        <w:rPr>
          <w:rFonts w:cs="Times New Roman"/>
          <w:sz w:val="28"/>
          <w:szCs w:val="28"/>
          <w:lang w:val="en-US"/>
        </w:rPr>
        <w:t>capital city is</w:t>
      </w:r>
      <w:r w:rsidR="00514453">
        <w:rPr>
          <w:rFonts w:cs="Times New Roman"/>
          <w:sz w:val="28"/>
          <w:szCs w:val="28"/>
          <w:lang w:val="en-US"/>
        </w:rPr>
        <w:t xml:space="preserve"> set up.  N</w:t>
      </w:r>
      <w:r w:rsidRPr="0040094A">
        <w:rPr>
          <w:rFonts w:cs="Times New Roman"/>
          <w:sz w:val="28"/>
          <w:szCs w:val="28"/>
          <w:lang w:val="en-US"/>
        </w:rPr>
        <w:t>ormative characteristics of power are also reflected in its geographical location, size</w:t>
      </w:r>
      <w:r w:rsidR="00F22609">
        <w:rPr>
          <w:rFonts w:cs="Times New Roman"/>
          <w:sz w:val="28"/>
          <w:szCs w:val="28"/>
          <w:lang w:val="en-US"/>
        </w:rPr>
        <w:t>,</w:t>
      </w:r>
      <w:r w:rsidRPr="0040094A">
        <w:rPr>
          <w:rFonts w:cs="Times New Roman"/>
          <w:sz w:val="28"/>
          <w:szCs w:val="28"/>
          <w:lang w:val="en-US"/>
        </w:rPr>
        <w:t xml:space="preserve"> and inner workings</w:t>
      </w:r>
      <w:r w:rsidR="00F22609">
        <w:rPr>
          <w:rFonts w:cs="Times New Roman"/>
          <w:sz w:val="28"/>
          <w:szCs w:val="28"/>
          <w:lang w:val="en-US"/>
        </w:rPr>
        <w:t>,</w:t>
      </w:r>
      <w:r w:rsidRPr="0040094A">
        <w:rPr>
          <w:rFonts w:cs="Times New Roman"/>
          <w:sz w:val="28"/>
          <w:szCs w:val="28"/>
          <w:lang w:val="en-US"/>
        </w:rPr>
        <w:t xml:space="preserve"> as well as in its symbolism and proffered forms of legitimation of power.</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The subje</w:t>
      </w:r>
      <w:r w:rsidR="00F22609">
        <w:rPr>
          <w:rFonts w:cs="Times New Roman"/>
          <w:sz w:val="28"/>
          <w:szCs w:val="28"/>
          <w:lang w:val="en-US"/>
        </w:rPr>
        <w:t xml:space="preserve">ct of normative premises that </w:t>
      </w:r>
      <w:r w:rsidRPr="0040094A">
        <w:rPr>
          <w:rFonts w:cs="Times New Roman"/>
          <w:sz w:val="28"/>
          <w:szCs w:val="28"/>
          <w:lang w:val="en-US"/>
        </w:rPr>
        <w:t>often are not even hinted at in relevant discussion</w:t>
      </w:r>
      <w:r w:rsidR="00F22609">
        <w:rPr>
          <w:rFonts w:cs="Times New Roman"/>
          <w:sz w:val="28"/>
          <w:szCs w:val="28"/>
          <w:lang w:val="en-US"/>
        </w:rPr>
        <w:t>s</w:t>
      </w:r>
      <w:r w:rsidRPr="0040094A">
        <w:rPr>
          <w:rFonts w:cs="Times New Roman"/>
          <w:sz w:val="28"/>
          <w:szCs w:val="28"/>
          <w:lang w:val="en-US"/>
        </w:rPr>
        <w:t xml:space="preserve"> and analytical </w:t>
      </w:r>
      <w:proofErr w:type="gramStart"/>
      <w:r w:rsidRPr="0040094A">
        <w:rPr>
          <w:rFonts w:cs="Times New Roman"/>
          <w:sz w:val="28"/>
          <w:szCs w:val="28"/>
          <w:lang w:val="en-US"/>
        </w:rPr>
        <w:t>articles,</w:t>
      </w:r>
      <w:proofErr w:type="gramEnd"/>
      <w:r w:rsidRPr="0040094A">
        <w:rPr>
          <w:rFonts w:cs="Times New Roman"/>
          <w:sz w:val="28"/>
          <w:szCs w:val="28"/>
          <w:lang w:val="en-US"/>
        </w:rPr>
        <w:t xml:space="preserve"> lies in the purview of political philosophy. Since these premises are implicit, explicating the ideas underlying the corresponding capital relocation concepts appears to be particularly important. </w:t>
      </w:r>
    </w:p>
    <w:p w:rsidR="005917AA" w:rsidRPr="0040094A" w:rsidRDefault="005917AA" w:rsidP="00826B90">
      <w:pPr>
        <w:pStyle w:val="Heading3"/>
        <w:spacing w:line="276" w:lineRule="auto"/>
        <w:rPr>
          <w:rFonts w:ascii="Times New Roman" w:hAnsi="Times New Roman" w:cs="Times New Roman"/>
          <w:i/>
          <w:lang w:val="en-US"/>
        </w:rPr>
      </w:pPr>
      <w:r w:rsidRPr="0040094A">
        <w:rPr>
          <w:rFonts w:ascii="Times New Roman" w:hAnsi="Times New Roman" w:cs="Times New Roman"/>
          <w:i/>
          <w:lang w:val="en-US"/>
        </w:rPr>
        <w:t xml:space="preserve">Geopolitics and Military Strategies  </w:t>
      </w:r>
    </w:p>
    <w:p w:rsidR="005917AA" w:rsidRPr="0040094A" w:rsidRDefault="00DC00F3" w:rsidP="00826B90">
      <w:pPr>
        <w:spacing w:before="240" w:line="276" w:lineRule="auto"/>
        <w:rPr>
          <w:rFonts w:cs="Times New Roman"/>
          <w:sz w:val="28"/>
          <w:szCs w:val="28"/>
          <w:lang w:val="en-US"/>
        </w:rPr>
      </w:pPr>
      <w:r>
        <w:rPr>
          <w:rFonts w:cs="Times New Roman"/>
          <w:sz w:val="28"/>
          <w:szCs w:val="28"/>
          <w:lang w:val="en-US"/>
        </w:rPr>
        <w:t>An important factor in siting a capital city has always been the security and defense capabilities of the state</w:t>
      </w:r>
      <w:r w:rsidR="005917AA" w:rsidRPr="0040094A">
        <w:rPr>
          <w:rFonts w:cs="Times New Roman"/>
          <w:sz w:val="28"/>
          <w:szCs w:val="28"/>
          <w:lang w:val="en-US"/>
        </w:rPr>
        <w:t>. At least</w:t>
      </w:r>
      <w:r w:rsidR="00883D5D">
        <w:rPr>
          <w:rFonts w:cs="Times New Roman"/>
          <w:sz w:val="28"/>
          <w:szCs w:val="28"/>
          <w:lang w:val="en-US"/>
        </w:rPr>
        <w:t>,</w:t>
      </w:r>
      <w:r w:rsidR="005917AA" w:rsidRPr="0040094A">
        <w:rPr>
          <w:rFonts w:cs="Times New Roman"/>
          <w:sz w:val="28"/>
          <w:szCs w:val="28"/>
          <w:lang w:val="en-US"/>
        </w:rPr>
        <w:t xml:space="preserve"> according to</w:t>
      </w:r>
      <w:r w:rsidR="00E32DD7">
        <w:rPr>
          <w:rFonts w:cs="Times New Roman"/>
          <w:sz w:val="28"/>
          <w:szCs w:val="28"/>
          <w:lang w:val="en-US"/>
        </w:rPr>
        <w:t xml:space="preserve"> some interp</w:t>
      </w:r>
      <w:r>
        <w:rPr>
          <w:rFonts w:cs="Times New Roman"/>
          <w:sz w:val="28"/>
          <w:szCs w:val="28"/>
          <w:lang w:val="en-US"/>
        </w:rPr>
        <w:t xml:space="preserve">retations, the siting of </w:t>
      </w:r>
      <w:r w:rsidR="00CE4D0E">
        <w:rPr>
          <w:rFonts w:cs="Times New Roman"/>
          <w:sz w:val="28"/>
          <w:szCs w:val="28"/>
          <w:lang w:val="en-US"/>
        </w:rPr>
        <w:t xml:space="preserve">a </w:t>
      </w:r>
      <w:r w:rsidR="00E32DD7">
        <w:rPr>
          <w:rFonts w:cs="Times New Roman"/>
          <w:sz w:val="28"/>
          <w:szCs w:val="28"/>
          <w:lang w:val="en-US"/>
        </w:rPr>
        <w:t>capital</w:t>
      </w:r>
      <w:r w:rsidR="00CE4D0E">
        <w:rPr>
          <w:rFonts w:cs="Times New Roman"/>
          <w:sz w:val="28"/>
          <w:szCs w:val="28"/>
          <w:lang w:val="en-US"/>
        </w:rPr>
        <w:t xml:space="preserve"> city</w:t>
      </w:r>
      <w:r>
        <w:rPr>
          <w:rFonts w:cs="Times New Roman"/>
          <w:sz w:val="28"/>
          <w:szCs w:val="28"/>
          <w:lang w:val="en-US"/>
        </w:rPr>
        <w:t xml:space="preserve"> should take into account the</w:t>
      </w:r>
      <w:r w:rsidR="005917AA" w:rsidRPr="0040094A">
        <w:rPr>
          <w:rFonts w:cs="Times New Roman"/>
          <w:sz w:val="28"/>
          <w:szCs w:val="28"/>
          <w:lang w:val="en-US"/>
        </w:rPr>
        <w:t xml:space="preserve"> possible expansion of </w:t>
      </w:r>
      <w:r>
        <w:rPr>
          <w:rFonts w:cs="Times New Roman"/>
          <w:sz w:val="28"/>
          <w:szCs w:val="28"/>
          <w:lang w:val="en-US"/>
        </w:rPr>
        <w:t xml:space="preserve">the sphere of </w:t>
      </w:r>
      <w:r w:rsidR="005917AA" w:rsidRPr="0040094A">
        <w:rPr>
          <w:rFonts w:cs="Times New Roman"/>
          <w:sz w:val="28"/>
          <w:szCs w:val="28"/>
          <w:lang w:val="en-US"/>
        </w:rPr>
        <w:t xml:space="preserve">influence </w:t>
      </w:r>
      <w:r>
        <w:rPr>
          <w:rFonts w:cs="Times New Roman"/>
          <w:sz w:val="28"/>
          <w:szCs w:val="28"/>
          <w:lang w:val="en-US"/>
        </w:rPr>
        <w:t>of the state and even the</w:t>
      </w:r>
      <w:r w:rsidR="005917AA" w:rsidRPr="0040094A">
        <w:rPr>
          <w:rFonts w:cs="Times New Roman"/>
          <w:sz w:val="28"/>
          <w:szCs w:val="28"/>
          <w:lang w:val="en-US"/>
        </w:rPr>
        <w:t xml:space="preserve"> possibility of its spread beyond the national borders. The imperative of security </w:t>
      </w:r>
      <w:r w:rsidR="00E32DD7">
        <w:rPr>
          <w:rFonts w:cs="Times New Roman"/>
          <w:sz w:val="28"/>
          <w:szCs w:val="28"/>
          <w:lang w:val="en-US"/>
        </w:rPr>
        <w:t xml:space="preserve">necessitates that a </w:t>
      </w:r>
      <w:r w:rsidR="005917AA" w:rsidRPr="0040094A">
        <w:rPr>
          <w:rFonts w:cs="Times New Roman"/>
          <w:sz w:val="28"/>
          <w:szCs w:val="28"/>
          <w:lang w:val="en-US"/>
        </w:rPr>
        <w:t xml:space="preserve">capital </w:t>
      </w:r>
      <w:r w:rsidR="00E32DD7">
        <w:rPr>
          <w:rFonts w:cs="Times New Roman"/>
          <w:sz w:val="28"/>
          <w:szCs w:val="28"/>
          <w:lang w:val="en-US"/>
        </w:rPr>
        <w:t xml:space="preserve">city </w:t>
      </w:r>
      <w:r w:rsidR="005917AA" w:rsidRPr="0040094A">
        <w:rPr>
          <w:rFonts w:cs="Times New Roman"/>
          <w:sz w:val="28"/>
          <w:szCs w:val="28"/>
          <w:lang w:val="en-US"/>
        </w:rPr>
        <w:t xml:space="preserve">should be </w:t>
      </w:r>
      <w:r w:rsidR="00E32DD7">
        <w:rPr>
          <w:rFonts w:cs="Times New Roman"/>
          <w:sz w:val="28"/>
          <w:szCs w:val="28"/>
          <w:lang w:val="en-US"/>
        </w:rPr>
        <w:t xml:space="preserve">sited in such a way as to </w:t>
      </w:r>
      <w:r w:rsidR="005917AA" w:rsidRPr="0040094A">
        <w:rPr>
          <w:rFonts w:cs="Times New Roman"/>
          <w:sz w:val="28"/>
          <w:szCs w:val="28"/>
          <w:lang w:val="en-US"/>
        </w:rPr>
        <w:t>minimize the vulnerability of the state, safeguard its territorial integrity, and help it to gain a regional status guaranteeing its weight and importance in international affairs. This set of issues has been addressed in th</w:t>
      </w:r>
      <w:r w:rsidR="00E956D0">
        <w:rPr>
          <w:rFonts w:cs="Times New Roman"/>
          <w:sz w:val="28"/>
          <w:szCs w:val="28"/>
          <w:lang w:val="en-US"/>
        </w:rPr>
        <w:t>e works of some experts on</w:t>
      </w:r>
      <w:r w:rsidR="005917AA" w:rsidRPr="0040094A">
        <w:rPr>
          <w:rFonts w:cs="Times New Roman"/>
          <w:sz w:val="28"/>
          <w:szCs w:val="28"/>
          <w:lang w:val="en-US"/>
        </w:rPr>
        <w:t xml:space="preserve"> geopolitics, military strategy</w:t>
      </w:r>
      <w:r w:rsidR="00E956D0">
        <w:rPr>
          <w:rFonts w:cs="Times New Roman"/>
          <w:sz w:val="28"/>
          <w:szCs w:val="28"/>
          <w:lang w:val="en-US"/>
        </w:rPr>
        <w:t>,</w:t>
      </w:r>
      <w:r w:rsidR="005917AA" w:rsidRPr="0040094A">
        <w:rPr>
          <w:rFonts w:cs="Times New Roman"/>
          <w:sz w:val="28"/>
          <w:szCs w:val="28"/>
          <w:lang w:val="en-US"/>
        </w:rPr>
        <w:t xml:space="preserve"> and international relations although the author of this book is not familiar with any study specifically focusing on the issue.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 xml:space="preserve">In </w:t>
      </w:r>
      <w:r w:rsidR="00E956D0">
        <w:rPr>
          <w:rFonts w:cs="Times New Roman"/>
          <w:sz w:val="28"/>
          <w:szCs w:val="28"/>
          <w:lang w:val="en-US"/>
        </w:rPr>
        <w:t xml:space="preserve">the </w:t>
      </w:r>
      <w:r w:rsidRPr="0040094A">
        <w:rPr>
          <w:rFonts w:cs="Times New Roman"/>
          <w:sz w:val="28"/>
          <w:szCs w:val="28"/>
          <w:lang w:val="en-US"/>
        </w:rPr>
        <w:t>research on geopolitics</w:t>
      </w:r>
      <w:r w:rsidR="00E956D0">
        <w:rPr>
          <w:rFonts w:cs="Times New Roman"/>
          <w:sz w:val="28"/>
          <w:szCs w:val="28"/>
          <w:lang w:val="en-US"/>
        </w:rPr>
        <w:t>,</w:t>
      </w:r>
      <w:r w:rsidRPr="0040094A">
        <w:rPr>
          <w:rFonts w:cs="Times New Roman"/>
          <w:sz w:val="28"/>
          <w:szCs w:val="28"/>
          <w:lang w:val="en-US"/>
        </w:rPr>
        <w:t xml:space="preserve"> the problem of the core and periphery has acquired not just a national, but also an international dimension. Today the </w:t>
      </w:r>
      <w:r w:rsidR="00E956D0">
        <w:rPr>
          <w:rFonts w:cs="Times New Roman"/>
          <w:sz w:val="28"/>
          <w:szCs w:val="28"/>
          <w:lang w:val="en-US"/>
        </w:rPr>
        <w:t xml:space="preserve">location of a capital city </w:t>
      </w:r>
      <w:r w:rsidR="00485841">
        <w:rPr>
          <w:rFonts w:cs="Times New Roman"/>
          <w:sz w:val="28"/>
          <w:szCs w:val="28"/>
          <w:lang w:val="en-US"/>
        </w:rPr>
        <w:t xml:space="preserve">takes into account not only the </w:t>
      </w:r>
      <w:r w:rsidRPr="0040094A">
        <w:rPr>
          <w:rFonts w:cs="Times New Roman"/>
          <w:sz w:val="28"/>
          <w:szCs w:val="28"/>
          <w:lang w:val="en-US"/>
        </w:rPr>
        <w:t xml:space="preserve">position </w:t>
      </w:r>
      <w:r w:rsidR="00485841">
        <w:rPr>
          <w:rFonts w:cs="Times New Roman"/>
          <w:sz w:val="28"/>
          <w:szCs w:val="28"/>
          <w:lang w:val="en-US"/>
        </w:rPr>
        <w:t xml:space="preserve">the capital holds </w:t>
      </w:r>
      <w:r w:rsidRPr="0040094A">
        <w:rPr>
          <w:rFonts w:cs="Times New Roman"/>
          <w:sz w:val="28"/>
          <w:szCs w:val="28"/>
          <w:lang w:val="en-US"/>
        </w:rPr>
        <w:t>in the region but also its position in the global distribution of power.</w:t>
      </w:r>
    </w:p>
    <w:p w:rsidR="005917AA" w:rsidRPr="0040094A" w:rsidRDefault="005917AA" w:rsidP="00826B90">
      <w:pPr>
        <w:pStyle w:val="Heading3"/>
        <w:spacing w:line="276" w:lineRule="auto"/>
        <w:rPr>
          <w:rFonts w:ascii="Times New Roman" w:hAnsi="Times New Roman" w:cs="Times New Roman"/>
          <w:i/>
          <w:szCs w:val="26"/>
          <w:lang w:val="en-US"/>
        </w:rPr>
      </w:pPr>
      <w:r w:rsidRPr="0040094A">
        <w:rPr>
          <w:rFonts w:ascii="Times New Roman" w:hAnsi="Times New Roman" w:cs="Times New Roman"/>
          <w:i/>
          <w:lang w:val="en-US"/>
        </w:rPr>
        <w:lastRenderedPageBreak/>
        <w:t>Structural Characteristics of Capital Cities</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bidi="th-TH"/>
        </w:rPr>
        <w:t xml:space="preserve">The problem of a capital city has been discussed in a number of publications on social sciences, economic geography, spatial economics, political science, demography, urban planning, </w:t>
      </w:r>
      <w:r w:rsidR="00330D8F">
        <w:rPr>
          <w:rFonts w:cs="Times New Roman"/>
          <w:sz w:val="28"/>
          <w:szCs w:val="28"/>
          <w:lang w:val="en-US" w:bidi="th-TH"/>
        </w:rPr>
        <w:t xml:space="preserve">architectural history, </w:t>
      </w:r>
      <w:r w:rsidRPr="0040094A">
        <w:rPr>
          <w:rFonts w:cs="Times New Roman"/>
          <w:sz w:val="28"/>
          <w:szCs w:val="28"/>
          <w:lang w:val="en-US" w:bidi="th-TH"/>
        </w:rPr>
        <w:t xml:space="preserve">and other allied social sciences. </w:t>
      </w:r>
      <w:r w:rsidRPr="0040094A">
        <w:rPr>
          <w:rFonts w:cs="Times New Roman"/>
          <w:sz w:val="28"/>
          <w:szCs w:val="28"/>
          <w:lang w:val="en-US"/>
        </w:rPr>
        <w:t>Policy-relevant studies focus on capital cities’ effectiveness and structural characteristics viewing them from the perspective of the normative criteria t</w:t>
      </w:r>
      <w:r w:rsidR="00485841">
        <w:rPr>
          <w:rFonts w:cs="Times New Roman"/>
          <w:sz w:val="28"/>
          <w:szCs w:val="28"/>
          <w:lang w:val="en-US"/>
        </w:rPr>
        <w:t>o be met by states</w:t>
      </w:r>
      <w:r w:rsidRPr="0040094A">
        <w:rPr>
          <w:rFonts w:cs="Times New Roman"/>
          <w:sz w:val="28"/>
          <w:szCs w:val="28"/>
          <w:lang w:val="en-US"/>
        </w:rPr>
        <w:t>. The significance of these studies to the topic at hand is that they proffer various c</w:t>
      </w:r>
      <w:r w:rsidR="0044274E">
        <w:rPr>
          <w:rFonts w:cs="Times New Roman"/>
          <w:sz w:val="28"/>
          <w:szCs w:val="28"/>
          <w:lang w:val="en-US"/>
        </w:rPr>
        <w:t>riteria and formulas for the evaluation</w:t>
      </w:r>
      <w:r w:rsidR="00485841">
        <w:rPr>
          <w:rFonts w:cs="Times New Roman"/>
          <w:sz w:val="28"/>
          <w:szCs w:val="28"/>
          <w:lang w:val="en-US"/>
        </w:rPr>
        <w:t xml:space="preserve"> of various capital citie</w:t>
      </w:r>
      <w:r w:rsidRPr="0040094A">
        <w:rPr>
          <w:rFonts w:cs="Times New Roman"/>
          <w:sz w:val="28"/>
          <w:szCs w:val="28"/>
          <w:lang w:val="en-US"/>
        </w:rPr>
        <w:t>s</w:t>
      </w:r>
      <w:r w:rsidR="00485841">
        <w:rPr>
          <w:rFonts w:cs="Times New Roman"/>
          <w:sz w:val="28"/>
          <w:szCs w:val="28"/>
          <w:lang w:val="en-US"/>
        </w:rPr>
        <w:t>’</w:t>
      </w:r>
      <w:r w:rsidRPr="0040094A">
        <w:rPr>
          <w:rFonts w:cs="Times New Roman"/>
          <w:sz w:val="28"/>
          <w:szCs w:val="28"/>
          <w:lang w:val="en-US"/>
        </w:rPr>
        <w:t xml:space="preserve"> parameters and characteristics from th</w:t>
      </w:r>
      <w:r w:rsidR="00485841">
        <w:rPr>
          <w:rFonts w:cs="Times New Roman"/>
          <w:sz w:val="28"/>
          <w:szCs w:val="28"/>
          <w:lang w:val="en-US"/>
        </w:rPr>
        <w:t xml:space="preserve">e standpoint of their </w:t>
      </w:r>
      <w:r w:rsidR="00D878C8">
        <w:rPr>
          <w:rFonts w:cs="Times New Roman"/>
          <w:sz w:val="28"/>
          <w:szCs w:val="28"/>
          <w:lang w:val="en-US"/>
        </w:rPr>
        <w:t>compliance with</w:t>
      </w:r>
      <w:r w:rsidR="00485841">
        <w:rPr>
          <w:rFonts w:cs="Times New Roman"/>
          <w:sz w:val="28"/>
          <w:szCs w:val="28"/>
          <w:lang w:val="en-US"/>
        </w:rPr>
        <w:t xml:space="preserve"> </w:t>
      </w:r>
      <w:r w:rsidRPr="0040094A">
        <w:rPr>
          <w:rFonts w:cs="Times New Roman"/>
          <w:sz w:val="28"/>
          <w:szCs w:val="28"/>
          <w:lang w:val="en-US"/>
        </w:rPr>
        <w:t>the normative tasks of the state. These studies examine the social and economic consequences, whether actual or possible, of having a particular city with particular character</w:t>
      </w:r>
      <w:r w:rsidR="00D878C8">
        <w:rPr>
          <w:rFonts w:cs="Times New Roman"/>
          <w:sz w:val="28"/>
          <w:szCs w:val="28"/>
          <w:lang w:val="en-US"/>
        </w:rPr>
        <w:t xml:space="preserve">istics as the capital. Very </w:t>
      </w:r>
      <w:r w:rsidRPr="0040094A">
        <w:rPr>
          <w:rFonts w:cs="Times New Roman"/>
          <w:sz w:val="28"/>
          <w:szCs w:val="28"/>
          <w:lang w:val="en-US"/>
        </w:rPr>
        <w:t xml:space="preserve">often they concentrate on the degree of correlation and interplay between certain characteristics of </w:t>
      </w:r>
      <w:r w:rsidR="00D878C8">
        <w:rPr>
          <w:rFonts w:cs="Times New Roman"/>
          <w:sz w:val="28"/>
          <w:szCs w:val="28"/>
          <w:lang w:val="en-US"/>
        </w:rPr>
        <w:t>capital cities</w:t>
      </w:r>
      <w:r w:rsidRPr="0040094A">
        <w:rPr>
          <w:rFonts w:cs="Times New Roman"/>
          <w:sz w:val="28"/>
          <w:szCs w:val="28"/>
          <w:lang w:val="en-US"/>
        </w:rPr>
        <w:t xml:space="preserve"> and the articulated normative expectations.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 xml:space="preserve">The causal relationships, important for our analysis, between the features of </w:t>
      </w:r>
      <w:r w:rsidR="00D878C8">
        <w:rPr>
          <w:rFonts w:cs="Times New Roman"/>
          <w:sz w:val="28"/>
          <w:szCs w:val="28"/>
          <w:lang w:val="en-US"/>
        </w:rPr>
        <w:t xml:space="preserve">a </w:t>
      </w:r>
      <w:r w:rsidRPr="0040094A">
        <w:rPr>
          <w:rFonts w:cs="Times New Roman"/>
          <w:sz w:val="28"/>
          <w:szCs w:val="28"/>
          <w:lang w:val="en-US"/>
        </w:rPr>
        <w:t xml:space="preserve">capital city and the factors affecting the way it </w:t>
      </w:r>
      <w:r w:rsidR="00D878C8">
        <w:rPr>
          <w:rFonts w:cs="Times New Roman"/>
          <w:sz w:val="28"/>
          <w:szCs w:val="28"/>
          <w:lang w:val="en-US"/>
        </w:rPr>
        <w:t>was shaped are further examined</w:t>
      </w:r>
      <w:r w:rsidRPr="0040094A">
        <w:rPr>
          <w:rFonts w:cs="Times New Roman"/>
          <w:sz w:val="28"/>
          <w:szCs w:val="28"/>
          <w:lang w:val="en-US"/>
        </w:rPr>
        <w:t xml:space="preserve"> in many of these s</w:t>
      </w:r>
      <w:r w:rsidR="00D878C8">
        <w:rPr>
          <w:rFonts w:cs="Times New Roman"/>
          <w:sz w:val="28"/>
          <w:szCs w:val="28"/>
          <w:lang w:val="en-US"/>
        </w:rPr>
        <w:t>tudies. S</w:t>
      </w:r>
      <w:r w:rsidRPr="0040094A">
        <w:rPr>
          <w:rFonts w:cs="Times New Roman"/>
          <w:sz w:val="28"/>
          <w:szCs w:val="28"/>
          <w:lang w:val="en-US"/>
        </w:rPr>
        <w:t>tudies explaining the reasons why primate-city dominant capitals emerged in some states while small professional</w:t>
      </w:r>
      <w:r w:rsidR="00D878C8">
        <w:rPr>
          <w:rFonts w:cs="Times New Roman"/>
          <w:sz w:val="28"/>
          <w:szCs w:val="28"/>
          <w:lang w:val="en-US"/>
        </w:rPr>
        <w:t xml:space="preserve"> capitals emerged in others may serve as an example of this kind</w:t>
      </w:r>
      <w:r w:rsidR="003B3382">
        <w:rPr>
          <w:rFonts w:cs="Times New Roman"/>
          <w:sz w:val="28"/>
          <w:szCs w:val="28"/>
          <w:lang w:val="en-US"/>
        </w:rPr>
        <w:t>.</w:t>
      </w:r>
    </w:p>
    <w:p w:rsidR="005917AA" w:rsidRPr="0040094A" w:rsidRDefault="00A64E67" w:rsidP="00826B90">
      <w:pPr>
        <w:spacing w:before="240" w:line="276" w:lineRule="auto"/>
        <w:rPr>
          <w:rFonts w:cs="Times New Roman"/>
          <w:sz w:val="28"/>
          <w:szCs w:val="28"/>
          <w:lang w:val="en-US"/>
        </w:rPr>
      </w:pPr>
      <w:r>
        <w:rPr>
          <w:rFonts w:cs="Times New Roman"/>
          <w:sz w:val="28"/>
          <w:szCs w:val="28"/>
          <w:lang w:val="en-US"/>
        </w:rPr>
        <w:t>Such</w:t>
      </w:r>
      <w:r w:rsidR="005917AA" w:rsidRPr="0040094A">
        <w:rPr>
          <w:rFonts w:cs="Times New Roman"/>
          <w:sz w:val="28"/>
          <w:szCs w:val="28"/>
          <w:lang w:val="en-US"/>
        </w:rPr>
        <w:t xml:space="preserve"> studies may be divided into two groups – those that are mainly economic and those that are mainly political in nature. While the former focus on the normative criteria of economic and public administration effectiveness, the latter relate </w:t>
      </w:r>
      <w:r w:rsidR="00810BCB">
        <w:rPr>
          <w:rFonts w:cs="Times New Roman"/>
          <w:sz w:val="28"/>
          <w:szCs w:val="28"/>
          <w:lang w:val="en-US"/>
        </w:rPr>
        <w:t xml:space="preserve">to </w:t>
      </w:r>
      <w:r w:rsidR="005917AA" w:rsidRPr="0040094A">
        <w:rPr>
          <w:rFonts w:cs="Times New Roman"/>
          <w:sz w:val="28"/>
          <w:szCs w:val="28"/>
          <w:lang w:val="en-US"/>
        </w:rPr>
        <w:t>such normative criteria as fairness, social harmony, conflict resolution</w:t>
      </w:r>
      <w:r w:rsidR="00810BCB">
        <w:rPr>
          <w:rFonts w:cs="Times New Roman"/>
          <w:sz w:val="28"/>
          <w:szCs w:val="28"/>
          <w:lang w:val="en-US"/>
        </w:rPr>
        <w:t>,</w:t>
      </w:r>
      <w:r w:rsidR="005917AA" w:rsidRPr="0040094A">
        <w:rPr>
          <w:rFonts w:cs="Times New Roman"/>
          <w:sz w:val="28"/>
          <w:szCs w:val="28"/>
          <w:lang w:val="en-US"/>
        </w:rPr>
        <w:t xml:space="preserve"> and achieving civil peace.</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Several studies on eco</w:t>
      </w:r>
      <w:r w:rsidR="00A64E67">
        <w:rPr>
          <w:rFonts w:cs="Times New Roman"/>
          <w:sz w:val="28"/>
          <w:szCs w:val="28"/>
          <w:lang w:val="en-US"/>
        </w:rPr>
        <w:t>nomic geography, spatial economics</w:t>
      </w:r>
      <w:r w:rsidRPr="0040094A">
        <w:rPr>
          <w:rFonts w:cs="Times New Roman"/>
          <w:sz w:val="28"/>
          <w:szCs w:val="28"/>
          <w:lang w:val="en-US"/>
        </w:rPr>
        <w:t>, demography, public administration</w:t>
      </w:r>
      <w:r w:rsidR="00810BCB">
        <w:rPr>
          <w:rFonts w:cs="Times New Roman"/>
          <w:sz w:val="28"/>
          <w:szCs w:val="28"/>
          <w:lang w:val="en-US"/>
        </w:rPr>
        <w:t>,</w:t>
      </w:r>
      <w:r w:rsidRPr="0040094A">
        <w:rPr>
          <w:rFonts w:cs="Times New Roman"/>
          <w:sz w:val="28"/>
          <w:szCs w:val="28"/>
          <w:lang w:val="en-US"/>
        </w:rPr>
        <w:t xml:space="preserve"> and urban planning pay </w:t>
      </w:r>
      <w:r w:rsidR="00810BCB">
        <w:rPr>
          <w:rFonts w:cs="Times New Roman"/>
          <w:sz w:val="28"/>
          <w:szCs w:val="28"/>
          <w:lang w:val="en-US"/>
        </w:rPr>
        <w:t xml:space="preserve">a </w:t>
      </w:r>
      <w:r w:rsidRPr="0040094A">
        <w:rPr>
          <w:rFonts w:cs="Times New Roman"/>
          <w:sz w:val="28"/>
          <w:szCs w:val="28"/>
          <w:lang w:val="en-US"/>
        </w:rPr>
        <w:t>particular attention to economic and public administration effectiveness of capital cities. For</w:t>
      </w:r>
      <w:r w:rsidR="00810BCB">
        <w:rPr>
          <w:rFonts w:cs="Times New Roman"/>
          <w:sz w:val="28"/>
          <w:szCs w:val="28"/>
          <w:lang w:val="en-US"/>
        </w:rPr>
        <w:t xml:space="preserve"> example, they may point to </w:t>
      </w:r>
      <w:r w:rsidRPr="0040094A">
        <w:rPr>
          <w:rFonts w:cs="Times New Roman"/>
          <w:sz w:val="28"/>
          <w:szCs w:val="28"/>
          <w:lang w:val="en-US"/>
        </w:rPr>
        <w:t xml:space="preserve">the correlation between the capital city’s size or proximity to the nation’s demographic center on one hand and the level of corruption in the nation on the other. They may also examine such parameters as the demographic structure of a capital city, its ethnic composition, volume and rate of migration from the periphery to the capital city, distribution of economic resources between the capital </w:t>
      </w:r>
      <w:r w:rsidRPr="0040094A">
        <w:rPr>
          <w:rFonts w:cs="Times New Roman"/>
          <w:sz w:val="28"/>
          <w:szCs w:val="28"/>
          <w:lang w:val="en-US"/>
        </w:rPr>
        <w:lastRenderedPageBreak/>
        <w:t>and the rest of the country, and social and economic consequences of the above for the nation as</w:t>
      </w:r>
      <w:r w:rsidR="00581D9C">
        <w:rPr>
          <w:rFonts w:cs="Times New Roman"/>
          <w:sz w:val="28"/>
          <w:szCs w:val="28"/>
          <w:lang w:val="en-US"/>
        </w:rPr>
        <w:t xml:space="preserve"> a whole. By and large, at the heart </w:t>
      </w:r>
      <w:r w:rsidRPr="0040094A">
        <w:rPr>
          <w:rFonts w:cs="Times New Roman"/>
          <w:sz w:val="28"/>
          <w:szCs w:val="28"/>
          <w:lang w:val="en-US"/>
        </w:rPr>
        <w:t xml:space="preserve">of these studies is the category of capital city effectiveness as measured by the existing </w:t>
      </w:r>
      <w:proofErr w:type="gramStart"/>
      <w:r w:rsidRPr="0040094A">
        <w:rPr>
          <w:rFonts w:cs="Times New Roman"/>
          <w:sz w:val="28"/>
          <w:szCs w:val="28"/>
          <w:lang w:val="en-US"/>
        </w:rPr>
        <w:t>criteria.</w:t>
      </w:r>
      <w:proofErr w:type="gramEnd"/>
      <w:r w:rsidRPr="0040094A">
        <w:rPr>
          <w:rFonts w:cs="Times New Roman"/>
          <w:sz w:val="28"/>
          <w:szCs w:val="28"/>
          <w:lang w:val="en-US"/>
        </w:rPr>
        <w:t xml:space="preserve">  </w:t>
      </w:r>
    </w:p>
    <w:p w:rsidR="005917AA" w:rsidRPr="0040094A" w:rsidRDefault="005917AA" w:rsidP="00826B90">
      <w:pPr>
        <w:spacing w:before="240" w:line="276" w:lineRule="auto"/>
        <w:rPr>
          <w:rFonts w:cs="Times New Roman"/>
          <w:sz w:val="28"/>
          <w:szCs w:val="28"/>
          <w:lang w:val="en-US" w:bidi="th-TH"/>
        </w:rPr>
      </w:pPr>
      <w:r w:rsidRPr="0040094A">
        <w:rPr>
          <w:rFonts w:cs="Times New Roman"/>
          <w:sz w:val="28"/>
          <w:szCs w:val="28"/>
          <w:lang w:val="en-US"/>
        </w:rPr>
        <w:t>Studies of the second group focus on how capital city characterist</w:t>
      </w:r>
      <w:r w:rsidR="00DE6970">
        <w:rPr>
          <w:rFonts w:cs="Times New Roman"/>
          <w:sz w:val="28"/>
          <w:szCs w:val="28"/>
          <w:lang w:val="en-US"/>
        </w:rPr>
        <w:t xml:space="preserve">ics affect possible settlements </w:t>
      </w:r>
      <w:r w:rsidRPr="0040094A">
        <w:rPr>
          <w:rFonts w:cs="Times New Roman"/>
          <w:sz w:val="28"/>
          <w:szCs w:val="28"/>
          <w:lang w:val="en-US"/>
        </w:rPr>
        <w:t>of regional, ethnic, religious</w:t>
      </w:r>
      <w:r w:rsidR="00DE6970">
        <w:rPr>
          <w:rFonts w:cs="Times New Roman"/>
          <w:sz w:val="28"/>
          <w:szCs w:val="28"/>
          <w:lang w:val="en-US"/>
        </w:rPr>
        <w:t>,</w:t>
      </w:r>
      <w:r w:rsidRPr="0040094A">
        <w:rPr>
          <w:rFonts w:cs="Times New Roman"/>
          <w:sz w:val="28"/>
          <w:szCs w:val="28"/>
          <w:lang w:val="en-US"/>
        </w:rPr>
        <w:t xml:space="preserve"> and internal tribal conflicts in various states. </w:t>
      </w:r>
      <w:r w:rsidR="00FC2D5F">
        <w:rPr>
          <w:rFonts w:cs="Times New Roman"/>
          <w:sz w:val="28"/>
          <w:szCs w:val="28"/>
          <w:lang w:val="en-US" w:bidi="th-TH"/>
        </w:rPr>
        <w:t xml:space="preserve">The studies that concentrate on </w:t>
      </w:r>
      <w:r w:rsidRPr="0040094A">
        <w:rPr>
          <w:rFonts w:cs="Times New Roman"/>
          <w:sz w:val="28"/>
          <w:szCs w:val="28"/>
          <w:lang w:val="en-US" w:bidi="th-TH"/>
        </w:rPr>
        <w:t>such factors as political constitutions of states, the degree of social inequality, states’ resistance to civil protests</w:t>
      </w:r>
      <w:r w:rsidR="00DE6970">
        <w:rPr>
          <w:rFonts w:cs="Times New Roman"/>
          <w:sz w:val="28"/>
          <w:szCs w:val="28"/>
          <w:lang w:val="en-US" w:bidi="th-TH"/>
        </w:rPr>
        <w:t>,</w:t>
      </w:r>
      <w:r w:rsidRPr="0040094A">
        <w:rPr>
          <w:rFonts w:cs="Times New Roman"/>
          <w:sz w:val="28"/>
          <w:szCs w:val="28"/>
          <w:lang w:val="en-US" w:bidi="th-TH"/>
        </w:rPr>
        <w:t xml:space="preserve"> and the possibi</w:t>
      </w:r>
      <w:r w:rsidR="00FC2D5F">
        <w:rPr>
          <w:rFonts w:cs="Times New Roman"/>
          <w:sz w:val="28"/>
          <w:szCs w:val="28"/>
          <w:lang w:val="en-US" w:bidi="th-TH"/>
        </w:rPr>
        <w:t xml:space="preserve">lity of social conflicts, examining these factors </w:t>
      </w:r>
      <w:r w:rsidR="00FC2D5F" w:rsidRPr="0040094A">
        <w:rPr>
          <w:rFonts w:cs="Times New Roman"/>
          <w:sz w:val="28"/>
          <w:szCs w:val="28"/>
          <w:lang w:val="en-US" w:bidi="th-TH"/>
        </w:rPr>
        <w:t xml:space="preserve">from the standpoint of capital </w:t>
      </w:r>
      <w:r w:rsidR="00A64E67">
        <w:rPr>
          <w:rFonts w:cs="Times New Roman"/>
          <w:sz w:val="28"/>
          <w:szCs w:val="28"/>
          <w:lang w:val="en-US" w:bidi="th-TH"/>
        </w:rPr>
        <w:t xml:space="preserve">city </w:t>
      </w:r>
      <w:r w:rsidR="00FC2D5F" w:rsidRPr="0040094A">
        <w:rPr>
          <w:rFonts w:cs="Times New Roman"/>
          <w:sz w:val="28"/>
          <w:szCs w:val="28"/>
          <w:lang w:val="en-US" w:bidi="th-TH"/>
        </w:rPr>
        <w:t>status and its internal organization</w:t>
      </w:r>
      <w:r w:rsidR="00FC2D5F">
        <w:rPr>
          <w:rFonts w:cs="Times New Roman"/>
          <w:sz w:val="28"/>
          <w:szCs w:val="28"/>
          <w:lang w:val="en-US" w:bidi="th-TH"/>
        </w:rPr>
        <w:t xml:space="preserve">, </w:t>
      </w:r>
      <w:r w:rsidR="00DE6970">
        <w:rPr>
          <w:rFonts w:cs="Times New Roman"/>
          <w:sz w:val="28"/>
          <w:szCs w:val="28"/>
          <w:lang w:val="en-US" w:bidi="th-TH"/>
        </w:rPr>
        <w:t xml:space="preserve">are </w:t>
      </w:r>
      <w:r w:rsidRPr="0040094A">
        <w:rPr>
          <w:rFonts w:cs="Times New Roman"/>
          <w:sz w:val="28"/>
          <w:szCs w:val="28"/>
          <w:lang w:val="en-US" w:bidi="th-TH"/>
        </w:rPr>
        <w:t>particular</w:t>
      </w:r>
      <w:r w:rsidR="00DE6970">
        <w:rPr>
          <w:rFonts w:cs="Times New Roman"/>
          <w:sz w:val="28"/>
          <w:szCs w:val="28"/>
          <w:lang w:val="en-US" w:bidi="th-TH"/>
        </w:rPr>
        <w:t>ly</w:t>
      </w:r>
      <w:r w:rsidRPr="0040094A">
        <w:rPr>
          <w:rFonts w:cs="Times New Roman"/>
          <w:sz w:val="28"/>
          <w:szCs w:val="28"/>
          <w:lang w:val="en-US" w:bidi="th-TH"/>
        </w:rPr>
        <w:t xml:space="preserve"> interest</w:t>
      </w:r>
      <w:r w:rsidR="00DE6970">
        <w:rPr>
          <w:rFonts w:cs="Times New Roman"/>
          <w:sz w:val="28"/>
          <w:szCs w:val="28"/>
          <w:lang w:val="en-US" w:bidi="th-TH"/>
        </w:rPr>
        <w:t>ing to our topic</w:t>
      </w:r>
      <w:r w:rsidRPr="0040094A">
        <w:rPr>
          <w:rFonts w:cs="Times New Roman"/>
          <w:sz w:val="28"/>
          <w:szCs w:val="28"/>
          <w:lang w:val="en-US" w:bidi="th-TH"/>
        </w:rPr>
        <w:t xml:space="preserve">. </w:t>
      </w:r>
      <w:r w:rsidR="00A64E67">
        <w:rPr>
          <w:rFonts w:cs="Times New Roman"/>
          <w:sz w:val="28"/>
          <w:szCs w:val="28"/>
          <w:lang w:val="en-US"/>
        </w:rPr>
        <w:t>Unlike the</w:t>
      </w:r>
      <w:r w:rsidRPr="0040094A">
        <w:rPr>
          <w:rFonts w:cs="Times New Roman"/>
          <w:sz w:val="28"/>
          <w:szCs w:val="28"/>
          <w:lang w:val="en-US"/>
        </w:rPr>
        <w:t xml:space="preserve"> studies of the f</w:t>
      </w:r>
      <w:r w:rsidR="00FC2D5F">
        <w:rPr>
          <w:rFonts w:cs="Times New Roman"/>
          <w:sz w:val="28"/>
          <w:szCs w:val="28"/>
          <w:lang w:val="en-US"/>
        </w:rPr>
        <w:t xml:space="preserve">irst group, they investigate </w:t>
      </w:r>
      <w:r w:rsidRPr="0040094A">
        <w:rPr>
          <w:rFonts w:cs="Times New Roman"/>
          <w:sz w:val="28"/>
          <w:szCs w:val="28"/>
          <w:lang w:val="en-US"/>
        </w:rPr>
        <w:t xml:space="preserve">moral and political issues as opposed to the issues of effective governance.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Although m</w:t>
      </w:r>
      <w:r w:rsidR="00A073E3">
        <w:rPr>
          <w:rFonts w:cs="Times New Roman"/>
          <w:sz w:val="28"/>
          <w:szCs w:val="28"/>
          <w:lang w:val="en-US"/>
        </w:rPr>
        <w:t xml:space="preserve">any of these studies are only </w:t>
      </w:r>
      <w:r w:rsidRPr="0040094A">
        <w:rPr>
          <w:rFonts w:cs="Times New Roman"/>
          <w:sz w:val="28"/>
          <w:szCs w:val="28"/>
          <w:lang w:val="en-US"/>
        </w:rPr>
        <w:t>descriptive, thei</w:t>
      </w:r>
      <w:r w:rsidR="00FC2D5F">
        <w:rPr>
          <w:rFonts w:cs="Times New Roman"/>
          <w:sz w:val="28"/>
          <w:szCs w:val="28"/>
          <w:lang w:val="en-US"/>
        </w:rPr>
        <w:t>r conclusions may be used as a</w:t>
      </w:r>
      <w:r w:rsidRPr="0040094A">
        <w:rPr>
          <w:rFonts w:cs="Times New Roman"/>
          <w:sz w:val="28"/>
          <w:szCs w:val="28"/>
          <w:lang w:val="en-US"/>
        </w:rPr>
        <w:t xml:space="preserve"> basis of, or reason for, the recommendation to relocate or not to relocate </w:t>
      </w:r>
      <w:r w:rsidR="00FC2D5F">
        <w:rPr>
          <w:rFonts w:cs="Times New Roman"/>
          <w:sz w:val="28"/>
          <w:szCs w:val="28"/>
          <w:lang w:val="en-US"/>
        </w:rPr>
        <w:t xml:space="preserve">a </w:t>
      </w:r>
      <w:r w:rsidRPr="0040094A">
        <w:rPr>
          <w:rFonts w:cs="Times New Roman"/>
          <w:sz w:val="28"/>
          <w:szCs w:val="28"/>
          <w:lang w:val="en-US"/>
        </w:rPr>
        <w:t xml:space="preserve">capital city. Understanding the structural and causal relations between the structure of a capital city and social consequences created by the way the capital city function is organized may certainly serve as an argument in favor or against </w:t>
      </w:r>
      <w:r w:rsidR="005F0F62">
        <w:rPr>
          <w:rFonts w:cs="Times New Roman"/>
          <w:sz w:val="28"/>
          <w:szCs w:val="28"/>
          <w:lang w:val="en-US"/>
        </w:rPr>
        <w:t xml:space="preserve">the relocation of a </w:t>
      </w:r>
      <w:r w:rsidRPr="0040094A">
        <w:rPr>
          <w:rFonts w:cs="Times New Roman"/>
          <w:sz w:val="28"/>
          <w:szCs w:val="28"/>
          <w:lang w:val="en-US"/>
        </w:rPr>
        <w:t>capit</w:t>
      </w:r>
      <w:r w:rsidR="005F0F62">
        <w:rPr>
          <w:rFonts w:cs="Times New Roman"/>
          <w:sz w:val="28"/>
          <w:szCs w:val="28"/>
          <w:lang w:val="en-US"/>
        </w:rPr>
        <w:t>al city</w:t>
      </w:r>
      <w:r w:rsidRPr="0040094A">
        <w:rPr>
          <w:rFonts w:cs="Times New Roman"/>
          <w:sz w:val="28"/>
          <w:szCs w:val="28"/>
          <w:lang w:val="en-US"/>
        </w:rPr>
        <w:t xml:space="preserve">; the choice depends on the extent the existing conditions promote or hinder the desired social and political outcomes.  </w:t>
      </w:r>
    </w:p>
    <w:p w:rsidR="005917AA" w:rsidRPr="00FD241A" w:rsidRDefault="005917AA" w:rsidP="00826B90">
      <w:pPr>
        <w:pStyle w:val="Heading2"/>
        <w:spacing w:line="276" w:lineRule="auto"/>
        <w:rPr>
          <w:rFonts w:ascii="Times New Roman" w:hAnsi="Times New Roman" w:cs="Times New Roman"/>
          <w:i w:val="0"/>
          <w:sz w:val="26"/>
          <w:szCs w:val="26"/>
          <w:lang w:val="en-US"/>
        </w:rPr>
      </w:pPr>
      <w:r w:rsidRPr="00FD241A">
        <w:rPr>
          <w:rFonts w:ascii="Times New Roman" w:hAnsi="Times New Roman" w:cs="Times New Roman"/>
          <w:sz w:val="26"/>
          <w:szCs w:val="26"/>
          <w:lang w:val="en-US"/>
        </w:rPr>
        <w:t>History</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The problem of capital cities has also been discussed from a purely historical perspective in such disciplines as general history, archeology, theory and history of nationalism, symbolism studies, urban architecture studies</w:t>
      </w:r>
      <w:r w:rsidR="00240DA1">
        <w:rPr>
          <w:rFonts w:cs="Times New Roman"/>
          <w:sz w:val="28"/>
          <w:szCs w:val="28"/>
          <w:lang w:val="en-US"/>
        </w:rPr>
        <w:t>,</w:t>
      </w:r>
      <w:r w:rsidRPr="0040094A">
        <w:rPr>
          <w:rFonts w:cs="Times New Roman"/>
          <w:sz w:val="28"/>
          <w:szCs w:val="28"/>
          <w:lang w:val="en-US"/>
        </w:rPr>
        <w:t xml:space="preserve"> and some </w:t>
      </w:r>
      <w:r w:rsidR="00240DA1">
        <w:rPr>
          <w:rFonts w:cs="Times New Roman"/>
          <w:sz w:val="28"/>
          <w:szCs w:val="28"/>
          <w:lang w:val="en-US"/>
        </w:rPr>
        <w:t>other disciplines related to the study of history and anthropology</w:t>
      </w:r>
      <w:r w:rsidRPr="0040094A">
        <w:rPr>
          <w:rFonts w:cs="Times New Roman"/>
          <w:sz w:val="28"/>
          <w:szCs w:val="28"/>
          <w:lang w:val="en-US"/>
        </w:rPr>
        <w:t>.</w:t>
      </w:r>
      <w:r w:rsidR="005246EF">
        <w:rPr>
          <w:rStyle w:val="EndnoteReference"/>
          <w:rFonts w:cs="Times New Roman"/>
          <w:sz w:val="28"/>
          <w:szCs w:val="28"/>
          <w:lang w:val="en-US"/>
        </w:rPr>
        <w:endnoteReference w:id="9"/>
      </w:r>
      <w:r w:rsidRPr="0040094A">
        <w:rPr>
          <w:rFonts w:cs="Times New Roman"/>
          <w:sz w:val="28"/>
          <w:szCs w:val="28"/>
          <w:lang w:val="en-US"/>
        </w:rPr>
        <w:t xml:space="preserve"> The authors discussing it reconstruct both the notion of a capital city and its main attributes as they existed in different historical periods, and explain the ever-changing role of capital cities in the life of states. The value of these studies is that they describe the various traditions, entrenched forms of existence</w:t>
      </w:r>
      <w:r w:rsidR="00240DA1">
        <w:rPr>
          <w:rFonts w:cs="Times New Roman"/>
          <w:sz w:val="28"/>
          <w:szCs w:val="28"/>
          <w:lang w:val="en-US"/>
        </w:rPr>
        <w:t>,</w:t>
      </w:r>
      <w:r w:rsidRPr="0040094A">
        <w:rPr>
          <w:rFonts w:cs="Times New Roman"/>
          <w:sz w:val="28"/>
          <w:szCs w:val="28"/>
          <w:lang w:val="en-US"/>
        </w:rPr>
        <w:t xml:space="preserve"> and historical requirements pertaining to the operation of capital cities.</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Historical discussions of the problem of state</w:t>
      </w:r>
      <w:r w:rsidR="00240DA1">
        <w:rPr>
          <w:rFonts w:cs="Times New Roman"/>
          <w:sz w:val="28"/>
          <w:szCs w:val="28"/>
          <w:lang w:val="en-US"/>
        </w:rPr>
        <w:t xml:space="preserve">s’ and nation’s identity are </w:t>
      </w:r>
      <w:r w:rsidRPr="0040094A">
        <w:rPr>
          <w:rFonts w:cs="Times New Roman"/>
          <w:sz w:val="28"/>
          <w:szCs w:val="28"/>
          <w:lang w:val="en-US"/>
        </w:rPr>
        <w:t xml:space="preserve">particularly important to the objectives of this book.  As we will see, the ideas expressed in this regard have played a major role in choosing a capital city. While </w:t>
      </w:r>
      <w:r w:rsidR="00240DA1">
        <w:rPr>
          <w:rFonts w:cs="Times New Roman"/>
          <w:sz w:val="28"/>
          <w:szCs w:val="28"/>
          <w:lang w:val="en-US"/>
        </w:rPr>
        <w:lastRenderedPageBreak/>
        <w:t>the concept of</w:t>
      </w:r>
      <w:r w:rsidRPr="0040094A">
        <w:rPr>
          <w:rFonts w:cs="Times New Roman"/>
          <w:sz w:val="28"/>
          <w:szCs w:val="28"/>
          <w:lang w:val="en-US"/>
        </w:rPr>
        <w:t xml:space="preserve"> national identity has been acquiring a special status in the context of nation-building process, the places and cities related to the formation of this iden</w:t>
      </w:r>
      <w:r w:rsidR="00442413">
        <w:rPr>
          <w:rFonts w:cs="Times New Roman"/>
          <w:sz w:val="28"/>
          <w:szCs w:val="28"/>
          <w:lang w:val="en-US"/>
        </w:rPr>
        <w:t>tity have</w:t>
      </w:r>
      <w:r w:rsidRPr="0040094A">
        <w:rPr>
          <w:rFonts w:cs="Times New Roman"/>
          <w:sz w:val="28"/>
          <w:szCs w:val="28"/>
          <w:lang w:val="en-US"/>
        </w:rPr>
        <w:t xml:space="preserve"> often been proposed as candidates for a capital city.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Speaking of identity, one should at least touch on the problem of national perception of space. By no means is the concept of space universal, and there exist very culturally distinctive forms of capital city organization, administrative division, legitimation of power, and models utilized in the buildin</w:t>
      </w:r>
      <w:r w:rsidR="00442413">
        <w:rPr>
          <w:rFonts w:cs="Times New Roman"/>
          <w:sz w:val="28"/>
          <w:szCs w:val="28"/>
          <w:lang w:val="en-US"/>
        </w:rPr>
        <w:t>g of networks between capital cities</w:t>
      </w:r>
      <w:r w:rsidRPr="0040094A">
        <w:rPr>
          <w:rFonts w:cs="Times New Roman"/>
          <w:sz w:val="28"/>
          <w:szCs w:val="28"/>
          <w:lang w:val="en-US"/>
        </w:rPr>
        <w:t>, other cities, cores, and peripheries.  Certainly</w:t>
      </w:r>
      <w:r w:rsidR="00442413">
        <w:rPr>
          <w:rFonts w:cs="Times New Roman"/>
          <w:sz w:val="28"/>
          <w:szCs w:val="28"/>
          <w:lang w:val="en-US"/>
        </w:rPr>
        <w:t>,</w:t>
      </w:r>
      <w:r w:rsidRPr="0040094A">
        <w:rPr>
          <w:rFonts w:cs="Times New Roman"/>
          <w:sz w:val="28"/>
          <w:szCs w:val="28"/>
          <w:lang w:val="en-US"/>
        </w:rPr>
        <w:t xml:space="preserve"> the elements of national spatial perception have an </w:t>
      </w:r>
      <w:r w:rsidR="00442413">
        <w:rPr>
          <w:rFonts w:cs="Times New Roman"/>
          <w:sz w:val="28"/>
          <w:szCs w:val="28"/>
          <w:lang w:val="en-US"/>
        </w:rPr>
        <w:t xml:space="preserve">impact on choosing </w:t>
      </w:r>
      <w:r w:rsidRPr="0040094A">
        <w:rPr>
          <w:rFonts w:cs="Times New Roman"/>
          <w:sz w:val="28"/>
          <w:szCs w:val="28"/>
          <w:lang w:val="en-US"/>
        </w:rPr>
        <w:t>a capital</w:t>
      </w:r>
      <w:r w:rsidR="00442413">
        <w:rPr>
          <w:rFonts w:cs="Times New Roman"/>
          <w:sz w:val="28"/>
          <w:szCs w:val="28"/>
          <w:lang w:val="en-US"/>
        </w:rPr>
        <w:t>.</w:t>
      </w:r>
      <w:r w:rsidRPr="0040094A">
        <w:rPr>
          <w:rFonts w:cs="Times New Roman"/>
          <w:sz w:val="28"/>
          <w:szCs w:val="28"/>
          <w:lang w:val="en-US"/>
        </w:rPr>
        <w:t xml:space="preserve"> However</w:t>
      </w:r>
      <w:r w:rsidR="00442413">
        <w:rPr>
          <w:rFonts w:cs="Times New Roman"/>
          <w:sz w:val="28"/>
          <w:szCs w:val="28"/>
          <w:lang w:val="en-US"/>
        </w:rPr>
        <w:t>,</w:t>
      </w:r>
      <w:r w:rsidRPr="0040094A">
        <w:rPr>
          <w:rFonts w:cs="Times New Roman"/>
          <w:sz w:val="28"/>
          <w:szCs w:val="28"/>
          <w:lang w:val="en-US"/>
        </w:rPr>
        <w:t xml:space="preserve"> even the cultural forms that are quite nation-</w:t>
      </w:r>
      <w:proofErr w:type="gramStart"/>
      <w:r w:rsidRPr="0040094A">
        <w:rPr>
          <w:rFonts w:cs="Times New Roman"/>
          <w:sz w:val="28"/>
          <w:szCs w:val="28"/>
          <w:lang w:val="en-US"/>
        </w:rPr>
        <w:t>specific,</w:t>
      </w:r>
      <w:proofErr w:type="gramEnd"/>
      <w:r w:rsidRPr="0040094A">
        <w:rPr>
          <w:rFonts w:cs="Times New Roman"/>
          <w:sz w:val="28"/>
          <w:szCs w:val="28"/>
          <w:lang w:val="en-US"/>
        </w:rPr>
        <w:t xml:space="preserve"> reveal certain universal features to be discussed in this book.  </w:t>
      </w:r>
    </w:p>
    <w:p w:rsidR="005917AA" w:rsidRPr="00FD241A" w:rsidRDefault="00A64E67" w:rsidP="00826B90">
      <w:pPr>
        <w:pStyle w:val="Heading2"/>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Miscellaneous</w:t>
      </w:r>
      <w:r w:rsidR="005917AA" w:rsidRPr="00FD241A">
        <w:rPr>
          <w:rFonts w:ascii="Times New Roman" w:hAnsi="Times New Roman" w:cs="Times New Roman"/>
          <w:sz w:val="26"/>
          <w:szCs w:val="26"/>
          <w:lang w:val="en-US"/>
        </w:rPr>
        <w:t xml:space="preserve"> Problems of Designing the Capital City Function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So</w:t>
      </w:r>
      <w:r w:rsidR="00A64E67">
        <w:rPr>
          <w:rFonts w:cs="Times New Roman"/>
          <w:sz w:val="28"/>
          <w:szCs w:val="28"/>
          <w:lang w:val="en-US"/>
        </w:rPr>
        <w:t>me of the miscellaneous</w:t>
      </w:r>
      <w:r w:rsidR="002B261C">
        <w:rPr>
          <w:rFonts w:cs="Times New Roman"/>
          <w:sz w:val="28"/>
          <w:szCs w:val="28"/>
          <w:lang w:val="en-US"/>
        </w:rPr>
        <w:t xml:space="preserve"> problems related to the organization of </w:t>
      </w:r>
      <w:r w:rsidRPr="0040094A">
        <w:rPr>
          <w:rFonts w:cs="Times New Roman"/>
          <w:sz w:val="28"/>
          <w:szCs w:val="28"/>
          <w:lang w:val="en-US"/>
        </w:rPr>
        <w:t>the capital city function include the probl</w:t>
      </w:r>
      <w:r w:rsidR="00442413">
        <w:rPr>
          <w:rFonts w:cs="Times New Roman"/>
          <w:sz w:val="28"/>
          <w:szCs w:val="28"/>
          <w:lang w:val="en-US"/>
        </w:rPr>
        <w:t xml:space="preserve">em of municipal governance in </w:t>
      </w:r>
      <w:r w:rsidR="002B261C">
        <w:rPr>
          <w:rFonts w:cs="Times New Roman"/>
          <w:sz w:val="28"/>
          <w:szCs w:val="28"/>
          <w:lang w:val="en-US"/>
        </w:rPr>
        <w:t>the capital</w:t>
      </w:r>
      <w:r w:rsidRPr="002B261C">
        <w:rPr>
          <w:rFonts w:cs="Times New Roman"/>
          <w:sz w:val="28"/>
          <w:szCs w:val="28"/>
          <w:lang w:val="en-US"/>
        </w:rPr>
        <w:t xml:space="preserve">, arranging </w:t>
      </w:r>
      <w:r w:rsidR="002B261C">
        <w:rPr>
          <w:rFonts w:cs="Times New Roman"/>
          <w:sz w:val="28"/>
          <w:szCs w:val="28"/>
          <w:lang w:val="en-US"/>
        </w:rPr>
        <w:t>a communication system both in the</w:t>
      </w:r>
      <w:r w:rsidRPr="002B261C">
        <w:rPr>
          <w:rFonts w:cs="Times New Roman"/>
          <w:sz w:val="28"/>
          <w:szCs w:val="28"/>
          <w:lang w:val="en-US"/>
        </w:rPr>
        <w:t xml:space="preserve"> c</w:t>
      </w:r>
      <w:r w:rsidR="002B261C">
        <w:rPr>
          <w:rFonts w:cs="Times New Roman"/>
          <w:sz w:val="28"/>
          <w:szCs w:val="28"/>
          <w:lang w:val="en-US"/>
        </w:rPr>
        <w:t xml:space="preserve">apital and nationwide, </w:t>
      </w:r>
      <w:r w:rsidRPr="002B261C">
        <w:rPr>
          <w:rFonts w:cs="Times New Roman"/>
          <w:sz w:val="28"/>
          <w:szCs w:val="28"/>
          <w:lang w:val="en-US"/>
        </w:rPr>
        <w:t>built environment</w:t>
      </w:r>
      <w:r w:rsidR="002B261C">
        <w:rPr>
          <w:rFonts w:cs="Times New Roman"/>
          <w:sz w:val="28"/>
          <w:szCs w:val="28"/>
          <w:lang w:val="en-US"/>
        </w:rPr>
        <w:t>,</w:t>
      </w:r>
      <w:r w:rsidRPr="002B261C">
        <w:rPr>
          <w:rFonts w:cs="Times New Roman"/>
          <w:sz w:val="28"/>
          <w:szCs w:val="28"/>
          <w:lang w:val="en-US"/>
        </w:rPr>
        <w:t xml:space="preserve"> as well</w:t>
      </w:r>
      <w:r w:rsidR="002B261C">
        <w:rPr>
          <w:rFonts w:cs="Times New Roman"/>
          <w:sz w:val="28"/>
          <w:szCs w:val="28"/>
          <w:lang w:val="en-US"/>
        </w:rPr>
        <w:t xml:space="preserve"> as development of tourism in the capital</w:t>
      </w:r>
      <w:r w:rsidRPr="0040094A">
        <w:rPr>
          <w:rFonts w:cs="Times New Roman"/>
          <w:sz w:val="28"/>
          <w:szCs w:val="28"/>
          <w:lang w:val="en-US"/>
        </w:rPr>
        <w:t>. The status of a capital city during the civil conflicts, along with the capital city clauses in the constitutions</w:t>
      </w:r>
      <w:r w:rsidR="00581D9C">
        <w:rPr>
          <w:rFonts w:cs="Times New Roman"/>
          <w:sz w:val="28"/>
          <w:szCs w:val="28"/>
          <w:lang w:val="en-US"/>
        </w:rPr>
        <w:t xml:space="preserve"> of many countries, has</w:t>
      </w:r>
      <w:r w:rsidRPr="0040094A">
        <w:rPr>
          <w:rFonts w:cs="Times New Roman"/>
          <w:sz w:val="28"/>
          <w:szCs w:val="28"/>
          <w:lang w:val="en-US"/>
        </w:rPr>
        <w:t xml:space="preserve"> been analyzed by experts in international and domestic law. </w:t>
      </w:r>
      <w:r w:rsidRPr="0040094A">
        <w:rPr>
          <w:rFonts w:cs="Times New Roman"/>
          <w:sz w:val="28"/>
          <w:szCs w:val="28"/>
        </w:rPr>
        <w:t>Т</w:t>
      </w:r>
      <w:r w:rsidRPr="0040094A">
        <w:rPr>
          <w:rFonts w:cs="Times New Roman"/>
          <w:sz w:val="28"/>
          <w:szCs w:val="28"/>
          <w:lang w:val="en-US"/>
        </w:rPr>
        <w:t>he studies exploring the legitimacy of the claims for power are of particular importance to this subject.</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While all of the above problems may be quite significant and far-reaching, they remain isolated p</w:t>
      </w:r>
      <w:r w:rsidR="002B261C">
        <w:rPr>
          <w:rFonts w:cs="Times New Roman"/>
          <w:sz w:val="28"/>
          <w:szCs w:val="28"/>
          <w:lang w:val="en-US"/>
        </w:rPr>
        <w:t xml:space="preserve">roblems for the purpose of our </w:t>
      </w:r>
      <w:r w:rsidRPr="0040094A">
        <w:rPr>
          <w:rFonts w:cs="Times New Roman"/>
          <w:sz w:val="28"/>
          <w:szCs w:val="28"/>
          <w:lang w:val="en-US"/>
        </w:rPr>
        <w:t xml:space="preserve">study. The auxiliary character of these problems is determined by the fact that they do not lead </w:t>
      </w:r>
      <w:r w:rsidR="002B261C">
        <w:rPr>
          <w:rFonts w:cs="Times New Roman"/>
          <w:sz w:val="28"/>
          <w:szCs w:val="28"/>
          <w:lang w:val="en-US"/>
        </w:rPr>
        <w:t>to a</w:t>
      </w:r>
      <w:r w:rsidRPr="0040094A">
        <w:rPr>
          <w:rFonts w:cs="Times New Roman"/>
          <w:sz w:val="28"/>
          <w:szCs w:val="28"/>
          <w:lang w:val="en-US"/>
        </w:rPr>
        <w:t xml:space="preserve"> discovery of any fundamental normative categories</w:t>
      </w:r>
      <w:r w:rsidR="00D17D9F">
        <w:rPr>
          <w:rFonts w:cs="Times New Roman"/>
          <w:sz w:val="28"/>
          <w:szCs w:val="28"/>
          <w:lang w:val="en-US"/>
        </w:rPr>
        <w:t>, but</w:t>
      </w:r>
      <w:r w:rsidRPr="0040094A">
        <w:rPr>
          <w:rFonts w:cs="Times New Roman"/>
          <w:sz w:val="28"/>
          <w:szCs w:val="28"/>
          <w:lang w:val="en-US"/>
        </w:rPr>
        <w:t xml:space="preserve"> rather, provide some kind of ‘technical support’ to ensure th</w:t>
      </w:r>
      <w:r w:rsidR="004544B2">
        <w:rPr>
          <w:rFonts w:cs="Times New Roman"/>
          <w:sz w:val="28"/>
          <w:szCs w:val="28"/>
          <w:lang w:val="en-US"/>
        </w:rPr>
        <w:t xml:space="preserve">e priorities stemming from more fundamental objectives of the </w:t>
      </w:r>
      <w:r w:rsidRPr="0040094A">
        <w:rPr>
          <w:rFonts w:cs="Times New Roman"/>
          <w:sz w:val="28"/>
          <w:szCs w:val="28"/>
          <w:lang w:val="en-US"/>
        </w:rPr>
        <w:t>state.</w:t>
      </w:r>
    </w:p>
    <w:p w:rsidR="005917AA" w:rsidRPr="00FD241A" w:rsidRDefault="005917AA" w:rsidP="00FD241A">
      <w:pPr>
        <w:pStyle w:val="Heading3"/>
        <w:rPr>
          <w:rFonts w:ascii="Times New Roman" w:hAnsi="Times New Roman" w:cs="Times New Roman"/>
          <w:i/>
          <w:lang w:val="en-US"/>
        </w:rPr>
      </w:pPr>
      <w:r w:rsidRPr="00FD241A">
        <w:rPr>
          <w:rFonts w:ascii="Times New Roman" w:hAnsi="Times New Roman" w:cs="Times New Roman"/>
          <w:i/>
          <w:lang w:val="en-US"/>
        </w:rPr>
        <w:t xml:space="preserve">The Four Purposes of Capital City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 xml:space="preserve">By analyzing the subject discussed in this book, we have identified four fundamental themes or normative concepts which underlie the choice of a capital city. </w:t>
      </w:r>
      <w:r w:rsidR="004544B2">
        <w:rPr>
          <w:rFonts w:cs="Times New Roman"/>
          <w:sz w:val="28"/>
          <w:szCs w:val="28"/>
          <w:lang w:val="en-US"/>
        </w:rPr>
        <w:t xml:space="preserve">In our opinion, these </w:t>
      </w:r>
      <w:r w:rsidRPr="0040094A">
        <w:rPr>
          <w:rFonts w:cs="Times New Roman"/>
          <w:sz w:val="28"/>
          <w:szCs w:val="28"/>
          <w:lang w:val="en-US"/>
        </w:rPr>
        <w:t>fundamental themes and normativ</w:t>
      </w:r>
      <w:r w:rsidR="004544B2">
        <w:rPr>
          <w:rFonts w:cs="Times New Roman"/>
          <w:sz w:val="28"/>
          <w:szCs w:val="28"/>
          <w:lang w:val="en-US"/>
        </w:rPr>
        <w:t xml:space="preserve">e concepts are </w:t>
      </w:r>
      <w:r w:rsidRPr="0040094A">
        <w:rPr>
          <w:rFonts w:cs="Times New Roman"/>
          <w:sz w:val="28"/>
          <w:szCs w:val="28"/>
          <w:lang w:val="en-US"/>
        </w:rPr>
        <w:t xml:space="preserve">as follows: (1) the theme of state’s security, which also entails keeping its territorial </w:t>
      </w:r>
      <w:r w:rsidRPr="0040094A">
        <w:rPr>
          <w:rFonts w:cs="Times New Roman"/>
          <w:sz w:val="28"/>
          <w:szCs w:val="28"/>
          <w:lang w:val="en-US"/>
        </w:rPr>
        <w:lastRenderedPageBreak/>
        <w:t xml:space="preserve">integrity; (2) the theme of economic and administrative effectiveness; (3) the theme of fairness; and (4) the theme of identity. These four </w:t>
      </w:r>
      <w:r w:rsidR="00F15457">
        <w:rPr>
          <w:rFonts w:cs="Times New Roman"/>
          <w:sz w:val="28"/>
          <w:szCs w:val="28"/>
          <w:lang w:val="en-US"/>
        </w:rPr>
        <w:t xml:space="preserve">pervasive </w:t>
      </w:r>
      <w:r w:rsidRPr="0040094A">
        <w:rPr>
          <w:rFonts w:cs="Times New Roman"/>
          <w:sz w:val="28"/>
          <w:szCs w:val="28"/>
          <w:lang w:val="en-US"/>
        </w:rPr>
        <w:t>themes are inte</w:t>
      </w:r>
      <w:r w:rsidR="004544B2">
        <w:rPr>
          <w:rFonts w:cs="Times New Roman"/>
          <w:sz w:val="28"/>
          <w:szCs w:val="28"/>
          <w:lang w:val="en-US"/>
        </w:rPr>
        <w:t>rconnected with four distinct</w:t>
      </w:r>
      <w:r w:rsidRPr="0040094A">
        <w:rPr>
          <w:rFonts w:cs="Times New Roman"/>
          <w:sz w:val="28"/>
          <w:szCs w:val="28"/>
          <w:lang w:val="en-US"/>
        </w:rPr>
        <w:t xml:space="preserve"> groups of issues: (i) </w:t>
      </w:r>
      <w:proofErr w:type="gramStart"/>
      <w:r w:rsidRPr="0040094A">
        <w:rPr>
          <w:rFonts w:cs="Times New Roman"/>
          <w:sz w:val="28"/>
          <w:szCs w:val="28"/>
          <w:lang w:val="en-US"/>
        </w:rPr>
        <w:t>Which</w:t>
      </w:r>
      <w:proofErr w:type="gramEnd"/>
      <w:r w:rsidRPr="0040094A">
        <w:rPr>
          <w:rFonts w:cs="Times New Roman"/>
          <w:sz w:val="28"/>
          <w:szCs w:val="28"/>
          <w:lang w:val="en-US"/>
        </w:rPr>
        <w:t xml:space="preserve"> capital city location will ensu</w:t>
      </w:r>
      <w:r w:rsidR="004544B2">
        <w:rPr>
          <w:rFonts w:cs="Times New Roman"/>
          <w:sz w:val="28"/>
          <w:szCs w:val="28"/>
          <w:lang w:val="en-US"/>
        </w:rPr>
        <w:t xml:space="preserve">re the highest level of state </w:t>
      </w:r>
      <w:r w:rsidRPr="0040094A">
        <w:rPr>
          <w:rFonts w:cs="Times New Roman"/>
          <w:sz w:val="28"/>
          <w:szCs w:val="28"/>
          <w:lang w:val="en-US"/>
        </w:rPr>
        <w:t xml:space="preserve">security? (ii) </w:t>
      </w:r>
      <w:proofErr w:type="gramStart"/>
      <w:r w:rsidRPr="0040094A">
        <w:rPr>
          <w:rFonts w:cs="Times New Roman"/>
          <w:sz w:val="28"/>
          <w:szCs w:val="28"/>
          <w:lang w:val="en-US"/>
        </w:rPr>
        <w:t>which</w:t>
      </w:r>
      <w:proofErr w:type="gramEnd"/>
      <w:r w:rsidRPr="0040094A">
        <w:rPr>
          <w:rFonts w:cs="Times New Roman"/>
          <w:sz w:val="28"/>
          <w:szCs w:val="28"/>
          <w:lang w:val="en-US"/>
        </w:rPr>
        <w:t xml:space="preserve"> location will prove, economically and administratively, the most effective in achieving the state’s goals? (iii) </w:t>
      </w:r>
      <w:proofErr w:type="gramStart"/>
      <w:r w:rsidRPr="0040094A">
        <w:rPr>
          <w:rFonts w:cs="Times New Roman"/>
          <w:sz w:val="28"/>
          <w:szCs w:val="28"/>
          <w:lang w:val="en-US"/>
        </w:rPr>
        <w:t>which</w:t>
      </w:r>
      <w:proofErr w:type="gramEnd"/>
      <w:r w:rsidRPr="0040094A">
        <w:rPr>
          <w:rFonts w:cs="Times New Roman"/>
          <w:sz w:val="28"/>
          <w:szCs w:val="28"/>
          <w:lang w:val="en-US"/>
        </w:rPr>
        <w:t xml:space="preserve"> location will prove the fairest from the standpoint o</w:t>
      </w:r>
      <w:r w:rsidR="00F15457">
        <w:rPr>
          <w:rFonts w:cs="Times New Roman"/>
          <w:sz w:val="28"/>
          <w:szCs w:val="28"/>
          <w:lang w:val="en-US"/>
        </w:rPr>
        <w:t>f different parts and constituent units</w:t>
      </w:r>
      <w:r w:rsidRPr="0040094A">
        <w:rPr>
          <w:rFonts w:cs="Times New Roman"/>
          <w:sz w:val="28"/>
          <w:szCs w:val="28"/>
          <w:lang w:val="en-US"/>
        </w:rPr>
        <w:t xml:space="preserve"> of the s</w:t>
      </w:r>
      <w:r w:rsidR="00826B90">
        <w:rPr>
          <w:rFonts w:cs="Times New Roman"/>
          <w:sz w:val="28"/>
          <w:szCs w:val="28"/>
          <w:lang w:val="en-US"/>
        </w:rPr>
        <w:t xml:space="preserve">tate? (iv) </w:t>
      </w:r>
      <w:proofErr w:type="gramStart"/>
      <w:r w:rsidR="00826B90">
        <w:rPr>
          <w:rFonts w:cs="Times New Roman"/>
          <w:sz w:val="28"/>
          <w:szCs w:val="28"/>
          <w:lang w:val="en-US"/>
        </w:rPr>
        <w:t>which</w:t>
      </w:r>
      <w:proofErr w:type="gramEnd"/>
      <w:r w:rsidR="00826B90">
        <w:rPr>
          <w:rFonts w:cs="Times New Roman"/>
          <w:sz w:val="28"/>
          <w:szCs w:val="28"/>
          <w:lang w:val="en-US"/>
        </w:rPr>
        <w:t xml:space="preserve"> location will </w:t>
      </w:r>
      <w:r w:rsidRPr="0040094A">
        <w:rPr>
          <w:rFonts w:cs="Times New Roman"/>
          <w:sz w:val="28"/>
          <w:szCs w:val="28"/>
          <w:lang w:val="en-US"/>
        </w:rPr>
        <w:t xml:space="preserve">be the most organic, authentic and compatible with </w:t>
      </w:r>
      <w:r w:rsidR="00C825CF">
        <w:rPr>
          <w:rFonts w:cs="Times New Roman"/>
          <w:sz w:val="28"/>
          <w:szCs w:val="28"/>
          <w:lang w:val="en-US"/>
        </w:rPr>
        <w:t xml:space="preserve">both </w:t>
      </w:r>
      <w:r w:rsidRPr="0040094A">
        <w:rPr>
          <w:rFonts w:cs="Times New Roman"/>
          <w:sz w:val="28"/>
          <w:szCs w:val="28"/>
          <w:lang w:val="en-US"/>
        </w:rPr>
        <w:t xml:space="preserve">the identity and sovereignty of the nation that the state </w:t>
      </w:r>
      <w:r w:rsidR="00C942C4" w:rsidRPr="0040094A">
        <w:rPr>
          <w:rFonts w:cs="Times New Roman"/>
          <w:sz w:val="28"/>
          <w:szCs w:val="28"/>
          <w:lang w:val="en-US"/>
        </w:rPr>
        <w:t>represents?</w:t>
      </w:r>
      <w:r w:rsidRPr="0040094A">
        <w:rPr>
          <w:rFonts w:cs="Times New Roman"/>
          <w:sz w:val="28"/>
          <w:szCs w:val="28"/>
          <w:lang w:val="en-US"/>
        </w:rPr>
        <w:t xml:space="preserve">    </w:t>
      </w:r>
    </w:p>
    <w:p w:rsidR="005917AA" w:rsidRPr="0040094A" w:rsidRDefault="005917AA" w:rsidP="00826B90">
      <w:pPr>
        <w:spacing w:before="240" w:after="300" w:line="276" w:lineRule="auto"/>
        <w:rPr>
          <w:rFonts w:cs="Times New Roman"/>
          <w:bCs/>
          <w:sz w:val="28"/>
          <w:szCs w:val="28"/>
          <w:lang w:val="en-US"/>
        </w:rPr>
      </w:pPr>
      <w:r w:rsidRPr="0040094A">
        <w:rPr>
          <w:rFonts w:cs="Times New Roman"/>
          <w:bCs/>
          <w:sz w:val="28"/>
          <w:szCs w:val="28"/>
          <w:lang w:val="en-US"/>
        </w:rPr>
        <w:t>These issues pinpoint the spatial aspect of the problems pertaining to general philosophy and general sociology and involving pragmatics, morals</w:t>
      </w:r>
      <w:r w:rsidR="00C825CF">
        <w:rPr>
          <w:rFonts w:cs="Times New Roman"/>
          <w:bCs/>
          <w:sz w:val="28"/>
          <w:szCs w:val="28"/>
          <w:lang w:val="en-US"/>
        </w:rPr>
        <w:t>,</w:t>
      </w:r>
      <w:r w:rsidRPr="0040094A">
        <w:rPr>
          <w:rFonts w:cs="Times New Roman"/>
          <w:bCs/>
          <w:sz w:val="28"/>
          <w:szCs w:val="28"/>
          <w:lang w:val="en-US"/>
        </w:rPr>
        <w:t xml:space="preserve"> and ontology of communities and social groups in their relation with spatial categories. How are power, fairness</w:t>
      </w:r>
      <w:r w:rsidR="00C825CF">
        <w:rPr>
          <w:rFonts w:cs="Times New Roman"/>
          <w:bCs/>
          <w:sz w:val="28"/>
          <w:szCs w:val="28"/>
          <w:lang w:val="en-US"/>
        </w:rPr>
        <w:t>,</w:t>
      </w:r>
      <w:r w:rsidRPr="0040094A">
        <w:rPr>
          <w:rFonts w:cs="Times New Roman"/>
          <w:bCs/>
          <w:sz w:val="28"/>
          <w:szCs w:val="28"/>
          <w:lang w:val="en-US"/>
        </w:rPr>
        <w:t xml:space="preserve"> and identity embodied in space? How does the space advance or hinder the implementation of these practical or ideal elements in real social and political practices? Can a spatial location effectively promote social changes and make power more effective, fairness fairer</w:t>
      </w:r>
      <w:r w:rsidR="00C825CF">
        <w:rPr>
          <w:rFonts w:cs="Times New Roman"/>
          <w:bCs/>
          <w:sz w:val="28"/>
          <w:szCs w:val="28"/>
          <w:lang w:val="en-US"/>
        </w:rPr>
        <w:t>,</w:t>
      </w:r>
      <w:r w:rsidRPr="0040094A">
        <w:rPr>
          <w:rFonts w:cs="Times New Roman"/>
          <w:bCs/>
          <w:sz w:val="28"/>
          <w:szCs w:val="28"/>
          <w:lang w:val="en-US"/>
        </w:rPr>
        <w:t xml:space="preserve"> and identity more authentic?  </w:t>
      </w:r>
    </w:p>
    <w:p w:rsidR="005917AA" w:rsidRPr="0040094A" w:rsidRDefault="005917AA" w:rsidP="00826B90">
      <w:pPr>
        <w:tabs>
          <w:tab w:val="left" w:pos="1650"/>
        </w:tabs>
        <w:spacing w:line="276" w:lineRule="auto"/>
        <w:rPr>
          <w:rFonts w:cs="Times New Roman"/>
          <w:sz w:val="28"/>
          <w:szCs w:val="28"/>
          <w:lang w:val="en-US"/>
        </w:rPr>
      </w:pPr>
      <w:r w:rsidRPr="0040094A">
        <w:rPr>
          <w:rFonts w:cs="Times New Roman"/>
          <w:sz w:val="28"/>
          <w:szCs w:val="28"/>
          <w:lang w:val="en-US"/>
        </w:rPr>
        <w:t>The above four parameters may not necessaril</w:t>
      </w:r>
      <w:r w:rsidR="00C825CF">
        <w:rPr>
          <w:rFonts w:cs="Times New Roman"/>
          <w:sz w:val="28"/>
          <w:szCs w:val="28"/>
          <w:lang w:val="en-US"/>
        </w:rPr>
        <w:t>y be always successfully combined</w:t>
      </w:r>
      <w:r w:rsidRPr="0040094A">
        <w:rPr>
          <w:rFonts w:cs="Times New Roman"/>
          <w:sz w:val="28"/>
          <w:szCs w:val="28"/>
          <w:lang w:val="en-US"/>
        </w:rPr>
        <w:t xml:space="preserve">. </w:t>
      </w:r>
    </w:p>
    <w:p w:rsidR="005917AA" w:rsidRPr="0040094A" w:rsidRDefault="005917AA" w:rsidP="00826B90">
      <w:pPr>
        <w:tabs>
          <w:tab w:val="left" w:pos="1650"/>
        </w:tabs>
        <w:spacing w:line="276" w:lineRule="auto"/>
        <w:rPr>
          <w:rFonts w:cs="Times New Roman"/>
          <w:sz w:val="28"/>
          <w:szCs w:val="28"/>
          <w:lang w:val="en-US"/>
        </w:rPr>
      </w:pPr>
      <w:r w:rsidRPr="0040094A">
        <w:rPr>
          <w:rFonts w:cs="Times New Roman"/>
          <w:sz w:val="28"/>
          <w:szCs w:val="28"/>
          <w:lang w:val="en-US"/>
        </w:rPr>
        <w:t>Furthermore</w:t>
      </w:r>
      <w:r w:rsidR="00C825CF">
        <w:rPr>
          <w:rFonts w:cs="Times New Roman"/>
          <w:sz w:val="28"/>
          <w:szCs w:val="28"/>
          <w:lang w:val="en-US"/>
        </w:rPr>
        <w:t>,</w:t>
      </w:r>
      <w:r w:rsidRPr="0040094A">
        <w:rPr>
          <w:rFonts w:cs="Times New Roman"/>
          <w:sz w:val="28"/>
          <w:szCs w:val="28"/>
          <w:lang w:val="en-US"/>
        </w:rPr>
        <w:t xml:space="preserve"> viewing one of them as a prior</w:t>
      </w:r>
      <w:r w:rsidR="00C825CF">
        <w:rPr>
          <w:rFonts w:cs="Times New Roman"/>
          <w:sz w:val="28"/>
          <w:szCs w:val="28"/>
          <w:lang w:val="en-US"/>
        </w:rPr>
        <w:t>ity of economic or social policies</w:t>
      </w:r>
      <w:r w:rsidRPr="0040094A">
        <w:rPr>
          <w:rFonts w:cs="Times New Roman"/>
          <w:sz w:val="28"/>
          <w:szCs w:val="28"/>
          <w:lang w:val="en-US"/>
        </w:rPr>
        <w:t xml:space="preserve"> and solely relying on it in choosing a capital city will certainly make the choice imperfect from the prospective o</w:t>
      </w:r>
      <w:r w:rsidR="00C825CF">
        <w:rPr>
          <w:rFonts w:cs="Times New Roman"/>
          <w:sz w:val="28"/>
          <w:szCs w:val="28"/>
          <w:lang w:val="en-US"/>
        </w:rPr>
        <w:t xml:space="preserve">f another normative criterion. </w:t>
      </w:r>
      <w:r w:rsidRPr="0040094A">
        <w:rPr>
          <w:rFonts w:cs="Times New Roman"/>
          <w:sz w:val="28"/>
          <w:szCs w:val="28"/>
          <w:lang w:val="en-US"/>
        </w:rPr>
        <w:t>These situations trigger tradeoffs</w:t>
      </w:r>
      <w:r w:rsidR="004A6375">
        <w:rPr>
          <w:rFonts w:cs="Times New Roman"/>
          <w:sz w:val="28"/>
          <w:szCs w:val="28"/>
          <w:lang w:val="en-US"/>
        </w:rPr>
        <w:t>,</w:t>
      </w:r>
      <w:r w:rsidRPr="0040094A">
        <w:rPr>
          <w:rFonts w:cs="Times New Roman"/>
          <w:sz w:val="28"/>
          <w:szCs w:val="28"/>
          <w:lang w:val="en-US"/>
        </w:rPr>
        <w:t xml:space="preserve"> whereby some fundamental normative parameters are sacrificed for the sake of the oth</w:t>
      </w:r>
      <w:r w:rsidR="00C825CF">
        <w:rPr>
          <w:rFonts w:cs="Times New Roman"/>
          <w:sz w:val="28"/>
          <w:szCs w:val="28"/>
          <w:lang w:val="en-US"/>
        </w:rPr>
        <w:t>ers. Different stages of the</w:t>
      </w:r>
      <w:r w:rsidRPr="0040094A">
        <w:rPr>
          <w:rFonts w:cs="Times New Roman"/>
          <w:sz w:val="28"/>
          <w:szCs w:val="28"/>
          <w:lang w:val="en-US"/>
        </w:rPr>
        <w:t xml:space="preserve"> development </w:t>
      </w:r>
      <w:r w:rsidR="00C825CF">
        <w:rPr>
          <w:rFonts w:cs="Times New Roman"/>
          <w:sz w:val="28"/>
          <w:szCs w:val="28"/>
          <w:lang w:val="en-US"/>
        </w:rPr>
        <w:t xml:space="preserve">of the state </w:t>
      </w:r>
      <w:r w:rsidRPr="0040094A">
        <w:rPr>
          <w:rFonts w:cs="Times New Roman"/>
          <w:sz w:val="28"/>
          <w:szCs w:val="28"/>
          <w:lang w:val="en-US"/>
        </w:rPr>
        <w:t>call for different priorities. However, these priorities are dri</w:t>
      </w:r>
      <w:r w:rsidR="00C825CF">
        <w:rPr>
          <w:rFonts w:cs="Times New Roman"/>
          <w:sz w:val="28"/>
          <w:szCs w:val="28"/>
          <w:lang w:val="en-US"/>
        </w:rPr>
        <w:t>ven not just by preferences</w:t>
      </w:r>
      <w:r w:rsidR="00E96C72">
        <w:rPr>
          <w:rFonts w:cs="Times New Roman"/>
          <w:sz w:val="28"/>
          <w:szCs w:val="28"/>
          <w:lang w:val="en-US"/>
        </w:rPr>
        <w:t>,</w:t>
      </w:r>
      <w:r w:rsidR="00C825CF">
        <w:rPr>
          <w:rFonts w:cs="Times New Roman"/>
          <w:sz w:val="28"/>
          <w:szCs w:val="28"/>
          <w:lang w:val="en-US"/>
        </w:rPr>
        <w:t xml:space="preserve"> but</w:t>
      </w:r>
      <w:r w:rsidRPr="0040094A">
        <w:rPr>
          <w:rFonts w:cs="Times New Roman"/>
          <w:sz w:val="28"/>
          <w:szCs w:val="28"/>
          <w:lang w:val="en-US"/>
        </w:rPr>
        <w:t xml:space="preserve"> rather, by the concerns for viability and success of the state.   </w:t>
      </w:r>
    </w:p>
    <w:p w:rsidR="005917AA" w:rsidRPr="0040094A" w:rsidRDefault="005917AA" w:rsidP="00826B90">
      <w:pPr>
        <w:tabs>
          <w:tab w:val="left" w:pos="1650"/>
        </w:tabs>
        <w:spacing w:before="240" w:line="276" w:lineRule="auto"/>
        <w:rPr>
          <w:rFonts w:cs="Times New Roman"/>
          <w:sz w:val="28"/>
          <w:szCs w:val="28"/>
          <w:lang w:val="en-US"/>
        </w:rPr>
      </w:pPr>
      <w:r w:rsidRPr="0040094A">
        <w:rPr>
          <w:rFonts w:cs="Times New Roman"/>
          <w:sz w:val="28"/>
          <w:szCs w:val="28"/>
          <w:lang w:val="en-US"/>
        </w:rPr>
        <w:t xml:space="preserve">Thus, the most pressing tasks encountered by a recently independent state may be decolonization and the establishment of its identity and sovereignty. This situation would justify shifting </w:t>
      </w:r>
      <w:r w:rsidR="003447A2">
        <w:rPr>
          <w:rFonts w:cs="Times New Roman"/>
          <w:sz w:val="28"/>
          <w:szCs w:val="28"/>
          <w:lang w:val="en-US"/>
        </w:rPr>
        <w:t xml:space="preserve">a capital to the area </w:t>
      </w:r>
      <w:r w:rsidR="003447A2" w:rsidRPr="003447A2">
        <w:rPr>
          <w:rFonts w:cs="Times New Roman"/>
          <w:sz w:val="28"/>
          <w:szCs w:val="28"/>
          <w:lang w:val="en-US"/>
        </w:rPr>
        <w:t>which is deemed to reinforce the historical continuity of national history and emphasize the rootedness of the nation in a particular territory</w:t>
      </w:r>
      <w:r w:rsidR="003447A2">
        <w:rPr>
          <w:rFonts w:cs="Times New Roman"/>
          <w:sz w:val="28"/>
          <w:szCs w:val="28"/>
          <w:lang w:val="en-US"/>
        </w:rPr>
        <w:t xml:space="preserve">.  </w:t>
      </w:r>
      <w:r w:rsidRPr="0040094A">
        <w:rPr>
          <w:rFonts w:cs="Times New Roman"/>
          <w:sz w:val="28"/>
          <w:szCs w:val="28"/>
          <w:lang w:val="en-US"/>
        </w:rPr>
        <w:t>In the case of a nation going through the process of modernization, the problem of reconstructing its identity, along with that of a new geopolitical positi</w:t>
      </w:r>
      <w:r w:rsidR="00E96C72">
        <w:rPr>
          <w:rFonts w:cs="Times New Roman"/>
          <w:sz w:val="28"/>
          <w:szCs w:val="28"/>
          <w:lang w:val="en-US"/>
        </w:rPr>
        <w:t xml:space="preserve">oning, may be more compelling. </w:t>
      </w:r>
      <w:r w:rsidRPr="0040094A">
        <w:rPr>
          <w:rFonts w:cs="Times New Roman"/>
          <w:sz w:val="28"/>
          <w:szCs w:val="28"/>
          <w:lang w:val="en-US" w:bidi="th-TH"/>
        </w:rPr>
        <w:t xml:space="preserve">In yet another scenario, harmonizing various components of a state, coupled with building a capital </w:t>
      </w:r>
      <w:r w:rsidR="00E96C72">
        <w:rPr>
          <w:rFonts w:cs="Times New Roman"/>
          <w:sz w:val="28"/>
          <w:szCs w:val="28"/>
          <w:lang w:val="en-US" w:bidi="th-TH"/>
        </w:rPr>
        <w:t xml:space="preserve">city </w:t>
      </w:r>
      <w:r w:rsidRPr="0040094A">
        <w:rPr>
          <w:rFonts w:cs="Times New Roman"/>
          <w:sz w:val="28"/>
          <w:szCs w:val="28"/>
          <w:lang w:val="en-US" w:bidi="th-TH"/>
        </w:rPr>
        <w:lastRenderedPageBreak/>
        <w:t xml:space="preserve">capable of balancing relations among different parts </w:t>
      </w:r>
      <w:r w:rsidR="00393270">
        <w:rPr>
          <w:rFonts w:cs="Times New Roman"/>
          <w:sz w:val="28"/>
          <w:szCs w:val="28"/>
          <w:lang w:val="en-US" w:bidi="th-TH"/>
        </w:rPr>
        <w:t xml:space="preserve">and constituent entities </w:t>
      </w:r>
      <w:r w:rsidRPr="0040094A">
        <w:rPr>
          <w:rFonts w:cs="Times New Roman"/>
          <w:sz w:val="28"/>
          <w:szCs w:val="28"/>
          <w:lang w:val="en-US" w:bidi="th-TH"/>
        </w:rPr>
        <w:t xml:space="preserve">of the state, may present more importance. </w:t>
      </w:r>
    </w:p>
    <w:p w:rsidR="005917AA" w:rsidRPr="0040094A" w:rsidRDefault="00E96C72" w:rsidP="00826B90">
      <w:pPr>
        <w:tabs>
          <w:tab w:val="left" w:pos="1650"/>
        </w:tabs>
        <w:spacing w:before="240" w:line="276" w:lineRule="auto"/>
        <w:rPr>
          <w:rFonts w:cs="Times New Roman"/>
          <w:sz w:val="28"/>
          <w:szCs w:val="28"/>
          <w:lang w:val="en-US"/>
        </w:rPr>
      </w:pPr>
      <w:r>
        <w:rPr>
          <w:rFonts w:cs="Times New Roman"/>
          <w:sz w:val="28"/>
          <w:szCs w:val="28"/>
          <w:lang w:val="en-US"/>
        </w:rPr>
        <w:t xml:space="preserve">While both the security and </w:t>
      </w:r>
      <w:r w:rsidR="005917AA" w:rsidRPr="0040094A">
        <w:rPr>
          <w:rFonts w:cs="Times New Roman"/>
          <w:sz w:val="28"/>
          <w:szCs w:val="28"/>
          <w:lang w:val="en-US"/>
        </w:rPr>
        <w:t xml:space="preserve">effectiveness of a capital city assume, first of all, the ability of the state government to organize itself rationally, the notions of fairness </w:t>
      </w:r>
      <w:r>
        <w:rPr>
          <w:rFonts w:cs="Times New Roman"/>
          <w:sz w:val="28"/>
          <w:szCs w:val="28"/>
          <w:lang w:val="en-US"/>
        </w:rPr>
        <w:t xml:space="preserve">and identity are of direct relevance to the question of </w:t>
      </w:r>
      <w:r w:rsidR="005917AA" w:rsidRPr="0040094A">
        <w:rPr>
          <w:rFonts w:cs="Times New Roman"/>
          <w:sz w:val="28"/>
          <w:szCs w:val="28"/>
          <w:lang w:val="en-US"/>
        </w:rPr>
        <w:t>how legitimate both the p</w:t>
      </w:r>
      <w:r>
        <w:rPr>
          <w:rFonts w:cs="Times New Roman"/>
          <w:sz w:val="28"/>
          <w:szCs w:val="28"/>
          <w:lang w:val="en-US"/>
        </w:rPr>
        <w:t xml:space="preserve">ower and </w:t>
      </w:r>
      <w:r w:rsidR="005917AA" w:rsidRPr="0040094A">
        <w:rPr>
          <w:rFonts w:cs="Times New Roman"/>
          <w:sz w:val="28"/>
          <w:szCs w:val="28"/>
          <w:lang w:val="en-US"/>
        </w:rPr>
        <w:t xml:space="preserve">emotional aspects of the nation’s existence are. </w:t>
      </w:r>
    </w:p>
    <w:p w:rsidR="005917AA" w:rsidRPr="0040094A" w:rsidRDefault="005917AA" w:rsidP="00826B90">
      <w:pPr>
        <w:tabs>
          <w:tab w:val="left" w:pos="1650"/>
        </w:tabs>
        <w:spacing w:before="240" w:line="276" w:lineRule="auto"/>
        <w:rPr>
          <w:rFonts w:cs="Times New Roman"/>
          <w:sz w:val="28"/>
          <w:szCs w:val="28"/>
          <w:lang w:val="en-US"/>
        </w:rPr>
      </w:pPr>
      <w:r w:rsidRPr="0040094A">
        <w:rPr>
          <w:rFonts w:cs="Times New Roman"/>
          <w:sz w:val="28"/>
          <w:szCs w:val="28"/>
          <w:lang w:val="en-US"/>
        </w:rPr>
        <w:t xml:space="preserve">In the context of the debates on capital cities, the issue of fairness manifests itself in several perspectives: first, whether the regions, constituent states, constituent lands, as well as the ethnic and religious groups, are represented in the capital; second, whether the capital-city benefits are available to the majority of the nation; and third, whether all relevant groups enjoy a virtual presence in the capital city not just in terms of political representation but also in the symbols and iconography of the capital. The government that does not take the factors of fairness and identity into account loses or weakens its own legitimacy. </w:t>
      </w:r>
    </w:p>
    <w:p w:rsidR="005917AA" w:rsidRPr="0040094A" w:rsidRDefault="00737F4D" w:rsidP="00826B90">
      <w:pPr>
        <w:tabs>
          <w:tab w:val="left" w:pos="1650"/>
        </w:tabs>
        <w:spacing w:before="240" w:line="276" w:lineRule="auto"/>
        <w:rPr>
          <w:rFonts w:cs="Times New Roman"/>
          <w:sz w:val="28"/>
          <w:szCs w:val="28"/>
          <w:lang w:val="en-US"/>
        </w:rPr>
      </w:pPr>
      <w:r>
        <w:rPr>
          <w:rFonts w:cs="Times New Roman"/>
          <w:sz w:val="28"/>
          <w:szCs w:val="28"/>
          <w:lang w:val="en-US"/>
        </w:rPr>
        <w:t>Building a new seat of government</w:t>
      </w:r>
      <w:r w:rsidR="005917AA" w:rsidRPr="0040094A">
        <w:rPr>
          <w:rFonts w:cs="Times New Roman"/>
          <w:sz w:val="28"/>
          <w:szCs w:val="28"/>
          <w:lang w:val="en-US"/>
        </w:rPr>
        <w:t xml:space="preserve"> in a city where the nation’s cultural values were solidified and the key moments of its history took place, emphasizes the nation’s sovereignty eve</w:t>
      </w:r>
      <w:r w:rsidR="00567E26">
        <w:rPr>
          <w:rFonts w:cs="Times New Roman"/>
          <w:sz w:val="28"/>
          <w:szCs w:val="28"/>
          <w:lang w:val="en-US"/>
        </w:rPr>
        <w:t xml:space="preserve">n if the nation has been </w:t>
      </w:r>
      <w:r>
        <w:rPr>
          <w:rFonts w:cs="Times New Roman"/>
          <w:sz w:val="28"/>
          <w:szCs w:val="28"/>
          <w:lang w:val="en-US"/>
        </w:rPr>
        <w:t xml:space="preserve">colonized or </w:t>
      </w:r>
      <w:r w:rsidR="00567E26">
        <w:rPr>
          <w:rFonts w:cs="Times New Roman"/>
          <w:sz w:val="28"/>
          <w:szCs w:val="28"/>
          <w:lang w:val="en-US"/>
        </w:rPr>
        <w:t>depende</w:t>
      </w:r>
      <w:r w:rsidR="005917AA" w:rsidRPr="0040094A">
        <w:rPr>
          <w:rFonts w:cs="Times New Roman"/>
          <w:sz w:val="28"/>
          <w:szCs w:val="28"/>
          <w:lang w:val="en-US"/>
        </w:rPr>
        <w:t xml:space="preserve">nt for a long period of time.  </w:t>
      </w:r>
    </w:p>
    <w:p w:rsidR="005917AA" w:rsidRPr="005917AA" w:rsidRDefault="005917AA" w:rsidP="00826B90">
      <w:pPr>
        <w:pStyle w:val="Heading2"/>
        <w:spacing w:line="276" w:lineRule="auto"/>
        <w:rPr>
          <w:rFonts w:ascii="Times New Roman" w:hAnsi="Times New Roman" w:cs="Times New Roman"/>
          <w:i w:val="0"/>
          <w:lang w:val="en-US"/>
        </w:rPr>
      </w:pPr>
      <w:r w:rsidRPr="005917AA">
        <w:rPr>
          <w:rFonts w:ascii="Times New Roman" w:hAnsi="Times New Roman" w:cs="Times New Roman"/>
          <w:i w:val="0"/>
          <w:lang w:val="en-US"/>
        </w:rPr>
        <w:t xml:space="preserve">CERTAIN ASSUMPTIONS AND HYPOTHESES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lang w:val="en-US"/>
        </w:rPr>
        <w:t>Before we begin to analyze the history o</w:t>
      </w:r>
      <w:r w:rsidR="005B6ECB">
        <w:rPr>
          <w:rFonts w:cs="Times New Roman"/>
          <w:sz w:val="28"/>
          <w:szCs w:val="28"/>
          <w:lang w:val="en-US"/>
        </w:rPr>
        <w:t xml:space="preserve">f national </w:t>
      </w:r>
      <w:r w:rsidRPr="0040094A">
        <w:rPr>
          <w:rFonts w:cs="Times New Roman"/>
          <w:sz w:val="28"/>
          <w:szCs w:val="28"/>
          <w:lang w:val="en-US"/>
        </w:rPr>
        <w:t>capital building and exemplify it with specific case studies, a number of hy</w:t>
      </w:r>
      <w:r w:rsidR="005B6ECB">
        <w:rPr>
          <w:rFonts w:cs="Times New Roman"/>
          <w:sz w:val="28"/>
          <w:szCs w:val="28"/>
          <w:lang w:val="en-US"/>
        </w:rPr>
        <w:t xml:space="preserve">potheses and assumptions </w:t>
      </w:r>
      <w:r w:rsidR="005B6ECB" w:rsidRPr="0040094A">
        <w:rPr>
          <w:rFonts w:cs="Times New Roman"/>
          <w:sz w:val="28"/>
          <w:szCs w:val="28"/>
          <w:lang w:val="en-US"/>
        </w:rPr>
        <w:t>should be postulated here</w:t>
      </w:r>
      <w:r w:rsidR="005B6ECB">
        <w:rPr>
          <w:rFonts w:cs="Times New Roman"/>
          <w:sz w:val="28"/>
          <w:szCs w:val="28"/>
          <w:lang w:val="en-US"/>
        </w:rPr>
        <w:t xml:space="preserve"> since, </w:t>
      </w:r>
      <w:r w:rsidRPr="0040094A">
        <w:rPr>
          <w:rFonts w:cs="Times New Roman"/>
          <w:sz w:val="28"/>
          <w:szCs w:val="28"/>
          <w:lang w:val="en-US"/>
        </w:rPr>
        <w:t>to a substantial extent</w:t>
      </w:r>
      <w:r w:rsidR="005B6ECB">
        <w:rPr>
          <w:rFonts w:cs="Times New Roman"/>
          <w:sz w:val="28"/>
          <w:szCs w:val="28"/>
          <w:lang w:val="en-US"/>
        </w:rPr>
        <w:t>,</w:t>
      </w:r>
      <w:r w:rsidRPr="0040094A">
        <w:rPr>
          <w:rFonts w:cs="Times New Roman"/>
          <w:sz w:val="28"/>
          <w:szCs w:val="28"/>
          <w:lang w:val="en-US"/>
        </w:rPr>
        <w:t xml:space="preserve"> </w:t>
      </w:r>
      <w:r w:rsidR="005B6ECB">
        <w:rPr>
          <w:rFonts w:cs="Times New Roman"/>
          <w:sz w:val="28"/>
          <w:szCs w:val="28"/>
          <w:lang w:val="en-US"/>
        </w:rPr>
        <w:t xml:space="preserve">they </w:t>
      </w:r>
      <w:r w:rsidRPr="0040094A">
        <w:rPr>
          <w:rFonts w:cs="Times New Roman"/>
          <w:sz w:val="28"/>
          <w:szCs w:val="28"/>
          <w:lang w:val="en-US"/>
        </w:rPr>
        <w:t>define b</w:t>
      </w:r>
      <w:r w:rsidR="005B6ECB">
        <w:rPr>
          <w:rFonts w:cs="Times New Roman"/>
          <w:sz w:val="28"/>
          <w:szCs w:val="28"/>
          <w:lang w:val="en-US"/>
        </w:rPr>
        <w:t xml:space="preserve">oth the research design and </w:t>
      </w:r>
      <w:r w:rsidRPr="0040094A">
        <w:rPr>
          <w:rFonts w:cs="Times New Roman"/>
          <w:sz w:val="28"/>
          <w:szCs w:val="28"/>
          <w:lang w:val="en-US"/>
        </w:rPr>
        <w:t>logic of mat</w:t>
      </w:r>
      <w:r w:rsidR="005B6ECB">
        <w:rPr>
          <w:rFonts w:cs="Times New Roman"/>
          <w:sz w:val="28"/>
          <w:szCs w:val="28"/>
          <w:lang w:val="en-US"/>
        </w:rPr>
        <w:t>erial presentation in this book</w:t>
      </w:r>
      <w:r w:rsidRPr="0040094A">
        <w:rPr>
          <w:rFonts w:cs="Times New Roman"/>
          <w:sz w:val="28"/>
          <w:szCs w:val="28"/>
          <w:lang w:val="en-US"/>
        </w:rPr>
        <w:t xml:space="preserve">. These preliminary suppositions and hypotheses </w:t>
      </w:r>
      <w:r w:rsidR="00F34F17">
        <w:rPr>
          <w:rFonts w:cs="Times New Roman"/>
          <w:sz w:val="28"/>
          <w:szCs w:val="28"/>
          <w:lang w:val="en-US"/>
        </w:rPr>
        <w:t xml:space="preserve">foreshadow and </w:t>
      </w:r>
      <w:r w:rsidRPr="0040094A">
        <w:rPr>
          <w:rFonts w:cs="Times New Roman"/>
          <w:sz w:val="28"/>
          <w:szCs w:val="28"/>
          <w:lang w:val="en-US"/>
        </w:rPr>
        <w:t xml:space="preserve">give a partial preview of the conclusions made in this study and clarify the ideas behind it. </w:t>
      </w:r>
    </w:p>
    <w:p w:rsidR="005917AA" w:rsidRPr="005917AA" w:rsidRDefault="005917AA" w:rsidP="00826B90">
      <w:pPr>
        <w:pStyle w:val="Heading3"/>
        <w:spacing w:line="276" w:lineRule="auto"/>
        <w:rPr>
          <w:rFonts w:ascii="Times New Roman" w:hAnsi="Times New Roman" w:cs="Times New Roman"/>
          <w:b w:val="0"/>
          <w:i/>
          <w:lang w:val="en-US"/>
        </w:rPr>
      </w:pPr>
      <w:r w:rsidRPr="005917AA">
        <w:rPr>
          <w:rStyle w:val="Heading3Char"/>
          <w:rFonts w:ascii="Times New Roman" w:eastAsiaTheme="majorEastAsia" w:hAnsi="Times New Roman" w:cs="Times New Roman"/>
          <w:b/>
          <w:i/>
          <w:lang w:val="en-US"/>
        </w:rPr>
        <w:t>Prospects</w:t>
      </w:r>
      <w:r>
        <w:rPr>
          <w:rStyle w:val="Heading3Char"/>
          <w:rFonts w:ascii="Times New Roman" w:eastAsiaTheme="majorEastAsia" w:hAnsi="Times New Roman" w:cs="Times New Roman"/>
          <w:b/>
          <w:i/>
          <w:lang w:val="en-US"/>
        </w:rPr>
        <w:t xml:space="preserve"> of Nation-Building </w:t>
      </w:r>
      <w:r w:rsidRPr="005917AA">
        <w:rPr>
          <w:rStyle w:val="Heading3Char"/>
          <w:rFonts w:ascii="Times New Roman" w:eastAsiaTheme="majorEastAsia" w:hAnsi="Times New Roman" w:cs="Times New Roman"/>
          <w:b/>
          <w:i/>
          <w:lang w:val="en-US"/>
        </w:rPr>
        <w:t>and State-Building</w:t>
      </w:r>
      <w:r w:rsidRPr="005917AA">
        <w:rPr>
          <w:rFonts w:ascii="Times New Roman" w:hAnsi="Times New Roman" w:cs="Times New Roman"/>
          <w:b w:val="0"/>
          <w:i/>
          <w:lang w:val="en-US"/>
        </w:rPr>
        <w:t xml:space="preserve"> </w:t>
      </w:r>
    </w:p>
    <w:p w:rsidR="005917AA" w:rsidRPr="0040094A" w:rsidRDefault="005917AA" w:rsidP="00826B90">
      <w:pPr>
        <w:spacing w:before="240" w:line="276" w:lineRule="auto"/>
        <w:rPr>
          <w:rFonts w:cs="Times New Roman"/>
          <w:sz w:val="28"/>
          <w:szCs w:val="28"/>
          <w:lang w:val="en-US"/>
        </w:rPr>
      </w:pPr>
      <w:r w:rsidRPr="0040094A">
        <w:rPr>
          <w:rFonts w:cs="Times New Roman"/>
          <w:sz w:val="28"/>
          <w:szCs w:val="28"/>
        </w:rPr>
        <w:t>Т</w:t>
      </w:r>
      <w:r w:rsidRPr="0040094A">
        <w:rPr>
          <w:rFonts w:cs="Times New Roman"/>
          <w:sz w:val="28"/>
          <w:szCs w:val="28"/>
          <w:lang w:val="en-US"/>
        </w:rPr>
        <w:t xml:space="preserve">he </w:t>
      </w:r>
      <w:r w:rsidR="005B6ECB">
        <w:rPr>
          <w:rFonts w:cs="Times New Roman"/>
          <w:sz w:val="28"/>
          <w:szCs w:val="28"/>
          <w:lang w:val="en-US"/>
        </w:rPr>
        <w:t xml:space="preserve">dominant perspective that defines </w:t>
      </w:r>
      <w:r w:rsidRPr="0040094A">
        <w:rPr>
          <w:rFonts w:cs="Times New Roman"/>
          <w:sz w:val="28"/>
          <w:szCs w:val="28"/>
          <w:lang w:val="en-US"/>
        </w:rPr>
        <w:t xml:space="preserve">our approach </w:t>
      </w:r>
      <w:r w:rsidR="009E30B0">
        <w:rPr>
          <w:rFonts w:cs="Times New Roman"/>
          <w:sz w:val="28"/>
          <w:szCs w:val="28"/>
          <w:lang w:val="en-US"/>
        </w:rPr>
        <w:t>toward</w:t>
      </w:r>
      <w:r w:rsidRPr="0040094A">
        <w:rPr>
          <w:rFonts w:cs="Times New Roman"/>
          <w:sz w:val="28"/>
          <w:szCs w:val="28"/>
          <w:lang w:val="en-US"/>
        </w:rPr>
        <w:t xml:space="preserve"> capital city relocation</w:t>
      </w:r>
      <w:r w:rsidR="00246B19">
        <w:rPr>
          <w:rFonts w:cs="Times New Roman"/>
          <w:sz w:val="28"/>
          <w:szCs w:val="28"/>
          <w:lang w:val="en-US"/>
        </w:rPr>
        <w:t>s</w:t>
      </w:r>
      <w:r w:rsidRPr="0040094A">
        <w:rPr>
          <w:rFonts w:cs="Times New Roman"/>
          <w:sz w:val="28"/>
          <w:szCs w:val="28"/>
          <w:lang w:val="en-US"/>
        </w:rPr>
        <w:t xml:space="preserve"> is the concept of nation</w:t>
      </w:r>
      <w:r>
        <w:rPr>
          <w:rFonts w:cs="Times New Roman"/>
          <w:sz w:val="28"/>
          <w:szCs w:val="28"/>
          <w:lang w:val="en-US"/>
        </w:rPr>
        <w:t>-building</w:t>
      </w:r>
      <w:r w:rsidRPr="0040094A">
        <w:rPr>
          <w:rFonts w:cs="Times New Roman"/>
          <w:sz w:val="28"/>
          <w:szCs w:val="28"/>
          <w:lang w:val="en-US"/>
        </w:rPr>
        <w:t xml:space="preserve"> and state-b</w:t>
      </w:r>
      <w:r w:rsidR="005B6ECB">
        <w:rPr>
          <w:rFonts w:cs="Times New Roman"/>
          <w:sz w:val="28"/>
          <w:szCs w:val="28"/>
          <w:lang w:val="en-US"/>
        </w:rPr>
        <w:t xml:space="preserve">uilding. Many articles </w:t>
      </w:r>
      <w:r w:rsidRPr="0040094A">
        <w:rPr>
          <w:rFonts w:cs="Times New Roman"/>
          <w:sz w:val="28"/>
          <w:szCs w:val="28"/>
          <w:lang w:val="en-US"/>
        </w:rPr>
        <w:t xml:space="preserve">on the subject of capital relocation </w:t>
      </w:r>
      <w:r w:rsidR="005B6ECB">
        <w:rPr>
          <w:rFonts w:cs="Times New Roman"/>
          <w:sz w:val="28"/>
          <w:szCs w:val="28"/>
          <w:lang w:val="en-US"/>
        </w:rPr>
        <w:t xml:space="preserve">concentrate </w:t>
      </w:r>
      <w:r w:rsidR="00E97B8D">
        <w:rPr>
          <w:rFonts w:cs="Times New Roman"/>
          <w:sz w:val="28"/>
          <w:szCs w:val="28"/>
          <w:lang w:val="en-US"/>
        </w:rPr>
        <w:t xml:space="preserve">mainly </w:t>
      </w:r>
      <w:r w:rsidR="005B6ECB">
        <w:rPr>
          <w:rFonts w:cs="Times New Roman"/>
          <w:sz w:val="28"/>
          <w:szCs w:val="28"/>
          <w:lang w:val="en-US"/>
        </w:rPr>
        <w:t xml:space="preserve">on </w:t>
      </w:r>
      <w:r w:rsidRPr="0040094A">
        <w:rPr>
          <w:rFonts w:cs="Times New Roman"/>
          <w:sz w:val="28"/>
          <w:szCs w:val="28"/>
          <w:lang w:val="en-US"/>
        </w:rPr>
        <w:t>possible economic advantages that m</w:t>
      </w:r>
      <w:r w:rsidR="005B6ECB">
        <w:rPr>
          <w:rFonts w:cs="Times New Roman"/>
          <w:sz w:val="28"/>
          <w:szCs w:val="28"/>
          <w:lang w:val="en-US"/>
        </w:rPr>
        <w:t>ay be gained</w:t>
      </w:r>
      <w:r w:rsidRPr="0040094A">
        <w:rPr>
          <w:rFonts w:cs="Times New Roman"/>
          <w:sz w:val="28"/>
          <w:szCs w:val="28"/>
          <w:lang w:val="en-US"/>
        </w:rPr>
        <w:t xml:space="preserve"> by such relocation. However</w:t>
      </w:r>
      <w:r w:rsidR="00E97B8D">
        <w:rPr>
          <w:rFonts w:cs="Times New Roman"/>
          <w:sz w:val="28"/>
          <w:szCs w:val="28"/>
          <w:lang w:val="en-US"/>
        </w:rPr>
        <w:t>,</w:t>
      </w:r>
      <w:r w:rsidRPr="0040094A">
        <w:rPr>
          <w:rFonts w:cs="Times New Roman"/>
          <w:sz w:val="28"/>
          <w:szCs w:val="28"/>
          <w:lang w:val="en-US"/>
        </w:rPr>
        <w:t xml:space="preserve"> in our opinion</w:t>
      </w:r>
      <w:r w:rsidR="00E97B8D">
        <w:rPr>
          <w:rFonts w:cs="Times New Roman"/>
          <w:sz w:val="28"/>
          <w:szCs w:val="28"/>
          <w:lang w:val="en-US"/>
        </w:rPr>
        <w:t>,</w:t>
      </w:r>
      <w:r w:rsidRPr="0040094A">
        <w:rPr>
          <w:rFonts w:cs="Times New Roman"/>
          <w:sz w:val="28"/>
          <w:szCs w:val="28"/>
          <w:lang w:val="en-US"/>
        </w:rPr>
        <w:t xml:space="preserve"> the broad publicity received </w:t>
      </w:r>
      <w:r w:rsidRPr="0040094A">
        <w:rPr>
          <w:rFonts w:cs="Times New Roman"/>
          <w:sz w:val="28"/>
          <w:szCs w:val="28"/>
          <w:lang w:val="en-US"/>
        </w:rPr>
        <w:lastRenderedPageBreak/>
        <w:t xml:space="preserve">by this subject and the support it has sustained internationally go far beyond </w:t>
      </w:r>
      <w:r w:rsidR="00E97B8D">
        <w:rPr>
          <w:rFonts w:cs="Times New Roman"/>
          <w:sz w:val="28"/>
          <w:szCs w:val="28"/>
          <w:lang w:val="en-US"/>
        </w:rPr>
        <w:t>the issue of mere economic gains.</w:t>
      </w:r>
    </w:p>
    <w:p w:rsidR="009D65FB" w:rsidRDefault="00567E26" w:rsidP="00826B90">
      <w:pPr>
        <w:spacing w:before="240" w:after="240" w:line="276" w:lineRule="auto"/>
        <w:rPr>
          <w:rFonts w:cs="Times New Roman"/>
          <w:sz w:val="28"/>
          <w:szCs w:val="28"/>
          <w:lang w:val="en-US"/>
        </w:rPr>
      </w:pPr>
      <w:r>
        <w:rPr>
          <w:rFonts w:cs="Times New Roman"/>
          <w:sz w:val="28"/>
          <w:szCs w:val="28"/>
          <w:lang w:val="en-US"/>
        </w:rPr>
        <w:t>Nation-building and state-</w:t>
      </w:r>
      <w:r w:rsidR="005917AA" w:rsidRPr="0040094A">
        <w:rPr>
          <w:rFonts w:cs="Times New Roman"/>
          <w:sz w:val="28"/>
          <w:szCs w:val="28"/>
          <w:lang w:val="en-US"/>
        </w:rPr>
        <w:t>building, whose objectives under</w:t>
      </w:r>
      <w:r w:rsidR="002A4ACC">
        <w:rPr>
          <w:rFonts w:cs="Times New Roman"/>
          <w:sz w:val="28"/>
          <w:szCs w:val="28"/>
          <w:lang w:val="en-US"/>
        </w:rPr>
        <w:t>score the importance of our topic</w:t>
      </w:r>
      <w:r w:rsidR="005917AA" w:rsidRPr="0040094A">
        <w:rPr>
          <w:rFonts w:cs="Times New Roman"/>
          <w:sz w:val="28"/>
          <w:szCs w:val="28"/>
          <w:lang w:val="en-US"/>
        </w:rPr>
        <w:t xml:space="preserve">, are closely interconnected to the extent they become sometimes inseparable. </w:t>
      </w:r>
      <w:r w:rsidR="005917AA" w:rsidRPr="0040094A">
        <w:rPr>
          <w:rFonts w:cs="Times New Roman"/>
          <w:sz w:val="28"/>
          <w:szCs w:val="28"/>
          <w:lang w:val="en-US" w:bidi="th-TH"/>
        </w:rPr>
        <w:t xml:space="preserve">For the purpose of this study, </w:t>
      </w:r>
      <w:r w:rsidR="005917AA" w:rsidRPr="0040094A">
        <w:rPr>
          <w:rFonts w:cs="Times New Roman"/>
          <w:sz w:val="28"/>
          <w:szCs w:val="28"/>
          <w:lang w:val="en-US"/>
        </w:rPr>
        <w:t>the term “state-building” means, first of all, foreign policy related factors of the state’s existence including the factor</w:t>
      </w:r>
      <w:r w:rsidR="002A4ACC">
        <w:rPr>
          <w:rFonts w:cs="Times New Roman"/>
          <w:sz w:val="28"/>
          <w:szCs w:val="28"/>
          <w:lang w:val="en-US"/>
        </w:rPr>
        <w:t>s</w:t>
      </w:r>
      <w:r w:rsidR="005917AA" w:rsidRPr="0040094A">
        <w:rPr>
          <w:rFonts w:cs="Times New Roman"/>
          <w:sz w:val="28"/>
          <w:szCs w:val="28"/>
          <w:lang w:val="en-US"/>
        </w:rPr>
        <w:t xml:space="preserve"> of </w:t>
      </w:r>
      <w:r w:rsidR="002A4ACC">
        <w:rPr>
          <w:rFonts w:cs="Times New Roman"/>
          <w:sz w:val="28"/>
          <w:szCs w:val="28"/>
          <w:lang w:val="en-US"/>
        </w:rPr>
        <w:t xml:space="preserve">state </w:t>
      </w:r>
      <w:r w:rsidR="005917AA" w:rsidRPr="0040094A">
        <w:rPr>
          <w:rFonts w:cs="Times New Roman"/>
          <w:sz w:val="28"/>
          <w:szCs w:val="28"/>
          <w:lang w:val="en-US"/>
        </w:rPr>
        <w:t>security and national borders. The term “nation-building” refers to creating state institutes and symbols based on the perspective of intrastate interaction among various communities. The range of issues pertaining to nation-building i</w:t>
      </w:r>
      <w:r w:rsidR="004F68C2">
        <w:rPr>
          <w:rFonts w:cs="Times New Roman"/>
          <w:sz w:val="28"/>
          <w:szCs w:val="28"/>
          <w:lang w:val="en-US"/>
        </w:rPr>
        <w:t>ncludes i</w:t>
      </w:r>
      <w:r w:rsidR="005917AA" w:rsidRPr="0040094A">
        <w:rPr>
          <w:rFonts w:cs="Times New Roman"/>
          <w:sz w:val="28"/>
          <w:szCs w:val="28"/>
          <w:lang w:val="en-US"/>
        </w:rPr>
        <w:t>dentity, political fairness, and relations among parts of the state. The author of this book believes</w:t>
      </w:r>
      <w:r w:rsidR="004F68C2">
        <w:rPr>
          <w:rFonts w:cs="Times New Roman"/>
          <w:sz w:val="28"/>
          <w:szCs w:val="28"/>
          <w:lang w:val="en-US"/>
        </w:rPr>
        <w:t xml:space="preserve"> that </w:t>
      </w:r>
      <w:r w:rsidR="005917AA" w:rsidRPr="0040094A">
        <w:rPr>
          <w:rFonts w:cs="Times New Roman"/>
          <w:sz w:val="28"/>
          <w:szCs w:val="28"/>
          <w:lang w:val="en-US"/>
        </w:rPr>
        <w:t>the success of capital city relocation</w:t>
      </w:r>
      <w:r w:rsidR="004F68C2">
        <w:rPr>
          <w:rFonts w:cs="Times New Roman"/>
          <w:sz w:val="28"/>
          <w:szCs w:val="28"/>
          <w:lang w:val="en-US"/>
        </w:rPr>
        <w:t>s</w:t>
      </w:r>
      <w:r w:rsidR="005917AA" w:rsidRPr="0040094A">
        <w:rPr>
          <w:rFonts w:cs="Times New Roman"/>
          <w:sz w:val="28"/>
          <w:szCs w:val="28"/>
          <w:lang w:val="en-US"/>
        </w:rPr>
        <w:t xml:space="preserve"> largely depends on the extent the relocation meets fundamental needs and challenges faced by the country in each given stage of national building. This success is further determined by whether or not the relocation is capable of answering more than one of these challenges, and whether – in the long, strategic run – the new capital will combine important advantages for the development of more than one aspects of the building process.  </w:t>
      </w:r>
    </w:p>
    <w:p w:rsidR="005917AA" w:rsidRPr="009D65FB" w:rsidRDefault="005917AA" w:rsidP="00826B90">
      <w:pPr>
        <w:spacing w:before="240" w:after="240" w:line="276" w:lineRule="auto"/>
        <w:rPr>
          <w:rFonts w:cs="Times New Roman"/>
          <w:sz w:val="28"/>
          <w:szCs w:val="28"/>
          <w:lang w:val="en-US"/>
        </w:rPr>
      </w:pPr>
      <w:r w:rsidRPr="0040094A">
        <w:rPr>
          <w:rFonts w:cs="Times New Roman"/>
          <w:sz w:val="28"/>
          <w:szCs w:val="28"/>
          <w:lang w:val="en-US"/>
        </w:rPr>
        <w:t xml:space="preserve">Our analysis is also premised on the social constructionist interpretation of the capital city phenomenon and the notion of </w:t>
      </w:r>
      <w:r w:rsidR="004F68C2">
        <w:rPr>
          <w:rFonts w:cs="Times New Roman"/>
          <w:sz w:val="28"/>
          <w:szCs w:val="28"/>
          <w:lang w:val="en-US"/>
        </w:rPr>
        <w:t xml:space="preserve">a </w:t>
      </w:r>
      <w:r w:rsidRPr="0040094A">
        <w:rPr>
          <w:rFonts w:cs="Times New Roman"/>
          <w:sz w:val="28"/>
          <w:szCs w:val="28"/>
          <w:lang w:val="en-US"/>
        </w:rPr>
        <w:t xml:space="preserve">nation. There are no “natural centers” for founding a capital city; rather, they are chosen from a set of various factors so that the choice becomes one of the most critical steps in forming a new nation. This choice has a great impact on the very concept of </w:t>
      </w:r>
      <w:r w:rsidR="004F68C2">
        <w:rPr>
          <w:rFonts w:cs="Times New Roman"/>
          <w:sz w:val="28"/>
          <w:szCs w:val="28"/>
          <w:lang w:val="en-US"/>
        </w:rPr>
        <w:t xml:space="preserve">a </w:t>
      </w:r>
      <w:r w:rsidRPr="0040094A">
        <w:rPr>
          <w:rFonts w:cs="Times New Roman"/>
          <w:sz w:val="28"/>
          <w:szCs w:val="28"/>
          <w:lang w:val="en-US"/>
        </w:rPr>
        <w:t>nation since nations do not just emerge in the course of natural process</w:t>
      </w:r>
      <w:r w:rsidR="00394310">
        <w:rPr>
          <w:rFonts w:cs="Times New Roman"/>
          <w:sz w:val="28"/>
          <w:szCs w:val="28"/>
          <w:lang w:val="en-US"/>
        </w:rPr>
        <w:t>es but deliberately build</w:t>
      </w:r>
      <w:r w:rsidRPr="0040094A">
        <w:rPr>
          <w:rFonts w:cs="Times New Roman"/>
          <w:sz w:val="28"/>
          <w:szCs w:val="28"/>
          <w:lang w:val="en-US"/>
        </w:rPr>
        <w:t xml:space="preserve"> themselves, and the development of the concept of </w:t>
      </w:r>
      <w:r w:rsidR="004F68C2">
        <w:rPr>
          <w:rFonts w:cs="Times New Roman"/>
          <w:sz w:val="28"/>
          <w:szCs w:val="28"/>
          <w:lang w:val="en-US"/>
        </w:rPr>
        <w:t>a capital city catalyzes these</w:t>
      </w:r>
      <w:r w:rsidR="009D65FB">
        <w:rPr>
          <w:rFonts w:cs="Times New Roman"/>
          <w:sz w:val="28"/>
          <w:szCs w:val="28"/>
          <w:lang w:val="en-US"/>
        </w:rPr>
        <w:t xml:space="preserve"> process</w:t>
      </w:r>
      <w:r w:rsidR="004F68C2">
        <w:rPr>
          <w:rFonts w:cs="Times New Roman"/>
          <w:sz w:val="28"/>
          <w:szCs w:val="28"/>
          <w:lang w:val="en-US"/>
        </w:rPr>
        <w:t>es</w:t>
      </w:r>
      <w:r w:rsidR="009D65FB">
        <w:rPr>
          <w:rFonts w:cs="Times New Roman"/>
          <w:sz w:val="28"/>
          <w:szCs w:val="28"/>
          <w:lang w:val="en-US"/>
        </w:rPr>
        <w:t>.</w:t>
      </w:r>
      <w:r w:rsidRPr="0040094A">
        <w:rPr>
          <w:rFonts w:cs="Times New Roman"/>
          <w:sz w:val="28"/>
          <w:szCs w:val="28"/>
          <w:lang w:val="en-US"/>
        </w:rPr>
        <w:t xml:space="preserve">   </w:t>
      </w:r>
    </w:p>
    <w:p w:rsidR="005917AA" w:rsidRPr="009D65FB" w:rsidRDefault="005917AA" w:rsidP="00826B90">
      <w:pPr>
        <w:pStyle w:val="Heading3"/>
        <w:spacing w:line="276" w:lineRule="auto"/>
        <w:rPr>
          <w:rFonts w:ascii="Times New Roman" w:hAnsi="Times New Roman" w:cs="Times New Roman"/>
          <w:i/>
          <w:lang w:val="en-US"/>
        </w:rPr>
      </w:pPr>
      <w:r w:rsidRPr="0040094A">
        <w:rPr>
          <w:rFonts w:ascii="Times New Roman" w:hAnsi="Times New Roman" w:cs="Times New Roman"/>
          <w:i/>
          <w:lang w:val="en-US"/>
        </w:rPr>
        <w:t xml:space="preserve">Capital Cities and Political Regimes  </w:t>
      </w:r>
    </w:p>
    <w:p w:rsidR="009D65FB" w:rsidRDefault="005917AA" w:rsidP="00826B90">
      <w:pPr>
        <w:spacing w:before="240" w:after="240" w:line="276" w:lineRule="auto"/>
        <w:rPr>
          <w:rFonts w:cs="Times New Roman"/>
          <w:sz w:val="28"/>
          <w:szCs w:val="28"/>
          <w:lang w:val="en-US"/>
        </w:rPr>
      </w:pPr>
      <w:r w:rsidRPr="0040094A">
        <w:rPr>
          <w:rFonts w:cs="Times New Roman"/>
          <w:sz w:val="28"/>
          <w:szCs w:val="28"/>
          <w:lang w:val="en-US"/>
        </w:rPr>
        <w:t xml:space="preserve">One of </w:t>
      </w:r>
      <w:r w:rsidR="00C303C9">
        <w:rPr>
          <w:rFonts w:cs="Times New Roman"/>
          <w:sz w:val="28"/>
          <w:szCs w:val="28"/>
          <w:lang w:val="en-US"/>
        </w:rPr>
        <w:t>the these</w:t>
      </w:r>
      <w:r w:rsidRPr="0040094A">
        <w:rPr>
          <w:rFonts w:cs="Times New Roman"/>
          <w:sz w:val="28"/>
          <w:szCs w:val="28"/>
          <w:lang w:val="en-US"/>
        </w:rPr>
        <w:t xml:space="preserve">s of this book is that different political regimes </w:t>
      </w:r>
      <w:r w:rsidR="004F68C2">
        <w:rPr>
          <w:rFonts w:cs="Times New Roman"/>
          <w:sz w:val="28"/>
          <w:szCs w:val="28"/>
          <w:lang w:val="en-US"/>
        </w:rPr>
        <w:t>view the problem of capital cities</w:t>
      </w:r>
      <w:r w:rsidRPr="0040094A">
        <w:rPr>
          <w:rFonts w:cs="Times New Roman"/>
          <w:sz w:val="28"/>
          <w:szCs w:val="28"/>
          <w:lang w:val="en-US"/>
        </w:rPr>
        <w:t xml:space="preserve"> differently, focusing on different aspects of this problem. In any given country</w:t>
      </w:r>
      <w:r w:rsidR="004F68C2">
        <w:rPr>
          <w:rFonts w:cs="Times New Roman"/>
          <w:sz w:val="28"/>
          <w:szCs w:val="28"/>
          <w:lang w:val="en-US"/>
        </w:rPr>
        <w:t>,</w:t>
      </w:r>
      <w:r w:rsidRPr="0040094A">
        <w:rPr>
          <w:rFonts w:cs="Times New Roman"/>
          <w:sz w:val="28"/>
          <w:szCs w:val="28"/>
          <w:lang w:val="en-US"/>
        </w:rPr>
        <w:t xml:space="preserve"> the existing urban hierarchies do not just embody its political nature and </w:t>
      </w:r>
      <w:r w:rsidR="00A10B69">
        <w:rPr>
          <w:rFonts w:cs="Times New Roman"/>
          <w:sz w:val="28"/>
          <w:szCs w:val="28"/>
          <w:lang w:val="en-US"/>
        </w:rPr>
        <w:t xml:space="preserve">the history of its emergence </w:t>
      </w:r>
      <w:r w:rsidRPr="0040094A">
        <w:rPr>
          <w:rFonts w:cs="Times New Roman"/>
          <w:sz w:val="28"/>
          <w:szCs w:val="28"/>
          <w:lang w:val="en-US"/>
        </w:rPr>
        <w:t>but also solidify the principle</w:t>
      </w:r>
      <w:r w:rsidR="00A10B69">
        <w:rPr>
          <w:rFonts w:cs="Times New Roman"/>
          <w:sz w:val="28"/>
          <w:szCs w:val="28"/>
          <w:lang w:val="en-US"/>
        </w:rPr>
        <w:t>s</w:t>
      </w:r>
      <w:r w:rsidRPr="0040094A">
        <w:rPr>
          <w:rFonts w:cs="Times New Roman"/>
          <w:sz w:val="28"/>
          <w:szCs w:val="28"/>
          <w:lang w:val="en-US"/>
        </w:rPr>
        <w:t xml:space="preserve"> that this country is based on. Liberal democracies, authoritarian and totalitarian regimes, as well as despotic states create conditions for the development of various urban hierarchies, and in many cases the structure of the urban network stems from the degree of </w:t>
      </w:r>
      <w:r w:rsidRPr="0040094A">
        <w:rPr>
          <w:rFonts w:cs="Times New Roman"/>
          <w:sz w:val="28"/>
          <w:szCs w:val="28"/>
          <w:lang w:val="en-US"/>
        </w:rPr>
        <w:lastRenderedPageBreak/>
        <w:t xml:space="preserve">political centralization in the state.  Every so often an oversized capital city is an indication that the country’s political regime is particularly corrupt or that the pattern of corruption has been prevalent throughout its history. Such capitals monopolize resources of the country and its international economic ties, hampering its political and economic development. </w:t>
      </w:r>
    </w:p>
    <w:p w:rsidR="005917AA" w:rsidRPr="0040094A" w:rsidRDefault="005917AA" w:rsidP="00826B90">
      <w:pPr>
        <w:spacing w:before="240" w:after="240" w:line="276" w:lineRule="auto"/>
        <w:rPr>
          <w:rFonts w:cs="Times New Roman"/>
          <w:sz w:val="28"/>
          <w:szCs w:val="28"/>
          <w:lang w:val="en-US"/>
        </w:rPr>
      </w:pPr>
      <w:r w:rsidRPr="0040094A">
        <w:rPr>
          <w:rFonts w:cs="Times New Roman"/>
          <w:sz w:val="28"/>
          <w:szCs w:val="28"/>
          <w:lang w:val="en-US"/>
        </w:rPr>
        <w:t xml:space="preserve">Capital relocation plans undertaken by different regimes reflect the goals and priorities of these regimes. </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The fundamental principles of liberal democrac</w:t>
      </w:r>
      <w:r w:rsidR="006E76DE">
        <w:rPr>
          <w:rFonts w:cs="Times New Roman"/>
          <w:sz w:val="28"/>
          <w:szCs w:val="28"/>
          <w:lang w:val="en-US"/>
        </w:rPr>
        <w:t xml:space="preserve">ies – separation of powers, </w:t>
      </w:r>
      <w:r w:rsidRPr="0040094A">
        <w:rPr>
          <w:rFonts w:cs="Times New Roman"/>
          <w:sz w:val="28"/>
          <w:szCs w:val="28"/>
          <w:lang w:val="en-US"/>
        </w:rPr>
        <w:t>system of chec</w:t>
      </w:r>
      <w:r w:rsidR="006E76DE">
        <w:rPr>
          <w:rFonts w:cs="Times New Roman"/>
          <w:sz w:val="28"/>
          <w:szCs w:val="28"/>
          <w:lang w:val="en-US"/>
        </w:rPr>
        <w:t xml:space="preserve">ks and balances, </w:t>
      </w:r>
      <w:r w:rsidRPr="0040094A">
        <w:rPr>
          <w:rFonts w:cs="Times New Roman"/>
          <w:sz w:val="28"/>
          <w:szCs w:val="28"/>
          <w:lang w:val="en-US"/>
        </w:rPr>
        <w:t>principles</w:t>
      </w:r>
      <w:r w:rsidR="006E76DE">
        <w:rPr>
          <w:rFonts w:cs="Times New Roman"/>
          <w:sz w:val="28"/>
          <w:szCs w:val="28"/>
          <w:lang w:val="en-US"/>
        </w:rPr>
        <w:t xml:space="preserve"> of federalism</w:t>
      </w:r>
      <w:r w:rsidRPr="0040094A">
        <w:rPr>
          <w:rFonts w:cs="Times New Roman"/>
          <w:sz w:val="28"/>
          <w:szCs w:val="28"/>
          <w:lang w:val="en-US"/>
        </w:rPr>
        <w:t xml:space="preserve">, </w:t>
      </w:r>
      <w:r w:rsidR="006E76DE">
        <w:rPr>
          <w:rFonts w:cs="Times New Roman"/>
          <w:sz w:val="28"/>
          <w:szCs w:val="28"/>
          <w:lang w:val="en-US"/>
        </w:rPr>
        <w:t xml:space="preserve">and </w:t>
      </w:r>
      <w:r w:rsidRPr="0040094A">
        <w:rPr>
          <w:rFonts w:cs="Times New Roman"/>
          <w:sz w:val="28"/>
          <w:szCs w:val="28"/>
          <w:lang w:val="en-US"/>
        </w:rPr>
        <w:t>societal control over activities of the state and corporations – are also embodied in the structure of cities and that of urban hierarchies. In such countries</w:t>
      </w:r>
      <w:r w:rsidR="006E76DE">
        <w:rPr>
          <w:rFonts w:cs="Times New Roman"/>
          <w:sz w:val="28"/>
          <w:szCs w:val="28"/>
          <w:lang w:val="en-US"/>
        </w:rPr>
        <w:t>,</w:t>
      </w:r>
      <w:r w:rsidRPr="0040094A">
        <w:rPr>
          <w:rFonts w:cs="Times New Roman"/>
          <w:sz w:val="28"/>
          <w:szCs w:val="28"/>
          <w:lang w:val="en-US"/>
        </w:rPr>
        <w:t xml:space="preserve"> capital relocation</w:t>
      </w:r>
      <w:r w:rsidR="006E76DE">
        <w:rPr>
          <w:rFonts w:cs="Times New Roman"/>
          <w:sz w:val="28"/>
          <w:szCs w:val="28"/>
          <w:lang w:val="en-US"/>
        </w:rPr>
        <w:t>s</w:t>
      </w:r>
      <w:r w:rsidRPr="0040094A">
        <w:rPr>
          <w:rFonts w:cs="Times New Roman"/>
          <w:sz w:val="28"/>
          <w:szCs w:val="28"/>
          <w:lang w:val="en-US"/>
        </w:rPr>
        <w:t xml:space="preserve"> usually serve as a reinforcement of these political principles. </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As a rule</w:t>
      </w:r>
      <w:r w:rsidR="00FD241A">
        <w:rPr>
          <w:rFonts w:cs="Times New Roman"/>
          <w:sz w:val="28"/>
          <w:szCs w:val="28"/>
          <w:lang w:val="en-US"/>
        </w:rPr>
        <w:t>,</w:t>
      </w:r>
      <w:r w:rsidR="006E76DE">
        <w:rPr>
          <w:rFonts w:cs="Times New Roman"/>
          <w:sz w:val="28"/>
          <w:szCs w:val="28"/>
          <w:lang w:val="en-US"/>
        </w:rPr>
        <w:t xml:space="preserve"> autocratic and despotic states possess</w:t>
      </w:r>
      <w:r w:rsidRPr="0040094A">
        <w:rPr>
          <w:rFonts w:cs="Times New Roman"/>
          <w:sz w:val="28"/>
          <w:szCs w:val="28"/>
          <w:lang w:val="en-US"/>
        </w:rPr>
        <w:t xml:space="preserve"> both better methods of mobilizing resources and a more effective leadership to carry out political projects of this magnitude and cost. Since th</w:t>
      </w:r>
      <w:r w:rsidR="006E76DE">
        <w:rPr>
          <w:rFonts w:cs="Times New Roman"/>
          <w:sz w:val="28"/>
          <w:szCs w:val="28"/>
          <w:lang w:val="en-US"/>
        </w:rPr>
        <w:t xml:space="preserve">ese states are less constrained by the prospect </w:t>
      </w:r>
      <w:r w:rsidRPr="0040094A">
        <w:rPr>
          <w:rFonts w:cs="Times New Roman"/>
          <w:sz w:val="28"/>
          <w:szCs w:val="28"/>
          <w:lang w:val="en-US"/>
        </w:rPr>
        <w:t xml:space="preserve">of a change of power, they are more inclined to make long-term investments.  </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In the states governed by autocratic or despotic regimes, capital ci</w:t>
      </w:r>
      <w:r w:rsidR="006E76DE">
        <w:rPr>
          <w:rFonts w:cs="Times New Roman"/>
          <w:sz w:val="28"/>
          <w:szCs w:val="28"/>
          <w:lang w:val="en-US"/>
        </w:rPr>
        <w:t xml:space="preserve">ty relocations may also serve as a tool of </w:t>
      </w:r>
      <w:r w:rsidRPr="0040094A">
        <w:rPr>
          <w:rFonts w:cs="Times New Roman"/>
          <w:sz w:val="28"/>
          <w:szCs w:val="28"/>
          <w:lang w:val="en-US"/>
        </w:rPr>
        <w:t>keep</w:t>
      </w:r>
      <w:r w:rsidR="003C7907">
        <w:rPr>
          <w:rFonts w:cs="Times New Roman"/>
          <w:sz w:val="28"/>
          <w:szCs w:val="28"/>
          <w:lang w:val="en-US"/>
        </w:rPr>
        <w:t>ing these</w:t>
      </w:r>
      <w:r w:rsidR="00DB0C6D">
        <w:rPr>
          <w:rFonts w:cs="Times New Roman"/>
          <w:sz w:val="28"/>
          <w:szCs w:val="28"/>
          <w:lang w:val="en-US"/>
        </w:rPr>
        <w:t xml:space="preserve"> regimes in power, </w:t>
      </w:r>
      <w:r w:rsidRPr="0040094A">
        <w:rPr>
          <w:rFonts w:cs="Times New Roman"/>
          <w:sz w:val="28"/>
          <w:szCs w:val="28"/>
          <w:lang w:val="en-US"/>
        </w:rPr>
        <w:t xml:space="preserve">solidifying exclusivity, centralism, the lack of transparency, and other antidemocratic principles. This said, some autocratic regimes may </w:t>
      </w:r>
      <w:r w:rsidR="00DB0C6D">
        <w:rPr>
          <w:rFonts w:cs="Times New Roman"/>
          <w:sz w:val="28"/>
          <w:szCs w:val="28"/>
          <w:lang w:val="en-US"/>
        </w:rPr>
        <w:t xml:space="preserve">also </w:t>
      </w:r>
      <w:r w:rsidRPr="0040094A">
        <w:rPr>
          <w:rFonts w:cs="Times New Roman"/>
          <w:sz w:val="28"/>
          <w:szCs w:val="28"/>
          <w:lang w:val="en-US"/>
        </w:rPr>
        <w:t xml:space="preserve">pursue </w:t>
      </w:r>
      <w:r w:rsidR="00DB0C6D">
        <w:rPr>
          <w:rFonts w:cs="Times New Roman"/>
          <w:sz w:val="28"/>
          <w:szCs w:val="28"/>
          <w:lang w:val="en-US"/>
        </w:rPr>
        <w:t xml:space="preserve">broader objectives such as </w:t>
      </w:r>
      <w:r w:rsidRPr="0040094A">
        <w:rPr>
          <w:rFonts w:cs="Times New Roman"/>
          <w:sz w:val="28"/>
          <w:szCs w:val="28"/>
          <w:lang w:val="en-US"/>
        </w:rPr>
        <w:t>nati</w:t>
      </w:r>
      <w:r w:rsidR="00DB0C6D">
        <w:rPr>
          <w:rFonts w:cs="Times New Roman"/>
          <w:sz w:val="28"/>
          <w:szCs w:val="28"/>
          <w:lang w:val="en-US"/>
        </w:rPr>
        <w:t xml:space="preserve">on-building and be less concerned with </w:t>
      </w:r>
      <w:r w:rsidRPr="0040094A">
        <w:rPr>
          <w:rFonts w:cs="Times New Roman"/>
          <w:sz w:val="28"/>
          <w:szCs w:val="28"/>
          <w:lang w:val="en-US"/>
        </w:rPr>
        <w:t xml:space="preserve">self-preservation. Since </w:t>
      </w:r>
      <w:r w:rsidR="00DB0C6D">
        <w:rPr>
          <w:rFonts w:cs="Times New Roman"/>
          <w:sz w:val="28"/>
          <w:szCs w:val="28"/>
          <w:lang w:val="en-US"/>
        </w:rPr>
        <w:t xml:space="preserve">sometimes </w:t>
      </w:r>
      <w:r w:rsidRPr="0040094A">
        <w:rPr>
          <w:rFonts w:cs="Times New Roman"/>
          <w:sz w:val="28"/>
          <w:szCs w:val="28"/>
          <w:lang w:val="en-US"/>
        </w:rPr>
        <w:t>t</w:t>
      </w:r>
      <w:r w:rsidR="00DB0C6D">
        <w:rPr>
          <w:rFonts w:cs="Times New Roman"/>
          <w:sz w:val="28"/>
          <w:szCs w:val="28"/>
          <w:lang w:val="en-US"/>
        </w:rPr>
        <w:t xml:space="preserve">he goal of self-preservation may </w:t>
      </w:r>
      <w:r w:rsidRPr="0040094A">
        <w:rPr>
          <w:rFonts w:cs="Times New Roman"/>
          <w:sz w:val="28"/>
          <w:szCs w:val="28"/>
          <w:lang w:val="en-US"/>
        </w:rPr>
        <w:t>full</w:t>
      </w:r>
      <w:r w:rsidR="00DB0C6D">
        <w:rPr>
          <w:rFonts w:cs="Times New Roman"/>
          <w:sz w:val="28"/>
          <w:szCs w:val="28"/>
          <w:lang w:val="en-US"/>
        </w:rPr>
        <w:t>y or partly</w:t>
      </w:r>
      <w:r w:rsidRPr="0040094A">
        <w:rPr>
          <w:rFonts w:cs="Times New Roman"/>
          <w:sz w:val="28"/>
          <w:szCs w:val="28"/>
          <w:lang w:val="en-US"/>
        </w:rPr>
        <w:t xml:space="preserve"> </w:t>
      </w:r>
      <w:r w:rsidR="00DB0C6D">
        <w:rPr>
          <w:rFonts w:cs="Times New Roman"/>
          <w:sz w:val="28"/>
          <w:szCs w:val="28"/>
          <w:lang w:val="en-US"/>
        </w:rPr>
        <w:t xml:space="preserve">coincide </w:t>
      </w:r>
      <w:r w:rsidRPr="0040094A">
        <w:rPr>
          <w:rFonts w:cs="Times New Roman"/>
          <w:sz w:val="28"/>
          <w:szCs w:val="28"/>
          <w:lang w:val="en-US"/>
        </w:rPr>
        <w:t>with the goal of nation-building, a capital relocation accomplished by such a regime may becom</w:t>
      </w:r>
      <w:r w:rsidR="00AE2CE4">
        <w:rPr>
          <w:rFonts w:cs="Times New Roman"/>
          <w:sz w:val="28"/>
          <w:szCs w:val="28"/>
          <w:lang w:val="en-US"/>
        </w:rPr>
        <w:t xml:space="preserve">e an important starting </w:t>
      </w:r>
      <w:r w:rsidRPr="0040094A">
        <w:rPr>
          <w:rFonts w:cs="Times New Roman"/>
          <w:sz w:val="28"/>
          <w:szCs w:val="28"/>
          <w:lang w:val="en-US"/>
        </w:rPr>
        <w:t>point for the development, modernization</w:t>
      </w:r>
      <w:r w:rsidR="00DB0C6D">
        <w:rPr>
          <w:rFonts w:cs="Times New Roman"/>
          <w:sz w:val="28"/>
          <w:szCs w:val="28"/>
          <w:lang w:val="en-US"/>
        </w:rPr>
        <w:t>,</w:t>
      </w:r>
      <w:r w:rsidRPr="0040094A">
        <w:rPr>
          <w:rFonts w:cs="Times New Roman"/>
          <w:sz w:val="28"/>
          <w:szCs w:val="28"/>
          <w:lang w:val="en-US"/>
        </w:rPr>
        <w:t xml:space="preserve"> or political transformation of the state.</w:t>
      </w:r>
    </w:p>
    <w:p w:rsidR="005917AA" w:rsidRPr="0040094A" w:rsidRDefault="005917AA" w:rsidP="00826B90">
      <w:pPr>
        <w:spacing w:after="240" w:line="276" w:lineRule="auto"/>
        <w:rPr>
          <w:rFonts w:cs="Times New Roman"/>
          <w:sz w:val="28"/>
          <w:szCs w:val="28"/>
          <w:lang w:val="en-US"/>
        </w:rPr>
      </w:pPr>
      <w:r w:rsidRPr="0040094A">
        <w:rPr>
          <w:rFonts w:cs="Times New Roman"/>
          <w:sz w:val="28"/>
          <w:szCs w:val="28"/>
          <w:lang w:val="en-US"/>
        </w:rPr>
        <w:t xml:space="preserve">Therefore, under certain circumstances and regardless of the initial objective, a new capital city built by a despotic or autocratic state may very well develop into a viable nation-state capital. By and large, however, </w:t>
      </w:r>
      <w:r w:rsidR="00AE2CE4">
        <w:rPr>
          <w:rFonts w:cs="Times New Roman"/>
          <w:sz w:val="28"/>
          <w:szCs w:val="28"/>
          <w:lang w:val="en-US"/>
        </w:rPr>
        <w:t xml:space="preserve">the </w:t>
      </w:r>
      <w:r w:rsidRPr="0040094A">
        <w:rPr>
          <w:rFonts w:cs="Times New Roman"/>
          <w:sz w:val="28"/>
          <w:szCs w:val="28"/>
          <w:lang w:val="en-US"/>
        </w:rPr>
        <w:t>successful polit</w:t>
      </w:r>
      <w:r w:rsidR="00AE2CE4">
        <w:rPr>
          <w:rFonts w:cs="Times New Roman"/>
          <w:sz w:val="28"/>
          <w:szCs w:val="28"/>
          <w:lang w:val="en-US"/>
        </w:rPr>
        <w:t>ical regimes are more effective</w:t>
      </w:r>
      <w:r w:rsidRPr="0040094A">
        <w:rPr>
          <w:rFonts w:cs="Times New Roman"/>
          <w:sz w:val="28"/>
          <w:szCs w:val="28"/>
          <w:lang w:val="en-US"/>
        </w:rPr>
        <w:t xml:space="preserve"> in transferring their capital whereas </w:t>
      </w:r>
      <w:r w:rsidR="00AE2CE4">
        <w:rPr>
          <w:rFonts w:cs="Times New Roman"/>
          <w:sz w:val="28"/>
          <w:szCs w:val="28"/>
          <w:lang w:val="en-US"/>
        </w:rPr>
        <w:t xml:space="preserve">the </w:t>
      </w:r>
      <w:r w:rsidRPr="0040094A">
        <w:rPr>
          <w:rFonts w:cs="Times New Roman"/>
          <w:sz w:val="28"/>
          <w:szCs w:val="28"/>
          <w:lang w:val="en-US"/>
        </w:rPr>
        <w:t>cor</w:t>
      </w:r>
      <w:r w:rsidR="00AE2CE4">
        <w:rPr>
          <w:rFonts w:cs="Times New Roman"/>
          <w:sz w:val="28"/>
          <w:szCs w:val="28"/>
          <w:lang w:val="en-US"/>
        </w:rPr>
        <w:t>rupt regimes are less effective</w:t>
      </w:r>
      <w:r w:rsidRPr="0040094A">
        <w:rPr>
          <w:rFonts w:cs="Times New Roman"/>
          <w:sz w:val="28"/>
          <w:szCs w:val="28"/>
          <w:lang w:val="en-US"/>
        </w:rPr>
        <w:t xml:space="preserve">.   </w:t>
      </w:r>
    </w:p>
    <w:p w:rsidR="005917AA" w:rsidRPr="001C3A6F" w:rsidRDefault="0045463B" w:rsidP="00826B90">
      <w:pPr>
        <w:spacing w:after="240" w:line="276" w:lineRule="auto"/>
        <w:rPr>
          <w:rFonts w:cs="Times New Roman"/>
          <w:sz w:val="28"/>
          <w:szCs w:val="28"/>
          <w:lang w:val="en-US"/>
        </w:rPr>
      </w:pPr>
      <w:r>
        <w:rPr>
          <w:rFonts w:cs="Times New Roman"/>
          <w:sz w:val="28"/>
          <w:szCs w:val="28"/>
          <w:lang w:val="en-US"/>
        </w:rPr>
        <w:lastRenderedPageBreak/>
        <w:t xml:space="preserve">The relocation of a capital city </w:t>
      </w:r>
      <w:r w:rsidR="005917AA" w:rsidRPr="0040094A">
        <w:rPr>
          <w:rFonts w:cs="Times New Roman"/>
          <w:sz w:val="28"/>
          <w:szCs w:val="28"/>
          <w:lang w:val="en-US"/>
        </w:rPr>
        <w:t xml:space="preserve">is not a panacea for all of the ongoing </w:t>
      </w:r>
      <w:proofErr w:type="spellStart"/>
      <w:r w:rsidR="005917AA" w:rsidRPr="0040094A">
        <w:rPr>
          <w:rFonts w:cs="Times New Roman"/>
          <w:sz w:val="28"/>
          <w:szCs w:val="28"/>
          <w:lang w:val="en-US"/>
        </w:rPr>
        <w:t>overcentralization</w:t>
      </w:r>
      <w:proofErr w:type="spellEnd"/>
      <w:r w:rsidR="005917AA" w:rsidRPr="0040094A">
        <w:rPr>
          <w:rFonts w:cs="Times New Roman"/>
          <w:sz w:val="28"/>
          <w:szCs w:val="28"/>
          <w:lang w:val="en-US"/>
        </w:rPr>
        <w:t xml:space="preserve"> problems; nor is it a lever for achieving certain social or economic objectives. It may advance a positive political transformation as much as a negative one, accompanying both social revolutions and modernization programs, as well as religious and conservative revolutions.</w:t>
      </w:r>
    </w:p>
    <w:p w:rsidR="005917AA" w:rsidRPr="00A01A39" w:rsidRDefault="003E326D" w:rsidP="00A01A39">
      <w:pPr>
        <w:pStyle w:val="Heading2"/>
        <w:spacing w:line="276" w:lineRule="auto"/>
        <w:rPr>
          <w:rFonts w:ascii="Times New Roman" w:hAnsi="Times New Roman" w:cs="Times New Roman"/>
          <w:i w:val="0"/>
          <w:lang w:val="en-US"/>
        </w:rPr>
      </w:pPr>
      <w:r>
        <w:rPr>
          <w:rFonts w:ascii="Times New Roman" w:hAnsi="Times New Roman" w:cs="Times New Roman"/>
          <w:i w:val="0"/>
          <w:lang w:val="en-US"/>
        </w:rPr>
        <w:t>PLAN</w:t>
      </w:r>
      <w:r w:rsidR="005917AA" w:rsidRPr="001C3A6F">
        <w:rPr>
          <w:rFonts w:ascii="Times New Roman" w:hAnsi="Times New Roman" w:cs="Times New Roman"/>
          <w:i w:val="0"/>
          <w:lang w:val="en-US"/>
        </w:rPr>
        <w:t xml:space="preserve"> OF THE BOOK</w:t>
      </w:r>
    </w:p>
    <w:p w:rsidR="005917AA" w:rsidRPr="0040094A" w:rsidRDefault="005917AA" w:rsidP="00A01A39">
      <w:pPr>
        <w:spacing w:before="240" w:after="240" w:line="276" w:lineRule="auto"/>
        <w:rPr>
          <w:rFonts w:cs="Times New Roman"/>
          <w:sz w:val="28"/>
          <w:szCs w:val="28"/>
          <w:lang w:val="en-US"/>
        </w:rPr>
      </w:pPr>
      <w:r w:rsidRPr="0069556F">
        <w:rPr>
          <w:rFonts w:cs="Times New Roman"/>
          <w:i/>
          <w:iCs/>
          <w:sz w:val="28"/>
          <w:szCs w:val="28"/>
          <w:lang w:val="en-US"/>
        </w:rPr>
        <w:t>Chapter 1</w:t>
      </w:r>
      <w:r w:rsidRPr="0040094A">
        <w:rPr>
          <w:rFonts w:cs="Times New Roman"/>
          <w:sz w:val="28"/>
          <w:szCs w:val="28"/>
          <w:lang w:val="en-US"/>
        </w:rPr>
        <w:t xml:space="preserve"> will </w:t>
      </w:r>
      <w:r w:rsidR="000B5279">
        <w:rPr>
          <w:rFonts w:cs="Times New Roman"/>
          <w:sz w:val="28"/>
          <w:szCs w:val="28"/>
          <w:lang w:val="en-US"/>
        </w:rPr>
        <w:t>provide a typological classific</w:t>
      </w:r>
      <w:r w:rsidR="0069556F">
        <w:rPr>
          <w:rFonts w:cs="Times New Roman"/>
          <w:sz w:val="28"/>
          <w:szCs w:val="28"/>
          <w:lang w:val="en-US"/>
        </w:rPr>
        <w:t>ation of capital cities, both from</w:t>
      </w:r>
      <w:r w:rsidR="000B5279">
        <w:rPr>
          <w:rFonts w:cs="Times New Roman"/>
          <w:sz w:val="28"/>
          <w:szCs w:val="28"/>
          <w:lang w:val="en-US"/>
        </w:rPr>
        <w:t xml:space="preserve"> the historic</w:t>
      </w:r>
      <w:r w:rsidR="0069556F">
        <w:rPr>
          <w:rFonts w:cs="Times New Roman"/>
          <w:sz w:val="28"/>
          <w:szCs w:val="28"/>
          <w:lang w:val="en-US"/>
        </w:rPr>
        <w:t>al</w:t>
      </w:r>
      <w:r w:rsidR="000B5279">
        <w:rPr>
          <w:rFonts w:cs="Times New Roman"/>
          <w:sz w:val="28"/>
          <w:szCs w:val="28"/>
          <w:lang w:val="en-US"/>
        </w:rPr>
        <w:t xml:space="preserve"> </w:t>
      </w:r>
      <w:r w:rsidR="0069556F">
        <w:rPr>
          <w:rFonts w:cs="Times New Roman"/>
          <w:sz w:val="28"/>
          <w:szCs w:val="28"/>
          <w:lang w:val="en-US"/>
        </w:rPr>
        <w:t xml:space="preserve">point of view </w:t>
      </w:r>
      <w:r w:rsidR="000B5279">
        <w:rPr>
          <w:rFonts w:cs="Times New Roman"/>
          <w:sz w:val="28"/>
          <w:szCs w:val="28"/>
          <w:lang w:val="en-US"/>
        </w:rPr>
        <w:t xml:space="preserve">and </w:t>
      </w:r>
      <w:r w:rsidR="0069556F">
        <w:rPr>
          <w:rFonts w:cs="Times New Roman"/>
          <w:sz w:val="28"/>
          <w:szCs w:val="28"/>
          <w:lang w:val="en-US"/>
        </w:rPr>
        <w:t xml:space="preserve">in the </w:t>
      </w:r>
      <w:r w:rsidR="000B5279">
        <w:rPr>
          <w:rFonts w:cs="Times New Roman"/>
          <w:sz w:val="28"/>
          <w:szCs w:val="28"/>
          <w:lang w:val="en-US"/>
        </w:rPr>
        <w:t>modern p</w:t>
      </w:r>
      <w:r w:rsidR="0069556F">
        <w:rPr>
          <w:rFonts w:cs="Times New Roman"/>
          <w:sz w:val="28"/>
          <w:szCs w:val="28"/>
          <w:lang w:val="en-US"/>
        </w:rPr>
        <w:t>er</w:t>
      </w:r>
      <w:r w:rsidR="000B5279">
        <w:rPr>
          <w:rFonts w:cs="Times New Roman"/>
          <w:sz w:val="28"/>
          <w:szCs w:val="28"/>
          <w:lang w:val="en-US"/>
        </w:rPr>
        <w:t xml:space="preserve">spective. It will also </w:t>
      </w:r>
      <w:r w:rsidRPr="0040094A">
        <w:rPr>
          <w:rFonts w:cs="Times New Roman"/>
          <w:sz w:val="28"/>
          <w:szCs w:val="28"/>
          <w:lang w:val="en-US"/>
        </w:rPr>
        <w:t>discuss the issues of what constitutes a capital city and what the normative content of this notion is. It will provide a brief historical insight into the history and genealogy of the mode</w:t>
      </w:r>
      <w:r w:rsidR="00B750FE">
        <w:rPr>
          <w:rFonts w:cs="Times New Roman"/>
          <w:sz w:val="28"/>
          <w:szCs w:val="28"/>
          <w:lang w:val="en-US"/>
        </w:rPr>
        <w:t xml:space="preserve">rn idea of a national capital. </w:t>
      </w:r>
      <w:r w:rsidRPr="0040094A">
        <w:rPr>
          <w:rFonts w:cs="Times New Roman"/>
          <w:sz w:val="28"/>
          <w:szCs w:val="28"/>
          <w:lang w:val="en-US"/>
        </w:rPr>
        <w:t>This insight will help us to formulate certain patterns of capit</w:t>
      </w:r>
      <w:r w:rsidR="00B750FE">
        <w:rPr>
          <w:rFonts w:cs="Times New Roman"/>
          <w:sz w:val="28"/>
          <w:szCs w:val="28"/>
          <w:lang w:val="en-US"/>
        </w:rPr>
        <w:t>al city formation and evolution on one hand</w:t>
      </w:r>
      <w:r w:rsidRPr="0040094A">
        <w:rPr>
          <w:rFonts w:cs="Times New Roman"/>
          <w:sz w:val="28"/>
          <w:szCs w:val="28"/>
          <w:lang w:val="en-US"/>
        </w:rPr>
        <w:t xml:space="preserve"> and to revise and supplement the existing </w:t>
      </w:r>
      <w:r w:rsidR="00AE2CE4">
        <w:rPr>
          <w:rFonts w:cs="Times New Roman"/>
          <w:sz w:val="28"/>
          <w:szCs w:val="28"/>
          <w:lang w:val="en-US" w:bidi="th-TH"/>
        </w:rPr>
        <w:t>definitions and typologies</w:t>
      </w:r>
      <w:r w:rsidR="00B750FE">
        <w:rPr>
          <w:rFonts w:cs="Times New Roman"/>
          <w:sz w:val="28"/>
          <w:szCs w:val="28"/>
          <w:lang w:val="en-US" w:bidi="th-TH"/>
        </w:rPr>
        <w:t xml:space="preserve"> on the other</w:t>
      </w:r>
      <w:r w:rsidR="000B5279">
        <w:rPr>
          <w:rFonts w:cs="Times New Roman"/>
          <w:sz w:val="28"/>
          <w:szCs w:val="28"/>
          <w:lang w:val="en-US" w:bidi="th-TH"/>
        </w:rPr>
        <w:t xml:space="preserve">. </w:t>
      </w:r>
    </w:p>
    <w:p w:rsidR="005917AA" w:rsidRPr="0040094A" w:rsidRDefault="005917AA" w:rsidP="000B5279">
      <w:pPr>
        <w:spacing w:after="240" w:line="276" w:lineRule="auto"/>
        <w:rPr>
          <w:rFonts w:cs="Times New Roman"/>
          <w:sz w:val="28"/>
          <w:szCs w:val="28"/>
          <w:lang w:val="en-US"/>
        </w:rPr>
      </w:pPr>
      <w:r w:rsidRPr="0069556F">
        <w:rPr>
          <w:rFonts w:cs="Times New Roman"/>
          <w:i/>
          <w:iCs/>
          <w:sz w:val="28"/>
          <w:szCs w:val="28"/>
          <w:lang w:val="en-US"/>
        </w:rPr>
        <w:t>Chapter 2</w:t>
      </w:r>
      <w:r w:rsidRPr="0040094A">
        <w:rPr>
          <w:rFonts w:cs="Times New Roman"/>
          <w:sz w:val="28"/>
          <w:szCs w:val="28"/>
          <w:lang w:val="en-US"/>
        </w:rPr>
        <w:t xml:space="preserve"> will provide a detailed description and analysis of capital </w:t>
      </w:r>
      <w:r w:rsidR="00CE4D0E">
        <w:rPr>
          <w:rFonts w:cs="Times New Roman"/>
          <w:sz w:val="28"/>
          <w:szCs w:val="28"/>
          <w:lang w:val="en-US"/>
        </w:rPr>
        <w:t xml:space="preserve">city </w:t>
      </w:r>
      <w:r w:rsidRPr="0040094A">
        <w:rPr>
          <w:rFonts w:cs="Times New Roman"/>
          <w:sz w:val="28"/>
          <w:szCs w:val="28"/>
          <w:lang w:val="en-US"/>
        </w:rPr>
        <w:t>relocation</w:t>
      </w:r>
      <w:r w:rsidR="00B750FE">
        <w:rPr>
          <w:rFonts w:cs="Times New Roman"/>
          <w:sz w:val="28"/>
          <w:szCs w:val="28"/>
          <w:lang w:val="en-US"/>
        </w:rPr>
        <w:t>s</w:t>
      </w:r>
      <w:r w:rsidRPr="0040094A">
        <w:rPr>
          <w:rFonts w:cs="Times New Roman"/>
          <w:sz w:val="28"/>
          <w:szCs w:val="28"/>
          <w:lang w:val="en-US"/>
        </w:rPr>
        <w:t xml:space="preserve"> in various countries, civilizations</w:t>
      </w:r>
      <w:r w:rsidR="00B750FE">
        <w:rPr>
          <w:rFonts w:cs="Times New Roman"/>
          <w:sz w:val="28"/>
          <w:szCs w:val="28"/>
          <w:lang w:val="en-US"/>
        </w:rPr>
        <w:t>,</w:t>
      </w:r>
      <w:r w:rsidRPr="0040094A">
        <w:rPr>
          <w:rFonts w:cs="Times New Roman"/>
          <w:sz w:val="28"/>
          <w:szCs w:val="28"/>
          <w:lang w:val="en-US"/>
        </w:rPr>
        <w:t xml:space="preserve"> and transcultural regions. </w:t>
      </w:r>
      <w:r w:rsidR="00AE2CE4">
        <w:rPr>
          <w:rFonts w:cs="Times New Roman"/>
          <w:sz w:val="28"/>
          <w:szCs w:val="28"/>
          <w:lang w:val="en-US"/>
        </w:rPr>
        <w:t xml:space="preserve">It will </w:t>
      </w:r>
      <w:r w:rsidR="00AE2CE4" w:rsidRPr="0040094A">
        <w:rPr>
          <w:rFonts w:cs="Times New Roman"/>
          <w:sz w:val="28"/>
          <w:szCs w:val="28"/>
          <w:lang w:val="en-US" w:bidi="th-TH"/>
        </w:rPr>
        <w:t xml:space="preserve">identify </w:t>
      </w:r>
      <w:r w:rsidR="00B750FE">
        <w:rPr>
          <w:rFonts w:cs="Times New Roman"/>
          <w:sz w:val="28"/>
          <w:szCs w:val="28"/>
          <w:lang w:val="en-US" w:bidi="th-TH"/>
        </w:rPr>
        <w:t xml:space="preserve">the </w:t>
      </w:r>
      <w:r w:rsidR="00AE2CE4">
        <w:rPr>
          <w:rFonts w:cs="Times New Roman"/>
          <w:sz w:val="28"/>
          <w:szCs w:val="28"/>
          <w:lang w:val="en-US" w:bidi="th-TH"/>
        </w:rPr>
        <w:t xml:space="preserve">criteria for siting a </w:t>
      </w:r>
      <w:r w:rsidR="00AE2CE4" w:rsidRPr="0040094A">
        <w:rPr>
          <w:rFonts w:cs="Times New Roman"/>
          <w:sz w:val="28"/>
          <w:szCs w:val="28"/>
          <w:lang w:val="en-US" w:bidi="th-TH"/>
        </w:rPr>
        <w:t>capit</w:t>
      </w:r>
      <w:r w:rsidR="00AE2CE4">
        <w:rPr>
          <w:rFonts w:cs="Times New Roman"/>
          <w:sz w:val="28"/>
          <w:szCs w:val="28"/>
          <w:lang w:val="en-US" w:bidi="th-TH"/>
        </w:rPr>
        <w:t>al city as</w:t>
      </w:r>
      <w:r w:rsidR="00AE2CE4" w:rsidRPr="0040094A">
        <w:rPr>
          <w:rFonts w:cs="Times New Roman"/>
          <w:sz w:val="28"/>
          <w:szCs w:val="28"/>
          <w:lang w:val="en-US" w:bidi="th-TH"/>
        </w:rPr>
        <w:t xml:space="preserve"> determined by geographic</w:t>
      </w:r>
      <w:r w:rsidR="00AE2CE4">
        <w:rPr>
          <w:rFonts w:cs="Times New Roman"/>
          <w:sz w:val="28"/>
          <w:szCs w:val="28"/>
          <w:lang w:val="en-US" w:bidi="th-TH"/>
        </w:rPr>
        <w:t>al</w:t>
      </w:r>
      <w:r w:rsidR="00AE2CE4" w:rsidRPr="0040094A">
        <w:rPr>
          <w:rFonts w:cs="Times New Roman"/>
          <w:sz w:val="28"/>
          <w:szCs w:val="28"/>
          <w:lang w:val="en-US" w:bidi="th-TH"/>
        </w:rPr>
        <w:t>, ecological, cultural and other specific factors, and will also illustrate th</w:t>
      </w:r>
      <w:r w:rsidR="00985BA3">
        <w:rPr>
          <w:rFonts w:cs="Times New Roman"/>
          <w:sz w:val="28"/>
          <w:szCs w:val="28"/>
          <w:lang w:val="en-US" w:bidi="th-TH"/>
        </w:rPr>
        <w:t>e role capital cities played</w:t>
      </w:r>
      <w:r w:rsidR="00AE2CE4" w:rsidRPr="0040094A">
        <w:rPr>
          <w:rFonts w:cs="Times New Roman"/>
          <w:sz w:val="28"/>
          <w:szCs w:val="28"/>
          <w:lang w:val="en-US" w:bidi="th-TH"/>
        </w:rPr>
        <w:t xml:space="preserve"> in the emergence of nations and nation-states</w:t>
      </w:r>
      <w:r w:rsidR="00AE2CE4">
        <w:rPr>
          <w:rFonts w:cs="Times New Roman"/>
          <w:sz w:val="28"/>
          <w:szCs w:val="28"/>
          <w:lang w:val="en-US" w:bidi="th-TH"/>
        </w:rPr>
        <w:t xml:space="preserve">. </w:t>
      </w:r>
      <w:r w:rsidRPr="0040094A">
        <w:rPr>
          <w:rFonts w:cs="Times New Roman"/>
          <w:sz w:val="28"/>
          <w:szCs w:val="28"/>
          <w:lang w:val="en-US"/>
        </w:rPr>
        <w:t xml:space="preserve">Among the issues to be addressed the following are two of special importance: To what extent were capitals effective in solving problems of particular states? To what extent were </w:t>
      </w:r>
      <w:r w:rsidR="00985BA3">
        <w:rPr>
          <w:rFonts w:cs="Times New Roman"/>
          <w:sz w:val="28"/>
          <w:szCs w:val="28"/>
          <w:lang w:val="en-US"/>
        </w:rPr>
        <w:t xml:space="preserve">the </w:t>
      </w:r>
      <w:r w:rsidRPr="0040094A">
        <w:rPr>
          <w:rFonts w:cs="Times New Roman"/>
          <w:sz w:val="28"/>
          <w:szCs w:val="28"/>
          <w:lang w:val="en-US"/>
        </w:rPr>
        <w:t xml:space="preserve">different types of capitals suitable for solving vital economic and social needs of particular states? </w:t>
      </w:r>
    </w:p>
    <w:p w:rsidR="00F34F17" w:rsidRDefault="000B5279" w:rsidP="000B5279">
      <w:pPr>
        <w:spacing w:after="240" w:line="276" w:lineRule="auto"/>
        <w:rPr>
          <w:rFonts w:cs="Times New Roman"/>
          <w:sz w:val="28"/>
          <w:szCs w:val="28"/>
          <w:lang w:val="en-US"/>
        </w:rPr>
      </w:pPr>
      <w:r w:rsidRPr="0069556F">
        <w:rPr>
          <w:rFonts w:cs="Times New Roman"/>
          <w:i/>
          <w:iCs/>
          <w:sz w:val="28"/>
          <w:szCs w:val="28"/>
          <w:lang w:val="en-US"/>
        </w:rPr>
        <w:t>Chapter 3</w:t>
      </w:r>
      <w:r w:rsidR="005917AA" w:rsidRPr="0040094A">
        <w:rPr>
          <w:rFonts w:cs="Times New Roman"/>
          <w:sz w:val="28"/>
          <w:szCs w:val="28"/>
          <w:lang w:val="en-US"/>
        </w:rPr>
        <w:t xml:space="preserve"> will </w:t>
      </w:r>
      <w:r w:rsidRPr="0040094A">
        <w:rPr>
          <w:rFonts w:cs="Times New Roman"/>
          <w:sz w:val="28"/>
          <w:szCs w:val="28"/>
          <w:lang w:val="en-US"/>
        </w:rPr>
        <w:t>pay a special attention to the reasons, motivations</w:t>
      </w:r>
      <w:r w:rsidR="00985BA3">
        <w:rPr>
          <w:rFonts w:cs="Times New Roman"/>
          <w:sz w:val="28"/>
          <w:szCs w:val="28"/>
          <w:lang w:val="en-US"/>
        </w:rPr>
        <w:t>,</w:t>
      </w:r>
      <w:r w:rsidRPr="0040094A">
        <w:rPr>
          <w:rFonts w:cs="Times New Roman"/>
          <w:sz w:val="28"/>
          <w:szCs w:val="28"/>
          <w:lang w:val="en-US"/>
        </w:rPr>
        <w:t xml:space="preserve"> and arrangements for capital relocations,</w:t>
      </w:r>
      <w:r w:rsidR="00985BA3">
        <w:rPr>
          <w:rFonts w:cs="Times New Roman"/>
          <w:sz w:val="28"/>
          <w:szCs w:val="28"/>
          <w:lang w:val="en-US"/>
        </w:rPr>
        <w:t xml:space="preserve"> focusing on those </w:t>
      </w:r>
      <w:r w:rsidRPr="0040094A">
        <w:rPr>
          <w:rFonts w:cs="Times New Roman"/>
          <w:sz w:val="28"/>
          <w:szCs w:val="28"/>
          <w:lang w:val="en-US"/>
        </w:rPr>
        <w:t xml:space="preserve">in Turkey, Brazil, Malaysia, Germany, Nigeria, and Kazakhstan. It is the experience of these nations that has received the widest publicity internationally and had the strongest influence on the corresponding decisions made by other states. </w:t>
      </w:r>
      <w:r w:rsidR="00F34F17">
        <w:rPr>
          <w:rFonts w:cs="Times New Roman"/>
          <w:sz w:val="28"/>
          <w:szCs w:val="28"/>
          <w:lang w:val="en-US"/>
        </w:rPr>
        <w:t xml:space="preserve">It will also present numerous case studies from different regions: Africa, Latin America, Asia, </w:t>
      </w:r>
      <w:proofErr w:type="gramStart"/>
      <w:r w:rsidR="00F34F17">
        <w:rPr>
          <w:rFonts w:cs="Times New Roman"/>
          <w:sz w:val="28"/>
          <w:szCs w:val="28"/>
          <w:lang w:val="en-US"/>
        </w:rPr>
        <w:t>Europe</w:t>
      </w:r>
      <w:proofErr w:type="gramEnd"/>
      <w:r w:rsidR="00F34F17">
        <w:rPr>
          <w:rFonts w:cs="Times New Roman"/>
          <w:sz w:val="28"/>
          <w:szCs w:val="28"/>
          <w:lang w:val="en-US"/>
        </w:rPr>
        <w:t xml:space="preserve"> and beyond.  </w:t>
      </w:r>
    </w:p>
    <w:p w:rsidR="000B5279" w:rsidRPr="0040094A" w:rsidRDefault="00F34F17" w:rsidP="000B5279">
      <w:pPr>
        <w:spacing w:after="240" w:line="276" w:lineRule="auto"/>
        <w:rPr>
          <w:rFonts w:cs="Times New Roman"/>
          <w:sz w:val="28"/>
          <w:szCs w:val="28"/>
          <w:lang w:val="en-US"/>
        </w:rPr>
      </w:pPr>
      <w:r w:rsidRPr="00F34F17">
        <w:rPr>
          <w:rFonts w:cs="Times New Roman"/>
          <w:i/>
          <w:sz w:val="28"/>
          <w:szCs w:val="28"/>
          <w:lang w:val="en-US"/>
        </w:rPr>
        <w:t>Chapter 4</w:t>
      </w:r>
      <w:r>
        <w:rPr>
          <w:rFonts w:cs="Times New Roman"/>
          <w:sz w:val="28"/>
          <w:szCs w:val="28"/>
          <w:lang w:val="en-US"/>
        </w:rPr>
        <w:t xml:space="preserve"> will </w:t>
      </w:r>
      <w:r w:rsidR="00DF40A2">
        <w:rPr>
          <w:rFonts w:cs="Times New Roman"/>
          <w:sz w:val="28"/>
          <w:szCs w:val="28"/>
          <w:lang w:val="en-US"/>
        </w:rPr>
        <w:t>focus on the comparison of</w:t>
      </w:r>
      <w:r>
        <w:rPr>
          <w:rFonts w:cs="Times New Roman"/>
          <w:sz w:val="28"/>
          <w:szCs w:val="28"/>
          <w:lang w:val="en-US"/>
        </w:rPr>
        <w:t xml:space="preserve"> relocations from Chapter 3.  </w:t>
      </w:r>
      <w:r w:rsidR="000B5279" w:rsidRPr="0040094A">
        <w:rPr>
          <w:rFonts w:cs="Times New Roman"/>
          <w:sz w:val="28"/>
          <w:szCs w:val="28"/>
          <w:lang w:val="en-US"/>
        </w:rPr>
        <w:t>Examining budgets, adm</w:t>
      </w:r>
      <w:r w:rsidR="00C452ED">
        <w:rPr>
          <w:rFonts w:cs="Times New Roman"/>
          <w:sz w:val="28"/>
          <w:szCs w:val="28"/>
          <w:lang w:val="en-US"/>
        </w:rPr>
        <w:t>inistration, and the outcomes</w:t>
      </w:r>
      <w:r w:rsidR="000B5279" w:rsidRPr="0040094A">
        <w:rPr>
          <w:rFonts w:cs="Times New Roman"/>
          <w:sz w:val="28"/>
          <w:szCs w:val="28"/>
          <w:lang w:val="en-US"/>
        </w:rPr>
        <w:t xml:space="preserve"> of these projects, this chapter will als</w:t>
      </w:r>
      <w:r w:rsidR="00C452ED">
        <w:rPr>
          <w:rFonts w:cs="Times New Roman"/>
          <w:sz w:val="28"/>
          <w:szCs w:val="28"/>
          <w:lang w:val="en-US"/>
        </w:rPr>
        <w:t xml:space="preserve">o </w:t>
      </w:r>
      <w:r w:rsidR="00C452ED">
        <w:rPr>
          <w:rFonts w:cs="Times New Roman"/>
          <w:sz w:val="28"/>
          <w:szCs w:val="28"/>
          <w:lang w:val="en-US"/>
        </w:rPr>
        <w:lastRenderedPageBreak/>
        <w:t>highlight critiques</w:t>
      </w:r>
      <w:r w:rsidR="000B5279" w:rsidRPr="0040094A">
        <w:rPr>
          <w:rFonts w:cs="Times New Roman"/>
          <w:sz w:val="28"/>
          <w:szCs w:val="28"/>
          <w:lang w:val="en-US"/>
        </w:rPr>
        <w:t xml:space="preserve"> of the completed relocations, made by </w:t>
      </w:r>
      <w:proofErr w:type="spellStart"/>
      <w:r w:rsidR="000B5279" w:rsidRPr="0040094A">
        <w:rPr>
          <w:rFonts w:cs="Times New Roman"/>
          <w:sz w:val="28"/>
          <w:szCs w:val="28"/>
          <w:lang w:val="en-US"/>
        </w:rPr>
        <w:t>urbanists</w:t>
      </w:r>
      <w:proofErr w:type="spellEnd"/>
      <w:r w:rsidR="000B5279" w:rsidRPr="0040094A">
        <w:rPr>
          <w:rFonts w:cs="Times New Roman"/>
          <w:sz w:val="28"/>
          <w:szCs w:val="28"/>
          <w:lang w:val="en-US"/>
        </w:rPr>
        <w:t>, sociologis</w:t>
      </w:r>
      <w:r w:rsidR="000B5279">
        <w:rPr>
          <w:rFonts w:cs="Times New Roman"/>
          <w:sz w:val="28"/>
          <w:szCs w:val="28"/>
          <w:lang w:val="en-US"/>
        </w:rPr>
        <w:t xml:space="preserve">ts, and economists, as well as </w:t>
      </w:r>
      <w:r w:rsidR="00985BA3">
        <w:rPr>
          <w:rFonts w:cs="Times New Roman"/>
          <w:sz w:val="28"/>
          <w:szCs w:val="28"/>
          <w:lang w:val="en-US"/>
        </w:rPr>
        <w:t xml:space="preserve">provide a </w:t>
      </w:r>
      <w:r w:rsidR="00C452ED">
        <w:rPr>
          <w:rFonts w:cs="Times New Roman"/>
          <w:sz w:val="28"/>
          <w:szCs w:val="28"/>
          <w:lang w:val="en-US"/>
        </w:rPr>
        <w:t xml:space="preserve">critique of these critiques and </w:t>
      </w:r>
      <w:r w:rsidR="00985BA3">
        <w:rPr>
          <w:rFonts w:cs="Times New Roman"/>
          <w:sz w:val="28"/>
          <w:szCs w:val="28"/>
          <w:lang w:val="en-US"/>
        </w:rPr>
        <w:t xml:space="preserve">detailed </w:t>
      </w:r>
      <w:r w:rsidR="000B5279" w:rsidRPr="0040094A">
        <w:rPr>
          <w:rFonts w:cs="Times New Roman"/>
          <w:sz w:val="28"/>
          <w:szCs w:val="28"/>
          <w:lang w:val="en-US"/>
        </w:rPr>
        <w:t>balanced analysis</w:t>
      </w:r>
      <w:r w:rsidR="00985BA3">
        <w:rPr>
          <w:rFonts w:cs="Times New Roman"/>
          <w:sz w:val="28"/>
          <w:szCs w:val="28"/>
          <w:lang w:val="en-US"/>
        </w:rPr>
        <w:t xml:space="preserve"> of these relocations</w:t>
      </w:r>
      <w:r w:rsidR="000B5279" w:rsidRPr="0040094A">
        <w:rPr>
          <w:rFonts w:cs="Times New Roman"/>
          <w:sz w:val="28"/>
          <w:szCs w:val="28"/>
          <w:lang w:val="en-US"/>
        </w:rPr>
        <w:t>.</w:t>
      </w:r>
    </w:p>
    <w:p w:rsidR="000B5279" w:rsidRPr="0040094A" w:rsidRDefault="000B5279" w:rsidP="000B5279">
      <w:pPr>
        <w:spacing w:after="240" w:line="276" w:lineRule="auto"/>
        <w:rPr>
          <w:rFonts w:cs="Times New Roman"/>
          <w:sz w:val="28"/>
          <w:szCs w:val="28"/>
          <w:lang w:val="en-US"/>
        </w:rPr>
      </w:pPr>
      <w:r w:rsidRPr="0040094A">
        <w:rPr>
          <w:rFonts w:cs="Times New Roman"/>
          <w:sz w:val="28"/>
          <w:szCs w:val="28"/>
          <w:lang w:val="en-US"/>
        </w:rPr>
        <w:t>Based on the resul</w:t>
      </w:r>
      <w:r w:rsidR="002A4DB5">
        <w:rPr>
          <w:rFonts w:cs="Times New Roman"/>
          <w:sz w:val="28"/>
          <w:szCs w:val="28"/>
          <w:lang w:val="en-US"/>
        </w:rPr>
        <w:t xml:space="preserve">ts of this examination, we will, first, identify </w:t>
      </w:r>
      <w:r w:rsidR="00C452ED">
        <w:rPr>
          <w:rFonts w:cs="Times New Roman"/>
          <w:sz w:val="28"/>
          <w:szCs w:val="28"/>
          <w:lang w:val="en-US"/>
        </w:rPr>
        <w:t>six</w:t>
      </w:r>
      <w:r w:rsidRPr="0040094A">
        <w:rPr>
          <w:rFonts w:cs="Times New Roman"/>
          <w:sz w:val="28"/>
          <w:szCs w:val="28"/>
          <w:lang w:val="en-US"/>
        </w:rPr>
        <w:t xml:space="preserve"> strategies that were u</w:t>
      </w:r>
      <w:r w:rsidR="00985BA3">
        <w:rPr>
          <w:rFonts w:cs="Times New Roman"/>
          <w:sz w:val="28"/>
          <w:szCs w:val="28"/>
          <w:lang w:val="en-US"/>
        </w:rPr>
        <w:t>sed by the relevant countries</w:t>
      </w:r>
      <w:r w:rsidRPr="0040094A">
        <w:rPr>
          <w:rFonts w:cs="Times New Roman"/>
          <w:sz w:val="28"/>
          <w:szCs w:val="28"/>
          <w:lang w:val="en-US"/>
        </w:rPr>
        <w:t xml:space="preserve">; second, </w:t>
      </w:r>
      <w:r w:rsidR="002A4DB5">
        <w:rPr>
          <w:rFonts w:cs="Times New Roman"/>
          <w:sz w:val="28"/>
          <w:szCs w:val="28"/>
          <w:lang w:val="en-US"/>
        </w:rPr>
        <w:t xml:space="preserve">point to </w:t>
      </w:r>
      <w:r w:rsidRPr="0040094A">
        <w:rPr>
          <w:rFonts w:cs="Times New Roman"/>
          <w:sz w:val="28"/>
          <w:szCs w:val="28"/>
          <w:lang w:val="en-US"/>
        </w:rPr>
        <w:t>le</w:t>
      </w:r>
      <w:r w:rsidR="002A4DB5">
        <w:rPr>
          <w:rFonts w:cs="Times New Roman"/>
          <w:sz w:val="28"/>
          <w:szCs w:val="28"/>
          <w:lang w:val="en-US"/>
        </w:rPr>
        <w:t>ssons that could</w:t>
      </w:r>
      <w:r w:rsidRPr="0040094A">
        <w:rPr>
          <w:rFonts w:cs="Times New Roman"/>
          <w:sz w:val="28"/>
          <w:szCs w:val="28"/>
          <w:lang w:val="en-US"/>
        </w:rPr>
        <w:t xml:space="preserve"> be learned from these historical experiences; and, third, present a comparative analysis of these projects. </w:t>
      </w:r>
    </w:p>
    <w:p w:rsidR="000B5279" w:rsidRPr="0040094A" w:rsidRDefault="000B5279" w:rsidP="000B5279">
      <w:pPr>
        <w:spacing w:after="240" w:line="276" w:lineRule="auto"/>
        <w:rPr>
          <w:rFonts w:cs="Times New Roman"/>
          <w:sz w:val="28"/>
          <w:szCs w:val="28"/>
          <w:lang w:val="en-US"/>
        </w:rPr>
      </w:pPr>
      <w:r w:rsidRPr="0040094A">
        <w:rPr>
          <w:rFonts w:cs="Times New Roman"/>
          <w:sz w:val="28"/>
          <w:szCs w:val="28"/>
          <w:lang w:val="en-US"/>
        </w:rPr>
        <w:t>We will also study several success factors of such capit</w:t>
      </w:r>
      <w:r w:rsidR="002A4DB5">
        <w:rPr>
          <w:rFonts w:cs="Times New Roman"/>
          <w:sz w:val="28"/>
          <w:szCs w:val="28"/>
          <w:lang w:val="en-US"/>
        </w:rPr>
        <w:t>al relocations and examine</w:t>
      </w:r>
      <w:r>
        <w:rPr>
          <w:rFonts w:cs="Times New Roman"/>
          <w:sz w:val="28"/>
          <w:szCs w:val="28"/>
          <w:lang w:val="en-US"/>
        </w:rPr>
        <w:t xml:space="preserve"> </w:t>
      </w:r>
      <w:r w:rsidR="00C452ED">
        <w:rPr>
          <w:rFonts w:cs="Times New Roman"/>
          <w:sz w:val="28"/>
          <w:szCs w:val="28"/>
          <w:lang w:val="en-US"/>
        </w:rPr>
        <w:t>the public policy objectives</w:t>
      </w:r>
      <w:r w:rsidRPr="0040094A">
        <w:rPr>
          <w:rFonts w:cs="Times New Roman"/>
          <w:sz w:val="28"/>
          <w:szCs w:val="28"/>
          <w:lang w:val="en-US"/>
        </w:rPr>
        <w:t xml:space="preserve"> that they satisfy. While understanding the concept and hi</w:t>
      </w:r>
      <w:r w:rsidR="002A4DB5">
        <w:rPr>
          <w:rFonts w:cs="Times New Roman"/>
          <w:sz w:val="28"/>
          <w:szCs w:val="28"/>
          <w:lang w:val="en-US"/>
        </w:rPr>
        <w:t>storical forms of capital cities</w:t>
      </w:r>
      <w:r w:rsidRPr="0040094A">
        <w:rPr>
          <w:rFonts w:cs="Times New Roman"/>
          <w:sz w:val="28"/>
          <w:szCs w:val="28"/>
          <w:lang w:val="en-US"/>
        </w:rPr>
        <w:t xml:space="preserve"> allows to understand the mechanics of and the mo</w:t>
      </w:r>
      <w:r w:rsidR="00F34F17">
        <w:rPr>
          <w:rFonts w:cs="Times New Roman"/>
          <w:sz w:val="28"/>
          <w:szCs w:val="28"/>
          <w:lang w:val="en-US"/>
        </w:rPr>
        <w:t>tives behind capital city transfers, analyzing these transfers</w:t>
      </w:r>
      <w:r w:rsidRPr="0040094A">
        <w:rPr>
          <w:rFonts w:cs="Times New Roman"/>
          <w:sz w:val="28"/>
          <w:szCs w:val="28"/>
          <w:lang w:val="en-US"/>
        </w:rPr>
        <w:t>, likewise, ascertains and clarifies the objectives and functional role playe</w:t>
      </w:r>
      <w:r w:rsidR="002A4DB5">
        <w:rPr>
          <w:rFonts w:cs="Times New Roman"/>
          <w:sz w:val="28"/>
          <w:szCs w:val="28"/>
          <w:lang w:val="en-US"/>
        </w:rPr>
        <w:t xml:space="preserve">d by the </w:t>
      </w:r>
      <w:r w:rsidRPr="0040094A">
        <w:rPr>
          <w:rFonts w:cs="Times New Roman"/>
          <w:sz w:val="28"/>
          <w:szCs w:val="28"/>
          <w:lang w:val="en-US"/>
        </w:rPr>
        <w:t>capital</w:t>
      </w:r>
      <w:r w:rsidR="002A4DB5">
        <w:rPr>
          <w:rFonts w:cs="Times New Roman"/>
          <w:sz w:val="28"/>
          <w:szCs w:val="28"/>
          <w:lang w:val="en-US"/>
        </w:rPr>
        <w:t>s</w:t>
      </w:r>
      <w:r w:rsidRPr="0040094A">
        <w:rPr>
          <w:rFonts w:cs="Times New Roman"/>
          <w:sz w:val="28"/>
          <w:szCs w:val="28"/>
          <w:lang w:val="en-US"/>
        </w:rPr>
        <w:t xml:space="preserve">.  </w:t>
      </w:r>
    </w:p>
    <w:p w:rsidR="005917AA" w:rsidRPr="0040094A" w:rsidRDefault="00F34F17" w:rsidP="00826B90">
      <w:pPr>
        <w:spacing w:after="240" w:line="276" w:lineRule="auto"/>
        <w:rPr>
          <w:rFonts w:cs="Times New Roman"/>
          <w:sz w:val="28"/>
          <w:szCs w:val="28"/>
          <w:lang w:val="en-US"/>
        </w:rPr>
      </w:pPr>
      <w:r w:rsidRPr="00DF40A2">
        <w:rPr>
          <w:rFonts w:cs="Times New Roman"/>
          <w:i/>
          <w:sz w:val="28"/>
          <w:szCs w:val="28"/>
          <w:lang w:val="en-US"/>
        </w:rPr>
        <w:t>C</w:t>
      </w:r>
      <w:r w:rsidR="000B5279" w:rsidRPr="00DF40A2">
        <w:rPr>
          <w:rFonts w:cs="Times New Roman"/>
          <w:i/>
          <w:sz w:val="28"/>
          <w:szCs w:val="28"/>
          <w:lang w:val="en-US"/>
        </w:rPr>
        <w:t xml:space="preserve">hapter </w:t>
      </w:r>
      <w:r w:rsidR="00DF40A2" w:rsidRPr="00DF40A2">
        <w:rPr>
          <w:rFonts w:cs="Times New Roman"/>
          <w:i/>
          <w:sz w:val="28"/>
          <w:szCs w:val="28"/>
          <w:lang w:val="en-US"/>
        </w:rPr>
        <w:t>5</w:t>
      </w:r>
      <w:r>
        <w:rPr>
          <w:rFonts w:cs="Times New Roman"/>
          <w:sz w:val="28"/>
          <w:szCs w:val="28"/>
          <w:lang w:val="en-US"/>
        </w:rPr>
        <w:t xml:space="preserve"> </w:t>
      </w:r>
      <w:r w:rsidR="000B5279">
        <w:rPr>
          <w:rFonts w:cs="Times New Roman"/>
          <w:sz w:val="28"/>
          <w:szCs w:val="28"/>
          <w:lang w:val="en-US"/>
        </w:rPr>
        <w:t xml:space="preserve">will </w:t>
      </w:r>
      <w:r w:rsidR="00D85BDA">
        <w:rPr>
          <w:rFonts w:cs="Times New Roman"/>
          <w:sz w:val="28"/>
          <w:szCs w:val="28"/>
          <w:lang w:val="en-US"/>
        </w:rPr>
        <w:t xml:space="preserve">investigate </w:t>
      </w:r>
      <w:r w:rsidR="005917AA" w:rsidRPr="0040094A">
        <w:rPr>
          <w:rFonts w:cs="Times New Roman"/>
          <w:sz w:val="28"/>
          <w:szCs w:val="28"/>
          <w:lang w:val="en-US"/>
        </w:rPr>
        <w:t xml:space="preserve">methodologies of and theoretical approaches </w:t>
      </w:r>
      <w:r w:rsidR="009E30B0">
        <w:rPr>
          <w:rFonts w:cs="Times New Roman"/>
          <w:sz w:val="28"/>
          <w:szCs w:val="28"/>
          <w:lang w:val="en-US"/>
        </w:rPr>
        <w:t>toward</w:t>
      </w:r>
      <w:r w:rsidR="005917AA" w:rsidRPr="0040094A">
        <w:rPr>
          <w:rFonts w:cs="Times New Roman"/>
          <w:sz w:val="28"/>
          <w:szCs w:val="28"/>
          <w:lang w:val="en-US"/>
        </w:rPr>
        <w:t xml:space="preserve"> capital city functions and decision-making models including the concepts of spatial economics, growth pole theory, world-system analysis, and geopolitical analysis. It will also address the problem of what cat</w:t>
      </w:r>
      <w:r w:rsidR="00C452ED">
        <w:rPr>
          <w:rFonts w:cs="Times New Roman"/>
          <w:sz w:val="28"/>
          <w:szCs w:val="28"/>
          <w:lang w:val="en-US"/>
        </w:rPr>
        <w:t>egories should be used to evaluate</w:t>
      </w:r>
      <w:r w:rsidR="005917AA" w:rsidRPr="0040094A">
        <w:rPr>
          <w:rFonts w:cs="Times New Roman"/>
          <w:sz w:val="28"/>
          <w:szCs w:val="28"/>
          <w:lang w:val="en-US"/>
        </w:rPr>
        <w:t xml:space="preserve"> this experience and </w:t>
      </w:r>
      <w:r w:rsidR="00D85BDA">
        <w:rPr>
          <w:rFonts w:cs="Times New Roman"/>
          <w:sz w:val="28"/>
          <w:szCs w:val="28"/>
          <w:lang w:val="en-US"/>
        </w:rPr>
        <w:t xml:space="preserve">to </w:t>
      </w:r>
      <w:r w:rsidR="005917AA" w:rsidRPr="0040094A">
        <w:rPr>
          <w:rFonts w:cs="Times New Roman"/>
          <w:sz w:val="28"/>
          <w:szCs w:val="28"/>
          <w:lang w:val="en-US"/>
        </w:rPr>
        <w:t>plan out these actions, taking into account the existing scientific and managerial models. Specifically</w:t>
      </w:r>
      <w:r w:rsidR="00D85BDA">
        <w:rPr>
          <w:rFonts w:cs="Times New Roman"/>
          <w:sz w:val="28"/>
          <w:szCs w:val="28"/>
          <w:lang w:val="en-US"/>
        </w:rPr>
        <w:t>,</w:t>
      </w:r>
      <w:r w:rsidR="005917AA" w:rsidRPr="0040094A">
        <w:rPr>
          <w:rFonts w:cs="Times New Roman"/>
          <w:sz w:val="28"/>
          <w:szCs w:val="28"/>
          <w:lang w:val="en-US"/>
        </w:rPr>
        <w:t xml:space="preserve"> we will discuss the issues of economic effectiveness of capital cities,</w:t>
      </w:r>
      <w:r w:rsidR="00D85BDA">
        <w:rPr>
          <w:rFonts w:cs="Times New Roman"/>
          <w:sz w:val="28"/>
          <w:szCs w:val="28"/>
          <w:lang w:val="en-US"/>
        </w:rPr>
        <w:t xml:space="preserve"> their federative structure, </w:t>
      </w:r>
      <w:r w:rsidR="005917AA" w:rsidRPr="0040094A">
        <w:rPr>
          <w:rFonts w:cs="Times New Roman"/>
          <w:sz w:val="28"/>
          <w:szCs w:val="28"/>
          <w:lang w:val="en-US"/>
        </w:rPr>
        <w:t>symbolic adequacy</w:t>
      </w:r>
      <w:r w:rsidR="00D85BDA">
        <w:rPr>
          <w:rFonts w:cs="Times New Roman"/>
          <w:sz w:val="28"/>
          <w:szCs w:val="28"/>
          <w:lang w:val="en-US"/>
        </w:rPr>
        <w:t xml:space="preserve">, and other </w:t>
      </w:r>
      <w:r w:rsidR="005917AA" w:rsidRPr="0040094A">
        <w:rPr>
          <w:rFonts w:cs="Times New Roman"/>
          <w:sz w:val="28"/>
          <w:szCs w:val="28"/>
          <w:lang w:val="en-US"/>
        </w:rPr>
        <w:t xml:space="preserve">significant assessment criteria. As part of this discussion, we will touch upon the problems of iconography and architectural language of several newly built cities, as well as the interdependence of </w:t>
      </w:r>
      <w:r w:rsidR="005917AA" w:rsidRPr="00D85BDA">
        <w:rPr>
          <w:rFonts w:cs="Times New Roman"/>
          <w:sz w:val="28"/>
          <w:szCs w:val="28"/>
          <w:lang w:val="en-US"/>
        </w:rPr>
        <w:t>this language an</w:t>
      </w:r>
      <w:r w:rsidR="000B5279" w:rsidRPr="00D85BDA">
        <w:rPr>
          <w:rFonts w:cs="Times New Roman"/>
          <w:sz w:val="28"/>
          <w:szCs w:val="28"/>
          <w:lang w:val="en-US"/>
        </w:rPr>
        <w:t xml:space="preserve">d nation-building. We </w:t>
      </w:r>
      <w:r w:rsidR="005917AA" w:rsidRPr="00D85BDA">
        <w:rPr>
          <w:rFonts w:cs="Times New Roman"/>
          <w:sz w:val="28"/>
          <w:szCs w:val="28"/>
          <w:lang w:val="en-US"/>
        </w:rPr>
        <w:t xml:space="preserve">will pay a particular attention to the analysis of the interplay of </w:t>
      </w:r>
      <w:proofErr w:type="spellStart"/>
      <w:r w:rsidR="00C942C4" w:rsidRPr="00D85BDA">
        <w:rPr>
          <w:rFonts w:cs="Times New Roman"/>
          <w:sz w:val="28"/>
          <w:szCs w:val="28"/>
          <w:lang w:val="en-US"/>
        </w:rPr>
        <w:t>globalness</w:t>
      </w:r>
      <w:proofErr w:type="spellEnd"/>
      <w:r w:rsidR="00C942C4" w:rsidRPr="00D85BDA">
        <w:rPr>
          <w:rFonts w:cs="Times New Roman"/>
          <w:sz w:val="28"/>
          <w:szCs w:val="28"/>
          <w:lang w:val="en-US"/>
        </w:rPr>
        <w:t>, primacy</w:t>
      </w:r>
      <w:r w:rsidR="00D646EC" w:rsidRPr="00D85BDA">
        <w:rPr>
          <w:rFonts w:cs="Times New Roman"/>
          <w:sz w:val="28"/>
          <w:szCs w:val="28"/>
          <w:lang w:val="en-US"/>
        </w:rPr>
        <w:t>,</w:t>
      </w:r>
      <w:r w:rsidR="005917AA" w:rsidRPr="00D85BDA">
        <w:rPr>
          <w:rFonts w:cs="Times New Roman"/>
          <w:sz w:val="28"/>
          <w:szCs w:val="28"/>
          <w:lang w:val="en-US"/>
        </w:rPr>
        <w:t xml:space="preserve"> and </w:t>
      </w:r>
      <w:proofErr w:type="spellStart"/>
      <w:r w:rsidR="005917AA" w:rsidRPr="00D85BDA">
        <w:rPr>
          <w:rFonts w:cs="Times New Roman"/>
          <w:sz w:val="28"/>
          <w:szCs w:val="28"/>
          <w:lang w:val="en-US"/>
        </w:rPr>
        <w:t>capitalness</w:t>
      </w:r>
      <w:proofErr w:type="spellEnd"/>
      <w:r w:rsidR="005917AA" w:rsidRPr="00D85BDA">
        <w:rPr>
          <w:rFonts w:cs="Times New Roman"/>
          <w:sz w:val="28"/>
          <w:szCs w:val="28"/>
          <w:lang w:val="en-US"/>
        </w:rPr>
        <w:t xml:space="preserve"> and consider the advantages</w:t>
      </w:r>
      <w:r w:rsidR="005917AA" w:rsidRPr="0040094A">
        <w:rPr>
          <w:rFonts w:cs="Times New Roman"/>
          <w:sz w:val="28"/>
          <w:szCs w:val="28"/>
          <w:lang w:val="en-US"/>
        </w:rPr>
        <w:t xml:space="preserve"> and disadvantages of combining</w:t>
      </w:r>
      <w:r w:rsidR="00D85BDA">
        <w:rPr>
          <w:rFonts w:cs="Times New Roman"/>
          <w:sz w:val="28"/>
          <w:szCs w:val="28"/>
          <w:lang w:val="en-US"/>
        </w:rPr>
        <w:t xml:space="preserve"> all of these characteristics</w:t>
      </w:r>
      <w:r w:rsidR="005917AA" w:rsidRPr="0040094A">
        <w:rPr>
          <w:rFonts w:cs="Times New Roman"/>
          <w:sz w:val="28"/>
          <w:szCs w:val="28"/>
          <w:lang w:val="en-US"/>
        </w:rPr>
        <w:t xml:space="preserve"> in one city.</w:t>
      </w:r>
    </w:p>
    <w:p w:rsidR="005917AA" w:rsidRPr="0040094A" w:rsidRDefault="00DF40A2" w:rsidP="00826B90">
      <w:pPr>
        <w:spacing w:after="240" w:line="276" w:lineRule="auto"/>
        <w:rPr>
          <w:rFonts w:cs="Times New Roman"/>
          <w:sz w:val="28"/>
          <w:szCs w:val="28"/>
          <w:lang w:val="en-US"/>
        </w:rPr>
      </w:pPr>
      <w:r>
        <w:rPr>
          <w:rFonts w:cs="Times New Roman"/>
          <w:i/>
          <w:iCs/>
          <w:sz w:val="28"/>
          <w:szCs w:val="28"/>
          <w:lang w:val="en-US"/>
        </w:rPr>
        <w:t>Lastly, the Conclusion</w:t>
      </w:r>
      <w:r w:rsidR="005917AA" w:rsidRPr="0040094A">
        <w:rPr>
          <w:rFonts w:cs="Times New Roman"/>
          <w:sz w:val="28"/>
          <w:szCs w:val="28"/>
          <w:lang w:val="en-US"/>
        </w:rPr>
        <w:t xml:space="preserve"> will </w:t>
      </w:r>
      <w:r w:rsidR="00D85BDA">
        <w:rPr>
          <w:rFonts w:cs="Times New Roman"/>
          <w:sz w:val="28"/>
          <w:szCs w:val="28"/>
          <w:lang w:val="en-US"/>
        </w:rPr>
        <w:t xml:space="preserve">summarize the results of </w:t>
      </w:r>
      <w:r w:rsidR="005917AA" w:rsidRPr="0040094A">
        <w:rPr>
          <w:rFonts w:cs="Times New Roman"/>
          <w:sz w:val="28"/>
          <w:szCs w:val="28"/>
          <w:lang w:val="en-US"/>
        </w:rPr>
        <w:t xml:space="preserve">the analysis made in this book, underscoring the causes and rationales that drive the governments to undertake these projects, concentrating on the interrelations between these projects and the general trends or political and economic development, and pinpointing to the correlation between the nature of a political regime and the successfulness of its capital city relocation. We will also attempt to perceive to what extent the various aspects of the international experiences analyzed in this book is applicable to the </w:t>
      </w:r>
      <w:r w:rsidR="005917AA" w:rsidRPr="0040094A">
        <w:rPr>
          <w:rFonts w:cs="Times New Roman"/>
          <w:sz w:val="28"/>
          <w:szCs w:val="28"/>
          <w:lang w:val="en-US"/>
        </w:rPr>
        <w:lastRenderedPageBreak/>
        <w:t>analysis of the situation in the states w</w:t>
      </w:r>
      <w:r w:rsidR="00246B19">
        <w:rPr>
          <w:rFonts w:cs="Times New Roman"/>
          <w:sz w:val="28"/>
          <w:szCs w:val="28"/>
          <w:lang w:val="en-US"/>
        </w:rPr>
        <w:t xml:space="preserve">here </w:t>
      </w:r>
      <w:r w:rsidR="005F0F62">
        <w:rPr>
          <w:rFonts w:cs="Times New Roman"/>
          <w:sz w:val="28"/>
          <w:szCs w:val="28"/>
          <w:lang w:val="en-US"/>
        </w:rPr>
        <w:t xml:space="preserve">the issue of </w:t>
      </w:r>
      <w:r w:rsidR="00246B19">
        <w:rPr>
          <w:rFonts w:cs="Times New Roman"/>
          <w:sz w:val="28"/>
          <w:szCs w:val="28"/>
          <w:lang w:val="en-US"/>
        </w:rPr>
        <w:t>capital city relocation</w:t>
      </w:r>
      <w:r w:rsidR="005917AA" w:rsidRPr="0040094A">
        <w:rPr>
          <w:rFonts w:cs="Times New Roman"/>
          <w:sz w:val="28"/>
          <w:szCs w:val="28"/>
          <w:lang w:val="en-US"/>
        </w:rPr>
        <w:t xml:space="preserve"> </w:t>
      </w:r>
      <w:r w:rsidR="00246B19">
        <w:rPr>
          <w:rFonts w:cs="Times New Roman"/>
          <w:sz w:val="28"/>
          <w:szCs w:val="28"/>
          <w:lang w:val="en-US"/>
        </w:rPr>
        <w:t xml:space="preserve">is </w:t>
      </w:r>
      <w:r w:rsidR="005917AA" w:rsidRPr="0040094A">
        <w:rPr>
          <w:rFonts w:cs="Times New Roman"/>
          <w:sz w:val="28"/>
          <w:szCs w:val="28"/>
          <w:lang w:val="en-US"/>
        </w:rPr>
        <w:t xml:space="preserve">in the process of being added to the agenda. </w:t>
      </w:r>
    </w:p>
    <w:p w:rsidR="00F31560" w:rsidRDefault="00F31560" w:rsidP="00826B90">
      <w:pPr>
        <w:spacing w:after="240" w:line="276" w:lineRule="auto"/>
        <w:rPr>
          <w:rFonts w:cs="Times New Roman"/>
          <w:lang w:val="en-US"/>
        </w:rPr>
        <w:sectPr w:rsidR="00F31560" w:rsidSect="0036560D">
          <w:endnotePr>
            <w:numFmt w:val="decimal"/>
            <w:numRestart w:val="eachSect"/>
          </w:endnotePr>
          <w:pgSz w:w="12240" w:h="15840"/>
          <w:pgMar w:top="1440" w:right="1440" w:bottom="1440" w:left="1440" w:header="720" w:footer="720" w:gutter="0"/>
          <w:cols w:space="720"/>
          <w:docGrid w:linePitch="360"/>
        </w:sectPr>
      </w:pPr>
    </w:p>
    <w:p w:rsidR="002C2966" w:rsidRPr="00FB4BB3" w:rsidRDefault="00FD241A" w:rsidP="00826B90">
      <w:pPr>
        <w:pStyle w:val="Heading1"/>
        <w:spacing w:line="276" w:lineRule="auto"/>
        <w:rPr>
          <w:rFonts w:cs="Times New Roman"/>
          <w:lang w:val="en-US"/>
        </w:rPr>
      </w:pPr>
      <w:r>
        <w:rPr>
          <w:rFonts w:cs="Times New Roman"/>
          <w:lang w:val="en-US"/>
        </w:rPr>
        <w:lastRenderedPageBreak/>
        <w:t>Chapter 1</w:t>
      </w:r>
      <w:r w:rsidR="00A01A39" w:rsidRPr="00FB4BB3">
        <w:rPr>
          <w:rFonts w:cs="Times New Roman"/>
          <w:lang w:val="en-US"/>
        </w:rPr>
        <w:t xml:space="preserve"> </w:t>
      </w:r>
    </w:p>
    <w:p w:rsidR="00960389" w:rsidRPr="00FB4BB3" w:rsidRDefault="00A01A39" w:rsidP="00826B90">
      <w:pPr>
        <w:pStyle w:val="Heading1"/>
        <w:spacing w:line="276" w:lineRule="auto"/>
        <w:rPr>
          <w:rFonts w:cs="Times New Roman"/>
          <w:lang w:val="en-US"/>
        </w:rPr>
      </w:pPr>
      <w:r>
        <w:rPr>
          <w:rFonts w:cs="Times New Roman"/>
          <w:lang w:val="en-US"/>
        </w:rPr>
        <w:t xml:space="preserve">History and </w:t>
      </w:r>
      <w:r w:rsidRPr="00A01A39">
        <w:rPr>
          <w:rFonts w:cs="Times New Roman"/>
          <w:lang w:val="en-US"/>
        </w:rPr>
        <w:t>T</w:t>
      </w:r>
      <w:r>
        <w:rPr>
          <w:rFonts w:cs="Times New Roman"/>
          <w:lang w:val="en-US"/>
        </w:rPr>
        <w:t>ypology of Capital C</w:t>
      </w:r>
      <w:r w:rsidRPr="00FB4BB3">
        <w:rPr>
          <w:rFonts w:cs="Times New Roman"/>
          <w:lang w:val="en-US"/>
        </w:rPr>
        <w:t>ities</w:t>
      </w:r>
      <w:r w:rsidR="0047413D" w:rsidRPr="00FB4BB3">
        <w:rPr>
          <w:rFonts w:cs="Times New Roman"/>
          <w:lang w:val="en-US"/>
        </w:rPr>
        <w:t xml:space="preserve"> </w:t>
      </w:r>
      <w:bookmarkEnd w:id="0"/>
    </w:p>
    <w:p w:rsidR="00DD4D99" w:rsidRPr="00FB4BB3" w:rsidRDefault="00DD4D99" w:rsidP="00826B90">
      <w:pPr>
        <w:pStyle w:val="NoSpacing"/>
        <w:spacing w:before="240" w:line="276" w:lineRule="auto"/>
        <w:rPr>
          <w:rFonts w:cs="Times New Roman"/>
          <w:i/>
          <w:sz w:val="28"/>
          <w:szCs w:val="28"/>
          <w:lang w:val="en-US"/>
        </w:rPr>
      </w:pPr>
      <w:r w:rsidRPr="00FB4BB3">
        <w:rPr>
          <w:rFonts w:cs="Times New Roman"/>
          <w:sz w:val="28"/>
          <w:szCs w:val="28"/>
          <w:lang w:val="en-US"/>
        </w:rPr>
        <w:t xml:space="preserve">Until recently the problem of capital cities as a subject of </w:t>
      </w:r>
      <w:r w:rsidRPr="00FB4BB3">
        <w:rPr>
          <w:rFonts w:cs="Times New Roman"/>
          <w:i/>
          <w:iCs/>
          <w:sz w:val="28"/>
          <w:szCs w:val="28"/>
          <w:lang w:val="en-US"/>
        </w:rPr>
        <w:t>theoretical reflection</w:t>
      </w:r>
      <w:r w:rsidRPr="00FB4BB3">
        <w:rPr>
          <w:rFonts w:cs="Times New Roman"/>
          <w:sz w:val="28"/>
          <w:szCs w:val="28"/>
          <w:lang w:val="en-US"/>
        </w:rPr>
        <w:t xml:space="preserve"> has </w:t>
      </w:r>
      <w:r w:rsidR="00F66693" w:rsidRPr="00FB4BB3">
        <w:rPr>
          <w:rFonts w:cs="Times New Roman"/>
          <w:sz w:val="28"/>
          <w:szCs w:val="28"/>
          <w:lang w:val="en-US"/>
        </w:rPr>
        <w:t>not attrac</w:t>
      </w:r>
      <w:r w:rsidR="00D8713F" w:rsidRPr="00FB4BB3">
        <w:rPr>
          <w:rFonts w:cs="Times New Roman"/>
          <w:sz w:val="28"/>
          <w:szCs w:val="28"/>
          <w:lang w:val="en-US"/>
        </w:rPr>
        <w:t>ted enough attentio</w:t>
      </w:r>
      <w:r w:rsidR="00012BC8" w:rsidRPr="00FB4BB3">
        <w:rPr>
          <w:rFonts w:cs="Times New Roman"/>
          <w:sz w:val="28"/>
          <w:szCs w:val="28"/>
          <w:lang w:val="en-US"/>
        </w:rPr>
        <w:t>n from scholars; nor has it occupied</w:t>
      </w:r>
      <w:r w:rsidR="00D8713F" w:rsidRPr="00FB4BB3">
        <w:rPr>
          <w:rFonts w:cs="Times New Roman"/>
          <w:sz w:val="28"/>
          <w:szCs w:val="28"/>
          <w:lang w:val="en-US"/>
        </w:rPr>
        <w:t xml:space="preserve"> a</w:t>
      </w:r>
      <w:r w:rsidR="00BD02EE" w:rsidRPr="00FB4BB3">
        <w:rPr>
          <w:rFonts w:cs="Times New Roman"/>
          <w:sz w:val="28"/>
          <w:szCs w:val="28"/>
          <w:lang w:val="en-US"/>
        </w:rPr>
        <w:t xml:space="preserve"> central </w:t>
      </w:r>
      <w:r w:rsidR="00EA728B" w:rsidRPr="00FB4BB3">
        <w:rPr>
          <w:rFonts w:cs="Times New Roman"/>
          <w:sz w:val="28"/>
          <w:szCs w:val="28"/>
          <w:lang w:val="en-US"/>
        </w:rPr>
        <w:t xml:space="preserve">place on </w:t>
      </w:r>
      <w:r w:rsidR="00D8713F" w:rsidRPr="00FB4BB3">
        <w:rPr>
          <w:rFonts w:cs="Times New Roman"/>
          <w:sz w:val="28"/>
          <w:szCs w:val="28"/>
          <w:lang w:val="en-US"/>
        </w:rPr>
        <w:t>the research agenda of</w:t>
      </w:r>
      <w:r w:rsidR="00BD02EE" w:rsidRPr="00FB4BB3">
        <w:rPr>
          <w:rFonts w:cs="Times New Roman"/>
          <w:sz w:val="28"/>
          <w:szCs w:val="28"/>
          <w:lang w:val="en-US"/>
        </w:rPr>
        <w:t xml:space="preserve"> the field of</w:t>
      </w:r>
      <w:r w:rsidR="00D8713F" w:rsidRPr="00FB4BB3">
        <w:rPr>
          <w:rFonts w:cs="Times New Roman"/>
          <w:sz w:val="28"/>
          <w:szCs w:val="28"/>
          <w:lang w:val="en-US"/>
        </w:rPr>
        <w:t xml:space="preserve"> urban studies</w:t>
      </w:r>
      <w:r w:rsidRPr="00FB4BB3">
        <w:rPr>
          <w:rFonts w:cs="Times New Roman"/>
          <w:sz w:val="28"/>
          <w:szCs w:val="28"/>
          <w:lang w:val="en-US"/>
        </w:rPr>
        <w:t xml:space="preserve">. </w:t>
      </w:r>
      <w:r w:rsidR="00E601CA" w:rsidRPr="00FB4BB3">
        <w:rPr>
          <w:rFonts w:cs="Times New Roman"/>
          <w:sz w:val="28"/>
          <w:szCs w:val="28"/>
          <w:lang w:val="en-US"/>
        </w:rPr>
        <w:t>Although</w:t>
      </w:r>
      <w:r w:rsidR="00022EF1" w:rsidRPr="00FB4BB3">
        <w:rPr>
          <w:rFonts w:cs="Times New Roman"/>
          <w:sz w:val="28"/>
          <w:szCs w:val="28"/>
          <w:lang w:val="en-US"/>
        </w:rPr>
        <w:t xml:space="preserve"> </w:t>
      </w:r>
      <w:r w:rsidR="00E601CA" w:rsidRPr="00FB4BB3">
        <w:rPr>
          <w:rFonts w:cs="Times New Roman"/>
          <w:sz w:val="28"/>
          <w:szCs w:val="28"/>
          <w:lang w:val="en-US"/>
        </w:rPr>
        <w:t>numerous treatises and articles focusing on the history of specific capitals and addres</w:t>
      </w:r>
      <w:r w:rsidR="00F02E2D" w:rsidRPr="00FB4BB3">
        <w:rPr>
          <w:rFonts w:cs="Times New Roman"/>
          <w:sz w:val="28"/>
          <w:szCs w:val="28"/>
          <w:lang w:val="en-US"/>
        </w:rPr>
        <w:t>sing different aspects of city</w:t>
      </w:r>
      <w:r w:rsidR="00E601CA" w:rsidRPr="00FB4BB3">
        <w:rPr>
          <w:rFonts w:cs="Times New Roman"/>
          <w:sz w:val="28"/>
          <w:szCs w:val="28"/>
          <w:lang w:val="en-US"/>
        </w:rPr>
        <w:t xml:space="preserve"> life</w:t>
      </w:r>
      <w:r w:rsidR="00022EF1" w:rsidRPr="00FB4BB3">
        <w:rPr>
          <w:rFonts w:cs="Times New Roman"/>
          <w:sz w:val="28"/>
          <w:szCs w:val="28"/>
          <w:lang w:val="en-US"/>
        </w:rPr>
        <w:t xml:space="preserve"> have been published</w:t>
      </w:r>
      <w:r w:rsidR="00E601CA" w:rsidRPr="00FB4BB3">
        <w:rPr>
          <w:rFonts w:cs="Times New Roman"/>
          <w:sz w:val="28"/>
          <w:szCs w:val="28"/>
          <w:lang w:val="en-US"/>
        </w:rPr>
        <w:t xml:space="preserve">, capital cities </w:t>
      </w:r>
      <w:r w:rsidR="00BD02EE" w:rsidRPr="00FB4BB3">
        <w:rPr>
          <w:rFonts w:cs="Times New Roman"/>
          <w:sz w:val="28"/>
          <w:szCs w:val="28"/>
          <w:lang w:val="en-US"/>
        </w:rPr>
        <w:t xml:space="preserve">have not made an especially </w:t>
      </w:r>
      <w:r w:rsidR="00E601CA" w:rsidRPr="00FB4BB3">
        <w:rPr>
          <w:rFonts w:cs="Times New Roman"/>
          <w:sz w:val="28"/>
          <w:szCs w:val="28"/>
          <w:lang w:val="en-US"/>
        </w:rPr>
        <w:t>popular top</w:t>
      </w:r>
      <w:r w:rsidR="00B3499D">
        <w:rPr>
          <w:rFonts w:cs="Times New Roman"/>
          <w:sz w:val="28"/>
          <w:szCs w:val="28"/>
          <w:lang w:val="en-US"/>
        </w:rPr>
        <w:t xml:space="preserve">ic for </w:t>
      </w:r>
      <w:proofErr w:type="spellStart"/>
      <w:r w:rsidR="00E309FC" w:rsidRPr="00FB4BB3">
        <w:rPr>
          <w:rFonts w:cs="Times New Roman"/>
          <w:sz w:val="28"/>
          <w:szCs w:val="28"/>
          <w:lang w:val="en-US"/>
        </w:rPr>
        <w:t>urbanists</w:t>
      </w:r>
      <w:proofErr w:type="spellEnd"/>
      <w:r w:rsidR="00120BCB" w:rsidRPr="00FB4BB3">
        <w:rPr>
          <w:rFonts w:cs="Times New Roman"/>
          <w:sz w:val="28"/>
          <w:szCs w:val="28"/>
          <w:lang w:val="en-US"/>
        </w:rPr>
        <w:t>. T</w:t>
      </w:r>
      <w:r w:rsidR="00E309FC" w:rsidRPr="00FB4BB3">
        <w:rPr>
          <w:rFonts w:cs="Times New Roman"/>
          <w:sz w:val="28"/>
          <w:szCs w:val="28"/>
          <w:lang w:val="en-US"/>
        </w:rPr>
        <w:t xml:space="preserve">he </w:t>
      </w:r>
      <w:r w:rsidR="00120BCB" w:rsidRPr="00FB4BB3">
        <w:rPr>
          <w:rFonts w:cs="Times New Roman"/>
          <w:sz w:val="28"/>
          <w:szCs w:val="28"/>
          <w:lang w:val="en-US"/>
        </w:rPr>
        <w:t xml:space="preserve">relevant </w:t>
      </w:r>
      <w:r w:rsidR="00E309FC" w:rsidRPr="00FB4BB3">
        <w:rPr>
          <w:rFonts w:cs="Times New Roman"/>
          <w:sz w:val="28"/>
          <w:szCs w:val="28"/>
          <w:lang w:val="en-US"/>
        </w:rPr>
        <w:t xml:space="preserve">research literature has been dominated by ideographic studies of </w:t>
      </w:r>
      <w:proofErr w:type="spellStart"/>
      <w:r w:rsidR="00E309FC" w:rsidRPr="00FB4BB3">
        <w:rPr>
          <w:rFonts w:cs="Times New Roman"/>
          <w:sz w:val="28"/>
          <w:szCs w:val="28"/>
          <w:lang w:val="en-US"/>
        </w:rPr>
        <w:t>metr</w:t>
      </w:r>
      <w:r w:rsidR="00B3499D">
        <w:rPr>
          <w:rFonts w:cs="Times New Roman"/>
          <w:sz w:val="28"/>
          <w:szCs w:val="28"/>
          <w:lang w:val="en-US"/>
        </w:rPr>
        <w:t>opolitanism</w:t>
      </w:r>
      <w:proofErr w:type="spellEnd"/>
      <w:r w:rsidR="00B3499D">
        <w:rPr>
          <w:rFonts w:cs="Times New Roman"/>
          <w:sz w:val="28"/>
          <w:szCs w:val="28"/>
          <w:lang w:val="en-US"/>
        </w:rPr>
        <w:t xml:space="preserve"> and capital cities. C</w:t>
      </w:r>
      <w:r w:rsidR="00E309FC" w:rsidRPr="00FB4BB3">
        <w:rPr>
          <w:rFonts w:cs="Times New Roman"/>
          <w:sz w:val="28"/>
          <w:szCs w:val="28"/>
          <w:lang w:val="en-US"/>
        </w:rPr>
        <w:t>onducted within the framework of studies on natio</w:t>
      </w:r>
      <w:r w:rsidR="00BD02EE" w:rsidRPr="00FB4BB3">
        <w:rPr>
          <w:rFonts w:cs="Times New Roman"/>
          <w:sz w:val="28"/>
          <w:szCs w:val="28"/>
          <w:lang w:val="en-US"/>
        </w:rPr>
        <w:t>nal history or</w:t>
      </w:r>
      <w:r w:rsidR="00B3499D">
        <w:rPr>
          <w:rFonts w:cs="Times New Roman"/>
          <w:sz w:val="28"/>
          <w:szCs w:val="28"/>
          <w:lang w:val="en-US"/>
        </w:rPr>
        <w:t xml:space="preserve"> a particular city, they resembled </w:t>
      </w:r>
      <w:r w:rsidR="00E309FC" w:rsidRPr="00FB4BB3">
        <w:rPr>
          <w:rFonts w:cs="Times New Roman"/>
          <w:sz w:val="28"/>
          <w:szCs w:val="28"/>
          <w:lang w:val="en-US"/>
        </w:rPr>
        <w:t xml:space="preserve">a kind of biography of large capital centers. </w:t>
      </w:r>
      <w:r w:rsidR="00D36D5C" w:rsidRPr="00FB4BB3">
        <w:rPr>
          <w:rFonts w:cs="Times New Roman"/>
          <w:sz w:val="28"/>
          <w:szCs w:val="28"/>
          <w:lang w:val="en-US"/>
        </w:rPr>
        <w:t xml:space="preserve">The </w:t>
      </w:r>
      <w:r w:rsidRPr="00FB4BB3">
        <w:rPr>
          <w:rFonts w:cs="Times New Roman"/>
          <w:sz w:val="28"/>
          <w:szCs w:val="28"/>
          <w:lang w:val="en-US"/>
        </w:rPr>
        <w:t xml:space="preserve">historian Andreas </w:t>
      </w:r>
      <w:r w:rsidR="00657DCF" w:rsidRPr="00FB4BB3">
        <w:rPr>
          <w:rFonts w:cs="Times New Roman"/>
          <w:sz w:val="28"/>
          <w:szCs w:val="28"/>
          <w:lang w:val="en-US"/>
        </w:rPr>
        <w:t xml:space="preserve">W. </w:t>
      </w:r>
      <w:proofErr w:type="spellStart"/>
      <w:r w:rsidRPr="00FB4BB3">
        <w:rPr>
          <w:rFonts w:cs="Times New Roman"/>
          <w:sz w:val="28"/>
          <w:szCs w:val="28"/>
          <w:lang w:val="en-US"/>
        </w:rPr>
        <w:t>Daum</w:t>
      </w:r>
      <w:proofErr w:type="spellEnd"/>
      <w:r w:rsidRPr="00FB4BB3">
        <w:rPr>
          <w:rFonts w:cs="Times New Roman"/>
          <w:sz w:val="28"/>
          <w:szCs w:val="28"/>
          <w:lang w:val="en-US"/>
        </w:rPr>
        <w:t xml:space="preserve"> confirms this obs</w:t>
      </w:r>
      <w:r w:rsidR="00B653C7" w:rsidRPr="00FB4BB3">
        <w:rPr>
          <w:rFonts w:cs="Times New Roman"/>
          <w:sz w:val="28"/>
          <w:szCs w:val="28"/>
          <w:lang w:val="en-US"/>
        </w:rPr>
        <w:t xml:space="preserve">ervation, noting that </w:t>
      </w:r>
      <w:r w:rsidR="00B3499D">
        <w:rPr>
          <w:rFonts w:cs="Times New Roman"/>
          <w:iCs/>
          <w:sz w:val="28"/>
          <w:szCs w:val="28"/>
          <w:lang w:val="en-US"/>
        </w:rPr>
        <w:t>the study of capital cities constitutes</w:t>
      </w:r>
      <w:r w:rsidR="005E478A">
        <w:rPr>
          <w:rFonts w:cs="Times New Roman"/>
          <w:iCs/>
          <w:sz w:val="28"/>
          <w:szCs w:val="28"/>
          <w:lang w:val="en-US"/>
        </w:rPr>
        <w:t xml:space="preserve"> a field of research </w:t>
      </w:r>
      <w:r w:rsidR="00160D78">
        <w:rPr>
          <w:rFonts w:cs="Times New Roman"/>
          <w:iCs/>
          <w:sz w:val="28"/>
          <w:szCs w:val="28"/>
          <w:lang w:val="en-US"/>
        </w:rPr>
        <w:t xml:space="preserve">that is </w:t>
      </w:r>
      <w:r w:rsidR="005E478A">
        <w:rPr>
          <w:rFonts w:cs="Times New Roman"/>
          <w:iCs/>
          <w:sz w:val="28"/>
          <w:szCs w:val="28"/>
          <w:lang w:val="en-US"/>
        </w:rPr>
        <w:t>sti</w:t>
      </w:r>
      <w:r w:rsidR="00160D78">
        <w:rPr>
          <w:rFonts w:cs="Times New Roman"/>
          <w:iCs/>
          <w:sz w:val="28"/>
          <w:szCs w:val="28"/>
          <w:lang w:val="en-US"/>
        </w:rPr>
        <w:t>ll in an</w:t>
      </w:r>
      <w:r w:rsidR="002A4263" w:rsidRPr="00FB4BB3">
        <w:rPr>
          <w:rFonts w:cs="Times New Roman"/>
          <w:iCs/>
          <w:sz w:val="28"/>
          <w:szCs w:val="28"/>
          <w:lang w:val="en-US"/>
        </w:rPr>
        <w:t xml:space="preserve"> incubation</w:t>
      </w:r>
      <w:r w:rsidR="00CC0931" w:rsidRPr="00FB4BB3">
        <w:rPr>
          <w:rFonts w:cs="Times New Roman"/>
          <w:iCs/>
          <w:sz w:val="28"/>
          <w:szCs w:val="28"/>
          <w:lang w:val="en-US"/>
        </w:rPr>
        <w:t xml:space="preserve"> </w:t>
      </w:r>
      <w:r w:rsidR="002A4263" w:rsidRPr="00FB4BB3">
        <w:rPr>
          <w:rFonts w:cs="Times New Roman"/>
          <w:iCs/>
          <w:sz w:val="28"/>
          <w:szCs w:val="28"/>
          <w:lang w:val="en-US"/>
        </w:rPr>
        <w:t>phase</w:t>
      </w:r>
      <w:r w:rsidR="004C2BCB">
        <w:rPr>
          <w:rStyle w:val="EndnoteReference"/>
          <w:rFonts w:cs="Times New Roman"/>
          <w:iCs/>
          <w:sz w:val="28"/>
          <w:szCs w:val="28"/>
          <w:lang w:val="en-US"/>
        </w:rPr>
        <w:endnoteReference w:id="10"/>
      </w:r>
      <w:r w:rsidRPr="00FB4BB3">
        <w:rPr>
          <w:rFonts w:cs="Times New Roman"/>
          <w:sz w:val="28"/>
          <w:szCs w:val="28"/>
          <w:lang w:val="en-US"/>
        </w:rPr>
        <w:t xml:space="preserve">. </w:t>
      </w:r>
      <w:r w:rsidR="00B653C7" w:rsidRPr="00FB4BB3">
        <w:rPr>
          <w:rFonts w:cs="Times New Roman"/>
          <w:sz w:val="28"/>
          <w:szCs w:val="28"/>
          <w:lang w:val="en-US"/>
        </w:rPr>
        <w:t>The dist</w:t>
      </w:r>
      <w:r w:rsidR="00D36D5C" w:rsidRPr="00FB4BB3">
        <w:rPr>
          <w:rFonts w:cs="Times New Roman"/>
          <w:sz w:val="28"/>
          <w:szCs w:val="28"/>
          <w:lang w:val="en-US"/>
        </w:rPr>
        <w:t>i</w:t>
      </w:r>
      <w:r w:rsidR="00B653C7" w:rsidRPr="00FB4BB3">
        <w:rPr>
          <w:rFonts w:cs="Times New Roman"/>
          <w:sz w:val="28"/>
          <w:szCs w:val="28"/>
          <w:lang w:val="en-US"/>
        </w:rPr>
        <w:t xml:space="preserve">nguished </w:t>
      </w:r>
      <w:r w:rsidRPr="00FB4BB3">
        <w:rPr>
          <w:rFonts w:cs="Times New Roman"/>
          <w:sz w:val="28"/>
          <w:szCs w:val="28"/>
          <w:lang w:val="en-US"/>
        </w:rPr>
        <w:t>American geographer Sco</w:t>
      </w:r>
      <w:r w:rsidR="00B653C7" w:rsidRPr="00FB4BB3">
        <w:rPr>
          <w:rFonts w:cs="Times New Roman"/>
          <w:sz w:val="28"/>
          <w:szCs w:val="28"/>
          <w:lang w:val="en-US"/>
        </w:rPr>
        <w:t xml:space="preserve">tt Campbell also notes that </w:t>
      </w:r>
      <w:r w:rsidR="00CC0931" w:rsidRPr="00FB4BB3">
        <w:rPr>
          <w:rFonts w:cs="Times New Roman"/>
          <w:sz w:val="28"/>
          <w:szCs w:val="28"/>
          <w:lang w:val="en-US"/>
        </w:rPr>
        <w:t>“capital cities are an easily defined but poorly understood class of cities” and laments the lack of a single, explicit theory of capital city development</w:t>
      </w:r>
      <w:r w:rsidR="005124C9">
        <w:rPr>
          <w:rStyle w:val="EndnoteReference"/>
          <w:rFonts w:cs="Times New Roman"/>
          <w:sz w:val="28"/>
          <w:szCs w:val="28"/>
          <w:lang w:val="en-US"/>
        </w:rPr>
        <w:endnoteReference w:id="11"/>
      </w:r>
      <w:r w:rsidR="00CC0931" w:rsidRPr="00FB4BB3">
        <w:rPr>
          <w:rFonts w:cs="Times New Roman"/>
          <w:i/>
          <w:sz w:val="28"/>
          <w:szCs w:val="28"/>
          <w:lang w:val="en-US"/>
        </w:rPr>
        <w:t>.</w:t>
      </w:r>
    </w:p>
    <w:p w:rsidR="00960389" w:rsidRPr="00386E73" w:rsidRDefault="007F44D0" w:rsidP="00826B90">
      <w:pPr>
        <w:pStyle w:val="NoSpacing"/>
        <w:spacing w:before="240" w:line="276" w:lineRule="auto"/>
        <w:rPr>
          <w:rFonts w:cs="Times New Roman"/>
          <w:sz w:val="28"/>
          <w:szCs w:val="28"/>
          <w:lang w:val="en-US"/>
        </w:rPr>
      </w:pPr>
      <w:r w:rsidRPr="00FB4BB3">
        <w:rPr>
          <w:rFonts w:cs="Times New Roman"/>
          <w:sz w:val="28"/>
          <w:szCs w:val="28"/>
          <w:lang w:val="en-US"/>
        </w:rPr>
        <w:t>T</w:t>
      </w:r>
      <w:r w:rsidR="00120BCB" w:rsidRPr="00FB4BB3">
        <w:rPr>
          <w:rFonts w:cs="Times New Roman"/>
          <w:sz w:val="28"/>
          <w:szCs w:val="28"/>
          <w:lang w:val="en-US"/>
        </w:rPr>
        <w:t>hese assessments of the state of affairs in the discipline</w:t>
      </w:r>
      <w:r w:rsidRPr="00FB4BB3">
        <w:rPr>
          <w:rFonts w:cs="Times New Roman"/>
          <w:sz w:val="28"/>
          <w:szCs w:val="28"/>
          <w:lang w:val="en-US"/>
        </w:rPr>
        <w:t>, however,</w:t>
      </w:r>
      <w:r w:rsidR="00120BCB" w:rsidRPr="00FB4BB3">
        <w:rPr>
          <w:rFonts w:cs="Times New Roman"/>
          <w:sz w:val="28"/>
          <w:szCs w:val="28"/>
          <w:lang w:val="en-US"/>
        </w:rPr>
        <w:t xml:space="preserve"> </w:t>
      </w:r>
      <w:r w:rsidR="00BD02EE" w:rsidRPr="00FB4BB3">
        <w:rPr>
          <w:rFonts w:cs="Times New Roman"/>
          <w:sz w:val="28"/>
          <w:szCs w:val="28"/>
          <w:lang w:val="en-US"/>
        </w:rPr>
        <w:t xml:space="preserve">should not </w:t>
      </w:r>
      <w:r w:rsidR="00120BCB" w:rsidRPr="00FB4BB3">
        <w:rPr>
          <w:rFonts w:cs="Times New Roman"/>
          <w:sz w:val="28"/>
          <w:szCs w:val="28"/>
          <w:lang w:val="en-US"/>
        </w:rPr>
        <w:t xml:space="preserve">be construed to mean that the extensive literature on </w:t>
      </w:r>
      <w:r w:rsidR="00120BCB" w:rsidRPr="00FB4BB3">
        <w:rPr>
          <w:rFonts w:cs="Times New Roman"/>
          <w:i/>
          <w:iCs/>
          <w:sz w:val="28"/>
          <w:szCs w:val="28"/>
          <w:lang w:val="en-US"/>
        </w:rPr>
        <w:t>specific</w:t>
      </w:r>
      <w:r w:rsidR="00120BCB" w:rsidRPr="00FB4BB3">
        <w:rPr>
          <w:rFonts w:cs="Times New Roman"/>
          <w:sz w:val="28"/>
          <w:szCs w:val="28"/>
          <w:lang w:val="en-US"/>
        </w:rPr>
        <w:t xml:space="preserve"> capitals is characterized by a noticeable lack</w:t>
      </w:r>
      <w:r w:rsidR="00981F44">
        <w:rPr>
          <w:rFonts w:cs="Times New Roman"/>
          <w:sz w:val="28"/>
          <w:szCs w:val="28"/>
          <w:lang w:val="en-US"/>
        </w:rPr>
        <w:t>,</w:t>
      </w:r>
      <w:r w:rsidR="00120BCB" w:rsidRPr="00FB4BB3">
        <w:rPr>
          <w:rFonts w:cs="Times New Roman"/>
          <w:sz w:val="28"/>
          <w:szCs w:val="28"/>
          <w:lang w:val="en-US"/>
        </w:rPr>
        <w:t xml:space="preserve"> or deficiency</w:t>
      </w:r>
      <w:r w:rsidR="00981F44">
        <w:rPr>
          <w:rFonts w:cs="Times New Roman"/>
          <w:sz w:val="28"/>
          <w:szCs w:val="28"/>
          <w:lang w:val="en-US"/>
        </w:rPr>
        <w:t>,</w:t>
      </w:r>
      <w:r w:rsidR="00120BCB" w:rsidRPr="00FB4BB3">
        <w:rPr>
          <w:rFonts w:cs="Times New Roman"/>
          <w:sz w:val="28"/>
          <w:szCs w:val="28"/>
          <w:lang w:val="en-US"/>
        </w:rPr>
        <w:t xml:space="preserve"> of factual and historical material. </w:t>
      </w:r>
      <w:r w:rsidR="00E7615E" w:rsidRPr="00FB4BB3">
        <w:rPr>
          <w:rFonts w:cs="Times New Roman"/>
          <w:sz w:val="28"/>
          <w:szCs w:val="28"/>
          <w:lang w:val="en-US"/>
        </w:rPr>
        <w:t xml:space="preserve">On the contrary, critics </w:t>
      </w:r>
      <w:r w:rsidR="004469E5" w:rsidRPr="00FB4BB3">
        <w:rPr>
          <w:rFonts w:cs="Times New Roman"/>
          <w:sz w:val="28"/>
          <w:szCs w:val="28"/>
          <w:lang w:val="en-US"/>
        </w:rPr>
        <w:t xml:space="preserve">sometimes </w:t>
      </w:r>
      <w:r w:rsidR="00E7615E" w:rsidRPr="00FB4BB3">
        <w:rPr>
          <w:rFonts w:cs="Times New Roman"/>
          <w:sz w:val="28"/>
          <w:szCs w:val="28"/>
          <w:lang w:val="en-US"/>
        </w:rPr>
        <w:t>express</w:t>
      </w:r>
      <w:r w:rsidR="004469E5" w:rsidRPr="00FB4BB3">
        <w:rPr>
          <w:rFonts w:cs="Times New Roman"/>
          <w:sz w:val="28"/>
          <w:szCs w:val="28"/>
          <w:lang w:val="en-US"/>
        </w:rPr>
        <w:t>ed</w:t>
      </w:r>
      <w:r w:rsidR="00E7615E" w:rsidRPr="00FB4BB3">
        <w:rPr>
          <w:rFonts w:cs="Times New Roman"/>
          <w:sz w:val="28"/>
          <w:szCs w:val="28"/>
          <w:lang w:val="en-US"/>
        </w:rPr>
        <w:t xml:space="preserve"> worries that as a result of the biases shown by journalists, historians</w:t>
      </w:r>
      <w:r w:rsidR="005E478A">
        <w:rPr>
          <w:rFonts w:cs="Times New Roman"/>
          <w:sz w:val="28"/>
          <w:szCs w:val="28"/>
          <w:lang w:val="en-US"/>
        </w:rPr>
        <w:t>,</w:t>
      </w:r>
      <w:r w:rsidR="00E7615E" w:rsidRPr="00FB4BB3">
        <w:rPr>
          <w:rFonts w:cs="Times New Roman"/>
          <w:sz w:val="28"/>
          <w:szCs w:val="28"/>
          <w:lang w:val="en-US"/>
        </w:rPr>
        <w:t xml:space="preserve"> and</w:t>
      </w:r>
      <w:r w:rsidR="00081222" w:rsidRPr="00FB4BB3">
        <w:rPr>
          <w:rFonts w:cs="Times New Roman"/>
          <w:sz w:val="28"/>
          <w:szCs w:val="28"/>
          <w:lang w:val="en-US"/>
        </w:rPr>
        <w:t xml:space="preserve"> tourist guidebooks, the image of a</w:t>
      </w:r>
      <w:r w:rsidR="00E7615E" w:rsidRPr="00FB4BB3">
        <w:rPr>
          <w:rFonts w:cs="Times New Roman"/>
          <w:sz w:val="28"/>
          <w:szCs w:val="28"/>
          <w:lang w:val="en-US"/>
        </w:rPr>
        <w:t xml:space="preserve"> capital city </w:t>
      </w:r>
      <w:r w:rsidR="004469E5" w:rsidRPr="00FB4BB3">
        <w:rPr>
          <w:rFonts w:cs="Times New Roman"/>
          <w:sz w:val="28"/>
          <w:szCs w:val="28"/>
          <w:lang w:val="en-US"/>
        </w:rPr>
        <w:t xml:space="preserve">would </w:t>
      </w:r>
      <w:r w:rsidR="00E7615E" w:rsidRPr="00FB4BB3">
        <w:rPr>
          <w:rFonts w:cs="Times New Roman"/>
          <w:sz w:val="28"/>
          <w:szCs w:val="28"/>
          <w:lang w:val="en-US"/>
        </w:rPr>
        <w:t xml:space="preserve">overshadow the image of the whole country. </w:t>
      </w:r>
      <w:r w:rsidR="00081222" w:rsidRPr="00FB4BB3">
        <w:rPr>
          <w:rFonts w:cs="Times New Roman"/>
          <w:sz w:val="28"/>
          <w:szCs w:val="28"/>
        </w:rPr>
        <w:t>Т</w:t>
      </w:r>
      <w:r w:rsidR="00081222" w:rsidRPr="00FB4BB3">
        <w:rPr>
          <w:rFonts w:cs="Times New Roman"/>
          <w:sz w:val="28"/>
          <w:szCs w:val="28"/>
          <w:lang w:val="en-US"/>
        </w:rPr>
        <w:t xml:space="preserve">he topic of capital cities has remained unnoticed to the extent that to date it has not been integrated into a </w:t>
      </w:r>
      <w:r w:rsidR="001A62B4" w:rsidRPr="00FB4BB3">
        <w:rPr>
          <w:rFonts w:cs="Times New Roman"/>
          <w:sz w:val="28"/>
          <w:szCs w:val="28"/>
          <w:lang w:val="en-US"/>
        </w:rPr>
        <w:t>single</w:t>
      </w:r>
      <w:r w:rsidR="005E478A">
        <w:rPr>
          <w:rFonts w:cs="Times New Roman"/>
          <w:sz w:val="28"/>
          <w:szCs w:val="28"/>
          <w:lang w:val="en-US"/>
        </w:rPr>
        <w:t xml:space="preserve"> discipline.</w:t>
      </w:r>
      <w:r w:rsidR="00081222" w:rsidRPr="00FB4BB3">
        <w:rPr>
          <w:rFonts w:cs="Times New Roman"/>
          <w:sz w:val="28"/>
          <w:szCs w:val="28"/>
          <w:lang w:val="en-US"/>
        </w:rPr>
        <w:t xml:space="preserve"> </w:t>
      </w:r>
      <w:r w:rsidR="00E12A72" w:rsidRPr="00FB4BB3">
        <w:rPr>
          <w:rFonts w:cs="Times New Roman"/>
          <w:sz w:val="28"/>
          <w:szCs w:val="28"/>
          <w:lang w:val="en-US"/>
        </w:rPr>
        <w:t xml:space="preserve">The material pertaining to this topic is scattered in publications in different subject fields all of which have their own language, categories, standards, and models of explanation. </w:t>
      </w:r>
      <w:r w:rsidR="00B73F94" w:rsidRPr="00FB4BB3">
        <w:rPr>
          <w:rFonts w:cs="Times New Roman"/>
          <w:sz w:val="28"/>
          <w:szCs w:val="28"/>
          <w:lang w:val="en-US"/>
        </w:rPr>
        <w:t>Until recently</w:t>
      </w:r>
      <w:r w:rsidR="00E12A72" w:rsidRPr="00FB4BB3">
        <w:rPr>
          <w:rFonts w:cs="Times New Roman"/>
          <w:sz w:val="28"/>
          <w:szCs w:val="28"/>
          <w:lang w:val="en-US"/>
        </w:rPr>
        <w:t xml:space="preserve"> only </w:t>
      </w:r>
      <w:r w:rsidR="00B73F94" w:rsidRPr="00FB4BB3">
        <w:rPr>
          <w:rFonts w:cs="Times New Roman"/>
          <w:sz w:val="28"/>
          <w:szCs w:val="28"/>
          <w:lang w:val="en-US"/>
        </w:rPr>
        <w:t xml:space="preserve">a few </w:t>
      </w:r>
      <w:r w:rsidR="00E12A72" w:rsidRPr="00FB4BB3">
        <w:rPr>
          <w:rFonts w:cs="Times New Roman"/>
          <w:sz w:val="28"/>
          <w:szCs w:val="28"/>
          <w:lang w:val="en-US"/>
        </w:rPr>
        <w:t>mo</w:t>
      </w:r>
      <w:r w:rsidR="004469E5" w:rsidRPr="00FB4BB3">
        <w:rPr>
          <w:rFonts w:cs="Times New Roman"/>
          <w:sz w:val="28"/>
          <w:szCs w:val="28"/>
          <w:lang w:val="en-US"/>
        </w:rPr>
        <w:t xml:space="preserve">re or less general </w:t>
      </w:r>
      <w:r w:rsidR="00B73F94" w:rsidRPr="00FB4BB3">
        <w:rPr>
          <w:rFonts w:cs="Times New Roman"/>
          <w:sz w:val="28"/>
          <w:szCs w:val="28"/>
          <w:lang w:val="en-US"/>
        </w:rPr>
        <w:t xml:space="preserve">theoretical articles </w:t>
      </w:r>
      <w:r w:rsidR="004469E5" w:rsidRPr="00FB4BB3">
        <w:rPr>
          <w:rFonts w:cs="Times New Roman"/>
          <w:sz w:val="28"/>
          <w:szCs w:val="28"/>
          <w:lang w:val="en-US"/>
        </w:rPr>
        <w:t>focusing on this</w:t>
      </w:r>
      <w:r w:rsidR="00B73F94" w:rsidRPr="00FB4BB3">
        <w:rPr>
          <w:rFonts w:cs="Times New Roman"/>
          <w:sz w:val="28"/>
          <w:szCs w:val="28"/>
          <w:lang w:val="en-US"/>
        </w:rPr>
        <w:t xml:space="preserve"> subject </w:t>
      </w:r>
      <w:r w:rsidR="004469E5" w:rsidRPr="00FB4BB3">
        <w:rPr>
          <w:rFonts w:cs="Times New Roman"/>
          <w:sz w:val="28"/>
          <w:szCs w:val="28"/>
          <w:lang w:val="en-US"/>
        </w:rPr>
        <w:t>were published</w:t>
      </w:r>
      <w:r w:rsidR="00A74E9A" w:rsidRPr="00386E73">
        <w:rPr>
          <w:rFonts w:cs="Times New Roman"/>
          <w:sz w:val="28"/>
          <w:szCs w:val="28"/>
          <w:lang w:val="en-US"/>
        </w:rPr>
        <w:t>.</w:t>
      </w:r>
      <w:r w:rsidR="004E58E8">
        <w:rPr>
          <w:rStyle w:val="EndnoteReference"/>
          <w:rFonts w:cs="Times New Roman"/>
          <w:sz w:val="28"/>
          <w:szCs w:val="28"/>
          <w:lang w:val="en-US"/>
        </w:rPr>
        <w:endnoteReference w:id="12"/>
      </w:r>
      <w:r w:rsidR="001C1D1D">
        <w:rPr>
          <w:rFonts w:cs="Times New Roman"/>
          <w:sz w:val="28"/>
          <w:szCs w:val="28"/>
          <w:lang w:val="en-US"/>
        </w:rPr>
        <w:t xml:space="preserve"> Notably, the existing studies are also marked by pronounced </w:t>
      </w:r>
      <w:proofErr w:type="spellStart"/>
      <w:r w:rsidR="001C1D1D">
        <w:rPr>
          <w:rFonts w:cs="Times New Roman"/>
          <w:sz w:val="28"/>
          <w:szCs w:val="28"/>
          <w:lang w:val="en-US"/>
        </w:rPr>
        <w:t>Eurocentrism</w:t>
      </w:r>
      <w:proofErr w:type="spellEnd"/>
      <w:r w:rsidR="001C1D1D">
        <w:rPr>
          <w:rFonts w:cs="Times New Roman"/>
          <w:sz w:val="28"/>
          <w:szCs w:val="28"/>
          <w:lang w:val="en-US"/>
        </w:rPr>
        <w:t xml:space="preserve">, as Andreas </w:t>
      </w:r>
      <w:proofErr w:type="spellStart"/>
      <w:r w:rsidR="001C1D1D">
        <w:rPr>
          <w:rFonts w:cs="Times New Roman"/>
          <w:sz w:val="28"/>
          <w:szCs w:val="28"/>
          <w:lang w:val="en-US"/>
        </w:rPr>
        <w:t>Daum</w:t>
      </w:r>
      <w:proofErr w:type="spellEnd"/>
      <w:r w:rsidR="001C1D1D">
        <w:rPr>
          <w:rFonts w:cs="Times New Roman"/>
          <w:sz w:val="28"/>
          <w:szCs w:val="28"/>
          <w:lang w:val="en-US"/>
        </w:rPr>
        <w:t xml:space="preserve"> has noted, and</w:t>
      </w:r>
      <w:r w:rsidR="001C1D1D">
        <w:rPr>
          <w:rFonts w:cs="Times New Roman"/>
          <w:iCs/>
          <w:sz w:val="28"/>
          <w:szCs w:val="28"/>
          <w:lang w:val="en-US"/>
        </w:rPr>
        <w:t xml:space="preserve"> a global and transnational view of capitals has still never been developed</w:t>
      </w:r>
      <w:r w:rsidR="00195992" w:rsidRPr="00386E73">
        <w:rPr>
          <w:rFonts w:cs="Times New Roman"/>
          <w:iCs/>
          <w:sz w:val="28"/>
          <w:szCs w:val="28"/>
          <w:lang w:val="en-US"/>
        </w:rPr>
        <w:t>.</w:t>
      </w:r>
      <w:r w:rsidR="00553195">
        <w:rPr>
          <w:rStyle w:val="EndnoteReference"/>
          <w:rFonts w:cs="Times New Roman"/>
          <w:iCs/>
          <w:sz w:val="28"/>
          <w:szCs w:val="28"/>
          <w:lang w:val="en-US"/>
        </w:rPr>
        <w:endnoteReference w:id="13"/>
      </w:r>
    </w:p>
    <w:p w:rsidR="00960389" w:rsidRPr="00FB4BB3" w:rsidRDefault="00691917"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lastRenderedPageBreak/>
        <w:t xml:space="preserve">Clearly, </w:t>
      </w:r>
      <w:r w:rsidR="00ED0E0C" w:rsidRPr="00FB4BB3">
        <w:rPr>
          <w:rStyle w:val="hps"/>
          <w:rFonts w:cs="Times New Roman"/>
          <w:sz w:val="28"/>
          <w:szCs w:val="28"/>
          <w:lang w:val="en-US"/>
        </w:rPr>
        <w:t xml:space="preserve">a </w:t>
      </w:r>
      <w:r w:rsidRPr="00FB4BB3">
        <w:rPr>
          <w:rStyle w:val="hps"/>
          <w:rFonts w:cs="Times New Roman"/>
          <w:sz w:val="28"/>
          <w:szCs w:val="28"/>
          <w:lang w:val="en-US"/>
        </w:rPr>
        <w:t>c</w:t>
      </w:r>
      <w:r w:rsidR="00ED0E0C" w:rsidRPr="00FB4BB3">
        <w:rPr>
          <w:rStyle w:val="hps"/>
          <w:rFonts w:cs="Times New Roman"/>
          <w:sz w:val="28"/>
          <w:szCs w:val="28"/>
          <w:lang w:val="en-US"/>
        </w:rPr>
        <w:t>all</w:t>
      </w:r>
      <w:r w:rsidRPr="00FB4BB3">
        <w:rPr>
          <w:rStyle w:val="hps"/>
          <w:rFonts w:cs="Times New Roman"/>
          <w:sz w:val="28"/>
          <w:szCs w:val="28"/>
          <w:lang w:val="en-US"/>
        </w:rPr>
        <w:t xml:space="preserve"> for</w:t>
      </w:r>
      <w:r w:rsidRPr="00FB4BB3">
        <w:rPr>
          <w:rFonts w:cs="Times New Roman"/>
          <w:sz w:val="28"/>
          <w:szCs w:val="28"/>
          <w:lang w:val="en-US"/>
        </w:rPr>
        <w:t xml:space="preserve"> </w:t>
      </w:r>
      <w:r w:rsidRPr="00FB4BB3">
        <w:rPr>
          <w:rStyle w:val="hps"/>
          <w:rFonts w:cs="Times New Roman"/>
          <w:sz w:val="28"/>
          <w:szCs w:val="28"/>
          <w:lang w:val="en-US"/>
        </w:rPr>
        <w:t>the creation</w:t>
      </w:r>
      <w:r w:rsidRPr="00FB4BB3">
        <w:rPr>
          <w:rFonts w:cs="Times New Roman"/>
          <w:sz w:val="28"/>
          <w:szCs w:val="28"/>
          <w:lang w:val="en-US"/>
        </w:rPr>
        <w:t xml:space="preserve"> </w:t>
      </w:r>
      <w:r w:rsidRPr="00FB4BB3">
        <w:rPr>
          <w:rStyle w:val="hps"/>
          <w:rFonts w:cs="Times New Roman"/>
          <w:sz w:val="28"/>
          <w:szCs w:val="28"/>
          <w:lang w:val="en-US"/>
        </w:rPr>
        <w:t xml:space="preserve">of a </w:t>
      </w:r>
      <w:r w:rsidR="00500B66">
        <w:rPr>
          <w:rStyle w:val="hps"/>
          <w:rFonts w:cs="Times New Roman"/>
          <w:sz w:val="28"/>
          <w:szCs w:val="28"/>
          <w:lang w:val="en-US"/>
        </w:rPr>
        <w:t xml:space="preserve">new </w:t>
      </w:r>
      <w:r w:rsidRPr="00FB4BB3">
        <w:rPr>
          <w:rStyle w:val="hps"/>
          <w:rFonts w:cs="Times New Roman"/>
          <w:sz w:val="28"/>
          <w:szCs w:val="28"/>
          <w:lang w:val="en-US"/>
        </w:rPr>
        <w:t>scholarly discipline</w:t>
      </w:r>
      <w:r w:rsidRPr="00FB4BB3">
        <w:rPr>
          <w:rFonts w:cs="Times New Roman"/>
          <w:sz w:val="28"/>
          <w:szCs w:val="28"/>
          <w:lang w:val="en-US"/>
        </w:rPr>
        <w:t xml:space="preserve">, </w:t>
      </w:r>
      <w:r w:rsidR="00500B66">
        <w:rPr>
          <w:rFonts w:cs="Times New Roman"/>
          <w:sz w:val="28"/>
          <w:szCs w:val="28"/>
          <w:lang w:val="en-US"/>
        </w:rPr>
        <w:t>C</w:t>
      </w:r>
      <w:r w:rsidRPr="00FB4BB3">
        <w:rPr>
          <w:rFonts w:cs="Times New Roman"/>
          <w:sz w:val="28"/>
          <w:szCs w:val="28"/>
          <w:lang w:val="en-US"/>
        </w:rPr>
        <w:t xml:space="preserve">apital </w:t>
      </w:r>
      <w:r w:rsidR="00500B66">
        <w:rPr>
          <w:rFonts w:cs="Times New Roman"/>
          <w:sz w:val="28"/>
          <w:szCs w:val="28"/>
          <w:lang w:val="en-US"/>
        </w:rPr>
        <w:t>City S</w:t>
      </w:r>
      <w:r w:rsidR="00BD02EE" w:rsidRPr="00FB4BB3">
        <w:rPr>
          <w:rFonts w:cs="Times New Roman"/>
          <w:sz w:val="28"/>
          <w:szCs w:val="28"/>
          <w:lang w:val="en-US"/>
        </w:rPr>
        <w:t>t</w:t>
      </w:r>
      <w:r w:rsidRPr="00FB4BB3">
        <w:rPr>
          <w:rFonts w:cs="Times New Roman"/>
          <w:sz w:val="28"/>
          <w:szCs w:val="28"/>
          <w:lang w:val="en-US"/>
        </w:rPr>
        <w:t xml:space="preserve">udies, </w:t>
      </w:r>
      <w:r w:rsidRPr="00FB4BB3">
        <w:rPr>
          <w:rStyle w:val="hps"/>
          <w:rFonts w:cs="Times New Roman"/>
          <w:sz w:val="28"/>
          <w:szCs w:val="28"/>
          <w:lang w:val="en-US"/>
        </w:rPr>
        <w:t>does not</w:t>
      </w:r>
      <w:r w:rsidRPr="00FB4BB3">
        <w:rPr>
          <w:rFonts w:cs="Times New Roman"/>
          <w:sz w:val="28"/>
          <w:szCs w:val="28"/>
          <w:lang w:val="en-US"/>
        </w:rPr>
        <w:t xml:space="preserve"> </w:t>
      </w:r>
      <w:r w:rsidRPr="00FB4BB3">
        <w:rPr>
          <w:rStyle w:val="hps"/>
          <w:rFonts w:cs="Times New Roman"/>
          <w:sz w:val="28"/>
          <w:szCs w:val="28"/>
          <w:lang w:val="en-US"/>
        </w:rPr>
        <w:t>imply</w:t>
      </w:r>
      <w:r w:rsidRPr="00FB4BB3">
        <w:rPr>
          <w:rFonts w:cs="Times New Roman"/>
          <w:sz w:val="28"/>
          <w:szCs w:val="28"/>
          <w:lang w:val="en-US"/>
        </w:rPr>
        <w:t xml:space="preserve"> </w:t>
      </w:r>
      <w:r w:rsidR="00FF350E" w:rsidRPr="00FB4BB3">
        <w:rPr>
          <w:rStyle w:val="hps"/>
          <w:rFonts w:cs="Times New Roman"/>
          <w:sz w:val="28"/>
          <w:szCs w:val="28"/>
          <w:lang w:val="en-US"/>
        </w:rPr>
        <w:t xml:space="preserve">a </w:t>
      </w:r>
      <w:r w:rsidRPr="00FB4BB3">
        <w:rPr>
          <w:rStyle w:val="hps"/>
          <w:rFonts w:cs="Times New Roman"/>
          <w:sz w:val="28"/>
          <w:szCs w:val="28"/>
          <w:lang w:val="en-US"/>
        </w:rPr>
        <w:t>mechanical</w:t>
      </w:r>
      <w:r w:rsidR="009742EE" w:rsidRPr="00FB4BB3">
        <w:rPr>
          <w:rFonts w:cs="Times New Roman"/>
          <w:sz w:val="28"/>
          <w:szCs w:val="28"/>
          <w:lang w:val="en-US"/>
        </w:rPr>
        <w:t xml:space="preserve">, </w:t>
      </w:r>
      <w:r w:rsidRPr="00FB4BB3">
        <w:rPr>
          <w:rStyle w:val="hps"/>
          <w:rFonts w:cs="Times New Roman"/>
          <w:sz w:val="28"/>
          <w:szCs w:val="28"/>
          <w:lang w:val="en-US"/>
        </w:rPr>
        <w:t xml:space="preserve">eclectic </w:t>
      </w:r>
      <w:r w:rsidR="001B0E0C" w:rsidRPr="00FB4BB3">
        <w:rPr>
          <w:rStyle w:val="hps"/>
          <w:rFonts w:cs="Times New Roman"/>
          <w:sz w:val="28"/>
          <w:szCs w:val="28"/>
          <w:lang w:val="en-US"/>
        </w:rPr>
        <w:t>m</w:t>
      </w:r>
      <w:r w:rsidR="00FF350E" w:rsidRPr="00FB4BB3">
        <w:rPr>
          <w:rStyle w:val="hps"/>
          <w:rFonts w:cs="Times New Roman"/>
          <w:sz w:val="28"/>
          <w:szCs w:val="28"/>
          <w:lang w:val="en-US"/>
        </w:rPr>
        <w:t>ixture</w:t>
      </w:r>
      <w:r w:rsidRPr="00FB4BB3">
        <w:rPr>
          <w:rFonts w:cs="Times New Roman"/>
          <w:sz w:val="28"/>
          <w:szCs w:val="28"/>
          <w:lang w:val="en-US"/>
        </w:rPr>
        <w:t xml:space="preserve"> </w:t>
      </w:r>
      <w:r w:rsidRPr="00FB4BB3">
        <w:rPr>
          <w:rStyle w:val="hps"/>
          <w:rFonts w:cs="Times New Roman"/>
          <w:sz w:val="28"/>
          <w:szCs w:val="28"/>
          <w:lang w:val="en-US"/>
        </w:rPr>
        <w:t xml:space="preserve">of </w:t>
      </w:r>
      <w:r w:rsidR="001B0E0C" w:rsidRPr="00FB4BB3">
        <w:rPr>
          <w:rStyle w:val="hps"/>
          <w:rFonts w:cs="Times New Roman"/>
          <w:sz w:val="28"/>
          <w:szCs w:val="28"/>
          <w:lang w:val="en-US"/>
        </w:rPr>
        <w:t xml:space="preserve">the </w:t>
      </w:r>
      <w:r w:rsidRPr="00FB4BB3">
        <w:rPr>
          <w:rStyle w:val="hps"/>
          <w:rFonts w:cs="Times New Roman"/>
          <w:sz w:val="28"/>
          <w:szCs w:val="28"/>
          <w:lang w:val="en-US"/>
        </w:rPr>
        <w:t xml:space="preserve">data </w:t>
      </w:r>
      <w:r w:rsidR="00CD492C">
        <w:rPr>
          <w:rStyle w:val="hps"/>
          <w:rFonts w:cs="Times New Roman"/>
          <w:sz w:val="28"/>
          <w:szCs w:val="28"/>
          <w:lang w:val="en-US"/>
        </w:rPr>
        <w:t xml:space="preserve">and methodologies </w:t>
      </w:r>
      <w:r w:rsidR="009742EE" w:rsidRPr="00FB4BB3">
        <w:rPr>
          <w:rStyle w:val="hps"/>
          <w:rFonts w:cs="Times New Roman"/>
          <w:sz w:val="28"/>
          <w:szCs w:val="28"/>
          <w:lang w:val="en-US"/>
        </w:rPr>
        <w:t xml:space="preserve">taken </w:t>
      </w:r>
      <w:r w:rsidRPr="00FB4BB3">
        <w:rPr>
          <w:rStyle w:val="hps"/>
          <w:rFonts w:cs="Times New Roman"/>
          <w:sz w:val="28"/>
          <w:szCs w:val="28"/>
          <w:lang w:val="en-US"/>
        </w:rPr>
        <w:t>from different</w:t>
      </w:r>
      <w:r w:rsidRPr="00FB4BB3">
        <w:rPr>
          <w:rFonts w:cs="Times New Roman"/>
          <w:sz w:val="28"/>
          <w:szCs w:val="28"/>
          <w:lang w:val="en-US"/>
        </w:rPr>
        <w:t xml:space="preserve"> </w:t>
      </w:r>
      <w:r w:rsidRPr="00FB4BB3">
        <w:rPr>
          <w:rStyle w:val="hps"/>
          <w:rFonts w:cs="Times New Roman"/>
          <w:sz w:val="28"/>
          <w:szCs w:val="28"/>
          <w:lang w:val="en-US"/>
        </w:rPr>
        <w:t>disciplines</w:t>
      </w:r>
      <w:r w:rsidR="00ED0E0C" w:rsidRPr="00FB4BB3">
        <w:rPr>
          <w:rStyle w:val="hps"/>
          <w:rFonts w:cs="Times New Roman"/>
          <w:sz w:val="28"/>
          <w:szCs w:val="28"/>
          <w:lang w:val="en-US"/>
        </w:rPr>
        <w:t xml:space="preserve">; rather, it assumes </w:t>
      </w:r>
      <w:r w:rsidR="00F33735" w:rsidRPr="00FB4BB3">
        <w:rPr>
          <w:rStyle w:val="hps"/>
          <w:rFonts w:cs="Times New Roman"/>
          <w:sz w:val="28"/>
          <w:szCs w:val="28"/>
          <w:lang w:val="en-US"/>
        </w:rPr>
        <w:t>the</w:t>
      </w:r>
      <w:r w:rsidR="00A3622B" w:rsidRPr="00FB4BB3">
        <w:rPr>
          <w:rStyle w:val="hps"/>
          <w:rFonts w:cs="Times New Roman"/>
          <w:sz w:val="28"/>
          <w:szCs w:val="28"/>
          <w:lang w:val="en-US"/>
        </w:rPr>
        <w:t xml:space="preserve"> establishment of a new </w:t>
      </w:r>
      <w:r w:rsidR="00134506" w:rsidRPr="00FB4BB3">
        <w:rPr>
          <w:rStyle w:val="hps"/>
          <w:rFonts w:cs="Times New Roman"/>
          <w:sz w:val="28"/>
          <w:szCs w:val="28"/>
          <w:lang w:val="en-US"/>
        </w:rPr>
        <w:t>integrated field</w:t>
      </w:r>
      <w:r w:rsidR="00134506" w:rsidRPr="00FB4BB3">
        <w:rPr>
          <w:rFonts w:cs="Times New Roman"/>
          <w:sz w:val="28"/>
          <w:szCs w:val="28"/>
          <w:lang w:val="en-US"/>
        </w:rPr>
        <w:t xml:space="preserve"> which, through comparisons, would </w:t>
      </w:r>
      <w:r w:rsidR="00500B66">
        <w:rPr>
          <w:rStyle w:val="hps"/>
          <w:rFonts w:cs="Times New Roman"/>
          <w:sz w:val="28"/>
          <w:szCs w:val="28"/>
          <w:lang w:val="en-US"/>
        </w:rPr>
        <w:t xml:space="preserve">create </w:t>
      </w:r>
      <w:r w:rsidR="00500B66" w:rsidRPr="00FB4BB3">
        <w:rPr>
          <w:rStyle w:val="hps"/>
          <w:rFonts w:cs="Times New Roman"/>
          <w:sz w:val="28"/>
          <w:szCs w:val="28"/>
          <w:lang w:val="en-US"/>
        </w:rPr>
        <w:t xml:space="preserve">explanation models related to the emergence and functioning of capital cities </w:t>
      </w:r>
      <w:r w:rsidR="00500B66">
        <w:rPr>
          <w:rStyle w:val="hps"/>
          <w:rFonts w:cs="Times New Roman"/>
          <w:sz w:val="28"/>
          <w:szCs w:val="28"/>
          <w:lang w:val="en-US"/>
        </w:rPr>
        <w:t xml:space="preserve">and to </w:t>
      </w:r>
      <w:r w:rsidR="001B0E0C" w:rsidRPr="00FB4BB3">
        <w:rPr>
          <w:rStyle w:val="hps"/>
          <w:rFonts w:cs="Times New Roman"/>
          <w:sz w:val="28"/>
          <w:szCs w:val="28"/>
          <w:lang w:val="en-US"/>
        </w:rPr>
        <w:t>identify</w:t>
      </w:r>
      <w:r w:rsidR="001B0E0C" w:rsidRPr="00FB4BB3">
        <w:rPr>
          <w:rFonts w:cs="Times New Roman"/>
          <w:sz w:val="28"/>
          <w:szCs w:val="28"/>
          <w:lang w:val="en-US"/>
        </w:rPr>
        <w:t xml:space="preserve"> </w:t>
      </w:r>
      <w:r w:rsidR="001B0E0C" w:rsidRPr="00FB4BB3">
        <w:rPr>
          <w:rStyle w:val="hps"/>
          <w:rFonts w:cs="Times New Roman"/>
          <w:sz w:val="28"/>
          <w:szCs w:val="28"/>
          <w:lang w:val="en-US"/>
        </w:rPr>
        <w:t>more universal</w:t>
      </w:r>
      <w:r w:rsidR="001B0E0C" w:rsidRPr="00FB4BB3">
        <w:rPr>
          <w:rFonts w:cs="Times New Roman"/>
          <w:sz w:val="28"/>
          <w:szCs w:val="28"/>
          <w:lang w:val="en-US"/>
        </w:rPr>
        <w:t xml:space="preserve"> </w:t>
      </w:r>
      <w:r w:rsidR="00134506" w:rsidRPr="00FB4BB3">
        <w:rPr>
          <w:rStyle w:val="hps"/>
          <w:rFonts w:cs="Times New Roman"/>
          <w:sz w:val="28"/>
          <w:szCs w:val="28"/>
          <w:lang w:val="en-US"/>
        </w:rPr>
        <w:t xml:space="preserve">standards of </w:t>
      </w:r>
      <w:r w:rsidR="001B0E0C" w:rsidRPr="00FB4BB3">
        <w:rPr>
          <w:rStyle w:val="hps"/>
          <w:rFonts w:cs="Times New Roman"/>
          <w:sz w:val="28"/>
          <w:szCs w:val="28"/>
          <w:lang w:val="en-US"/>
        </w:rPr>
        <w:t>understanding</w:t>
      </w:r>
      <w:r w:rsidR="00500B66">
        <w:rPr>
          <w:rStyle w:val="hps"/>
          <w:rFonts w:cs="Times New Roman"/>
          <w:sz w:val="28"/>
          <w:szCs w:val="28"/>
          <w:lang w:val="en-US"/>
        </w:rPr>
        <w:t xml:space="preserve"> of </w:t>
      </w:r>
      <w:r w:rsidR="009742EE" w:rsidRPr="00FB4BB3">
        <w:rPr>
          <w:rStyle w:val="hps"/>
          <w:rFonts w:cs="Times New Roman"/>
          <w:sz w:val="28"/>
          <w:szCs w:val="28"/>
          <w:lang w:val="en-US"/>
        </w:rPr>
        <w:t xml:space="preserve">the </w:t>
      </w:r>
      <w:r w:rsidR="00134506" w:rsidRPr="00FB4BB3">
        <w:rPr>
          <w:rStyle w:val="hps"/>
          <w:rFonts w:cs="Times New Roman"/>
          <w:sz w:val="28"/>
          <w:szCs w:val="28"/>
          <w:lang w:val="en-US"/>
        </w:rPr>
        <w:t xml:space="preserve">changing role </w:t>
      </w:r>
      <w:r w:rsidR="009742EE" w:rsidRPr="00FB4BB3">
        <w:rPr>
          <w:rStyle w:val="hps"/>
          <w:rFonts w:cs="Times New Roman"/>
          <w:sz w:val="28"/>
          <w:szCs w:val="28"/>
          <w:lang w:val="en-US"/>
        </w:rPr>
        <w:t xml:space="preserve">played by capitals </w:t>
      </w:r>
      <w:r w:rsidR="001B0E0C" w:rsidRPr="00FB4BB3">
        <w:rPr>
          <w:rStyle w:val="hps"/>
          <w:rFonts w:cs="Times New Roman"/>
          <w:sz w:val="28"/>
          <w:szCs w:val="28"/>
          <w:lang w:val="en-US"/>
        </w:rPr>
        <w:t>in the</w:t>
      </w:r>
      <w:r w:rsidR="001B0E0C" w:rsidRPr="00FB4BB3">
        <w:rPr>
          <w:rFonts w:cs="Times New Roman"/>
          <w:sz w:val="28"/>
          <w:szCs w:val="28"/>
          <w:lang w:val="en-US"/>
        </w:rPr>
        <w:t xml:space="preserve"> </w:t>
      </w:r>
      <w:r w:rsidR="001B0E0C" w:rsidRPr="00FB4BB3">
        <w:rPr>
          <w:rStyle w:val="hps"/>
          <w:rFonts w:cs="Times New Roman"/>
          <w:sz w:val="28"/>
          <w:szCs w:val="28"/>
          <w:lang w:val="en-US"/>
        </w:rPr>
        <w:t>modern global</w:t>
      </w:r>
      <w:r w:rsidR="001B0E0C" w:rsidRPr="00FB4BB3">
        <w:rPr>
          <w:rFonts w:cs="Times New Roman"/>
          <w:sz w:val="28"/>
          <w:szCs w:val="28"/>
          <w:lang w:val="en-US"/>
        </w:rPr>
        <w:t xml:space="preserve"> </w:t>
      </w:r>
      <w:r w:rsidR="001B0E0C" w:rsidRPr="00FB4BB3">
        <w:rPr>
          <w:rStyle w:val="hps"/>
          <w:rFonts w:cs="Times New Roman"/>
          <w:sz w:val="28"/>
          <w:szCs w:val="28"/>
          <w:lang w:val="en-US"/>
        </w:rPr>
        <w:t>processes</w:t>
      </w:r>
      <w:r w:rsidR="00F06549" w:rsidRPr="00FB4BB3">
        <w:rPr>
          <w:rStyle w:val="hps"/>
          <w:rFonts w:cs="Times New Roman"/>
          <w:sz w:val="28"/>
          <w:szCs w:val="28"/>
          <w:lang w:val="en-US"/>
        </w:rPr>
        <w:t xml:space="preserve">. </w:t>
      </w:r>
      <w:r w:rsidR="00CC0326" w:rsidRPr="00FB4BB3">
        <w:rPr>
          <w:rStyle w:val="hps"/>
          <w:rFonts w:cs="Times New Roman"/>
          <w:sz w:val="28"/>
          <w:szCs w:val="28"/>
          <w:lang w:val="en-US"/>
        </w:rPr>
        <w:t>This outlook at capital</w:t>
      </w:r>
      <w:r w:rsidR="00CC0326" w:rsidRPr="00FB4BB3">
        <w:rPr>
          <w:rFonts w:cs="Times New Roman"/>
          <w:sz w:val="28"/>
          <w:szCs w:val="28"/>
          <w:lang w:val="en-US"/>
        </w:rPr>
        <w:t xml:space="preserve"> </w:t>
      </w:r>
      <w:r w:rsidR="00CC0326" w:rsidRPr="00FB4BB3">
        <w:rPr>
          <w:rStyle w:val="hps"/>
          <w:rFonts w:cs="Times New Roman"/>
          <w:sz w:val="28"/>
          <w:szCs w:val="28"/>
          <w:lang w:val="en-US"/>
        </w:rPr>
        <w:t>cities would allow</w:t>
      </w:r>
      <w:r w:rsidR="00CC0326" w:rsidRPr="00FB4BB3">
        <w:rPr>
          <w:rFonts w:cs="Times New Roman"/>
          <w:sz w:val="28"/>
          <w:szCs w:val="28"/>
          <w:lang w:val="en-US"/>
        </w:rPr>
        <w:t xml:space="preserve"> </w:t>
      </w:r>
      <w:proofErr w:type="gramStart"/>
      <w:r w:rsidR="00CC0326" w:rsidRPr="00FB4BB3">
        <w:rPr>
          <w:rStyle w:val="hps"/>
          <w:rFonts w:cs="Times New Roman"/>
          <w:sz w:val="28"/>
          <w:szCs w:val="28"/>
          <w:lang w:val="en-US"/>
        </w:rPr>
        <w:t>to integrate</w:t>
      </w:r>
      <w:proofErr w:type="gramEnd"/>
      <w:r w:rsidR="00CC0326" w:rsidRPr="00FB4BB3">
        <w:rPr>
          <w:rFonts w:cs="Times New Roman"/>
          <w:sz w:val="28"/>
          <w:szCs w:val="28"/>
          <w:lang w:val="en-US"/>
        </w:rPr>
        <w:t xml:space="preserve"> </w:t>
      </w:r>
      <w:r w:rsidR="00CC0326" w:rsidRPr="00FB4BB3">
        <w:rPr>
          <w:rStyle w:val="hps"/>
          <w:rFonts w:cs="Times New Roman"/>
          <w:sz w:val="28"/>
          <w:szCs w:val="28"/>
          <w:lang w:val="en-US"/>
        </w:rPr>
        <w:t>a variety of the existing</w:t>
      </w:r>
      <w:r w:rsidR="00CC0326" w:rsidRPr="00FB4BB3">
        <w:rPr>
          <w:rFonts w:cs="Times New Roman"/>
          <w:sz w:val="28"/>
          <w:szCs w:val="28"/>
          <w:lang w:val="en-US"/>
        </w:rPr>
        <w:t xml:space="preserve"> </w:t>
      </w:r>
      <w:r w:rsidR="00CC0326" w:rsidRPr="00FB4BB3">
        <w:rPr>
          <w:rStyle w:val="hps"/>
          <w:rFonts w:cs="Times New Roman"/>
          <w:sz w:val="28"/>
          <w:szCs w:val="28"/>
          <w:lang w:val="en-US"/>
        </w:rPr>
        <w:t>disciplinary</w:t>
      </w:r>
      <w:r w:rsidR="00CC0326" w:rsidRPr="00FB4BB3">
        <w:rPr>
          <w:rFonts w:cs="Times New Roman"/>
          <w:sz w:val="28"/>
          <w:szCs w:val="28"/>
          <w:lang w:val="en-US"/>
        </w:rPr>
        <w:t xml:space="preserve"> </w:t>
      </w:r>
      <w:r w:rsidR="00CC0326" w:rsidRPr="00FB4BB3">
        <w:rPr>
          <w:rStyle w:val="hps"/>
          <w:rFonts w:cs="Times New Roman"/>
          <w:sz w:val="28"/>
          <w:szCs w:val="28"/>
          <w:lang w:val="en-US"/>
        </w:rPr>
        <w:t>approaches</w:t>
      </w:r>
      <w:r w:rsidR="00CC0326" w:rsidRPr="00FB4BB3">
        <w:rPr>
          <w:rFonts w:cs="Times New Roman"/>
          <w:sz w:val="28"/>
          <w:szCs w:val="28"/>
          <w:lang w:val="en-US"/>
        </w:rPr>
        <w:t xml:space="preserve"> </w:t>
      </w:r>
      <w:r w:rsidR="00CC0326" w:rsidRPr="00FB4BB3">
        <w:rPr>
          <w:rStyle w:val="hps"/>
          <w:rFonts w:cs="Times New Roman"/>
          <w:sz w:val="28"/>
          <w:szCs w:val="28"/>
          <w:lang w:val="en-US"/>
        </w:rPr>
        <w:t>– economic, political</w:t>
      </w:r>
      <w:r w:rsidR="00500B66">
        <w:rPr>
          <w:rFonts w:cs="Times New Roman"/>
          <w:sz w:val="28"/>
          <w:szCs w:val="28"/>
          <w:lang w:val="en-US"/>
        </w:rPr>
        <w:t>, and geographical</w:t>
      </w:r>
      <w:r w:rsidR="002C033F">
        <w:rPr>
          <w:rFonts w:cs="Times New Roman"/>
          <w:sz w:val="28"/>
          <w:szCs w:val="28"/>
          <w:lang w:val="en-US"/>
        </w:rPr>
        <w:t xml:space="preserve"> – </w:t>
      </w:r>
      <w:r w:rsidR="00CC0326" w:rsidRPr="00FB4BB3">
        <w:rPr>
          <w:rStyle w:val="hps"/>
          <w:rFonts w:cs="Times New Roman"/>
          <w:sz w:val="28"/>
          <w:szCs w:val="28"/>
          <w:lang w:val="en-US"/>
        </w:rPr>
        <w:t>overcoming their</w:t>
      </w:r>
      <w:r w:rsidR="00CC0326" w:rsidRPr="00FB4BB3">
        <w:rPr>
          <w:rFonts w:cs="Times New Roman"/>
          <w:sz w:val="28"/>
          <w:szCs w:val="28"/>
          <w:lang w:val="en-US"/>
        </w:rPr>
        <w:t xml:space="preserve"> </w:t>
      </w:r>
      <w:r w:rsidR="00CC0326" w:rsidRPr="00FB4BB3">
        <w:rPr>
          <w:rStyle w:val="hps"/>
          <w:rFonts w:cs="Times New Roman"/>
          <w:sz w:val="28"/>
          <w:szCs w:val="28"/>
          <w:lang w:val="en-US"/>
        </w:rPr>
        <w:t>internal limitations and resolving the differences</w:t>
      </w:r>
      <w:r w:rsidR="00CC0326" w:rsidRPr="00FB4BB3">
        <w:rPr>
          <w:rFonts w:cs="Times New Roman"/>
          <w:sz w:val="28"/>
          <w:szCs w:val="28"/>
          <w:lang w:val="en-US"/>
        </w:rPr>
        <w:t xml:space="preserve"> </w:t>
      </w:r>
      <w:r w:rsidR="00CC0326" w:rsidRPr="00FB4BB3">
        <w:rPr>
          <w:rStyle w:val="hps"/>
          <w:rFonts w:cs="Times New Roman"/>
          <w:sz w:val="28"/>
          <w:szCs w:val="28"/>
          <w:lang w:val="en-US"/>
        </w:rPr>
        <w:t>in the</w:t>
      </w:r>
      <w:r w:rsidR="00CC0326" w:rsidRPr="00FB4BB3">
        <w:rPr>
          <w:rFonts w:cs="Times New Roman"/>
          <w:sz w:val="28"/>
          <w:szCs w:val="28"/>
          <w:lang w:val="en-US"/>
        </w:rPr>
        <w:t xml:space="preserve"> </w:t>
      </w:r>
      <w:r w:rsidR="00CC0326" w:rsidRPr="00FB4BB3">
        <w:rPr>
          <w:rStyle w:val="hps"/>
          <w:rFonts w:cs="Times New Roman"/>
          <w:sz w:val="28"/>
          <w:szCs w:val="28"/>
          <w:lang w:val="en-US"/>
        </w:rPr>
        <w:t>way they explain</w:t>
      </w:r>
      <w:r w:rsidR="00CC0326" w:rsidRPr="00FB4BB3">
        <w:rPr>
          <w:rFonts w:cs="Times New Roman"/>
          <w:sz w:val="28"/>
          <w:szCs w:val="28"/>
          <w:lang w:val="en-US"/>
        </w:rPr>
        <w:t xml:space="preserve"> </w:t>
      </w:r>
      <w:r w:rsidR="00CC0326" w:rsidRPr="00FB4BB3">
        <w:rPr>
          <w:rStyle w:val="hps"/>
          <w:rFonts w:cs="Times New Roman"/>
          <w:sz w:val="28"/>
          <w:szCs w:val="28"/>
          <w:lang w:val="en-US"/>
        </w:rPr>
        <w:t>the growth or</w:t>
      </w:r>
      <w:r w:rsidR="00CC0326" w:rsidRPr="00FB4BB3">
        <w:rPr>
          <w:rFonts w:cs="Times New Roman"/>
          <w:sz w:val="28"/>
          <w:szCs w:val="28"/>
          <w:lang w:val="en-US"/>
        </w:rPr>
        <w:t xml:space="preserve"> </w:t>
      </w:r>
      <w:r w:rsidR="00CC0326" w:rsidRPr="00FB4BB3">
        <w:rPr>
          <w:rStyle w:val="hps"/>
          <w:rFonts w:cs="Times New Roman"/>
          <w:sz w:val="28"/>
          <w:szCs w:val="28"/>
          <w:lang w:val="en-US"/>
        </w:rPr>
        <w:t>relocation of</w:t>
      </w:r>
      <w:r w:rsidR="00CC0326" w:rsidRPr="00FB4BB3">
        <w:rPr>
          <w:rFonts w:cs="Times New Roman"/>
          <w:sz w:val="28"/>
          <w:szCs w:val="28"/>
          <w:lang w:val="en-US"/>
        </w:rPr>
        <w:t xml:space="preserve"> </w:t>
      </w:r>
      <w:r w:rsidR="00CC0326" w:rsidRPr="00FB4BB3">
        <w:rPr>
          <w:rStyle w:val="hps"/>
          <w:rFonts w:cs="Times New Roman"/>
          <w:sz w:val="28"/>
          <w:szCs w:val="28"/>
          <w:lang w:val="en-US"/>
        </w:rPr>
        <w:t>capital cities</w:t>
      </w:r>
      <w:r w:rsidR="00CC0326" w:rsidRPr="00FB4BB3">
        <w:rPr>
          <w:rFonts w:cs="Times New Roman"/>
          <w:sz w:val="28"/>
          <w:szCs w:val="28"/>
          <w:lang w:val="en-US"/>
        </w:rPr>
        <w:t xml:space="preserve">. </w:t>
      </w:r>
      <w:r w:rsidR="00CC0326" w:rsidRPr="00FB4BB3">
        <w:rPr>
          <w:rStyle w:val="hps"/>
          <w:rFonts w:cs="Times New Roman"/>
          <w:sz w:val="28"/>
          <w:szCs w:val="28"/>
          <w:lang w:val="en-US"/>
        </w:rPr>
        <w:t>Comparative</w:t>
      </w:r>
      <w:r w:rsidR="00CC0326" w:rsidRPr="00FB4BB3">
        <w:rPr>
          <w:rFonts w:cs="Times New Roman"/>
          <w:sz w:val="28"/>
          <w:szCs w:val="28"/>
          <w:lang w:val="en-US"/>
        </w:rPr>
        <w:t xml:space="preserve"> </w:t>
      </w:r>
      <w:r w:rsidR="00CC0326" w:rsidRPr="00FB4BB3">
        <w:rPr>
          <w:rStyle w:val="hps"/>
          <w:rFonts w:cs="Times New Roman"/>
          <w:sz w:val="28"/>
          <w:szCs w:val="28"/>
          <w:lang w:val="en-US"/>
        </w:rPr>
        <w:t>analysis methods could serve as a foundation for this</w:t>
      </w:r>
      <w:r w:rsidR="00CC0326" w:rsidRPr="00FB4BB3">
        <w:rPr>
          <w:rFonts w:cs="Times New Roman"/>
          <w:sz w:val="28"/>
          <w:szCs w:val="28"/>
          <w:lang w:val="en-US"/>
        </w:rPr>
        <w:t xml:space="preserve"> </w:t>
      </w:r>
      <w:r w:rsidR="00CC0326" w:rsidRPr="00FB4BB3">
        <w:rPr>
          <w:rStyle w:val="hps"/>
          <w:rFonts w:cs="Times New Roman"/>
          <w:sz w:val="28"/>
          <w:szCs w:val="28"/>
          <w:lang w:val="en-US"/>
        </w:rPr>
        <w:t>integrated approach</w:t>
      </w:r>
      <w:r w:rsidR="00CC0326" w:rsidRPr="00FB4BB3">
        <w:rPr>
          <w:rFonts w:cs="Times New Roman"/>
          <w:sz w:val="28"/>
          <w:szCs w:val="28"/>
          <w:lang w:val="en-US"/>
        </w:rPr>
        <w:t>.</w:t>
      </w:r>
    </w:p>
    <w:p w:rsidR="00A77854" w:rsidRPr="00FB4BB3" w:rsidRDefault="00B24340"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Assessing</w:t>
      </w:r>
      <w:r w:rsidR="00EA66DF" w:rsidRPr="00FB4BB3">
        <w:rPr>
          <w:rStyle w:val="hps"/>
          <w:rFonts w:cs="Times New Roman"/>
          <w:sz w:val="28"/>
          <w:szCs w:val="28"/>
          <w:lang w:val="en-US"/>
        </w:rPr>
        <w:t xml:space="preserve"> the situation</w:t>
      </w:r>
      <w:r w:rsidR="00EA66DF" w:rsidRPr="00FB4BB3">
        <w:rPr>
          <w:rFonts w:cs="Times New Roman"/>
          <w:sz w:val="28"/>
          <w:szCs w:val="28"/>
          <w:lang w:val="en-US"/>
        </w:rPr>
        <w:t xml:space="preserve"> </w:t>
      </w:r>
      <w:r w:rsidR="00EA66DF" w:rsidRPr="00FB4BB3">
        <w:rPr>
          <w:rStyle w:val="hps"/>
          <w:rFonts w:cs="Times New Roman"/>
          <w:sz w:val="28"/>
          <w:szCs w:val="28"/>
          <w:lang w:val="en-US"/>
        </w:rPr>
        <w:t>in the study of</w:t>
      </w:r>
      <w:r w:rsidR="00EA66DF" w:rsidRPr="00FB4BB3">
        <w:rPr>
          <w:rFonts w:cs="Times New Roman"/>
          <w:sz w:val="28"/>
          <w:szCs w:val="28"/>
          <w:lang w:val="en-US"/>
        </w:rPr>
        <w:t xml:space="preserve"> capital city </w:t>
      </w:r>
      <w:r w:rsidR="00EA66DF" w:rsidRPr="00FB4BB3">
        <w:rPr>
          <w:rStyle w:val="hps"/>
          <w:rFonts w:cs="Times New Roman"/>
          <w:sz w:val="28"/>
          <w:szCs w:val="28"/>
          <w:lang w:val="en-US"/>
        </w:rPr>
        <w:t xml:space="preserve">problems, </w:t>
      </w:r>
      <w:proofErr w:type="spellStart"/>
      <w:r w:rsidRPr="00FB4BB3">
        <w:rPr>
          <w:rStyle w:val="hps"/>
          <w:rFonts w:cs="Times New Roman"/>
          <w:sz w:val="28"/>
          <w:szCs w:val="28"/>
          <w:lang w:val="en-US"/>
        </w:rPr>
        <w:t>Daum</w:t>
      </w:r>
      <w:proofErr w:type="spellEnd"/>
      <w:r w:rsidRPr="00FB4BB3">
        <w:rPr>
          <w:rStyle w:val="hps"/>
          <w:rFonts w:cs="Times New Roman"/>
          <w:sz w:val="28"/>
          <w:szCs w:val="28"/>
          <w:lang w:val="en-US"/>
        </w:rPr>
        <w:t xml:space="preserve"> and Campbell also </w:t>
      </w:r>
      <w:r w:rsidR="00500B66">
        <w:rPr>
          <w:rStyle w:val="hps"/>
          <w:rFonts w:cs="Times New Roman"/>
          <w:sz w:val="28"/>
          <w:szCs w:val="28"/>
          <w:lang w:val="en-US"/>
        </w:rPr>
        <w:t>acknowledge</w:t>
      </w:r>
      <w:r w:rsidR="00EA66DF" w:rsidRPr="00FB4BB3">
        <w:rPr>
          <w:rStyle w:val="hps"/>
          <w:rFonts w:cs="Times New Roman"/>
          <w:sz w:val="28"/>
          <w:szCs w:val="28"/>
          <w:lang w:val="en-US"/>
        </w:rPr>
        <w:t xml:space="preserve"> </w:t>
      </w:r>
      <w:r w:rsidRPr="00FB4BB3">
        <w:rPr>
          <w:rStyle w:val="hps"/>
          <w:rFonts w:cs="Times New Roman"/>
          <w:sz w:val="28"/>
          <w:szCs w:val="28"/>
          <w:lang w:val="en-US"/>
        </w:rPr>
        <w:t xml:space="preserve">a conspicuous </w:t>
      </w:r>
      <w:r w:rsidR="00EA66DF" w:rsidRPr="00FB4BB3">
        <w:rPr>
          <w:rStyle w:val="hps"/>
          <w:rFonts w:cs="Times New Roman"/>
          <w:sz w:val="28"/>
          <w:szCs w:val="28"/>
          <w:lang w:val="en-US"/>
        </w:rPr>
        <w:t>tendency</w:t>
      </w:r>
      <w:r w:rsidRPr="00FB4BB3">
        <w:rPr>
          <w:rStyle w:val="hps"/>
          <w:rFonts w:cs="Times New Roman"/>
          <w:sz w:val="28"/>
          <w:szCs w:val="28"/>
          <w:lang w:val="en-US"/>
        </w:rPr>
        <w:t xml:space="preserve">, developed in the urban studies over the past two </w:t>
      </w:r>
      <w:r w:rsidR="002C033F" w:rsidRPr="00FB4BB3">
        <w:rPr>
          <w:rStyle w:val="hps"/>
          <w:rFonts w:cs="Times New Roman"/>
          <w:sz w:val="28"/>
          <w:szCs w:val="28"/>
          <w:lang w:val="en-US"/>
        </w:rPr>
        <w:t>decades</w:t>
      </w:r>
      <w:r w:rsidRPr="00FB4BB3">
        <w:rPr>
          <w:rStyle w:val="hps"/>
          <w:rFonts w:cs="Times New Roman"/>
          <w:sz w:val="28"/>
          <w:szCs w:val="28"/>
          <w:lang w:val="en-US"/>
        </w:rPr>
        <w:t>,</w:t>
      </w:r>
      <w:r w:rsidR="00EA66DF" w:rsidRPr="00FB4BB3">
        <w:rPr>
          <w:rStyle w:val="hps"/>
          <w:rFonts w:cs="Times New Roman"/>
          <w:sz w:val="28"/>
          <w:szCs w:val="28"/>
          <w:lang w:val="en-US"/>
        </w:rPr>
        <w:t xml:space="preserve"> </w:t>
      </w:r>
      <w:r w:rsidR="009E30B0">
        <w:rPr>
          <w:rStyle w:val="hps"/>
          <w:rFonts w:cs="Times New Roman"/>
          <w:sz w:val="28"/>
          <w:szCs w:val="28"/>
          <w:lang w:val="en-US"/>
        </w:rPr>
        <w:t>toward</w:t>
      </w:r>
      <w:r w:rsidR="00EA66DF" w:rsidRPr="00FB4BB3">
        <w:rPr>
          <w:rStyle w:val="hps"/>
          <w:rFonts w:cs="Times New Roman"/>
          <w:sz w:val="28"/>
          <w:szCs w:val="28"/>
          <w:lang w:val="en-US"/>
        </w:rPr>
        <w:t xml:space="preserve"> analysis and description of</w:t>
      </w:r>
      <w:r w:rsidR="00EA66DF" w:rsidRPr="00FB4BB3">
        <w:rPr>
          <w:rFonts w:cs="Times New Roman"/>
          <w:sz w:val="28"/>
          <w:szCs w:val="28"/>
          <w:lang w:val="en-US"/>
        </w:rPr>
        <w:t xml:space="preserve"> </w:t>
      </w:r>
      <w:r w:rsidR="00EA66DF" w:rsidRPr="00FB4BB3">
        <w:rPr>
          <w:rStyle w:val="hps"/>
          <w:rFonts w:cs="Times New Roman"/>
          <w:sz w:val="28"/>
          <w:szCs w:val="28"/>
          <w:lang w:val="en-US"/>
        </w:rPr>
        <w:t>global cities</w:t>
      </w:r>
      <w:r w:rsidR="00EA66DF" w:rsidRPr="00FB4BB3">
        <w:rPr>
          <w:rFonts w:cs="Times New Roman"/>
          <w:sz w:val="28"/>
          <w:szCs w:val="28"/>
          <w:lang w:val="en-US"/>
        </w:rPr>
        <w:t xml:space="preserve"> </w:t>
      </w:r>
      <w:r w:rsidR="00EA66DF" w:rsidRPr="00FB4BB3">
        <w:rPr>
          <w:rStyle w:val="hps"/>
          <w:rFonts w:cs="Times New Roman"/>
          <w:sz w:val="28"/>
          <w:szCs w:val="28"/>
          <w:lang w:val="en-US"/>
        </w:rPr>
        <w:t>and</w:t>
      </w:r>
      <w:r w:rsidR="00EA66DF" w:rsidRPr="00FB4BB3">
        <w:rPr>
          <w:rFonts w:cs="Times New Roman"/>
          <w:sz w:val="28"/>
          <w:szCs w:val="28"/>
          <w:lang w:val="en-US"/>
        </w:rPr>
        <w:t xml:space="preserve"> </w:t>
      </w:r>
      <w:r w:rsidR="00EA66DF" w:rsidRPr="00FB4BB3">
        <w:rPr>
          <w:rStyle w:val="hps"/>
          <w:rFonts w:cs="Times New Roman"/>
          <w:sz w:val="28"/>
          <w:szCs w:val="28"/>
          <w:lang w:val="en-US"/>
        </w:rPr>
        <w:t>urban</w:t>
      </w:r>
      <w:r w:rsidR="00EA66DF" w:rsidRPr="00FB4BB3">
        <w:rPr>
          <w:rFonts w:cs="Times New Roman"/>
          <w:sz w:val="28"/>
          <w:szCs w:val="28"/>
          <w:lang w:val="en-US"/>
        </w:rPr>
        <w:t xml:space="preserve"> </w:t>
      </w:r>
      <w:r w:rsidR="00EA66DF" w:rsidRPr="00FB4BB3">
        <w:rPr>
          <w:rStyle w:val="hps"/>
          <w:rFonts w:cs="Times New Roman"/>
          <w:sz w:val="28"/>
          <w:szCs w:val="28"/>
          <w:lang w:val="en-US"/>
        </w:rPr>
        <w:t>networks.</w:t>
      </w:r>
      <w:r w:rsidR="00EA66DF" w:rsidRPr="00FB4BB3">
        <w:rPr>
          <w:rFonts w:cs="Times New Roman"/>
          <w:sz w:val="28"/>
          <w:szCs w:val="28"/>
          <w:lang w:val="en-US"/>
        </w:rPr>
        <w:t xml:space="preserve"> </w:t>
      </w:r>
      <w:r w:rsidRPr="00FB4BB3">
        <w:rPr>
          <w:rStyle w:val="hps"/>
          <w:rFonts w:cs="Times New Roman"/>
          <w:sz w:val="28"/>
          <w:szCs w:val="28"/>
          <w:lang w:val="en-US"/>
        </w:rPr>
        <w:t>One may</w:t>
      </w:r>
      <w:r w:rsidR="00EA66DF" w:rsidRPr="00FB4BB3">
        <w:rPr>
          <w:rStyle w:val="hps"/>
          <w:rFonts w:cs="Times New Roman"/>
          <w:sz w:val="28"/>
          <w:szCs w:val="28"/>
          <w:lang w:val="en-US"/>
        </w:rPr>
        <w:t xml:space="preserve"> say that</w:t>
      </w:r>
      <w:r w:rsidR="00EA66DF" w:rsidRPr="00FB4BB3">
        <w:rPr>
          <w:rFonts w:cs="Times New Roman"/>
          <w:sz w:val="28"/>
          <w:szCs w:val="28"/>
          <w:lang w:val="en-US"/>
        </w:rPr>
        <w:t xml:space="preserve"> </w:t>
      </w:r>
      <w:r w:rsidR="00EA66DF" w:rsidRPr="00FB4BB3">
        <w:rPr>
          <w:rStyle w:val="hps"/>
          <w:rFonts w:cs="Times New Roman"/>
          <w:sz w:val="28"/>
          <w:szCs w:val="28"/>
          <w:lang w:val="en-US"/>
        </w:rPr>
        <w:t>in addition to urban</w:t>
      </w:r>
      <w:r w:rsidR="00EA66DF" w:rsidRPr="00FB4BB3">
        <w:rPr>
          <w:rFonts w:cs="Times New Roman"/>
          <w:sz w:val="28"/>
          <w:szCs w:val="28"/>
          <w:lang w:val="en-US"/>
        </w:rPr>
        <w:t xml:space="preserve"> </w:t>
      </w:r>
      <w:r w:rsidR="00EA66DF" w:rsidRPr="00FB4BB3">
        <w:rPr>
          <w:rStyle w:val="hps"/>
          <w:rFonts w:cs="Times New Roman"/>
          <w:sz w:val="28"/>
          <w:szCs w:val="28"/>
          <w:lang w:val="en-US"/>
        </w:rPr>
        <w:t>hierarchies</w:t>
      </w:r>
      <w:r w:rsidR="00EA66DF" w:rsidRPr="00FB4BB3">
        <w:rPr>
          <w:rFonts w:cs="Times New Roman"/>
          <w:sz w:val="28"/>
          <w:szCs w:val="28"/>
          <w:lang w:val="en-US"/>
        </w:rPr>
        <w:t>, there</w:t>
      </w:r>
      <w:r w:rsidR="00A77854" w:rsidRPr="00FB4BB3">
        <w:rPr>
          <w:rFonts w:cs="Times New Roman"/>
          <w:sz w:val="28"/>
          <w:szCs w:val="28"/>
          <w:lang w:val="en-US"/>
        </w:rPr>
        <w:t xml:space="preserve"> also exists a </w:t>
      </w:r>
      <w:r w:rsidR="00EA66DF" w:rsidRPr="00FB4BB3">
        <w:rPr>
          <w:rStyle w:val="hps"/>
          <w:rFonts w:cs="Times New Roman"/>
          <w:sz w:val="28"/>
          <w:szCs w:val="28"/>
          <w:lang w:val="en-US"/>
        </w:rPr>
        <w:t>hierarch</w:t>
      </w:r>
      <w:r w:rsidR="00A77854" w:rsidRPr="00FB4BB3">
        <w:rPr>
          <w:rStyle w:val="hps"/>
          <w:rFonts w:cs="Times New Roman"/>
          <w:sz w:val="28"/>
          <w:szCs w:val="28"/>
          <w:lang w:val="en-US"/>
        </w:rPr>
        <w:t>y</w:t>
      </w:r>
      <w:r w:rsidR="00EA66DF" w:rsidRPr="00FB4BB3">
        <w:rPr>
          <w:rFonts w:cs="Times New Roman"/>
          <w:sz w:val="28"/>
          <w:szCs w:val="28"/>
          <w:lang w:val="en-US"/>
        </w:rPr>
        <w:t xml:space="preserve"> </w:t>
      </w:r>
      <w:r w:rsidR="00EA66DF" w:rsidRPr="00FB4BB3">
        <w:rPr>
          <w:rStyle w:val="hps"/>
          <w:rFonts w:cs="Times New Roman"/>
          <w:sz w:val="28"/>
          <w:szCs w:val="28"/>
          <w:lang w:val="en-US"/>
        </w:rPr>
        <w:t xml:space="preserve">of knowledge </w:t>
      </w:r>
      <w:r w:rsidRPr="00FB4BB3">
        <w:rPr>
          <w:rStyle w:val="hps"/>
          <w:rFonts w:cs="Times New Roman"/>
          <w:sz w:val="28"/>
          <w:szCs w:val="28"/>
          <w:lang w:val="en-US"/>
        </w:rPr>
        <w:t xml:space="preserve">both </w:t>
      </w:r>
      <w:r w:rsidR="00EA66DF" w:rsidRPr="00FB4BB3">
        <w:rPr>
          <w:rStyle w:val="hps"/>
          <w:rFonts w:cs="Times New Roman"/>
          <w:sz w:val="28"/>
          <w:szCs w:val="28"/>
          <w:lang w:val="en-US"/>
        </w:rPr>
        <w:t xml:space="preserve">about </w:t>
      </w:r>
      <w:r w:rsidRPr="00FB4BB3">
        <w:rPr>
          <w:rStyle w:val="hps"/>
          <w:rFonts w:cs="Times New Roman"/>
          <w:sz w:val="28"/>
          <w:szCs w:val="28"/>
          <w:lang w:val="en-US"/>
        </w:rPr>
        <w:t>cities and their evolutions</w:t>
      </w:r>
      <w:r w:rsidR="00EA66DF" w:rsidRPr="00FB4BB3">
        <w:rPr>
          <w:rStyle w:val="hps"/>
          <w:rFonts w:cs="Times New Roman"/>
          <w:sz w:val="28"/>
          <w:szCs w:val="28"/>
          <w:lang w:val="en-US"/>
        </w:rPr>
        <w:t>,</w:t>
      </w:r>
      <w:r w:rsidR="00EA66DF" w:rsidRPr="00FB4BB3">
        <w:rPr>
          <w:rFonts w:cs="Times New Roman"/>
          <w:sz w:val="28"/>
          <w:szCs w:val="28"/>
          <w:lang w:val="en-US"/>
        </w:rPr>
        <w:t xml:space="preserve"> </w:t>
      </w:r>
      <w:r w:rsidR="00EA66DF" w:rsidRPr="00FB4BB3">
        <w:rPr>
          <w:rStyle w:val="hps"/>
          <w:rFonts w:cs="Times New Roman"/>
          <w:sz w:val="28"/>
          <w:szCs w:val="28"/>
          <w:lang w:val="en-US"/>
        </w:rPr>
        <w:t>and</w:t>
      </w:r>
      <w:r w:rsidR="00EA66DF" w:rsidRPr="00FB4BB3">
        <w:rPr>
          <w:rFonts w:cs="Times New Roman"/>
          <w:sz w:val="28"/>
          <w:szCs w:val="28"/>
          <w:lang w:val="en-US"/>
        </w:rPr>
        <w:t xml:space="preserve"> </w:t>
      </w:r>
      <w:r w:rsidRPr="00FB4BB3">
        <w:rPr>
          <w:rStyle w:val="hps"/>
          <w:rFonts w:cs="Times New Roman"/>
          <w:sz w:val="28"/>
          <w:szCs w:val="28"/>
          <w:lang w:val="en-US"/>
        </w:rPr>
        <w:t xml:space="preserve">our knowledge of capitals is far from being </w:t>
      </w:r>
      <w:r w:rsidR="00264752">
        <w:rPr>
          <w:rStyle w:val="hps"/>
          <w:rFonts w:cs="Times New Roman"/>
          <w:sz w:val="28"/>
          <w:szCs w:val="28"/>
          <w:lang w:val="en-US"/>
        </w:rPr>
        <w:t>on</w:t>
      </w:r>
      <w:r w:rsidR="00500B66">
        <w:rPr>
          <w:rStyle w:val="hps"/>
          <w:rFonts w:cs="Times New Roman"/>
          <w:sz w:val="28"/>
          <w:szCs w:val="28"/>
          <w:lang w:val="en-US"/>
        </w:rPr>
        <w:t xml:space="preserve"> the </w:t>
      </w:r>
      <w:r w:rsidR="00A77854" w:rsidRPr="00FB4BB3">
        <w:rPr>
          <w:rStyle w:val="hps"/>
          <w:rFonts w:cs="Times New Roman"/>
          <w:sz w:val="28"/>
          <w:szCs w:val="28"/>
          <w:lang w:val="en-US"/>
        </w:rPr>
        <w:t>top</w:t>
      </w:r>
      <w:r w:rsidR="00500B66">
        <w:rPr>
          <w:rStyle w:val="hps"/>
          <w:rFonts w:cs="Times New Roman"/>
          <w:sz w:val="28"/>
          <w:szCs w:val="28"/>
          <w:lang w:val="en-US"/>
        </w:rPr>
        <w:t xml:space="preserve"> of this hierarchy</w:t>
      </w:r>
      <w:r w:rsidR="00A77854" w:rsidRPr="00FB4BB3">
        <w:rPr>
          <w:rFonts w:cs="Times New Roman"/>
          <w:sz w:val="28"/>
          <w:szCs w:val="28"/>
          <w:lang w:val="en-US"/>
        </w:rPr>
        <w:t>.</w:t>
      </w:r>
    </w:p>
    <w:p w:rsidR="00960389" w:rsidRPr="00FB4BB3" w:rsidRDefault="00A77854"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Many</w:t>
      </w:r>
      <w:r w:rsidRPr="00FB4BB3">
        <w:rPr>
          <w:rFonts w:cs="Times New Roman"/>
          <w:sz w:val="28"/>
          <w:szCs w:val="28"/>
          <w:lang w:val="en-US"/>
        </w:rPr>
        <w:t xml:space="preserve"> </w:t>
      </w:r>
      <w:proofErr w:type="spellStart"/>
      <w:r w:rsidRPr="00FB4BB3">
        <w:rPr>
          <w:rStyle w:val="hps"/>
          <w:rFonts w:cs="Times New Roman"/>
          <w:sz w:val="28"/>
          <w:szCs w:val="28"/>
          <w:lang w:val="en-US"/>
        </w:rPr>
        <w:t>urbanists</w:t>
      </w:r>
      <w:proofErr w:type="spellEnd"/>
      <w:r w:rsidRPr="00FB4BB3">
        <w:rPr>
          <w:rFonts w:cs="Times New Roman"/>
          <w:sz w:val="28"/>
          <w:szCs w:val="28"/>
          <w:lang w:val="en-US"/>
        </w:rPr>
        <w:t xml:space="preserve"> </w:t>
      </w:r>
      <w:r w:rsidRPr="00FB4BB3">
        <w:rPr>
          <w:rStyle w:val="hps"/>
          <w:rFonts w:cs="Times New Roman"/>
          <w:sz w:val="28"/>
          <w:szCs w:val="28"/>
          <w:lang w:val="en-US"/>
        </w:rPr>
        <w:t>and</w:t>
      </w:r>
      <w:r w:rsidRPr="00FB4BB3">
        <w:rPr>
          <w:rFonts w:cs="Times New Roman"/>
          <w:sz w:val="28"/>
          <w:szCs w:val="28"/>
          <w:lang w:val="en-US"/>
        </w:rPr>
        <w:t xml:space="preserve"> </w:t>
      </w:r>
      <w:r w:rsidRPr="00FB4BB3">
        <w:rPr>
          <w:rStyle w:val="hps"/>
          <w:rFonts w:cs="Times New Roman"/>
          <w:sz w:val="28"/>
          <w:szCs w:val="28"/>
          <w:lang w:val="en-US"/>
        </w:rPr>
        <w:t>geographers</w:t>
      </w:r>
      <w:r w:rsidRPr="00FB4BB3">
        <w:rPr>
          <w:rFonts w:cs="Times New Roman"/>
          <w:sz w:val="28"/>
          <w:szCs w:val="28"/>
          <w:lang w:val="en-US"/>
        </w:rPr>
        <w:t xml:space="preserve"> </w:t>
      </w:r>
      <w:r w:rsidR="009F5704" w:rsidRPr="00FB4BB3">
        <w:rPr>
          <w:rStyle w:val="hps"/>
          <w:rFonts w:cs="Times New Roman"/>
          <w:sz w:val="28"/>
          <w:szCs w:val="28"/>
          <w:lang w:val="en-US"/>
        </w:rPr>
        <w:t>have ado</w:t>
      </w:r>
      <w:r w:rsidRPr="00FB4BB3">
        <w:rPr>
          <w:rStyle w:val="hps"/>
          <w:rFonts w:cs="Times New Roman"/>
          <w:sz w:val="28"/>
          <w:szCs w:val="28"/>
          <w:lang w:val="en-US"/>
        </w:rPr>
        <w:t>pted</w:t>
      </w:r>
      <w:r w:rsidRPr="00FB4BB3">
        <w:rPr>
          <w:rFonts w:cs="Times New Roman"/>
          <w:sz w:val="28"/>
          <w:szCs w:val="28"/>
          <w:lang w:val="en-US"/>
        </w:rPr>
        <w:t xml:space="preserve"> </w:t>
      </w:r>
      <w:r w:rsidRPr="00FB4BB3">
        <w:rPr>
          <w:rStyle w:val="hps"/>
          <w:rFonts w:cs="Times New Roman"/>
          <w:sz w:val="28"/>
          <w:szCs w:val="28"/>
          <w:lang w:val="en-US"/>
        </w:rPr>
        <w:t>the economic methods of analysis and</w:t>
      </w:r>
      <w:r w:rsidRPr="00FB4BB3">
        <w:rPr>
          <w:rFonts w:cs="Times New Roman"/>
          <w:sz w:val="28"/>
          <w:szCs w:val="28"/>
          <w:lang w:val="en-US"/>
        </w:rPr>
        <w:t xml:space="preserve"> </w:t>
      </w:r>
      <w:r w:rsidRPr="00FB4BB3">
        <w:rPr>
          <w:rStyle w:val="hps"/>
          <w:rFonts w:cs="Times New Roman"/>
          <w:sz w:val="28"/>
          <w:szCs w:val="28"/>
          <w:lang w:val="en-US"/>
        </w:rPr>
        <w:t>focused on</w:t>
      </w:r>
      <w:r w:rsidRPr="00FB4BB3">
        <w:rPr>
          <w:rFonts w:cs="Times New Roman"/>
          <w:sz w:val="28"/>
          <w:szCs w:val="28"/>
          <w:lang w:val="en-US"/>
        </w:rPr>
        <w:t xml:space="preserve"> </w:t>
      </w:r>
      <w:r w:rsidRPr="00FB4BB3">
        <w:rPr>
          <w:rStyle w:val="hps"/>
          <w:rFonts w:cs="Times New Roman"/>
          <w:sz w:val="28"/>
          <w:szCs w:val="28"/>
          <w:lang w:val="en-US"/>
        </w:rPr>
        <w:t>the discussion of</w:t>
      </w:r>
      <w:r w:rsidRPr="00FB4BB3">
        <w:rPr>
          <w:rFonts w:cs="Times New Roman"/>
          <w:sz w:val="28"/>
          <w:szCs w:val="28"/>
          <w:lang w:val="en-US"/>
        </w:rPr>
        <w:t xml:space="preserve"> </w:t>
      </w:r>
      <w:r w:rsidRPr="00FB4BB3">
        <w:rPr>
          <w:rStyle w:val="hps"/>
          <w:rFonts w:cs="Times New Roman"/>
          <w:sz w:val="28"/>
          <w:szCs w:val="28"/>
          <w:lang w:val="en-US"/>
        </w:rPr>
        <w:t>such important</w:t>
      </w:r>
      <w:r w:rsidRPr="00FB4BB3">
        <w:rPr>
          <w:rFonts w:cs="Times New Roman"/>
          <w:sz w:val="28"/>
          <w:szCs w:val="28"/>
          <w:lang w:val="en-US"/>
        </w:rPr>
        <w:t xml:space="preserve"> </w:t>
      </w:r>
      <w:r w:rsidRPr="00FB4BB3">
        <w:rPr>
          <w:rStyle w:val="hps"/>
          <w:rFonts w:cs="Times New Roman"/>
          <w:sz w:val="28"/>
          <w:szCs w:val="28"/>
          <w:lang w:val="en-US"/>
        </w:rPr>
        <w:t>phenomena</w:t>
      </w:r>
      <w:r w:rsidRPr="00FB4BB3">
        <w:rPr>
          <w:rFonts w:cs="Times New Roman"/>
          <w:sz w:val="28"/>
          <w:szCs w:val="28"/>
          <w:lang w:val="en-US"/>
        </w:rPr>
        <w:t xml:space="preserve"> </w:t>
      </w:r>
      <w:r w:rsidRPr="00FB4BB3">
        <w:rPr>
          <w:rStyle w:val="hps"/>
          <w:rFonts w:cs="Times New Roman"/>
          <w:sz w:val="28"/>
          <w:szCs w:val="28"/>
          <w:lang w:val="en-US"/>
        </w:rPr>
        <w:t>and concepts</w:t>
      </w:r>
      <w:r w:rsidRPr="00FB4BB3">
        <w:rPr>
          <w:rFonts w:cs="Times New Roman"/>
          <w:sz w:val="28"/>
          <w:szCs w:val="28"/>
          <w:lang w:val="en-US"/>
        </w:rPr>
        <w:t xml:space="preserve"> </w:t>
      </w:r>
      <w:r w:rsidRPr="00FB4BB3">
        <w:rPr>
          <w:rStyle w:val="hps"/>
          <w:rFonts w:cs="Times New Roman"/>
          <w:sz w:val="28"/>
          <w:szCs w:val="28"/>
          <w:lang w:val="en-US"/>
        </w:rPr>
        <w:t xml:space="preserve">as </w:t>
      </w:r>
      <w:r w:rsidR="009F5704" w:rsidRPr="00FB4BB3">
        <w:rPr>
          <w:rStyle w:val="hps"/>
          <w:rFonts w:cs="Times New Roman"/>
          <w:sz w:val="28"/>
          <w:szCs w:val="28"/>
          <w:lang w:val="en-US"/>
        </w:rPr>
        <w:t xml:space="preserve">a </w:t>
      </w:r>
      <w:r w:rsidRPr="00FB4BB3">
        <w:rPr>
          <w:rStyle w:val="hps"/>
          <w:rFonts w:cs="Times New Roman"/>
          <w:sz w:val="28"/>
          <w:szCs w:val="28"/>
          <w:lang w:val="en-US"/>
        </w:rPr>
        <w:t>world</w:t>
      </w:r>
      <w:r w:rsidR="009F5704" w:rsidRPr="00FB4BB3">
        <w:rPr>
          <w:rStyle w:val="hps"/>
          <w:rFonts w:cs="Times New Roman"/>
          <w:sz w:val="28"/>
          <w:szCs w:val="28"/>
          <w:lang w:val="en-US"/>
        </w:rPr>
        <w:t xml:space="preserve"> city</w:t>
      </w:r>
      <w:r w:rsidRPr="00FB4BB3">
        <w:rPr>
          <w:rStyle w:val="hps"/>
          <w:rFonts w:cs="Times New Roman"/>
          <w:sz w:val="28"/>
          <w:szCs w:val="28"/>
          <w:lang w:val="en-US"/>
        </w:rPr>
        <w:t>,</w:t>
      </w:r>
      <w:r w:rsidRPr="00FB4BB3">
        <w:rPr>
          <w:rFonts w:cs="Times New Roman"/>
          <w:sz w:val="28"/>
          <w:szCs w:val="28"/>
          <w:lang w:val="en-US"/>
        </w:rPr>
        <w:t xml:space="preserve"> </w:t>
      </w:r>
      <w:r w:rsidRPr="00FB4BB3">
        <w:rPr>
          <w:rStyle w:val="hps"/>
          <w:rFonts w:cs="Times New Roman"/>
          <w:sz w:val="28"/>
          <w:szCs w:val="28"/>
          <w:lang w:val="en-US"/>
        </w:rPr>
        <w:t>or</w:t>
      </w:r>
      <w:r w:rsidRPr="00FB4BB3">
        <w:rPr>
          <w:rFonts w:cs="Times New Roman"/>
          <w:sz w:val="28"/>
          <w:szCs w:val="28"/>
          <w:lang w:val="en-US"/>
        </w:rPr>
        <w:t xml:space="preserve"> </w:t>
      </w:r>
      <w:r w:rsidRPr="00FB4BB3">
        <w:rPr>
          <w:rStyle w:val="hps"/>
          <w:rFonts w:cs="Times New Roman"/>
          <w:sz w:val="28"/>
          <w:szCs w:val="28"/>
          <w:lang w:val="en-US"/>
        </w:rPr>
        <w:t>global city</w:t>
      </w:r>
      <w:r w:rsidRPr="00FB4BB3">
        <w:rPr>
          <w:rFonts w:cs="Times New Roman"/>
          <w:sz w:val="28"/>
          <w:szCs w:val="28"/>
          <w:lang w:val="en-US"/>
        </w:rPr>
        <w:t xml:space="preserve">, </w:t>
      </w:r>
      <w:r w:rsidRPr="00FB4BB3">
        <w:rPr>
          <w:rStyle w:val="hps"/>
          <w:rFonts w:cs="Times New Roman"/>
          <w:sz w:val="28"/>
          <w:szCs w:val="28"/>
          <w:lang w:val="en-US"/>
        </w:rPr>
        <w:t>agglomerations</w:t>
      </w:r>
      <w:r w:rsidR="00264752">
        <w:rPr>
          <w:rStyle w:val="hps"/>
          <w:rFonts w:cs="Times New Roman"/>
          <w:sz w:val="28"/>
          <w:szCs w:val="28"/>
          <w:lang w:val="en-US"/>
        </w:rPr>
        <w:t>,</w:t>
      </w:r>
      <w:r w:rsidRPr="00FB4BB3">
        <w:rPr>
          <w:rStyle w:val="hps"/>
          <w:rFonts w:cs="Times New Roman"/>
          <w:sz w:val="28"/>
          <w:szCs w:val="28"/>
          <w:lang w:val="en-US"/>
        </w:rPr>
        <w:t xml:space="preserve"> and</w:t>
      </w:r>
      <w:r w:rsidRPr="00FB4BB3">
        <w:rPr>
          <w:rFonts w:cs="Times New Roman"/>
          <w:sz w:val="28"/>
          <w:szCs w:val="28"/>
          <w:lang w:val="en-US"/>
        </w:rPr>
        <w:t xml:space="preserve"> </w:t>
      </w:r>
      <w:r w:rsidRPr="00FB4BB3">
        <w:rPr>
          <w:rStyle w:val="hps"/>
          <w:rFonts w:cs="Times New Roman"/>
          <w:sz w:val="28"/>
          <w:szCs w:val="28"/>
          <w:lang w:val="en-US"/>
        </w:rPr>
        <w:t>development</w:t>
      </w:r>
      <w:r w:rsidR="009F5704" w:rsidRPr="00FB4BB3">
        <w:rPr>
          <w:rStyle w:val="hps"/>
          <w:rFonts w:cs="Times New Roman"/>
          <w:sz w:val="28"/>
          <w:szCs w:val="28"/>
          <w:lang w:val="en-US"/>
        </w:rPr>
        <w:t xml:space="preserve"> clusters</w:t>
      </w:r>
      <w:r w:rsidRPr="00FB4BB3">
        <w:rPr>
          <w:rStyle w:val="hps"/>
          <w:rFonts w:cs="Times New Roman"/>
          <w:sz w:val="28"/>
          <w:szCs w:val="28"/>
          <w:lang w:val="en-US"/>
        </w:rPr>
        <w:t>.</w:t>
      </w:r>
      <w:r w:rsidRPr="00FB4BB3">
        <w:rPr>
          <w:rFonts w:cs="Times New Roman"/>
          <w:sz w:val="28"/>
          <w:szCs w:val="28"/>
          <w:lang w:val="en-US"/>
        </w:rPr>
        <w:t xml:space="preserve"> </w:t>
      </w:r>
      <w:proofErr w:type="gramStart"/>
      <w:r w:rsidR="00C1258A" w:rsidRPr="00FB4BB3">
        <w:rPr>
          <w:rStyle w:val="hps"/>
          <w:rFonts w:cs="Times New Roman"/>
          <w:sz w:val="28"/>
          <w:szCs w:val="28"/>
          <w:lang w:val="en-US"/>
        </w:rPr>
        <w:t xml:space="preserve">However, </w:t>
      </w:r>
      <w:r w:rsidR="00C877C0" w:rsidRPr="00FB4BB3">
        <w:rPr>
          <w:rStyle w:val="hps"/>
          <w:rFonts w:cs="Times New Roman"/>
          <w:sz w:val="28"/>
          <w:szCs w:val="28"/>
          <w:lang w:val="en-US"/>
        </w:rPr>
        <w:t xml:space="preserve">neither these </w:t>
      </w:r>
      <w:r w:rsidRPr="00FB4BB3">
        <w:rPr>
          <w:rStyle w:val="hps"/>
          <w:rFonts w:cs="Times New Roman"/>
          <w:sz w:val="28"/>
          <w:szCs w:val="28"/>
          <w:lang w:val="en-US"/>
        </w:rPr>
        <w:t>concepts</w:t>
      </w:r>
      <w:r w:rsidR="00264752">
        <w:rPr>
          <w:rStyle w:val="hps"/>
          <w:rFonts w:cs="Times New Roman"/>
          <w:sz w:val="28"/>
          <w:szCs w:val="28"/>
          <w:lang w:val="en-US"/>
        </w:rPr>
        <w:t>,</w:t>
      </w:r>
      <w:r w:rsidRPr="00FB4BB3">
        <w:rPr>
          <w:rStyle w:val="hps"/>
          <w:rFonts w:cs="Times New Roman"/>
          <w:sz w:val="28"/>
          <w:szCs w:val="28"/>
          <w:lang w:val="en-US"/>
        </w:rPr>
        <w:t xml:space="preserve"> </w:t>
      </w:r>
      <w:r w:rsidR="00C877C0" w:rsidRPr="00FB4BB3">
        <w:rPr>
          <w:rStyle w:val="hps"/>
          <w:rFonts w:cs="Times New Roman"/>
          <w:sz w:val="28"/>
          <w:szCs w:val="28"/>
          <w:lang w:val="en-US"/>
        </w:rPr>
        <w:t xml:space="preserve">nor </w:t>
      </w:r>
      <w:r w:rsidRPr="00FB4BB3">
        <w:rPr>
          <w:rStyle w:val="hps"/>
          <w:rFonts w:cs="Times New Roman"/>
          <w:sz w:val="28"/>
          <w:szCs w:val="28"/>
          <w:lang w:val="en-US"/>
        </w:rPr>
        <w:t>theoretical paradigms</w:t>
      </w:r>
      <w:r w:rsidRPr="00FB4BB3">
        <w:rPr>
          <w:rFonts w:cs="Times New Roman"/>
          <w:sz w:val="28"/>
          <w:szCs w:val="28"/>
          <w:lang w:val="en-US"/>
        </w:rPr>
        <w:t xml:space="preserve"> </w:t>
      </w:r>
      <w:r w:rsidRPr="00FB4BB3">
        <w:rPr>
          <w:rStyle w:val="hps"/>
          <w:rFonts w:cs="Times New Roman"/>
          <w:sz w:val="28"/>
          <w:szCs w:val="28"/>
          <w:lang w:val="en-US"/>
        </w:rPr>
        <w:t>of</w:t>
      </w:r>
      <w:r w:rsidRPr="00FB4BB3">
        <w:rPr>
          <w:rFonts w:cs="Times New Roman"/>
          <w:sz w:val="28"/>
          <w:szCs w:val="28"/>
          <w:lang w:val="en-US"/>
        </w:rPr>
        <w:t xml:space="preserve"> </w:t>
      </w:r>
      <w:r w:rsidRPr="00FB4BB3">
        <w:rPr>
          <w:rStyle w:val="hps"/>
          <w:rFonts w:cs="Times New Roman"/>
          <w:sz w:val="28"/>
          <w:szCs w:val="28"/>
          <w:lang w:val="en-US"/>
        </w:rPr>
        <w:t>thinking</w:t>
      </w:r>
      <w:r w:rsidRPr="00FB4BB3">
        <w:rPr>
          <w:rFonts w:cs="Times New Roman"/>
          <w:sz w:val="28"/>
          <w:szCs w:val="28"/>
          <w:lang w:val="en-US"/>
        </w:rPr>
        <w:t xml:space="preserve"> </w:t>
      </w:r>
      <w:r w:rsidR="00C877C0" w:rsidRPr="00FB4BB3">
        <w:rPr>
          <w:rStyle w:val="hps"/>
          <w:rFonts w:cs="Times New Roman"/>
          <w:sz w:val="28"/>
          <w:szCs w:val="28"/>
          <w:lang w:val="en-US"/>
        </w:rPr>
        <w:t xml:space="preserve">are </w:t>
      </w:r>
      <w:r w:rsidR="00264752">
        <w:rPr>
          <w:rStyle w:val="hps"/>
          <w:rFonts w:cs="Times New Roman"/>
          <w:sz w:val="28"/>
          <w:szCs w:val="28"/>
          <w:lang w:val="en-US"/>
        </w:rPr>
        <w:t xml:space="preserve">not </w:t>
      </w:r>
      <w:r w:rsidR="00C877C0" w:rsidRPr="00FB4BB3">
        <w:rPr>
          <w:rStyle w:val="hps"/>
          <w:rFonts w:cs="Times New Roman"/>
          <w:sz w:val="28"/>
          <w:szCs w:val="28"/>
          <w:lang w:val="en-US"/>
        </w:rPr>
        <w:t xml:space="preserve">always fully applicable to the </w:t>
      </w:r>
      <w:r w:rsidRPr="00FB4BB3">
        <w:rPr>
          <w:rStyle w:val="hps"/>
          <w:rFonts w:cs="Times New Roman"/>
          <w:sz w:val="28"/>
          <w:szCs w:val="28"/>
          <w:lang w:val="en-US"/>
        </w:rPr>
        <w:t>analy</w:t>
      </w:r>
      <w:r w:rsidR="00C877C0" w:rsidRPr="00FB4BB3">
        <w:rPr>
          <w:rStyle w:val="hps"/>
          <w:rFonts w:cs="Times New Roman"/>
          <w:sz w:val="28"/>
          <w:szCs w:val="28"/>
          <w:lang w:val="en-US"/>
        </w:rPr>
        <w:t xml:space="preserve">sis of </w:t>
      </w:r>
      <w:r w:rsidRPr="00FB4BB3">
        <w:rPr>
          <w:rStyle w:val="hps"/>
          <w:rFonts w:cs="Times New Roman"/>
          <w:sz w:val="28"/>
          <w:szCs w:val="28"/>
          <w:lang w:val="en-US"/>
        </w:rPr>
        <w:t>capital cities</w:t>
      </w:r>
      <w:r w:rsidRPr="00FB4BB3">
        <w:rPr>
          <w:rFonts w:cs="Times New Roman"/>
          <w:sz w:val="28"/>
          <w:szCs w:val="28"/>
          <w:lang w:val="en-US"/>
        </w:rPr>
        <w:t>.</w:t>
      </w:r>
      <w:proofErr w:type="gramEnd"/>
    </w:p>
    <w:p w:rsidR="00960389" w:rsidRPr="00FB4BB3" w:rsidRDefault="00457BC9" w:rsidP="00826B90">
      <w:pPr>
        <w:pStyle w:val="NoSpacing"/>
        <w:spacing w:before="240" w:line="276" w:lineRule="auto"/>
        <w:rPr>
          <w:rFonts w:cs="Times New Roman"/>
          <w:sz w:val="28"/>
          <w:szCs w:val="28"/>
          <w:lang w:val="en-US"/>
        </w:rPr>
      </w:pPr>
      <w:r w:rsidRPr="00FB4BB3">
        <w:rPr>
          <w:rFonts w:cs="Times New Roman"/>
          <w:sz w:val="28"/>
          <w:szCs w:val="28"/>
          <w:lang w:val="en-US"/>
        </w:rPr>
        <w:t>Furthermore</w:t>
      </w:r>
      <w:r w:rsidR="00F33735" w:rsidRPr="00FB4BB3">
        <w:rPr>
          <w:rFonts w:cs="Times New Roman"/>
          <w:sz w:val="28"/>
          <w:szCs w:val="28"/>
          <w:lang w:val="en-US"/>
        </w:rPr>
        <w:t xml:space="preserve">, the belief that </w:t>
      </w:r>
      <w:r w:rsidRPr="00FB4BB3">
        <w:rPr>
          <w:rFonts w:cs="Times New Roman"/>
          <w:sz w:val="28"/>
          <w:szCs w:val="28"/>
          <w:lang w:val="en-US"/>
        </w:rPr>
        <w:t>nation-state</w:t>
      </w:r>
      <w:r w:rsidR="00F33735" w:rsidRPr="00FB4BB3">
        <w:rPr>
          <w:rFonts w:cs="Times New Roman"/>
          <w:sz w:val="28"/>
          <w:szCs w:val="28"/>
          <w:lang w:val="en-US"/>
        </w:rPr>
        <w:t xml:space="preserve">s are declining, often relied </w:t>
      </w:r>
      <w:r w:rsidR="00575E8A" w:rsidRPr="00FB4BB3">
        <w:rPr>
          <w:rFonts w:cs="Times New Roman"/>
          <w:sz w:val="28"/>
          <w:szCs w:val="28"/>
          <w:lang w:val="en-US"/>
        </w:rPr>
        <w:t xml:space="preserve">on as a </w:t>
      </w:r>
      <w:r w:rsidRPr="00FB4BB3">
        <w:rPr>
          <w:rFonts w:cs="Times New Roman"/>
          <w:sz w:val="28"/>
          <w:szCs w:val="28"/>
          <w:lang w:val="en-US"/>
        </w:rPr>
        <w:t>pre</w:t>
      </w:r>
      <w:r w:rsidR="00575E8A" w:rsidRPr="00FB4BB3">
        <w:rPr>
          <w:rFonts w:cs="Times New Roman"/>
          <w:sz w:val="28"/>
          <w:szCs w:val="28"/>
          <w:lang w:val="en-US"/>
        </w:rPr>
        <w:t xml:space="preserve">mise, albeit not always articulated, </w:t>
      </w:r>
      <w:r w:rsidRPr="00FB4BB3">
        <w:rPr>
          <w:rFonts w:cs="Times New Roman"/>
          <w:sz w:val="28"/>
          <w:szCs w:val="28"/>
          <w:lang w:val="en-US"/>
        </w:rPr>
        <w:t>for many of these studies, implicit</w:t>
      </w:r>
      <w:r w:rsidR="00264752">
        <w:rPr>
          <w:rFonts w:cs="Times New Roman"/>
          <w:sz w:val="28"/>
          <w:szCs w:val="28"/>
          <w:lang w:val="en-US"/>
        </w:rPr>
        <w:t xml:space="preserve">ly assume that today </w:t>
      </w:r>
      <w:r w:rsidR="00264752" w:rsidRPr="00FB4BB3">
        <w:rPr>
          <w:rFonts w:cs="Times New Roman"/>
          <w:sz w:val="28"/>
          <w:szCs w:val="28"/>
          <w:lang w:val="en-US"/>
        </w:rPr>
        <w:t xml:space="preserve">global cities and international corporations </w:t>
      </w:r>
      <w:r w:rsidR="00264752">
        <w:rPr>
          <w:rFonts w:cs="Times New Roman"/>
          <w:sz w:val="28"/>
          <w:szCs w:val="28"/>
          <w:lang w:val="en-US"/>
        </w:rPr>
        <w:t xml:space="preserve">have </w:t>
      </w:r>
      <w:r w:rsidR="00660B08">
        <w:rPr>
          <w:rFonts w:cs="Times New Roman"/>
          <w:sz w:val="28"/>
          <w:szCs w:val="28"/>
          <w:lang w:val="en-US"/>
        </w:rPr>
        <w:t>become</w:t>
      </w:r>
      <w:r w:rsidR="00264752">
        <w:rPr>
          <w:rFonts w:cs="Times New Roman"/>
          <w:sz w:val="28"/>
          <w:szCs w:val="28"/>
          <w:lang w:val="en-US"/>
        </w:rPr>
        <w:t xml:space="preserve"> </w:t>
      </w:r>
      <w:r w:rsidR="00575E8A" w:rsidRPr="00FB4BB3">
        <w:rPr>
          <w:rFonts w:cs="Times New Roman"/>
          <w:sz w:val="28"/>
          <w:szCs w:val="28"/>
          <w:lang w:val="en-US"/>
        </w:rPr>
        <w:t>the main participants in the historical</w:t>
      </w:r>
      <w:r w:rsidR="00264752">
        <w:rPr>
          <w:rFonts w:cs="Times New Roman"/>
          <w:sz w:val="28"/>
          <w:szCs w:val="28"/>
          <w:lang w:val="en-US"/>
        </w:rPr>
        <w:t xml:space="preserve"> process and that </w:t>
      </w:r>
      <w:r w:rsidRPr="00FB4BB3">
        <w:rPr>
          <w:rFonts w:cs="Times New Roman"/>
          <w:sz w:val="28"/>
          <w:szCs w:val="28"/>
          <w:lang w:val="en-US"/>
        </w:rPr>
        <w:t>capital</w:t>
      </w:r>
      <w:r w:rsidR="00264752">
        <w:rPr>
          <w:rFonts w:cs="Times New Roman"/>
          <w:sz w:val="28"/>
          <w:szCs w:val="28"/>
          <w:lang w:val="en-US"/>
        </w:rPr>
        <w:t xml:space="preserve"> cities </w:t>
      </w:r>
      <w:r w:rsidR="00575E8A" w:rsidRPr="00FB4BB3">
        <w:rPr>
          <w:rFonts w:cs="Times New Roman"/>
          <w:sz w:val="28"/>
          <w:szCs w:val="28"/>
          <w:lang w:val="en-US"/>
        </w:rPr>
        <w:t xml:space="preserve">are losing their </w:t>
      </w:r>
      <w:r w:rsidRPr="00FB4BB3">
        <w:rPr>
          <w:rFonts w:cs="Times New Roman"/>
          <w:sz w:val="28"/>
          <w:szCs w:val="28"/>
          <w:lang w:val="en-US"/>
        </w:rPr>
        <w:t xml:space="preserve">role and </w:t>
      </w:r>
      <w:r w:rsidR="00575E8A" w:rsidRPr="00FB4BB3">
        <w:rPr>
          <w:rFonts w:cs="Times New Roman"/>
          <w:sz w:val="28"/>
          <w:szCs w:val="28"/>
          <w:lang w:val="en-US"/>
        </w:rPr>
        <w:t xml:space="preserve">former </w:t>
      </w:r>
      <w:r w:rsidRPr="00FB4BB3">
        <w:rPr>
          <w:rFonts w:cs="Times New Roman"/>
          <w:sz w:val="28"/>
          <w:szCs w:val="28"/>
          <w:lang w:val="en-US"/>
        </w:rPr>
        <w:t xml:space="preserve">significance. </w:t>
      </w:r>
      <w:r w:rsidR="00960389" w:rsidRPr="00FB4BB3">
        <w:rPr>
          <w:rFonts w:cs="Times New Roman"/>
          <w:sz w:val="28"/>
          <w:szCs w:val="28"/>
          <w:lang w:val="en-US"/>
        </w:rPr>
        <w:t xml:space="preserve"> </w:t>
      </w:r>
      <w:r w:rsidR="00A37F59" w:rsidRPr="00FB4BB3">
        <w:rPr>
          <w:rFonts w:cs="Times New Roman"/>
          <w:sz w:val="28"/>
          <w:szCs w:val="28"/>
          <w:lang w:val="en-US"/>
        </w:rPr>
        <w:t>Viewed i</w:t>
      </w:r>
      <w:r w:rsidR="003E6C97" w:rsidRPr="00FB4BB3">
        <w:rPr>
          <w:rFonts w:cs="Times New Roman"/>
          <w:sz w:val="28"/>
          <w:szCs w:val="28"/>
          <w:lang w:val="en-US"/>
        </w:rPr>
        <w:t xml:space="preserve">n this theoretical paradigm, </w:t>
      </w:r>
      <w:r w:rsidR="00A37F59" w:rsidRPr="00FB4BB3">
        <w:rPr>
          <w:rFonts w:cs="Times New Roman"/>
          <w:sz w:val="28"/>
          <w:szCs w:val="28"/>
          <w:lang w:val="en-US"/>
        </w:rPr>
        <w:t xml:space="preserve">from a certain time on, </w:t>
      </w:r>
      <w:r w:rsidR="00264752">
        <w:rPr>
          <w:rFonts w:cs="Times New Roman"/>
          <w:sz w:val="28"/>
          <w:szCs w:val="28"/>
          <w:lang w:val="en-US"/>
        </w:rPr>
        <w:t xml:space="preserve">capitals have been </w:t>
      </w:r>
      <w:r w:rsidR="00A37F59" w:rsidRPr="00FB4BB3">
        <w:rPr>
          <w:rFonts w:cs="Times New Roman"/>
          <w:sz w:val="28"/>
          <w:szCs w:val="28"/>
          <w:lang w:val="en-US"/>
        </w:rPr>
        <w:t xml:space="preserve">treated </w:t>
      </w:r>
      <w:r w:rsidR="003E6C97" w:rsidRPr="00FB4BB3">
        <w:rPr>
          <w:rFonts w:cs="Times New Roman"/>
          <w:sz w:val="28"/>
          <w:szCs w:val="28"/>
          <w:lang w:val="en-US"/>
        </w:rPr>
        <w:t>mainly as a place of localiza</w:t>
      </w:r>
      <w:r w:rsidR="00A37F59" w:rsidRPr="00FB4BB3">
        <w:rPr>
          <w:rFonts w:cs="Times New Roman"/>
          <w:sz w:val="28"/>
          <w:szCs w:val="28"/>
          <w:lang w:val="en-US"/>
        </w:rPr>
        <w:t xml:space="preserve">tion of economic interests, their effectiveness being measured </w:t>
      </w:r>
      <w:r w:rsidR="003E6C97" w:rsidRPr="00FB4BB3">
        <w:rPr>
          <w:rFonts w:cs="Times New Roman"/>
          <w:sz w:val="28"/>
          <w:szCs w:val="28"/>
          <w:lang w:val="en-US"/>
        </w:rPr>
        <w:t xml:space="preserve">primarily on the basis of economic parameters. </w:t>
      </w:r>
      <w:r w:rsidR="001623DB" w:rsidRPr="00FB4BB3">
        <w:rPr>
          <w:rFonts w:cs="Times New Roman"/>
          <w:sz w:val="28"/>
          <w:szCs w:val="28"/>
          <w:lang w:val="en-US"/>
        </w:rPr>
        <w:t xml:space="preserve">By the same token, </w:t>
      </w:r>
      <w:r w:rsidR="003A14E0" w:rsidRPr="00FB4BB3">
        <w:rPr>
          <w:rFonts w:cs="Times New Roman"/>
          <w:sz w:val="28"/>
          <w:szCs w:val="28"/>
          <w:lang w:val="en-US"/>
        </w:rPr>
        <w:t xml:space="preserve">the role of practically the only </w:t>
      </w:r>
      <w:r w:rsidR="001623DB" w:rsidRPr="00FB4BB3">
        <w:rPr>
          <w:rFonts w:cs="Times New Roman"/>
          <w:sz w:val="28"/>
          <w:szCs w:val="28"/>
          <w:lang w:val="en-US"/>
        </w:rPr>
        <w:t>agents</w:t>
      </w:r>
      <w:r w:rsidR="003A14E0" w:rsidRPr="00FB4BB3">
        <w:rPr>
          <w:rFonts w:cs="Times New Roman"/>
          <w:sz w:val="28"/>
          <w:szCs w:val="28"/>
          <w:lang w:val="en-US"/>
        </w:rPr>
        <w:t xml:space="preserve"> responsible for the formation of </w:t>
      </w:r>
      <w:r w:rsidR="001623DB" w:rsidRPr="00FB4BB3">
        <w:rPr>
          <w:rFonts w:cs="Times New Roman"/>
          <w:sz w:val="28"/>
          <w:szCs w:val="28"/>
          <w:lang w:val="en-US"/>
        </w:rPr>
        <w:t xml:space="preserve">the existing urban networks and hierarchies </w:t>
      </w:r>
      <w:r w:rsidR="0073156E">
        <w:rPr>
          <w:rFonts w:cs="Times New Roman"/>
          <w:sz w:val="28"/>
          <w:szCs w:val="28"/>
          <w:lang w:val="en-US"/>
        </w:rPr>
        <w:t xml:space="preserve">has </w:t>
      </w:r>
      <w:r w:rsidR="001623DB" w:rsidRPr="00FB4BB3">
        <w:rPr>
          <w:rFonts w:cs="Times New Roman"/>
          <w:sz w:val="28"/>
          <w:szCs w:val="28"/>
          <w:lang w:val="en-US"/>
        </w:rPr>
        <w:t>bec</w:t>
      </w:r>
      <w:r w:rsidR="0073156E">
        <w:rPr>
          <w:rFonts w:cs="Times New Roman"/>
          <w:sz w:val="28"/>
          <w:szCs w:val="28"/>
          <w:lang w:val="en-US"/>
        </w:rPr>
        <w:t>o</w:t>
      </w:r>
      <w:r w:rsidR="003A14E0" w:rsidRPr="00FB4BB3">
        <w:rPr>
          <w:rFonts w:cs="Times New Roman"/>
          <w:sz w:val="28"/>
          <w:szCs w:val="28"/>
          <w:lang w:val="en-US"/>
        </w:rPr>
        <w:t>me attributable to the markets whereas the role played by autonomous political factors and political excha</w:t>
      </w:r>
      <w:r w:rsidR="0073156E">
        <w:rPr>
          <w:rFonts w:cs="Times New Roman"/>
          <w:sz w:val="28"/>
          <w:szCs w:val="28"/>
          <w:lang w:val="en-US"/>
        </w:rPr>
        <w:t xml:space="preserve">nge networks has been </w:t>
      </w:r>
      <w:r w:rsidR="003A14E0" w:rsidRPr="00FB4BB3">
        <w:rPr>
          <w:rFonts w:cs="Times New Roman"/>
          <w:sz w:val="28"/>
          <w:szCs w:val="28"/>
          <w:lang w:val="en-US"/>
        </w:rPr>
        <w:t>systematically</w:t>
      </w:r>
      <w:r w:rsidR="00AD778A">
        <w:rPr>
          <w:rFonts w:cs="Times New Roman"/>
          <w:sz w:val="28"/>
          <w:szCs w:val="28"/>
          <w:lang w:val="en-US"/>
        </w:rPr>
        <w:t xml:space="preserve"> underestimated</w:t>
      </w:r>
      <w:r w:rsidR="003A14E0" w:rsidRPr="00FB4BB3">
        <w:rPr>
          <w:rFonts w:cs="Times New Roman"/>
          <w:sz w:val="28"/>
          <w:szCs w:val="28"/>
          <w:lang w:val="en-US"/>
        </w:rPr>
        <w:t>.</w:t>
      </w:r>
      <w:r w:rsidR="00A74E9A">
        <w:rPr>
          <w:rStyle w:val="EndnoteReference"/>
          <w:rFonts w:cs="Times New Roman"/>
          <w:sz w:val="28"/>
          <w:szCs w:val="28"/>
          <w:lang w:val="en-US"/>
        </w:rPr>
        <w:endnoteReference w:id="14"/>
      </w:r>
    </w:p>
    <w:p w:rsidR="00960389" w:rsidRPr="00FB4BB3" w:rsidRDefault="00885873" w:rsidP="00826B90">
      <w:pPr>
        <w:pStyle w:val="NoSpacing"/>
        <w:spacing w:before="240" w:line="276" w:lineRule="auto"/>
        <w:rPr>
          <w:rFonts w:cs="Times New Roman"/>
          <w:sz w:val="28"/>
          <w:szCs w:val="28"/>
          <w:lang w:val="en-US"/>
        </w:rPr>
      </w:pPr>
      <w:r w:rsidRPr="00FB4BB3">
        <w:rPr>
          <w:rFonts w:cs="Times New Roman"/>
          <w:sz w:val="28"/>
          <w:szCs w:val="28"/>
          <w:lang w:val="en-US"/>
        </w:rPr>
        <w:lastRenderedPageBreak/>
        <w:t xml:space="preserve">While economic models sometimes shed interesting and unexpected light on the ongoing processes, they can also distort the essence of many social problems. </w:t>
      </w:r>
      <w:r w:rsidR="00F63FB4" w:rsidRPr="00FB4BB3">
        <w:rPr>
          <w:rFonts w:cs="Times New Roman"/>
          <w:sz w:val="28"/>
          <w:szCs w:val="28"/>
          <w:lang w:val="en-US"/>
        </w:rPr>
        <w:t>An exclusively economic approach to the problem does not factor in, among other things, the internal criteria of measuring the effectiveness of capital cities and assessing how they perform the</w:t>
      </w:r>
      <w:r w:rsidR="008B7532" w:rsidRPr="00FB4BB3">
        <w:rPr>
          <w:rFonts w:cs="Times New Roman"/>
          <w:sz w:val="28"/>
          <w:szCs w:val="28"/>
          <w:lang w:val="en-US"/>
        </w:rPr>
        <w:t>ir</w:t>
      </w:r>
      <w:r w:rsidR="00F63FB4" w:rsidRPr="00FB4BB3">
        <w:rPr>
          <w:rFonts w:cs="Times New Roman"/>
          <w:sz w:val="28"/>
          <w:szCs w:val="28"/>
          <w:lang w:val="en-US"/>
        </w:rPr>
        <w:t xml:space="preserve"> tasks and </w:t>
      </w:r>
      <w:r w:rsidR="008B7532" w:rsidRPr="00FB4BB3">
        <w:rPr>
          <w:rFonts w:cs="Times New Roman"/>
          <w:sz w:val="28"/>
          <w:szCs w:val="28"/>
          <w:lang w:val="en-US"/>
        </w:rPr>
        <w:t xml:space="preserve">functions. </w:t>
      </w:r>
      <w:r w:rsidR="00F63FB4" w:rsidRPr="00FB4BB3">
        <w:rPr>
          <w:rFonts w:cs="Times New Roman"/>
          <w:sz w:val="28"/>
          <w:szCs w:val="28"/>
          <w:lang w:val="en-US"/>
        </w:rPr>
        <w:t>In recent years</w:t>
      </w:r>
      <w:r w:rsidR="0073156E">
        <w:rPr>
          <w:rFonts w:cs="Times New Roman"/>
          <w:sz w:val="28"/>
          <w:szCs w:val="28"/>
          <w:lang w:val="en-US"/>
        </w:rPr>
        <w:t>,</w:t>
      </w:r>
      <w:r w:rsidR="00F63FB4" w:rsidRPr="00FB4BB3">
        <w:rPr>
          <w:rFonts w:cs="Times New Roman"/>
          <w:sz w:val="28"/>
          <w:szCs w:val="28"/>
          <w:lang w:val="en-US"/>
        </w:rPr>
        <w:t xml:space="preserve"> </w:t>
      </w:r>
      <w:r w:rsidR="008B7532" w:rsidRPr="00FB4BB3">
        <w:rPr>
          <w:rFonts w:cs="Times New Roman"/>
          <w:sz w:val="28"/>
          <w:szCs w:val="28"/>
          <w:lang w:val="en-US"/>
        </w:rPr>
        <w:t>there have been more studies focusing both on capital cities</w:t>
      </w:r>
      <w:r w:rsidR="00F63FB4" w:rsidRPr="00FB4BB3">
        <w:rPr>
          <w:rFonts w:cs="Times New Roman"/>
          <w:sz w:val="28"/>
          <w:szCs w:val="28"/>
          <w:lang w:val="en-US"/>
        </w:rPr>
        <w:t xml:space="preserve"> and </w:t>
      </w:r>
      <w:r w:rsidR="008B7532" w:rsidRPr="00FB4BB3">
        <w:rPr>
          <w:rFonts w:cs="Times New Roman"/>
          <w:sz w:val="28"/>
          <w:szCs w:val="28"/>
          <w:lang w:val="en-US"/>
        </w:rPr>
        <w:t xml:space="preserve">the political networks </w:t>
      </w:r>
      <w:r w:rsidR="00F63FB4" w:rsidRPr="00FB4BB3">
        <w:rPr>
          <w:rFonts w:cs="Times New Roman"/>
          <w:sz w:val="28"/>
          <w:szCs w:val="28"/>
          <w:lang w:val="en-US"/>
        </w:rPr>
        <w:t>form</w:t>
      </w:r>
      <w:r w:rsidR="008B7532" w:rsidRPr="00FB4BB3">
        <w:rPr>
          <w:rFonts w:cs="Times New Roman"/>
          <w:sz w:val="28"/>
          <w:szCs w:val="28"/>
          <w:lang w:val="en-US"/>
        </w:rPr>
        <w:t>ing them.</w:t>
      </w:r>
      <w:r w:rsidR="00F63FB4" w:rsidRPr="00FB4BB3">
        <w:rPr>
          <w:rFonts w:cs="Times New Roman"/>
          <w:sz w:val="28"/>
          <w:szCs w:val="28"/>
          <w:lang w:val="en-US"/>
        </w:rPr>
        <w:t xml:space="preserve"> </w:t>
      </w:r>
      <w:r w:rsidR="00457BC9" w:rsidRPr="00FB4BB3">
        <w:rPr>
          <w:rFonts w:cs="Times New Roman"/>
          <w:sz w:val="28"/>
          <w:szCs w:val="28"/>
          <w:lang w:val="en-US"/>
        </w:rPr>
        <w:t>I</w:t>
      </w:r>
      <w:r w:rsidR="008B7532" w:rsidRPr="00FB4BB3">
        <w:rPr>
          <w:rFonts w:cs="Times New Roman"/>
          <w:sz w:val="28"/>
          <w:szCs w:val="28"/>
          <w:lang w:val="en-US"/>
        </w:rPr>
        <w:t xml:space="preserve">t is noteworthy that </w:t>
      </w:r>
      <w:r w:rsidR="008E0160" w:rsidRPr="00FB4BB3">
        <w:rPr>
          <w:rFonts w:cs="Times New Roman"/>
          <w:sz w:val="28"/>
          <w:szCs w:val="28"/>
          <w:lang w:val="en-US"/>
        </w:rPr>
        <w:t xml:space="preserve">not only do these studies examine modern </w:t>
      </w:r>
      <w:proofErr w:type="gramStart"/>
      <w:r w:rsidR="008E0160" w:rsidRPr="00FB4BB3">
        <w:rPr>
          <w:rFonts w:cs="Times New Roman"/>
          <w:sz w:val="28"/>
          <w:szCs w:val="28"/>
          <w:lang w:val="en-US"/>
        </w:rPr>
        <w:t>cities,</w:t>
      </w:r>
      <w:proofErr w:type="gramEnd"/>
      <w:r w:rsidR="008E0160" w:rsidRPr="00FB4BB3">
        <w:rPr>
          <w:rFonts w:cs="Times New Roman"/>
          <w:sz w:val="28"/>
          <w:szCs w:val="28"/>
          <w:lang w:val="en-US"/>
        </w:rPr>
        <w:t xml:space="preserve"> they also address </w:t>
      </w:r>
      <w:r w:rsidR="00457BC9" w:rsidRPr="00FB4BB3">
        <w:rPr>
          <w:rFonts w:cs="Times New Roman"/>
          <w:sz w:val="28"/>
          <w:szCs w:val="28"/>
          <w:lang w:val="en-US"/>
        </w:rPr>
        <w:t>the fo</w:t>
      </w:r>
      <w:r w:rsidR="008E0160" w:rsidRPr="00FB4BB3">
        <w:rPr>
          <w:rFonts w:cs="Times New Roman"/>
          <w:sz w:val="28"/>
          <w:szCs w:val="28"/>
          <w:lang w:val="en-US"/>
        </w:rPr>
        <w:t xml:space="preserve">rmation of medieval towns and </w:t>
      </w:r>
      <w:r w:rsidR="00457BC9" w:rsidRPr="00FB4BB3">
        <w:rPr>
          <w:rFonts w:cs="Times New Roman"/>
          <w:sz w:val="28"/>
          <w:szCs w:val="28"/>
          <w:lang w:val="en-US"/>
        </w:rPr>
        <w:t>other historical forms of</w:t>
      </w:r>
      <w:r w:rsidR="00C66FA3">
        <w:rPr>
          <w:rFonts w:cs="Times New Roman"/>
          <w:sz w:val="28"/>
          <w:szCs w:val="28"/>
          <w:lang w:val="en-US"/>
        </w:rPr>
        <w:t xml:space="preserve"> urban networks</w:t>
      </w:r>
      <w:r w:rsidR="0073156E">
        <w:rPr>
          <w:rFonts w:cs="Times New Roman"/>
          <w:sz w:val="28"/>
          <w:szCs w:val="28"/>
          <w:lang w:val="en-US"/>
        </w:rPr>
        <w:t>.</w:t>
      </w:r>
      <w:r w:rsidR="00AD778A">
        <w:rPr>
          <w:rStyle w:val="EndnoteReference"/>
          <w:rFonts w:cs="Times New Roman"/>
          <w:sz w:val="28"/>
          <w:szCs w:val="28"/>
          <w:lang w:val="en-US"/>
        </w:rPr>
        <w:endnoteReference w:id="15"/>
      </w:r>
      <w:r w:rsidR="0073156E">
        <w:rPr>
          <w:rFonts w:cs="Times New Roman"/>
          <w:sz w:val="28"/>
          <w:szCs w:val="28"/>
          <w:lang w:val="en-US"/>
        </w:rPr>
        <w:t xml:space="preserve"> </w:t>
      </w:r>
      <w:r w:rsidR="008E0160" w:rsidRPr="00FB4BB3">
        <w:rPr>
          <w:rFonts w:cs="Times New Roman"/>
          <w:sz w:val="28"/>
          <w:szCs w:val="28"/>
          <w:lang w:val="en-US"/>
        </w:rPr>
        <w:t xml:space="preserve">The </w:t>
      </w:r>
      <w:r w:rsidR="00457BC9" w:rsidRPr="00FB4BB3">
        <w:rPr>
          <w:rFonts w:cs="Times New Roman"/>
          <w:sz w:val="28"/>
          <w:szCs w:val="28"/>
          <w:lang w:val="en-US"/>
        </w:rPr>
        <w:t>relative</w:t>
      </w:r>
      <w:r w:rsidR="0073156E">
        <w:rPr>
          <w:rFonts w:cs="Times New Roman"/>
          <w:sz w:val="28"/>
          <w:szCs w:val="28"/>
          <w:lang w:val="en-US"/>
        </w:rPr>
        <w:t>ly new</w:t>
      </w:r>
      <w:r w:rsidR="008E0160" w:rsidRPr="00FB4BB3">
        <w:rPr>
          <w:rFonts w:cs="Times New Roman"/>
          <w:sz w:val="28"/>
          <w:szCs w:val="28"/>
          <w:lang w:val="en-US"/>
        </w:rPr>
        <w:t xml:space="preserve"> </w:t>
      </w:r>
      <w:r w:rsidR="00457BC9" w:rsidRPr="00FB4BB3">
        <w:rPr>
          <w:rFonts w:cs="Times New Roman"/>
          <w:sz w:val="28"/>
          <w:szCs w:val="28"/>
          <w:lang w:val="en-US"/>
        </w:rPr>
        <w:t>com</w:t>
      </w:r>
      <w:r w:rsidR="008E0160" w:rsidRPr="00FB4BB3">
        <w:rPr>
          <w:rFonts w:cs="Times New Roman"/>
          <w:sz w:val="28"/>
          <w:szCs w:val="28"/>
          <w:lang w:val="en-US"/>
        </w:rPr>
        <w:t>parative turn in urban s</w:t>
      </w:r>
      <w:r w:rsidR="0073156E">
        <w:rPr>
          <w:rFonts w:cs="Times New Roman"/>
          <w:sz w:val="28"/>
          <w:szCs w:val="28"/>
          <w:lang w:val="en-US"/>
        </w:rPr>
        <w:t xml:space="preserve">tudies literature is </w:t>
      </w:r>
      <w:r w:rsidR="008E0160" w:rsidRPr="00FB4BB3">
        <w:rPr>
          <w:rFonts w:cs="Times New Roman"/>
          <w:sz w:val="28"/>
          <w:szCs w:val="28"/>
          <w:lang w:val="en-US"/>
        </w:rPr>
        <w:t>particular</w:t>
      </w:r>
      <w:r w:rsidR="0073156E">
        <w:rPr>
          <w:rFonts w:cs="Times New Roman"/>
          <w:sz w:val="28"/>
          <w:szCs w:val="28"/>
          <w:lang w:val="en-US"/>
        </w:rPr>
        <w:t>ly</w:t>
      </w:r>
      <w:r w:rsidR="008E0160" w:rsidRPr="00FB4BB3">
        <w:rPr>
          <w:rFonts w:cs="Times New Roman"/>
          <w:sz w:val="28"/>
          <w:szCs w:val="28"/>
          <w:lang w:val="en-US"/>
        </w:rPr>
        <w:t xml:space="preserve"> interest</w:t>
      </w:r>
      <w:r w:rsidR="0073156E">
        <w:rPr>
          <w:rFonts w:cs="Times New Roman"/>
          <w:sz w:val="28"/>
          <w:szCs w:val="28"/>
          <w:lang w:val="en-US"/>
        </w:rPr>
        <w:t>ing</w:t>
      </w:r>
      <w:r w:rsidR="008E0160" w:rsidRPr="00FB4BB3">
        <w:rPr>
          <w:rFonts w:cs="Times New Roman"/>
          <w:sz w:val="28"/>
          <w:szCs w:val="28"/>
          <w:lang w:val="en-US"/>
        </w:rPr>
        <w:t xml:space="preserve"> </w:t>
      </w:r>
      <w:r w:rsidR="00CD492C">
        <w:rPr>
          <w:rFonts w:cs="Times New Roman"/>
          <w:sz w:val="28"/>
          <w:szCs w:val="28"/>
          <w:lang w:val="en-US"/>
        </w:rPr>
        <w:t xml:space="preserve">and promising </w:t>
      </w:r>
      <w:r w:rsidR="008E0160" w:rsidRPr="00FB4BB3">
        <w:rPr>
          <w:rFonts w:cs="Times New Roman"/>
          <w:sz w:val="28"/>
          <w:szCs w:val="28"/>
          <w:lang w:val="en-US"/>
        </w:rPr>
        <w:t>in this regard</w:t>
      </w:r>
      <w:r w:rsidR="00457BC9" w:rsidRPr="00FB4BB3">
        <w:rPr>
          <w:rFonts w:cs="Times New Roman"/>
          <w:sz w:val="28"/>
          <w:szCs w:val="28"/>
          <w:lang w:val="en-US"/>
        </w:rPr>
        <w:t>.</w:t>
      </w:r>
    </w:p>
    <w:p w:rsidR="00960389" w:rsidRPr="00FB4BB3" w:rsidRDefault="00B06981" w:rsidP="00826B90">
      <w:pPr>
        <w:pStyle w:val="Heading2"/>
        <w:spacing w:line="276" w:lineRule="auto"/>
        <w:rPr>
          <w:rFonts w:ascii="Times New Roman" w:hAnsi="Times New Roman" w:cs="Times New Roman"/>
          <w:i w:val="0"/>
          <w:lang w:val="en-US"/>
        </w:rPr>
      </w:pPr>
      <w:r w:rsidRPr="00FB4BB3">
        <w:rPr>
          <w:rFonts w:ascii="Times New Roman" w:hAnsi="Times New Roman" w:cs="Times New Roman"/>
          <w:i w:val="0"/>
          <w:lang w:val="en-US"/>
        </w:rPr>
        <w:t>PRELIMINARY DEFINITION</w:t>
      </w:r>
    </w:p>
    <w:p w:rsidR="00960389" w:rsidRPr="00FB4BB3" w:rsidRDefault="008C592A"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The most common definition of </w:t>
      </w:r>
      <w:r w:rsidR="008A3E29">
        <w:rPr>
          <w:rFonts w:cs="Times New Roman"/>
          <w:sz w:val="28"/>
          <w:szCs w:val="28"/>
          <w:lang w:val="en-US"/>
        </w:rPr>
        <w:t xml:space="preserve">a </w:t>
      </w:r>
      <w:r w:rsidRPr="00FB4BB3">
        <w:rPr>
          <w:rFonts w:cs="Times New Roman"/>
          <w:sz w:val="28"/>
          <w:szCs w:val="28"/>
          <w:lang w:val="en-US"/>
        </w:rPr>
        <w:t xml:space="preserve">capital is that it is a city where the seat of the country’s government is located although capitals of some modern states do not fully meet this criterion. Thus, the government of the Netherlands sits </w:t>
      </w:r>
      <w:r w:rsidR="0073156E">
        <w:rPr>
          <w:rFonts w:cs="Times New Roman"/>
          <w:sz w:val="28"/>
          <w:szCs w:val="28"/>
          <w:lang w:val="en-US"/>
        </w:rPr>
        <w:t xml:space="preserve">in </w:t>
      </w:r>
      <w:r w:rsidRPr="00FB4BB3">
        <w:rPr>
          <w:rFonts w:cs="Times New Roman"/>
          <w:sz w:val="28"/>
          <w:szCs w:val="28"/>
          <w:lang w:val="en-US"/>
        </w:rPr>
        <w:t>The Hague, outside of the official Dutch capital city</w:t>
      </w:r>
      <w:r w:rsidR="00960389" w:rsidRPr="00FB4BB3">
        <w:rPr>
          <w:rFonts w:cs="Times New Roman"/>
          <w:sz w:val="28"/>
          <w:szCs w:val="28"/>
          <w:lang w:val="en-US"/>
        </w:rPr>
        <w:t>.</w:t>
      </w:r>
      <w:r w:rsidR="00C66FA3">
        <w:rPr>
          <w:rStyle w:val="EndnoteReference"/>
          <w:rFonts w:cs="Times New Roman"/>
          <w:sz w:val="28"/>
          <w:szCs w:val="28"/>
          <w:lang w:val="en-US"/>
        </w:rPr>
        <w:endnoteReference w:id="16"/>
      </w:r>
      <w:r w:rsidR="00960389" w:rsidRPr="00FB4BB3">
        <w:rPr>
          <w:rFonts w:cs="Times New Roman"/>
          <w:sz w:val="28"/>
          <w:szCs w:val="28"/>
          <w:lang w:val="en-US"/>
        </w:rPr>
        <w:t xml:space="preserve"> </w:t>
      </w:r>
      <w:r w:rsidR="00CD471C" w:rsidRPr="00FB4BB3">
        <w:rPr>
          <w:rFonts w:cs="Times New Roman"/>
          <w:sz w:val="28"/>
          <w:szCs w:val="28"/>
          <w:lang w:val="en-US"/>
        </w:rPr>
        <w:t xml:space="preserve">Furthermore, </w:t>
      </w:r>
      <w:r w:rsidRPr="00FB4BB3">
        <w:rPr>
          <w:rFonts w:cs="Times New Roman"/>
          <w:sz w:val="28"/>
          <w:szCs w:val="28"/>
          <w:lang w:val="en-US"/>
        </w:rPr>
        <w:t xml:space="preserve">Sucre and Kuala Lumpur, the official capitals of Bolivia and Malaysia, respectively, are </w:t>
      </w:r>
      <w:r w:rsidR="00CD471C" w:rsidRPr="00FB4BB3">
        <w:rPr>
          <w:rFonts w:cs="Times New Roman"/>
          <w:sz w:val="28"/>
          <w:szCs w:val="28"/>
          <w:lang w:val="en-US"/>
        </w:rPr>
        <w:t>not the places where the governments of these nations are based.</w:t>
      </w:r>
      <w:r w:rsidRPr="00FB4BB3">
        <w:rPr>
          <w:rFonts w:cs="Times New Roman"/>
          <w:sz w:val="28"/>
          <w:szCs w:val="28"/>
          <w:lang w:val="en-US"/>
        </w:rPr>
        <w:t xml:space="preserve"> </w:t>
      </w:r>
      <w:r w:rsidR="00CD471C" w:rsidRPr="00FB4BB3">
        <w:rPr>
          <w:rFonts w:cs="Times New Roman"/>
          <w:sz w:val="28"/>
          <w:szCs w:val="28"/>
          <w:lang w:val="en-US"/>
        </w:rPr>
        <w:t xml:space="preserve">Such </w:t>
      </w:r>
      <w:r w:rsidR="00980D2B" w:rsidRPr="00FB4BB3">
        <w:rPr>
          <w:rFonts w:cs="Times New Roman"/>
          <w:sz w:val="28"/>
          <w:szCs w:val="28"/>
          <w:lang w:val="en-US"/>
        </w:rPr>
        <w:t xml:space="preserve">a mismatch between the </w:t>
      </w:r>
      <w:r w:rsidR="00457BC9" w:rsidRPr="00FB4BB3">
        <w:rPr>
          <w:rFonts w:cs="Times New Roman"/>
          <w:sz w:val="28"/>
          <w:szCs w:val="28"/>
          <w:lang w:val="en-US"/>
        </w:rPr>
        <w:t xml:space="preserve">nominal and </w:t>
      </w:r>
      <w:r w:rsidR="00980D2B" w:rsidRPr="00FB4BB3">
        <w:rPr>
          <w:rFonts w:cs="Times New Roman"/>
          <w:sz w:val="28"/>
          <w:szCs w:val="28"/>
          <w:lang w:val="en-US"/>
        </w:rPr>
        <w:t xml:space="preserve">the </w:t>
      </w:r>
      <w:r w:rsidR="00457BC9" w:rsidRPr="00FB4BB3">
        <w:rPr>
          <w:rFonts w:cs="Times New Roman"/>
          <w:sz w:val="28"/>
          <w:szCs w:val="28"/>
          <w:lang w:val="en-US"/>
        </w:rPr>
        <w:t>actual capital is, of course, an exception to the general rule.</w:t>
      </w:r>
    </w:p>
    <w:p w:rsidR="0074598D" w:rsidRPr="00FB4BB3" w:rsidRDefault="00A862C0"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The modern concept of</w:t>
      </w:r>
      <w:r w:rsidRPr="00FB4BB3">
        <w:rPr>
          <w:rFonts w:cs="Times New Roman"/>
          <w:sz w:val="28"/>
          <w:szCs w:val="28"/>
          <w:lang w:val="en-US"/>
        </w:rPr>
        <w:t xml:space="preserve"> </w:t>
      </w:r>
      <w:r w:rsidR="00C06D56" w:rsidRPr="00FB4BB3">
        <w:rPr>
          <w:rStyle w:val="hps"/>
          <w:rFonts w:cs="Times New Roman"/>
          <w:sz w:val="28"/>
          <w:szCs w:val="28"/>
          <w:lang w:val="en-US"/>
        </w:rPr>
        <w:t xml:space="preserve">a </w:t>
      </w:r>
      <w:r w:rsidRPr="00FB4BB3">
        <w:rPr>
          <w:rStyle w:val="hps"/>
          <w:rFonts w:cs="Times New Roman"/>
          <w:sz w:val="28"/>
          <w:szCs w:val="28"/>
          <w:lang w:val="en-US"/>
        </w:rPr>
        <w:t>capital</w:t>
      </w:r>
      <w:r w:rsidRPr="00FB4BB3">
        <w:rPr>
          <w:rFonts w:cs="Times New Roman"/>
          <w:sz w:val="28"/>
          <w:szCs w:val="28"/>
          <w:lang w:val="en-US"/>
        </w:rPr>
        <w:t xml:space="preserve"> </w:t>
      </w:r>
      <w:r w:rsidR="00C06D56" w:rsidRPr="00FB4BB3">
        <w:rPr>
          <w:rStyle w:val="hps"/>
          <w:rFonts w:cs="Times New Roman"/>
          <w:sz w:val="28"/>
          <w:szCs w:val="28"/>
          <w:lang w:val="en-US"/>
        </w:rPr>
        <w:t xml:space="preserve">city </w:t>
      </w:r>
      <w:r w:rsidRPr="00FB4BB3">
        <w:rPr>
          <w:rStyle w:val="hps"/>
          <w:rFonts w:cs="Times New Roman"/>
          <w:sz w:val="28"/>
          <w:szCs w:val="28"/>
          <w:lang w:val="en-US"/>
        </w:rPr>
        <w:t xml:space="preserve">is </w:t>
      </w:r>
      <w:r w:rsidR="00C06D56" w:rsidRPr="00FB4BB3">
        <w:rPr>
          <w:rStyle w:val="hps"/>
          <w:rFonts w:cs="Times New Roman"/>
          <w:sz w:val="28"/>
          <w:szCs w:val="28"/>
          <w:lang w:val="en-US"/>
        </w:rPr>
        <w:t xml:space="preserve">a </w:t>
      </w:r>
      <w:r w:rsidRPr="00FB4BB3">
        <w:rPr>
          <w:rStyle w:val="hps"/>
          <w:rFonts w:cs="Times New Roman"/>
          <w:sz w:val="28"/>
          <w:szCs w:val="28"/>
          <w:lang w:val="en-US"/>
        </w:rPr>
        <w:t>relatively new</w:t>
      </w:r>
      <w:r w:rsidRPr="00FB4BB3">
        <w:rPr>
          <w:rFonts w:cs="Times New Roman"/>
          <w:sz w:val="28"/>
          <w:szCs w:val="28"/>
          <w:lang w:val="en-US"/>
        </w:rPr>
        <w:t xml:space="preserve"> </w:t>
      </w:r>
      <w:r w:rsidRPr="00FB4BB3">
        <w:rPr>
          <w:rStyle w:val="hps"/>
          <w:rFonts w:cs="Times New Roman"/>
          <w:sz w:val="28"/>
          <w:szCs w:val="28"/>
          <w:lang w:val="en-US"/>
        </w:rPr>
        <w:t>political category</w:t>
      </w:r>
      <w:r w:rsidR="00C06D56" w:rsidRPr="00FB4BB3">
        <w:rPr>
          <w:rFonts w:cs="Times New Roman"/>
          <w:sz w:val="28"/>
          <w:szCs w:val="28"/>
          <w:lang w:val="en-US"/>
        </w:rPr>
        <w:t>, and</w:t>
      </w:r>
      <w:r w:rsidRPr="00FB4BB3">
        <w:rPr>
          <w:rFonts w:cs="Times New Roman"/>
          <w:sz w:val="28"/>
          <w:szCs w:val="28"/>
          <w:lang w:val="en-US"/>
        </w:rPr>
        <w:t xml:space="preserve"> </w:t>
      </w:r>
      <w:r w:rsidR="00C06D56" w:rsidRPr="00FB4BB3">
        <w:rPr>
          <w:rStyle w:val="hps"/>
          <w:rFonts w:cs="Times New Roman"/>
          <w:sz w:val="28"/>
          <w:szCs w:val="28"/>
          <w:lang w:val="en-US"/>
        </w:rPr>
        <w:t>it was not until the 17</w:t>
      </w:r>
      <w:r w:rsidR="00C06D56" w:rsidRPr="00FB4BB3">
        <w:rPr>
          <w:rStyle w:val="hps"/>
          <w:rFonts w:cs="Times New Roman"/>
          <w:sz w:val="28"/>
          <w:szCs w:val="28"/>
          <w:vertAlign w:val="superscript"/>
          <w:lang w:val="en-US"/>
        </w:rPr>
        <w:t>th</w:t>
      </w:r>
      <w:r w:rsidR="00FF350E" w:rsidRPr="00FB4BB3">
        <w:rPr>
          <w:rStyle w:val="hps"/>
          <w:rFonts w:cs="Times New Roman"/>
          <w:sz w:val="28"/>
          <w:szCs w:val="28"/>
          <w:lang w:val="en-US"/>
        </w:rPr>
        <w:t xml:space="preserve"> century that it began to develop</w:t>
      </w:r>
      <w:r w:rsidR="00C06D56" w:rsidRPr="00FB4BB3">
        <w:rPr>
          <w:rStyle w:val="hps"/>
          <w:rFonts w:cs="Times New Roman"/>
          <w:sz w:val="28"/>
          <w:szCs w:val="28"/>
          <w:lang w:val="en-US"/>
        </w:rPr>
        <w:t xml:space="preserve"> in its present-day form i</w:t>
      </w:r>
      <w:r w:rsidRPr="00FB4BB3">
        <w:rPr>
          <w:rStyle w:val="hps"/>
          <w:rFonts w:cs="Times New Roman"/>
          <w:sz w:val="28"/>
          <w:szCs w:val="28"/>
          <w:lang w:val="en-US"/>
        </w:rPr>
        <w:t>n Europe</w:t>
      </w:r>
      <w:r w:rsidR="00C06D56" w:rsidRPr="00FB4BB3">
        <w:rPr>
          <w:rStyle w:val="hps"/>
          <w:rFonts w:cs="Times New Roman"/>
          <w:sz w:val="28"/>
          <w:szCs w:val="28"/>
          <w:lang w:val="en-US"/>
        </w:rPr>
        <w:t xml:space="preserve">. </w:t>
      </w:r>
      <w:r w:rsidR="001F025A" w:rsidRPr="00FB4BB3">
        <w:rPr>
          <w:rStyle w:val="hps"/>
          <w:rFonts w:cs="Times New Roman"/>
          <w:sz w:val="28"/>
          <w:szCs w:val="28"/>
          <w:lang w:val="en-US"/>
        </w:rPr>
        <w:t>Prior to this period</w:t>
      </w:r>
      <w:r w:rsidR="001F025A" w:rsidRPr="00FB4BB3">
        <w:rPr>
          <w:rFonts w:cs="Times New Roman"/>
          <w:sz w:val="28"/>
          <w:szCs w:val="28"/>
          <w:lang w:val="en-US"/>
        </w:rPr>
        <w:t xml:space="preserve">, </w:t>
      </w:r>
      <w:r w:rsidR="006A5B86" w:rsidRPr="00FB4BB3">
        <w:rPr>
          <w:rStyle w:val="hps"/>
          <w:rFonts w:cs="Times New Roman"/>
          <w:sz w:val="28"/>
          <w:szCs w:val="28"/>
          <w:lang w:val="en-US"/>
        </w:rPr>
        <w:t xml:space="preserve">capitals </w:t>
      </w:r>
      <w:r w:rsidR="0073156E">
        <w:rPr>
          <w:rStyle w:val="hps"/>
          <w:rFonts w:cs="Times New Roman"/>
          <w:sz w:val="28"/>
          <w:szCs w:val="28"/>
          <w:lang w:val="en-US"/>
        </w:rPr>
        <w:t xml:space="preserve">had been </w:t>
      </w:r>
      <w:r w:rsidR="001F025A" w:rsidRPr="00FB4BB3">
        <w:rPr>
          <w:rStyle w:val="hps"/>
          <w:rFonts w:cs="Times New Roman"/>
          <w:sz w:val="28"/>
          <w:szCs w:val="28"/>
          <w:lang w:val="en-US"/>
        </w:rPr>
        <w:t xml:space="preserve">either completely nonexistent </w:t>
      </w:r>
      <w:r w:rsidR="001F025A" w:rsidRPr="00FB4BB3">
        <w:rPr>
          <w:rFonts w:cs="Times New Roman"/>
          <w:sz w:val="28"/>
          <w:szCs w:val="28"/>
          <w:lang w:val="en-US"/>
        </w:rPr>
        <w:t>i</w:t>
      </w:r>
      <w:r w:rsidR="001F025A" w:rsidRPr="00FB4BB3">
        <w:rPr>
          <w:rStyle w:val="hps"/>
          <w:rFonts w:cs="Times New Roman"/>
          <w:sz w:val="28"/>
          <w:szCs w:val="28"/>
          <w:lang w:val="en-US"/>
        </w:rPr>
        <w:t>n many societies</w:t>
      </w:r>
      <w:r w:rsidR="001F025A" w:rsidRPr="00FB4BB3">
        <w:rPr>
          <w:rFonts w:cs="Times New Roman"/>
          <w:sz w:val="28"/>
          <w:szCs w:val="28"/>
          <w:lang w:val="en-US"/>
        </w:rPr>
        <w:t xml:space="preserve"> </w:t>
      </w:r>
      <w:r w:rsidR="001F025A" w:rsidRPr="00FB4BB3">
        <w:rPr>
          <w:rStyle w:val="hps"/>
          <w:rFonts w:cs="Times New Roman"/>
          <w:sz w:val="28"/>
          <w:szCs w:val="28"/>
          <w:lang w:val="en-US"/>
        </w:rPr>
        <w:t>or played a very limited role, fundamentally different from</w:t>
      </w:r>
      <w:r w:rsidR="001F025A" w:rsidRPr="00FB4BB3">
        <w:rPr>
          <w:rFonts w:cs="Times New Roman"/>
          <w:sz w:val="28"/>
          <w:szCs w:val="28"/>
          <w:lang w:val="en-US"/>
        </w:rPr>
        <w:t xml:space="preserve"> </w:t>
      </w:r>
      <w:r w:rsidR="001F025A" w:rsidRPr="00FB4BB3">
        <w:rPr>
          <w:rStyle w:val="hps"/>
          <w:rFonts w:cs="Times New Roman"/>
          <w:sz w:val="28"/>
          <w:szCs w:val="28"/>
          <w:lang w:val="en-US"/>
        </w:rPr>
        <w:t>the role presently attributable</w:t>
      </w:r>
      <w:r w:rsidR="001F025A" w:rsidRPr="00FB4BB3">
        <w:rPr>
          <w:rFonts w:cs="Times New Roman"/>
          <w:sz w:val="28"/>
          <w:szCs w:val="28"/>
          <w:lang w:val="en-US"/>
        </w:rPr>
        <w:t xml:space="preserve"> </w:t>
      </w:r>
      <w:r w:rsidR="001F025A" w:rsidRPr="00FB4BB3">
        <w:rPr>
          <w:rStyle w:val="hps"/>
          <w:rFonts w:cs="Times New Roman"/>
          <w:sz w:val="28"/>
          <w:szCs w:val="28"/>
          <w:lang w:val="en-US"/>
        </w:rPr>
        <w:t>to them.</w:t>
      </w:r>
      <w:r w:rsidR="001F025A" w:rsidRPr="00FB4BB3">
        <w:rPr>
          <w:rFonts w:cs="Times New Roman"/>
          <w:sz w:val="28"/>
          <w:szCs w:val="28"/>
          <w:lang w:val="en-US"/>
        </w:rPr>
        <w:t xml:space="preserve"> </w:t>
      </w:r>
      <w:r w:rsidR="001F025A" w:rsidRPr="00FB4BB3">
        <w:rPr>
          <w:rStyle w:val="hps"/>
          <w:rFonts w:cs="Times New Roman"/>
          <w:sz w:val="28"/>
          <w:szCs w:val="28"/>
          <w:lang w:val="en-US"/>
        </w:rPr>
        <w:t xml:space="preserve">The rise of </w:t>
      </w:r>
      <w:r w:rsidR="00457BC9" w:rsidRPr="00FB4BB3">
        <w:rPr>
          <w:rStyle w:val="hps"/>
          <w:rFonts w:cs="Times New Roman"/>
          <w:sz w:val="28"/>
          <w:szCs w:val="28"/>
          <w:lang w:val="en-US"/>
        </w:rPr>
        <w:t>capitals</w:t>
      </w:r>
      <w:r w:rsidR="00457BC9" w:rsidRPr="00FB4BB3">
        <w:rPr>
          <w:rFonts w:cs="Times New Roman"/>
          <w:sz w:val="28"/>
          <w:szCs w:val="28"/>
          <w:lang w:val="en-US"/>
        </w:rPr>
        <w:t xml:space="preserve"> </w:t>
      </w:r>
      <w:r w:rsidR="00F21476" w:rsidRPr="00FB4BB3">
        <w:rPr>
          <w:rFonts w:cs="Times New Roman"/>
          <w:sz w:val="28"/>
          <w:szCs w:val="28"/>
          <w:lang w:val="en-US"/>
        </w:rPr>
        <w:t xml:space="preserve">stems from </w:t>
      </w:r>
      <w:r w:rsidR="00457BC9" w:rsidRPr="00FB4BB3">
        <w:rPr>
          <w:rStyle w:val="hps"/>
          <w:rFonts w:cs="Times New Roman"/>
          <w:sz w:val="28"/>
          <w:szCs w:val="28"/>
          <w:lang w:val="en-US"/>
        </w:rPr>
        <w:t>the emergence of</w:t>
      </w:r>
      <w:r w:rsidR="00457BC9" w:rsidRPr="00FB4BB3">
        <w:rPr>
          <w:rFonts w:cs="Times New Roman"/>
          <w:sz w:val="28"/>
          <w:szCs w:val="28"/>
          <w:lang w:val="en-US"/>
        </w:rPr>
        <w:t xml:space="preserve"> </w:t>
      </w:r>
      <w:r w:rsidR="00457BC9" w:rsidRPr="00FB4BB3">
        <w:rPr>
          <w:rStyle w:val="hps"/>
          <w:rFonts w:cs="Times New Roman"/>
          <w:sz w:val="28"/>
          <w:szCs w:val="28"/>
          <w:lang w:val="en-US"/>
        </w:rPr>
        <w:t>nations</w:t>
      </w:r>
      <w:r w:rsidR="00457BC9" w:rsidRPr="00FB4BB3">
        <w:rPr>
          <w:rFonts w:cs="Times New Roman"/>
          <w:sz w:val="28"/>
          <w:szCs w:val="28"/>
          <w:lang w:val="en-US"/>
        </w:rPr>
        <w:t xml:space="preserve"> </w:t>
      </w:r>
      <w:r w:rsidR="001F025A" w:rsidRPr="00FB4BB3">
        <w:rPr>
          <w:rStyle w:val="hps"/>
          <w:rFonts w:cs="Times New Roman"/>
          <w:sz w:val="28"/>
          <w:szCs w:val="28"/>
          <w:lang w:val="en-US"/>
        </w:rPr>
        <w:t xml:space="preserve">caused by </w:t>
      </w:r>
      <w:r w:rsidR="00457BC9" w:rsidRPr="00FB4BB3">
        <w:rPr>
          <w:rStyle w:val="hps"/>
          <w:rFonts w:cs="Times New Roman"/>
          <w:sz w:val="28"/>
          <w:szCs w:val="28"/>
          <w:lang w:val="en-US"/>
        </w:rPr>
        <w:t>the processes described</w:t>
      </w:r>
      <w:r w:rsidR="00457BC9" w:rsidRPr="00FB4BB3">
        <w:rPr>
          <w:rFonts w:cs="Times New Roman"/>
          <w:sz w:val="28"/>
          <w:szCs w:val="28"/>
          <w:lang w:val="en-US"/>
        </w:rPr>
        <w:t xml:space="preserve"> </w:t>
      </w:r>
      <w:r w:rsidR="001F025A" w:rsidRPr="00FB4BB3">
        <w:rPr>
          <w:rStyle w:val="hps"/>
          <w:rFonts w:cs="Times New Roman"/>
          <w:sz w:val="28"/>
          <w:szCs w:val="28"/>
          <w:lang w:val="en-US"/>
        </w:rPr>
        <w:t>elsewhere in this book</w:t>
      </w:r>
      <w:r w:rsidR="00457BC9" w:rsidRPr="00FB4BB3">
        <w:rPr>
          <w:rFonts w:cs="Times New Roman"/>
          <w:sz w:val="28"/>
          <w:szCs w:val="28"/>
          <w:lang w:val="en-US"/>
        </w:rPr>
        <w:t>.</w:t>
      </w:r>
      <w:r w:rsidRPr="00FB4BB3">
        <w:rPr>
          <w:rFonts w:cs="Times New Roman"/>
          <w:sz w:val="28"/>
          <w:szCs w:val="28"/>
          <w:lang w:val="en-US"/>
        </w:rPr>
        <w:t xml:space="preserve"> </w:t>
      </w:r>
    </w:p>
    <w:p w:rsidR="00960389" w:rsidRPr="00FB4BB3" w:rsidRDefault="00933071"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The main task of</w:t>
      </w:r>
      <w:r w:rsidRPr="00FB4BB3">
        <w:rPr>
          <w:rFonts w:cs="Times New Roman"/>
          <w:sz w:val="28"/>
          <w:szCs w:val="28"/>
          <w:lang w:val="en-US"/>
        </w:rPr>
        <w:t xml:space="preserve"> capital cities </w:t>
      </w:r>
      <w:r w:rsidRPr="00FB4BB3">
        <w:rPr>
          <w:rStyle w:val="hps"/>
          <w:rFonts w:cs="Times New Roman"/>
          <w:sz w:val="28"/>
          <w:szCs w:val="28"/>
          <w:lang w:val="en-US"/>
        </w:rPr>
        <w:t xml:space="preserve">is to </w:t>
      </w:r>
      <w:r w:rsidR="00451B47" w:rsidRPr="00FB4BB3">
        <w:rPr>
          <w:rStyle w:val="hps"/>
          <w:rFonts w:cs="Times New Roman"/>
          <w:sz w:val="28"/>
          <w:szCs w:val="28"/>
          <w:lang w:val="en-US"/>
        </w:rPr>
        <w:t xml:space="preserve">help the nation to visualize itself and to present the nation to the rest of the world. </w:t>
      </w:r>
      <w:r w:rsidR="00451B47" w:rsidRPr="00FB4BB3">
        <w:rPr>
          <w:rFonts w:cs="Times New Roman"/>
          <w:sz w:val="28"/>
          <w:szCs w:val="28"/>
          <w:lang w:val="en-US"/>
        </w:rPr>
        <w:t xml:space="preserve">With this in mind, capitals </w:t>
      </w:r>
      <w:r w:rsidR="00E8012E" w:rsidRPr="00FB4BB3">
        <w:rPr>
          <w:rFonts w:cs="Times New Roman"/>
          <w:sz w:val="28"/>
          <w:szCs w:val="28"/>
          <w:lang w:val="en-US"/>
        </w:rPr>
        <w:t xml:space="preserve">represent the ideal image of the country and country’s history, </w:t>
      </w:r>
      <w:r w:rsidR="00E8012E" w:rsidRPr="00FB4BB3">
        <w:rPr>
          <w:rFonts w:cs="Times New Roman"/>
          <w:sz w:val="28"/>
          <w:szCs w:val="28"/>
        </w:rPr>
        <w:t>а</w:t>
      </w:r>
      <w:r w:rsidR="00E8012E" w:rsidRPr="00FB4BB3">
        <w:rPr>
          <w:rFonts w:cs="Times New Roman"/>
          <w:sz w:val="28"/>
          <w:szCs w:val="28"/>
          <w:lang w:val="en-US"/>
        </w:rPr>
        <w:t xml:space="preserve"> mini</w:t>
      </w:r>
      <w:r w:rsidR="00826B90">
        <w:rPr>
          <w:rFonts w:cs="Times New Roman"/>
          <w:sz w:val="28"/>
          <w:szCs w:val="28"/>
          <w:lang w:val="en-US"/>
        </w:rPr>
        <w:t>a</w:t>
      </w:r>
      <w:r w:rsidR="00E8012E" w:rsidRPr="00FB4BB3">
        <w:rPr>
          <w:rFonts w:cs="Times New Roman"/>
          <w:sz w:val="28"/>
          <w:szCs w:val="28"/>
          <w:lang w:val="en-US"/>
        </w:rPr>
        <w:t xml:space="preserve">turized version of the nation, so to speak. </w:t>
      </w:r>
      <w:r w:rsidR="00E91931">
        <w:rPr>
          <w:rFonts w:cs="Times New Roman"/>
          <w:sz w:val="28"/>
          <w:szCs w:val="28"/>
          <w:lang w:val="en-US"/>
        </w:rPr>
        <w:t>B</w:t>
      </w:r>
      <w:r w:rsidR="008A7881" w:rsidRPr="00FB4BB3">
        <w:rPr>
          <w:rFonts w:cs="Times New Roman"/>
          <w:sz w:val="28"/>
          <w:szCs w:val="28"/>
          <w:lang w:val="en-US"/>
        </w:rPr>
        <w:t>ecause of th</w:t>
      </w:r>
      <w:r w:rsidR="00E91931">
        <w:rPr>
          <w:rFonts w:cs="Times New Roman"/>
          <w:sz w:val="28"/>
          <w:szCs w:val="28"/>
          <w:lang w:val="en-US"/>
        </w:rPr>
        <w:t xml:space="preserve">is representation function capitals are sometimes </w:t>
      </w:r>
      <w:r w:rsidR="008A7881" w:rsidRPr="00FB4BB3">
        <w:rPr>
          <w:rFonts w:cs="Times New Roman"/>
          <w:sz w:val="28"/>
          <w:szCs w:val="28"/>
          <w:lang w:val="en-US"/>
        </w:rPr>
        <w:t xml:space="preserve">perceived as the equivalent to the nation as a whole.  </w:t>
      </w:r>
    </w:p>
    <w:p w:rsidR="00960389" w:rsidRPr="00FB4BB3" w:rsidRDefault="008A7881" w:rsidP="00826B90">
      <w:pPr>
        <w:pStyle w:val="NoSpacing"/>
        <w:spacing w:before="240" w:line="276" w:lineRule="auto"/>
        <w:rPr>
          <w:rFonts w:cs="Times New Roman"/>
          <w:sz w:val="28"/>
          <w:szCs w:val="28"/>
          <w:lang w:val="en-US"/>
        </w:rPr>
      </w:pPr>
      <w:r w:rsidRPr="00FB4BB3">
        <w:rPr>
          <w:rFonts w:cs="Times New Roman"/>
          <w:sz w:val="28"/>
          <w:szCs w:val="28"/>
          <w:lang w:val="en-US"/>
        </w:rPr>
        <w:lastRenderedPageBreak/>
        <w:t>For this reason</w:t>
      </w:r>
      <w:r w:rsidR="00FF69A0">
        <w:rPr>
          <w:rFonts w:cs="Times New Roman"/>
          <w:sz w:val="28"/>
          <w:szCs w:val="28"/>
          <w:lang w:val="en-US"/>
        </w:rPr>
        <w:t>,</w:t>
      </w:r>
      <w:r w:rsidRPr="00FB4BB3">
        <w:rPr>
          <w:rFonts w:cs="Times New Roman"/>
          <w:sz w:val="28"/>
          <w:szCs w:val="28"/>
          <w:lang w:val="en-US"/>
        </w:rPr>
        <w:t xml:space="preserve"> the name</w:t>
      </w:r>
      <w:r w:rsidR="002E680C" w:rsidRPr="00FB4BB3">
        <w:rPr>
          <w:rFonts w:cs="Times New Roman"/>
          <w:sz w:val="28"/>
          <w:szCs w:val="28"/>
          <w:lang w:val="en-US"/>
        </w:rPr>
        <w:t>s</w:t>
      </w:r>
      <w:r w:rsidRPr="00FB4BB3">
        <w:rPr>
          <w:rFonts w:cs="Times New Roman"/>
          <w:sz w:val="28"/>
          <w:szCs w:val="28"/>
          <w:lang w:val="en-US"/>
        </w:rPr>
        <w:t xml:space="preserve"> of the capital</w:t>
      </w:r>
      <w:r w:rsidR="002E680C" w:rsidRPr="00FB4BB3">
        <w:rPr>
          <w:rFonts w:cs="Times New Roman"/>
          <w:sz w:val="28"/>
          <w:szCs w:val="28"/>
          <w:lang w:val="en-US"/>
        </w:rPr>
        <w:t>s</w:t>
      </w:r>
      <w:r w:rsidRPr="00FB4BB3">
        <w:rPr>
          <w:rFonts w:cs="Times New Roman"/>
          <w:sz w:val="28"/>
          <w:szCs w:val="28"/>
          <w:lang w:val="en-US"/>
        </w:rPr>
        <w:t xml:space="preserve"> of some countries are based on the names of these countries</w:t>
      </w:r>
      <w:r w:rsidR="002E680C" w:rsidRPr="00FB4BB3">
        <w:rPr>
          <w:rFonts w:cs="Times New Roman"/>
          <w:sz w:val="28"/>
          <w:szCs w:val="28"/>
          <w:lang w:val="en-US"/>
        </w:rPr>
        <w:t xml:space="preserve">; suffice it to mention Algeria, </w:t>
      </w:r>
      <w:r w:rsidRPr="00FB4BB3">
        <w:rPr>
          <w:rFonts w:cs="Times New Roman"/>
          <w:sz w:val="28"/>
          <w:szCs w:val="28"/>
          <w:lang w:val="en-US"/>
        </w:rPr>
        <w:t>Tunisia, Mexico, Guatemala, El Salvador, Brazil</w:t>
      </w:r>
      <w:r w:rsidR="00E91931">
        <w:rPr>
          <w:rFonts w:cs="Times New Roman"/>
          <w:sz w:val="28"/>
          <w:szCs w:val="28"/>
          <w:lang w:val="en-US"/>
        </w:rPr>
        <w:t>,</w:t>
      </w:r>
      <w:r w:rsidRPr="00FB4BB3">
        <w:rPr>
          <w:rFonts w:cs="Times New Roman"/>
          <w:sz w:val="28"/>
          <w:szCs w:val="28"/>
          <w:lang w:val="en-US"/>
        </w:rPr>
        <w:t xml:space="preserve"> and Belize, </w:t>
      </w:r>
      <w:r w:rsidR="002E680C" w:rsidRPr="00FB4BB3">
        <w:rPr>
          <w:rFonts w:cs="Times New Roman"/>
          <w:sz w:val="28"/>
          <w:szCs w:val="28"/>
          <w:lang w:val="en-US"/>
        </w:rPr>
        <w:t xml:space="preserve">where the name of the capital and that of the country essentially coincide, or did so in the past. </w:t>
      </w:r>
      <w:r w:rsidR="00457BC9" w:rsidRPr="00FB4BB3">
        <w:rPr>
          <w:rFonts w:cs="Times New Roman"/>
          <w:sz w:val="28"/>
          <w:szCs w:val="28"/>
          <w:lang w:val="en-US"/>
        </w:rPr>
        <w:t xml:space="preserve">Hitler planned to name the new capital of his </w:t>
      </w:r>
      <w:r w:rsidR="002E680C" w:rsidRPr="00FB4BB3">
        <w:rPr>
          <w:rFonts w:cs="Times New Roman"/>
          <w:sz w:val="28"/>
          <w:szCs w:val="28"/>
          <w:lang w:val="en-US"/>
        </w:rPr>
        <w:t xml:space="preserve">proposed empire, which was </w:t>
      </w:r>
      <w:r w:rsidR="00457BC9" w:rsidRPr="00FB4BB3">
        <w:rPr>
          <w:rFonts w:cs="Times New Roman"/>
          <w:sz w:val="28"/>
          <w:szCs w:val="28"/>
          <w:lang w:val="en-US"/>
        </w:rPr>
        <w:t xml:space="preserve">also </w:t>
      </w:r>
      <w:r w:rsidR="002E680C" w:rsidRPr="00FB4BB3">
        <w:rPr>
          <w:rFonts w:cs="Times New Roman"/>
          <w:sz w:val="28"/>
          <w:szCs w:val="28"/>
          <w:lang w:val="en-US"/>
        </w:rPr>
        <w:t xml:space="preserve">intended to </w:t>
      </w:r>
      <w:r w:rsidR="00457BC9" w:rsidRPr="00FB4BB3">
        <w:rPr>
          <w:rFonts w:cs="Times New Roman"/>
          <w:sz w:val="28"/>
          <w:szCs w:val="28"/>
          <w:lang w:val="en-US"/>
        </w:rPr>
        <w:t>become the capital of the w</w:t>
      </w:r>
      <w:r w:rsidR="002E680C" w:rsidRPr="00FB4BB3">
        <w:rPr>
          <w:rFonts w:cs="Times New Roman"/>
          <w:sz w:val="28"/>
          <w:szCs w:val="28"/>
          <w:lang w:val="en-US"/>
        </w:rPr>
        <w:t xml:space="preserve">orld and </w:t>
      </w:r>
      <w:r w:rsidR="00E91931">
        <w:rPr>
          <w:rFonts w:cs="Times New Roman"/>
          <w:sz w:val="28"/>
          <w:szCs w:val="28"/>
          <w:lang w:val="en-US"/>
        </w:rPr>
        <w:t xml:space="preserve">to </w:t>
      </w:r>
      <w:r w:rsidR="002E680C" w:rsidRPr="00FB4BB3">
        <w:rPr>
          <w:rFonts w:cs="Times New Roman"/>
          <w:sz w:val="28"/>
          <w:szCs w:val="28"/>
          <w:lang w:val="en-US"/>
        </w:rPr>
        <w:t>replace Berlin, Germania</w:t>
      </w:r>
      <w:r w:rsidR="00457BC9" w:rsidRPr="00FB4BB3">
        <w:rPr>
          <w:rFonts w:cs="Times New Roman"/>
          <w:sz w:val="28"/>
          <w:szCs w:val="28"/>
          <w:lang w:val="en-US"/>
        </w:rPr>
        <w:t xml:space="preserve"> (</w:t>
      </w:r>
      <w:proofErr w:type="spellStart"/>
      <w:r w:rsidR="00457BC9" w:rsidRPr="00FB4BB3">
        <w:rPr>
          <w:rFonts w:cs="Times New Roman"/>
          <w:i/>
          <w:iCs/>
          <w:sz w:val="28"/>
          <w:szCs w:val="28"/>
          <w:lang w:val="en-US"/>
        </w:rPr>
        <w:t>Welthauptstadt</w:t>
      </w:r>
      <w:proofErr w:type="spellEnd"/>
      <w:r w:rsidR="00457BC9" w:rsidRPr="00FB4BB3">
        <w:rPr>
          <w:rFonts w:cs="Times New Roman"/>
          <w:i/>
          <w:iCs/>
          <w:sz w:val="28"/>
          <w:szCs w:val="28"/>
          <w:lang w:val="en-US"/>
        </w:rPr>
        <w:t xml:space="preserve"> Germania</w:t>
      </w:r>
      <w:r w:rsidR="00A41FE6" w:rsidRPr="00FB4BB3">
        <w:rPr>
          <w:rFonts w:cs="Times New Roman"/>
          <w:sz w:val="28"/>
          <w:szCs w:val="28"/>
          <w:lang w:val="en-US"/>
        </w:rPr>
        <w:t xml:space="preserve">). Not only is this trend observable in the present, </w:t>
      </w:r>
      <w:r w:rsidR="00010066" w:rsidRPr="00FB4BB3">
        <w:rPr>
          <w:rFonts w:cs="Times New Roman"/>
          <w:sz w:val="28"/>
          <w:szCs w:val="28"/>
          <w:lang w:val="en-US"/>
        </w:rPr>
        <w:t xml:space="preserve">it is traceable </w:t>
      </w:r>
      <w:r w:rsidR="000A46CE" w:rsidRPr="00FB4BB3">
        <w:rPr>
          <w:rFonts w:cs="Times New Roman"/>
          <w:sz w:val="28"/>
          <w:szCs w:val="28"/>
          <w:lang w:val="en-US"/>
        </w:rPr>
        <w:t xml:space="preserve">back to the ancient world: </w:t>
      </w:r>
      <w:r w:rsidR="00660B08">
        <w:rPr>
          <w:rFonts w:cs="Times New Roman"/>
          <w:sz w:val="28"/>
          <w:szCs w:val="28"/>
          <w:lang w:val="en-US"/>
        </w:rPr>
        <w:t>Akkad, Babylon, Bactria, and</w:t>
      </w:r>
      <w:r w:rsidR="00010066" w:rsidRPr="00FB4BB3">
        <w:rPr>
          <w:rFonts w:cs="Times New Roman"/>
          <w:sz w:val="28"/>
          <w:szCs w:val="28"/>
          <w:lang w:val="en-US"/>
        </w:rPr>
        <w:t xml:space="preserve"> Rome were all named after their capitals. </w:t>
      </w:r>
      <w:r w:rsidR="005B05DA">
        <w:rPr>
          <w:rFonts w:cs="Times New Roman"/>
          <w:sz w:val="28"/>
          <w:szCs w:val="28"/>
          <w:lang w:val="en-US"/>
        </w:rPr>
        <w:t>Curiously</w:t>
      </w:r>
      <w:r w:rsidR="00743386" w:rsidRPr="00FB4BB3">
        <w:rPr>
          <w:rFonts w:cs="Times New Roman"/>
          <w:sz w:val="28"/>
          <w:szCs w:val="28"/>
          <w:lang w:val="en-US"/>
        </w:rPr>
        <w:t xml:space="preserve">, whereas </w:t>
      </w:r>
      <w:r w:rsidR="00010066" w:rsidRPr="00FB4BB3">
        <w:rPr>
          <w:rFonts w:cs="Times New Roman"/>
          <w:sz w:val="28"/>
          <w:szCs w:val="28"/>
          <w:lang w:val="en-US"/>
        </w:rPr>
        <w:t xml:space="preserve">ancient nations </w:t>
      </w:r>
      <w:r w:rsidR="00743386" w:rsidRPr="00FB4BB3">
        <w:rPr>
          <w:rFonts w:cs="Times New Roman"/>
          <w:sz w:val="28"/>
          <w:szCs w:val="28"/>
          <w:lang w:val="en-US"/>
        </w:rPr>
        <w:t>were known by the names</w:t>
      </w:r>
      <w:r w:rsidR="00E91931">
        <w:rPr>
          <w:rFonts w:cs="Times New Roman"/>
          <w:sz w:val="28"/>
          <w:szCs w:val="28"/>
          <w:lang w:val="en-US"/>
        </w:rPr>
        <w:t xml:space="preserve"> of their capitals, this </w:t>
      </w:r>
      <w:r w:rsidR="00457BC9" w:rsidRPr="00FB4BB3">
        <w:rPr>
          <w:rFonts w:cs="Times New Roman"/>
          <w:sz w:val="28"/>
          <w:szCs w:val="28"/>
          <w:lang w:val="en-US"/>
        </w:rPr>
        <w:t xml:space="preserve">trend </w:t>
      </w:r>
      <w:r w:rsidR="00743386" w:rsidRPr="00FB4BB3">
        <w:rPr>
          <w:rFonts w:cs="Times New Roman"/>
          <w:sz w:val="28"/>
          <w:szCs w:val="28"/>
          <w:lang w:val="en-US"/>
        </w:rPr>
        <w:t>has reversed, and in the modern time capitals are given the names of the nations and peoples</w:t>
      </w:r>
      <w:r w:rsidR="00457BC9" w:rsidRPr="00FB4BB3">
        <w:rPr>
          <w:rFonts w:cs="Times New Roman"/>
          <w:sz w:val="28"/>
          <w:szCs w:val="28"/>
          <w:lang w:val="en-US"/>
        </w:rPr>
        <w:t>.</w:t>
      </w:r>
    </w:p>
    <w:p w:rsidR="00960389" w:rsidRPr="00FB4BB3" w:rsidRDefault="00F153F6" w:rsidP="00826B90">
      <w:pPr>
        <w:pStyle w:val="NoSpacing"/>
        <w:spacing w:before="240" w:line="276" w:lineRule="auto"/>
        <w:rPr>
          <w:rFonts w:cs="Times New Roman"/>
          <w:sz w:val="28"/>
          <w:szCs w:val="28"/>
          <w:lang w:val="en-US"/>
        </w:rPr>
      </w:pPr>
      <w:r w:rsidRPr="00FB4BB3">
        <w:rPr>
          <w:rFonts w:cs="Times New Roman"/>
          <w:sz w:val="28"/>
          <w:szCs w:val="28"/>
          <w:lang w:val="en-US"/>
        </w:rPr>
        <w:t>B</w:t>
      </w:r>
      <w:r w:rsidR="008166DB" w:rsidRPr="00FB4BB3">
        <w:rPr>
          <w:rFonts w:cs="Times New Roman"/>
          <w:sz w:val="28"/>
          <w:szCs w:val="28"/>
          <w:lang w:val="en-US"/>
        </w:rPr>
        <w:t xml:space="preserve">ased on the </w:t>
      </w:r>
      <w:r w:rsidR="000A46CE" w:rsidRPr="00FB4BB3">
        <w:rPr>
          <w:rFonts w:cs="Times New Roman"/>
          <w:sz w:val="28"/>
          <w:szCs w:val="28"/>
          <w:lang w:val="en-US"/>
        </w:rPr>
        <w:t xml:space="preserve">same </w:t>
      </w:r>
      <w:r w:rsidR="008166DB" w:rsidRPr="00FB4BB3">
        <w:rPr>
          <w:rFonts w:cs="Times New Roman"/>
          <w:sz w:val="28"/>
          <w:szCs w:val="28"/>
          <w:lang w:val="en-US"/>
        </w:rPr>
        <w:t xml:space="preserve">principle of </w:t>
      </w:r>
      <w:r w:rsidR="00E500CA" w:rsidRPr="00FB4BB3">
        <w:rPr>
          <w:rFonts w:cs="Times New Roman"/>
          <w:i/>
          <w:iCs/>
          <w:sz w:val="28"/>
          <w:szCs w:val="28"/>
          <w:lang w:val="en-US"/>
        </w:rPr>
        <w:t xml:space="preserve">symbolic </w:t>
      </w:r>
      <w:r w:rsidR="00606B48">
        <w:rPr>
          <w:rFonts w:cs="Times New Roman"/>
          <w:i/>
          <w:iCs/>
          <w:sz w:val="28"/>
          <w:szCs w:val="28"/>
          <w:lang w:val="en-US"/>
        </w:rPr>
        <w:t xml:space="preserve">representation or symbolic </w:t>
      </w:r>
      <w:r w:rsidR="00E500CA" w:rsidRPr="00FB4BB3">
        <w:rPr>
          <w:rFonts w:cs="Times New Roman"/>
          <w:i/>
          <w:iCs/>
          <w:sz w:val="28"/>
          <w:szCs w:val="28"/>
          <w:lang w:val="en-US"/>
        </w:rPr>
        <w:t>substitution</w:t>
      </w:r>
      <w:r w:rsidR="00606B48">
        <w:rPr>
          <w:rFonts w:cs="Times New Roman"/>
          <w:sz w:val="28"/>
          <w:szCs w:val="28"/>
          <w:lang w:val="en-US"/>
        </w:rPr>
        <w:t xml:space="preserve">, </w:t>
      </w:r>
      <w:r w:rsidR="001D6A32">
        <w:rPr>
          <w:rFonts w:cs="Times New Roman"/>
          <w:sz w:val="28"/>
          <w:szCs w:val="28"/>
          <w:lang w:val="en-US"/>
        </w:rPr>
        <w:t xml:space="preserve">the </w:t>
      </w:r>
      <w:r w:rsidR="006D07D0" w:rsidRPr="00FB4BB3">
        <w:rPr>
          <w:rFonts w:cs="Times New Roman"/>
          <w:sz w:val="28"/>
          <w:szCs w:val="28"/>
          <w:lang w:val="en-US"/>
        </w:rPr>
        <w:t xml:space="preserve">whole periods in the history of some nations </w:t>
      </w:r>
      <w:r w:rsidR="00E500CA" w:rsidRPr="00FB4BB3">
        <w:rPr>
          <w:rFonts w:cs="Times New Roman"/>
          <w:sz w:val="28"/>
          <w:szCs w:val="28"/>
          <w:lang w:val="en-US"/>
        </w:rPr>
        <w:t xml:space="preserve">have been named after their capitals – e.g., the St. Petersburg and Moscow Periods of </w:t>
      </w:r>
      <w:r w:rsidRPr="00FB4BB3">
        <w:rPr>
          <w:rFonts w:cs="Times New Roman"/>
          <w:sz w:val="28"/>
          <w:szCs w:val="28"/>
          <w:lang w:val="en-US"/>
        </w:rPr>
        <w:t xml:space="preserve">the </w:t>
      </w:r>
      <w:r w:rsidR="00E500CA" w:rsidRPr="00FB4BB3">
        <w:rPr>
          <w:rFonts w:cs="Times New Roman"/>
          <w:sz w:val="28"/>
          <w:szCs w:val="28"/>
          <w:lang w:val="en-US"/>
        </w:rPr>
        <w:t>Russian history</w:t>
      </w:r>
      <w:r w:rsidR="00606B48">
        <w:rPr>
          <w:rFonts w:cs="Times New Roman"/>
          <w:sz w:val="28"/>
          <w:szCs w:val="28"/>
          <w:lang w:val="en-US"/>
        </w:rPr>
        <w:t xml:space="preserve"> or </w:t>
      </w:r>
      <w:r w:rsidR="00D42916">
        <w:rPr>
          <w:rFonts w:cs="Times New Roman"/>
          <w:sz w:val="28"/>
          <w:szCs w:val="28"/>
          <w:lang w:val="en-US"/>
        </w:rPr>
        <w:t>Heian and Edo periods in the Japanese history</w:t>
      </w:r>
      <w:r w:rsidR="00E500CA" w:rsidRPr="00FB4BB3">
        <w:rPr>
          <w:rFonts w:cs="Times New Roman"/>
          <w:sz w:val="28"/>
          <w:szCs w:val="28"/>
          <w:lang w:val="en-US"/>
        </w:rPr>
        <w:t xml:space="preserve">.  </w:t>
      </w:r>
      <w:r w:rsidR="000A46CE" w:rsidRPr="00FB4BB3">
        <w:rPr>
          <w:rFonts w:cs="Times New Roman"/>
          <w:sz w:val="28"/>
          <w:szCs w:val="28"/>
          <w:lang w:val="en-US"/>
        </w:rPr>
        <w:t>Historiographers</w:t>
      </w:r>
      <w:r w:rsidR="003E4A96" w:rsidRPr="00FB4BB3">
        <w:rPr>
          <w:rFonts w:cs="Times New Roman"/>
          <w:sz w:val="28"/>
          <w:szCs w:val="28"/>
          <w:lang w:val="en-US"/>
        </w:rPr>
        <w:t xml:space="preserve"> </w:t>
      </w:r>
      <w:r w:rsidR="000A46CE" w:rsidRPr="00FB4BB3">
        <w:rPr>
          <w:rFonts w:cs="Times New Roman"/>
          <w:sz w:val="28"/>
          <w:szCs w:val="28"/>
          <w:lang w:val="en-US"/>
        </w:rPr>
        <w:t>have often attempted</w:t>
      </w:r>
      <w:r w:rsidR="00A82DF6" w:rsidRPr="00FB4BB3">
        <w:rPr>
          <w:rFonts w:cs="Times New Roman"/>
          <w:sz w:val="28"/>
          <w:szCs w:val="28"/>
          <w:lang w:val="en-US"/>
        </w:rPr>
        <w:t xml:space="preserve"> to present</w:t>
      </w:r>
      <w:r w:rsidR="000A46CE" w:rsidRPr="00FB4BB3">
        <w:rPr>
          <w:rFonts w:cs="Times New Roman"/>
          <w:sz w:val="28"/>
          <w:szCs w:val="28"/>
          <w:lang w:val="en-US"/>
        </w:rPr>
        <w:t xml:space="preserve"> the entire history of a people or </w:t>
      </w:r>
      <w:r w:rsidR="003E4A96" w:rsidRPr="00FB4BB3">
        <w:rPr>
          <w:rFonts w:cs="Times New Roman"/>
          <w:sz w:val="28"/>
          <w:szCs w:val="28"/>
          <w:lang w:val="en-US"/>
        </w:rPr>
        <w:t xml:space="preserve">country through </w:t>
      </w:r>
      <w:r w:rsidR="000A46CE" w:rsidRPr="00FB4BB3">
        <w:rPr>
          <w:rFonts w:cs="Times New Roman"/>
          <w:sz w:val="28"/>
          <w:szCs w:val="28"/>
          <w:lang w:val="en-US"/>
        </w:rPr>
        <w:t xml:space="preserve">the </w:t>
      </w:r>
      <w:r w:rsidR="003E4A96" w:rsidRPr="00FB4BB3">
        <w:rPr>
          <w:rFonts w:cs="Times New Roman"/>
          <w:sz w:val="28"/>
          <w:szCs w:val="28"/>
          <w:lang w:val="en-US"/>
        </w:rPr>
        <w:t xml:space="preserve">kaleidoscope of </w:t>
      </w:r>
      <w:r w:rsidR="000A46CE" w:rsidRPr="00FB4BB3">
        <w:rPr>
          <w:rFonts w:cs="Times New Roman"/>
          <w:sz w:val="28"/>
          <w:szCs w:val="28"/>
          <w:lang w:val="en-US"/>
        </w:rPr>
        <w:t xml:space="preserve">its </w:t>
      </w:r>
      <w:r w:rsidR="001D6A32">
        <w:rPr>
          <w:rFonts w:cs="Times New Roman"/>
          <w:sz w:val="28"/>
          <w:szCs w:val="28"/>
          <w:lang w:val="en-US"/>
        </w:rPr>
        <w:t>successive</w:t>
      </w:r>
      <w:r w:rsidR="00A82DF6" w:rsidRPr="00FB4BB3">
        <w:rPr>
          <w:rFonts w:cs="Times New Roman"/>
          <w:sz w:val="28"/>
          <w:szCs w:val="28"/>
          <w:lang w:val="en-US"/>
        </w:rPr>
        <w:t xml:space="preserve"> capitals. Such attempts have been made with regard to </w:t>
      </w:r>
      <w:r w:rsidR="003E4A96" w:rsidRPr="00FB4BB3">
        <w:rPr>
          <w:rFonts w:cs="Times New Roman"/>
          <w:sz w:val="28"/>
          <w:szCs w:val="28"/>
          <w:lang w:val="en-US"/>
        </w:rPr>
        <w:t>the history of China, Persia</w:t>
      </w:r>
      <w:r w:rsidR="001D6A32">
        <w:rPr>
          <w:rFonts w:cs="Times New Roman"/>
          <w:sz w:val="28"/>
          <w:szCs w:val="28"/>
          <w:lang w:val="en-US"/>
        </w:rPr>
        <w:t>,</w:t>
      </w:r>
      <w:r w:rsidR="003E4A96" w:rsidRPr="00FB4BB3">
        <w:rPr>
          <w:rFonts w:cs="Times New Roman"/>
          <w:sz w:val="28"/>
          <w:szCs w:val="28"/>
          <w:lang w:val="en-US"/>
        </w:rPr>
        <w:t xml:space="preserve"> </w:t>
      </w:r>
      <w:r w:rsidR="00CF406F">
        <w:rPr>
          <w:rFonts w:cs="Times New Roman"/>
          <w:sz w:val="28"/>
          <w:szCs w:val="28"/>
          <w:lang w:val="en-US"/>
        </w:rPr>
        <w:t xml:space="preserve">Japan, </w:t>
      </w:r>
      <w:r w:rsidR="003E4A96" w:rsidRPr="00FB4BB3">
        <w:rPr>
          <w:rFonts w:cs="Times New Roman"/>
          <w:sz w:val="28"/>
          <w:szCs w:val="28"/>
          <w:lang w:val="en-US"/>
        </w:rPr>
        <w:t>and the Arab Caliphate</w:t>
      </w:r>
      <w:r w:rsidR="00D42916">
        <w:rPr>
          <w:rFonts w:cs="Times New Roman"/>
          <w:sz w:val="28"/>
          <w:szCs w:val="28"/>
          <w:lang w:val="en-US"/>
        </w:rPr>
        <w:t>, among other countries</w:t>
      </w:r>
      <w:r w:rsidR="003E4A96" w:rsidRPr="00FB4BB3">
        <w:rPr>
          <w:rFonts w:cs="Times New Roman"/>
          <w:sz w:val="28"/>
          <w:szCs w:val="28"/>
          <w:lang w:val="en-US"/>
        </w:rPr>
        <w:t>.</w:t>
      </w:r>
      <w:r w:rsidR="00C66FA3">
        <w:rPr>
          <w:rStyle w:val="EndnoteReference"/>
          <w:rFonts w:cs="Times New Roman"/>
          <w:sz w:val="28"/>
          <w:szCs w:val="28"/>
          <w:lang w:val="en-US"/>
        </w:rPr>
        <w:endnoteReference w:id="17"/>
      </w:r>
      <w:r w:rsidR="003E4A96" w:rsidRPr="00FB4BB3">
        <w:rPr>
          <w:rFonts w:cs="Times New Roman"/>
          <w:sz w:val="28"/>
          <w:szCs w:val="28"/>
          <w:lang w:val="en-US"/>
        </w:rPr>
        <w:t xml:space="preserve"> </w:t>
      </w:r>
      <w:r w:rsidR="00A82DF6" w:rsidRPr="00FB4BB3">
        <w:rPr>
          <w:rFonts w:cs="Times New Roman"/>
          <w:sz w:val="28"/>
          <w:szCs w:val="28"/>
          <w:lang w:val="en-US"/>
        </w:rPr>
        <w:t xml:space="preserve"> </w:t>
      </w:r>
      <w:r w:rsidR="00C1258A" w:rsidRPr="00FB4BB3">
        <w:rPr>
          <w:rFonts w:cs="Times New Roman"/>
          <w:sz w:val="28"/>
          <w:szCs w:val="28"/>
          <w:lang w:val="en-US"/>
        </w:rPr>
        <w:t xml:space="preserve">Likewise, </w:t>
      </w:r>
      <w:r w:rsidR="001D6A32">
        <w:rPr>
          <w:rFonts w:cs="Times New Roman"/>
          <w:sz w:val="28"/>
          <w:szCs w:val="28"/>
          <w:lang w:val="en-US"/>
        </w:rPr>
        <w:t xml:space="preserve">the Russian critic and historian </w:t>
      </w:r>
      <w:r w:rsidR="00A82DF6" w:rsidRPr="00FB4BB3">
        <w:rPr>
          <w:rFonts w:cs="Times New Roman"/>
          <w:sz w:val="28"/>
          <w:szCs w:val="28"/>
          <w:lang w:val="en-US"/>
        </w:rPr>
        <w:t xml:space="preserve">Konstantin </w:t>
      </w:r>
      <w:proofErr w:type="spellStart"/>
      <w:r w:rsidR="00A82DF6" w:rsidRPr="00FB4BB3">
        <w:rPr>
          <w:rFonts w:cs="Times New Roman"/>
          <w:sz w:val="28"/>
          <w:szCs w:val="28"/>
          <w:lang w:val="en-US"/>
        </w:rPr>
        <w:t>Aksakov</w:t>
      </w:r>
      <w:proofErr w:type="spellEnd"/>
      <w:r w:rsidR="00A82DF6" w:rsidRPr="00FB4BB3">
        <w:rPr>
          <w:rFonts w:cs="Times New Roman"/>
          <w:sz w:val="28"/>
          <w:szCs w:val="28"/>
          <w:lang w:val="en-US"/>
        </w:rPr>
        <w:t xml:space="preserve"> </w:t>
      </w:r>
      <w:r w:rsidRPr="00FB4BB3">
        <w:rPr>
          <w:rFonts w:cs="Times New Roman"/>
          <w:sz w:val="28"/>
          <w:szCs w:val="28"/>
          <w:lang w:val="en-US"/>
        </w:rPr>
        <w:t xml:space="preserve">viewed </w:t>
      </w:r>
      <w:r w:rsidR="00457BC9" w:rsidRPr="00FB4BB3">
        <w:rPr>
          <w:rFonts w:cs="Times New Roman"/>
          <w:sz w:val="28"/>
          <w:szCs w:val="28"/>
          <w:lang w:val="en-US"/>
        </w:rPr>
        <w:t xml:space="preserve">the whole </w:t>
      </w:r>
      <w:r w:rsidRPr="00FB4BB3">
        <w:rPr>
          <w:rFonts w:cs="Times New Roman"/>
          <w:sz w:val="28"/>
          <w:szCs w:val="28"/>
          <w:lang w:val="en-US"/>
        </w:rPr>
        <w:t>history of Russia in the kaleidoscope of its various capitals,</w:t>
      </w:r>
      <w:r w:rsidR="001B4664" w:rsidRPr="00FB4BB3">
        <w:rPr>
          <w:rFonts w:cs="Times New Roman"/>
          <w:sz w:val="28"/>
          <w:szCs w:val="28"/>
          <w:lang w:val="en-US"/>
        </w:rPr>
        <w:t xml:space="preserve"> dividing it into </w:t>
      </w:r>
      <w:r w:rsidRPr="00FB4BB3">
        <w:rPr>
          <w:rFonts w:cs="Times New Roman"/>
          <w:sz w:val="28"/>
          <w:szCs w:val="28"/>
          <w:lang w:val="en-US"/>
        </w:rPr>
        <w:t xml:space="preserve">the </w:t>
      </w:r>
      <w:r w:rsidR="001B4664" w:rsidRPr="00FB4BB3">
        <w:rPr>
          <w:rFonts w:cs="Times New Roman"/>
          <w:sz w:val="28"/>
          <w:szCs w:val="28"/>
          <w:lang w:val="en-US"/>
        </w:rPr>
        <w:t xml:space="preserve">periods of </w:t>
      </w:r>
      <w:proofErr w:type="spellStart"/>
      <w:r w:rsidR="001B4664" w:rsidRPr="00FB4BB3">
        <w:rPr>
          <w:rFonts w:cs="Times New Roman"/>
          <w:sz w:val="28"/>
          <w:szCs w:val="28"/>
          <w:lang w:val="en-US"/>
        </w:rPr>
        <w:t>Kievan</w:t>
      </w:r>
      <w:proofErr w:type="spellEnd"/>
      <w:r w:rsidR="001B4664" w:rsidRPr="00FB4BB3">
        <w:rPr>
          <w:rFonts w:cs="Times New Roman"/>
          <w:sz w:val="28"/>
          <w:szCs w:val="28"/>
          <w:lang w:val="en-US"/>
        </w:rPr>
        <w:t xml:space="preserve"> </w:t>
      </w:r>
      <w:proofErr w:type="spellStart"/>
      <w:r w:rsidR="001B4664" w:rsidRPr="00FB4BB3">
        <w:rPr>
          <w:rFonts w:cs="Times New Roman"/>
          <w:sz w:val="28"/>
          <w:szCs w:val="28"/>
          <w:lang w:val="en-US"/>
        </w:rPr>
        <w:t>Rus</w:t>
      </w:r>
      <w:proofErr w:type="spellEnd"/>
      <w:r w:rsidR="00CD4257">
        <w:rPr>
          <w:rFonts w:cs="Times New Roman"/>
          <w:sz w:val="28"/>
          <w:szCs w:val="28"/>
          <w:lang w:val="en-US"/>
        </w:rPr>
        <w:t>’</w:t>
      </w:r>
      <w:r w:rsidR="00457BC9" w:rsidRPr="00FB4BB3">
        <w:rPr>
          <w:rFonts w:cs="Times New Roman"/>
          <w:sz w:val="28"/>
          <w:szCs w:val="28"/>
          <w:lang w:val="en-US"/>
        </w:rPr>
        <w:t>,</w:t>
      </w:r>
      <w:r w:rsidR="001B4664" w:rsidRPr="00FB4BB3">
        <w:rPr>
          <w:rFonts w:cs="Times New Roman"/>
          <w:sz w:val="28"/>
          <w:szCs w:val="28"/>
          <w:lang w:val="en-US"/>
        </w:rPr>
        <w:t xml:space="preserve"> Vladimir </w:t>
      </w:r>
      <w:proofErr w:type="spellStart"/>
      <w:r w:rsidR="001B4664" w:rsidRPr="00FB4BB3">
        <w:rPr>
          <w:rFonts w:cs="Times New Roman"/>
          <w:sz w:val="28"/>
          <w:szCs w:val="28"/>
          <w:lang w:val="en-US"/>
        </w:rPr>
        <w:t>Rus</w:t>
      </w:r>
      <w:proofErr w:type="spellEnd"/>
      <w:r w:rsidR="00CD4257">
        <w:rPr>
          <w:rFonts w:cs="Times New Roman"/>
          <w:sz w:val="28"/>
          <w:szCs w:val="28"/>
          <w:lang w:val="en-US"/>
        </w:rPr>
        <w:t>’</w:t>
      </w:r>
      <w:r w:rsidR="001B4664" w:rsidRPr="00FB4BB3">
        <w:rPr>
          <w:rFonts w:cs="Times New Roman"/>
          <w:sz w:val="28"/>
          <w:szCs w:val="28"/>
          <w:lang w:val="en-US"/>
        </w:rPr>
        <w:t xml:space="preserve">, Moscow </w:t>
      </w:r>
      <w:proofErr w:type="spellStart"/>
      <w:r w:rsidR="001B4664" w:rsidRPr="00FB4BB3">
        <w:rPr>
          <w:rFonts w:cs="Times New Roman"/>
          <w:sz w:val="28"/>
          <w:szCs w:val="28"/>
          <w:lang w:val="en-US"/>
        </w:rPr>
        <w:t>Rus</w:t>
      </w:r>
      <w:proofErr w:type="spellEnd"/>
      <w:r w:rsidR="00CD4257">
        <w:rPr>
          <w:rFonts w:cs="Times New Roman"/>
          <w:sz w:val="28"/>
          <w:szCs w:val="28"/>
          <w:lang w:val="en-US"/>
        </w:rPr>
        <w:t>’,</w:t>
      </w:r>
      <w:r w:rsidRPr="00FB4BB3">
        <w:rPr>
          <w:rFonts w:cs="Times New Roman"/>
          <w:sz w:val="28"/>
          <w:szCs w:val="28"/>
          <w:lang w:val="en-US"/>
        </w:rPr>
        <w:t xml:space="preserve"> and St. Petersburg </w:t>
      </w:r>
      <w:r w:rsidR="001B4664" w:rsidRPr="00FB4BB3">
        <w:rPr>
          <w:rFonts w:cs="Times New Roman"/>
          <w:sz w:val="28"/>
          <w:szCs w:val="28"/>
          <w:lang w:val="en-US"/>
        </w:rPr>
        <w:t>Russia</w:t>
      </w:r>
      <w:r w:rsidRPr="00FB4BB3">
        <w:rPr>
          <w:rFonts w:cs="Times New Roman"/>
          <w:sz w:val="28"/>
          <w:szCs w:val="28"/>
          <w:lang w:val="en-US"/>
        </w:rPr>
        <w:t>.</w:t>
      </w:r>
      <w:r w:rsidR="00D27D81">
        <w:rPr>
          <w:rStyle w:val="EndnoteReference"/>
          <w:rFonts w:cs="Times New Roman"/>
          <w:sz w:val="28"/>
          <w:szCs w:val="28"/>
          <w:lang w:val="en-US"/>
        </w:rPr>
        <w:endnoteReference w:id="18"/>
      </w:r>
      <w:r w:rsidRPr="00FB4BB3">
        <w:rPr>
          <w:rFonts w:cs="Times New Roman"/>
          <w:sz w:val="28"/>
          <w:szCs w:val="28"/>
          <w:lang w:val="en-US"/>
        </w:rPr>
        <w:t xml:space="preserve"> T</w:t>
      </w:r>
      <w:r w:rsidR="00457BC9" w:rsidRPr="00FB4BB3">
        <w:rPr>
          <w:rFonts w:cs="Times New Roman"/>
          <w:sz w:val="28"/>
          <w:szCs w:val="28"/>
          <w:lang w:val="en-US"/>
        </w:rPr>
        <w:t xml:space="preserve">his </w:t>
      </w:r>
      <w:r w:rsidRPr="00FB4BB3">
        <w:rPr>
          <w:rFonts w:cs="Times New Roman"/>
          <w:sz w:val="28"/>
          <w:szCs w:val="28"/>
          <w:lang w:val="en-US"/>
        </w:rPr>
        <w:t xml:space="preserve">view </w:t>
      </w:r>
      <w:r w:rsidR="001B4664" w:rsidRPr="00FB4BB3">
        <w:rPr>
          <w:rFonts w:cs="Times New Roman"/>
          <w:sz w:val="28"/>
          <w:szCs w:val="28"/>
          <w:lang w:val="en-US"/>
        </w:rPr>
        <w:t xml:space="preserve">had its appeal and justification; </w:t>
      </w:r>
      <w:r w:rsidR="00692C0A">
        <w:rPr>
          <w:rFonts w:cs="Times New Roman"/>
          <w:sz w:val="28"/>
          <w:szCs w:val="28"/>
          <w:lang w:val="en-US"/>
        </w:rPr>
        <w:t>h</w:t>
      </w:r>
      <w:r w:rsidR="00C1258A" w:rsidRPr="00FB4BB3">
        <w:rPr>
          <w:rFonts w:cs="Times New Roman"/>
          <w:sz w:val="28"/>
          <w:szCs w:val="28"/>
          <w:lang w:val="en-US"/>
        </w:rPr>
        <w:t xml:space="preserve">owever, </w:t>
      </w:r>
      <w:r w:rsidR="001B4664" w:rsidRPr="00FB4BB3">
        <w:rPr>
          <w:rFonts w:cs="Times New Roman"/>
          <w:sz w:val="28"/>
          <w:szCs w:val="28"/>
          <w:lang w:val="en-US"/>
        </w:rPr>
        <w:t xml:space="preserve">not every national history may </w:t>
      </w:r>
      <w:r w:rsidR="001D6A32">
        <w:rPr>
          <w:rFonts w:cs="Times New Roman"/>
          <w:sz w:val="28"/>
          <w:szCs w:val="28"/>
          <w:lang w:val="en-US"/>
        </w:rPr>
        <w:t xml:space="preserve">be </w:t>
      </w:r>
      <w:r w:rsidR="001B4664" w:rsidRPr="00FB4BB3">
        <w:rPr>
          <w:rFonts w:cs="Times New Roman"/>
          <w:sz w:val="28"/>
          <w:szCs w:val="28"/>
          <w:lang w:val="en-US"/>
        </w:rPr>
        <w:t>described using this framework.</w:t>
      </w:r>
    </w:p>
    <w:p w:rsidR="00CC7407" w:rsidRPr="00FB4BB3" w:rsidRDefault="00457BC9"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The idea</w:t>
      </w:r>
      <w:r w:rsidRPr="00FB4BB3">
        <w:rPr>
          <w:rFonts w:cs="Times New Roman"/>
          <w:sz w:val="28"/>
          <w:szCs w:val="28"/>
          <w:lang w:val="en-US"/>
        </w:rPr>
        <w:t xml:space="preserve"> </w:t>
      </w:r>
      <w:r w:rsidR="002606AC" w:rsidRPr="00FB4BB3">
        <w:rPr>
          <w:rFonts w:cs="Times New Roman"/>
          <w:sz w:val="28"/>
          <w:szCs w:val="28"/>
          <w:lang w:val="en-US"/>
        </w:rPr>
        <w:t xml:space="preserve">that being representative of the </w:t>
      </w:r>
      <w:r w:rsidR="009E6EFF" w:rsidRPr="00FB4BB3">
        <w:rPr>
          <w:rStyle w:val="hps"/>
          <w:rFonts w:cs="Times New Roman"/>
          <w:sz w:val="28"/>
          <w:szCs w:val="28"/>
          <w:lang w:val="en-US"/>
        </w:rPr>
        <w:t xml:space="preserve">whole </w:t>
      </w:r>
      <w:r w:rsidR="002606AC" w:rsidRPr="00FB4BB3">
        <w:rPr>
          <w:rStyle w:val="hps"/>
          <w:rFonts w:cs="Times New Roman"/>
          <w:sz w:val="28"/>
          <w:szCs w:val="28"/>
          <w:lang w:val="en-US"/>
        </w:rPr>
        <w:t xml:space="preserve">nation, </w:t>
      </w:r>
      <w:r w:rsidR="0041737F" w:rsidRPr="00FB4BB3">
        <w:rPr>
          <w:rStyle w:val="hps"/>
          <w:rFonts w:cs="Times New Roman"/>
          <w:sz w:val="28"/>
          <w:szCs w:val="28"/>
          <w:lang w:val="en-US"/>
        </w:rPr>
        <w:t>a</w:t>
      </w:r>
      <w:r w:rsidR="002606AC" w:rsidRPr="00FB4BB3">
        <w:rPr>
          <w:rStyle w:val="hps"/>
          <w:rFonts w:cs="Times New Roman"/>
          <w:sz w:val="28"/>
          <w:szCs w:val="28"/>
          <w:lang w:val="en-US"/>
        </w:rPr>
        <w:t xml:space="preserve"> capital </w:t>
      </w:r>
      <w:r w:rsidRPr="00FB4BB3">
        <w:rPr>
          <w:rStyle w:val="hps"/>
          <w:rFonts w:cs="Times New Roman"/>
          <w:sz w:val="28"/>
          <w:szCs w:val="28"/>
          <w:lang w:val="en-US"/>
        </w:rPr>
        <w:t>is its</w:t>
      </w:r>
      <w:r w:rsidRPr="00FB4BB3">
        <w:rPr>
          <w:rFonts w:cs="Times New Roman"/>
          <w:sz w:val="28"/>
          <w:szCs w:val="28"/>
          <w:lang w:val="en-US"/>
        </w:rPr>
        <w:t xml:space="preserve"> </w:t>
      </w:r>
      <w:r w:rsidR="00887A5F">
        <w:rPr>
          <w:rFonts w:cs="Times New Roman"/>
          <w:sz w:val="28"/>
          <w:szCs w:val="28"/>
          <w:lang w:val="en-US"/>
        </w:rPr>
        <w:t xml:space="preserve">proxy or </w:t>
      </w:r>
      <w:r w:rsidRPr="00FB4BB3">
        <w:rPr>
          <w:rStyle w:val="hps"/>
          <w:rFonts w:cs="Times New Roman"/>
          <w:sz w:val="28"/>
          <w:szCs w:val="28"/>
          <w:lang w:val="en-US"/>
        </w:rPr>
        <w:t>symbolic</w:t>
      </w:r>
      <w:r w:rsidRPr="00FB4BB3">
        <w:rPr>
          <w:rFonts w:cs="Times New Roman"/>
          <w:sz w:val="28"/>
          <w:szCs w:val="28"/>
          <w:lang w:val="en-US"/>
        </w:rPr>
        <w:t xml:space="preserve"> </w:t>
      </w:r>
      <w:r w:rsidR="0041737F" w:rsidRPr="00FB4BB3">
        <w:rPr>
          <w:rStyle w:val="hps"/>
          <w:rFonts w:cs="Times New Roman"/>
          <w:sz w:val="28"/>
          <w:szCs w:val="28"/>
          <w:lang w:val="en-US"/>
        </w:rPr>
        <w:t xml:space="preserve">double </w:t>
      </w:r>
      <w:r w:rsidRPr="00FB4BB3">
        <w:rPr>
          <w:rStyle w:val="hps"/>
          <w:rFonts w:cs="Times New Roman"/>
          <w:sz w:val="28"/>
          <w:szCs w:val="28"/>
          <w:lang w:val="en-US"/>
        </w:rPr>
        <w:t>is also reflected</w:t>
      </w:r>
      <w:r w:rsidRPr="00FB4BB3">
        <w:rPr>
          <w:rFonts w:cs="Times New Roman"/>
          <w:sz w:val="28"/>
          <w:szCs w:val="28"/>
          <w:lang w:val="en-US"/>
        </w:rPr>
        <w:t xml:space="preserve"> </w:t>
      </w:r>
      <w:r w:rsidRPr="00FB4BB3">
        <w:rPr>
          <w:rStyle w:val="hps"/>
          <w:rFonts w:cs="Times New Roman"/>
          <w:sz w:val="28"/>
          <w:szCs w:val="28"/>
          <w:lang w:val="en-US"/>
        </w:rPr>
        <w:t xml:space="preserve">in </w:t>
      </w:r>
      <w:r w:rsidR="0041737F" w:rsidRPr="00FB4BB3">
        <w:rPr>
          <w:rStyle w:val="hps"/>
          <w:rFonts w:cs="Times New Roman"/>
          <w:sz w:val="28"/>
          <w:szCs w:val="28"/>
          <w:lang w:val="en-US"/>
        </w:rPr>
        <w:t xml:space="preserve">various </w:t>
      </w:r>
      <w:r w:rsidRPr="00FB4BB3">
        <w:rPr>
          <w:rStyle w:val="hps"/>
          <w:rFonts w:cs="Times New Roman"/>
          <w:sz w:val="28"/>
          <w:szCs w:val="28"/>
          <w:lang w:val="en-US"/>
        </w:rPr>
        <w:t>military strateg</w:t>
      </w:r>
      <w:r w:rsidR="0041737F" w:rsidRPr="00FB4BB3">
        <w:rPr>
          <w:rStyle w:val="hps"/>
          <w:rFonts w:cs="Times New Roman"/>
          <w:sz w:val="28"/>
          <w:szCs w:val="28"/>
          <w:lang w:val="en-US"/>
        </w:rPr>
        <w:t>ies</w:t>
      </w:r>
      <w:r w:rsidR="0041737F" w:rsidRPr="00FB4BB3">
        <w:rPr>
          <w:rFonts w:cs="Times New Roman"/>
          <w:sz w:val="28"/>
          <w:szCs w:val="28"/>
          <w:lang w:val="en-US"/>
        </w:rPr>
        <w:t>,</w:t>
      </w:r>
      <w:r w:rsidRPr="00FB4BB3">
        <w:rPr>
          <w:rFonts w:cs="Times New Roman"/>
          <w:sz w:val="28"/>
          <w:szCs w:val="28"/>
          <w:lang w:val="en-US"/>
        </w:rPr>
        <w:t xml:space="preserve"> </w:t>
      </w:r>
      <w:r w:rsidR="0041737F" w:rsidRPr="00FB4BB3">
        <w:rPr>
          <w:rStyle w:val="hps"/>
          <w:rFonts w:cs="Times New Roman"/>
          <w:sz w:val="28"/>
          <w:szCs w:val="28"/>
          <w:lang w:val="en-US"/>
        </w:rPr>
        <w:t xml:space="preserve">many </w:t>
      </w:r>
      <w:r w:rsidRPr="00FB4BB3">
        <w:rPr>
          <w:rStyle w:val="hps"/>
          <w:rFonts w:cs="Times New Roman"/>
          <w:sz w:val="28"/>
          <w:szCs w:val="28"/>
          <w:lang w:val="en-US"/>
        </w:rPr>
        <w:t>standard</w:t>
      </w:r>
      <w:r w:rsidRPr="00FB4BB3">
        <w:rPr>
          <w:rFonts w:cs="Times New Roman"/>
          <w:sz w:val="28"/>
          <w:szCs w:val="28"/>
          <w:lang w:val="en-US"/>
        </w:rPr>
        <w:t xml:space="preserve"> </w:t>
      </w:r>
      <w:r w:rsidRPr="00FB4BB3">
        <w:rPr>
          <w:rStyle w:val="hps"/>
          <w:rFonts w:cs="Times New Roman"/>
          <w:sz w:val="28"/>
          <w:szCs w:val="28"/>
          <w:lang w:val="en-US"/>
        </w:rPr>
        <w:t>and accepted</w:t>
      </w:r>
      <w:r w:rsidRPr="00FB4BB3">
        <w:rPr>
          <w:rFonts w:cs="Times New Roman"/>
          <w:sz w:val="28"/>
          <w:szCs w:val="28"/>
          <w:lang w:val="en-US"/>
        </w:rPr>
        <w:t xml:space="preserve"> </w:t>
      </w:r>
      <w:r w:rsidR="009E6EFF" w:rsidRPr="00FB4BB3">
        <w:rPr>
          <w:rStyle w:val="hps"/>
          <w:rFonts w:cs="Times New Roman"/>
          <w:sz w:val="28"/>
          <w:szCs w:val="28"/>
          <w:lang w:val="en-US"/>
        </w:rPr>
        <w:t xml:space="preserve">language </w:t>
      </w:r>
      <w:r w:rsidRPr="00FB4BB3">
        <w:rPr>
          <w:rStyle w:val="hps"/>
          <w:rFonts w:cs="Times New Roman"/>
          <w:sz w:val="28"/>
          <w:szCs w:val="28"/>
          <w:lang w:val="en-US"/>
        </w:rPr>
        <w:t>practices</w:t>
      </w:r>
      <w:r w:rsidR="009E6EFF" w:rsidRPr="00FB4BB3">
        <w:rPr>
          <w:rStyle w:val="hps"/>
          <w:rFonts w:cs="Times New Roman"/>
          <w:sz w:val="28"/>
          <w:szCs w:val="28"/>
          <w:lang w:val="en-US"/>
        </w:rPr>
        <w:t xml:space="preserve"> (</w:t>
      </w:r>
      <w:r w:rsidR="009E6EFF" w:rsidRPr="00FB4BB3">
        <w:rPr>
          <w:rStyle w:val="atn"/>
          <w:rFonts w:cs="Times New Roman"/>
          <w:sz w:val="28"/>
          <w:szCs w:val="28"/>
          <w:lang w:val="en-US"/>
        </w:rPr>
        <w:t>we commonly say “</w:t>
      </w:r>
      <w:r w:rsidR="009E6EFF" w:rsidRPr="00FB4BB3">
        <w:rPr>
          <w:rFonts w:cs="Times New Roman"/>
          <w:sz w:val="28"/>
          <w:szCs w:val="28"/>
          <w:lang w:val="en-US"/>
        </w:rPr>
        <w:t xml:space="preserve">Washington </w:t>
      </w:r>
      <w:r w:rsidR="009E6EFF" w:rsidRPr="00FB4BB3">
        <w:rPr>
          <w:rStyle w:val="hps"/>
          <w:rFonts w:cs="Times New Roman"/>
          <w:sz w:val="28"/>
          <w:szCs w:val="28"/>
          <w:lang w:val="en-US"/>
        </w:rPr>
        <w:t>or London</w:t>
      </w:r>
      <w:r w:rsidR="009E6EFF" w:rsidRPr="00FB4BB3">
        <w:rPr>
          <w:rFonts w:cs="Times New Roman"/>
          <w:sz w:val="28"/>
          <w:szCs w:val="28"/>
          <w:lang w:val="en-US"/>
        </w:rPr>
        <w:t xml:space="preserve"> </w:t>
      </w:r>
      <w:r w:rsidR="009E6EFF" w:rsidRPr="00FB4BB3">
        <w:rPr>
          <w:rStyle w:val="hps"/>
          <w:rFonts w:cs="Times New Roman"/>
          <w:sz w:val="28"/>
          <w:szCs w:val="28"/>
          <w:lang w:val="en-US"/>
        </w:rPr>
        <w:t xml:space="preserve">has made a decision,” referring to </w:t>
      </w:r>
      <w:r w:rsidR="001D6A32">
        <w:rPr>
          <w:rStyle w:val="hps"/>
          <w:rFonts w:cs="Times New Roman"/>
          <w:sz w:val="28"/>
          <w:szCs w:val="28"/>
          <w:lang w:val="en-US"/>
        </w:rPr>
        <w:t xml:space="preserve">a </w:t>
      </w:r>
      <w:r w:rsidR="009E6EFF" w:rsidRPr="00FB4BB3">
        <w:rPr>
          <w:rStyle w:val="hps"/>
          <w:rFonts w:cs="Times New Roman"/>
          <w:sz w:val="28"/>
          <w:szCs w:val="28"/>
          <w:lang w:val="en-US"/>
        </w:rPr>
        <w:t>whole nation)</w:t>
      </w:r>
      <w:r w:rsidR="009E6EFF" w:rsidRPr="00FB4BB3">
        <w:rPr>
          <w:rFonts w:cs="Times New Roman"/>
          <w:sz w:val="28"/>
          <w:szCs w:val="28"/>
          <w:lang w:val="en-US"/>
        </w:rPr>
        <w:t xml:space="preserve">, </w:t>
      </w:r>
      <w:r w:rsidR="001D6A32">
        <w:rPr>
          <w:rStyle w:val="hps"/>
          <w:rFonts w:cs="Times New Roman"/>
          <w:sz w:val="28"/>
          <w:szCs w:val="28"/>
          <w:lang w:val="en-US"/>
        </w:rPr>
        <w:t xml:space="preserve">as well as </w:t>
      </w:r>
      <w:r w:rsidR="009E6EFF" w:rsidRPr="00FB4BB3">
        <w:rPr>
          <w:rStyle w:val="hps"/>
          <w:rFonts w:cs="Times New Roman"/>
          <w:sz w:val="28"/>
          <w:szCs w:val="28"/>
          <w:lang w:val="en-US"/>
        </w:rPr>
        <w:t>formal or informal</w:t>
      </w:r>
      <w:r w:rsidR="009E6EFF" w:rsidRPr="00FB4BB3">
        <w:rPr>
          <w:rFonts w:cs="Times New Roman"/>
          <w:sz w:val="28"/>
          <w:szCs w:val="28"/>
          <w:lang w:val="en-US"/>
        </w:rPr>
        <w:t xml:space="preserve"> </w:t>
      </w:r>
      <w:r w:rsidR="009E6EFF" w:rsidRPr="00FB4BB3">
        <w:rPr>
          <w:rStyle w:val="hps"/>
          <w:rFonts w:cs="Times New Roman"/>
          <w:sz w:val="28"/>
          <w:szCs w:val="28"/>
          <w:lang w:val="en-US"/>
        </w:rPr>
        <w:t>conventions</w:t>
      </w:r>
      <w:r w:rsidR="009E6EFF" w:rsidRPr="00FB4BB3">
        <w:rPr>
          <w:rFonts w:cs="Times New Roman"/>
          <w:sz w:val="28"/>
          <w:szCs w:val="28"/>
          <w:lang w:val="en-US"/>
        </w:rPr>
        <w:t xml:space="preserve"> </w:t>
      </w:r>
      <w:r w:rsidR="009E6EFF" w:rsidRPr="00FB4BB3">
        <w:rPr>
          <w:rStyle w:val="hps"/>
          <w:rFonts w:cs="Times New Roman"/>
          <w:sz w:val="28"/>
          <w:szCs w:val="28"/>
          <w:lang w:val="en-US"/>
        </w:rPr>
        <w:t>of international law and</w:t>
      </w:r>
      <w:r w:rsidR="009E6EFF" w:rsidRPr="00FB4BB3">
        <w:rPr>
          <w:rFonts w:cs="Times New Roman"/>
          <w:sz w:val="28"/>
          <w:szCs w:val="28"/>
          <w:lang w:val="en-US"/>
        </w:rPr>
        <w:t xml:space="preserve"> </w:t>
      </w:r>
      <w:r w:rsidR="009E6EFF" w:rsidRPr="00FB4BB3">
        <w:rPr>
          <w:rStyle w:val="hps"/>
          <w:rFonts w:cs="Times New Roman"/>
          <w:sz w:val="28"/>
          <w:szCs w:val="28"/>
          <w:lang w:val="en-US"/>
        </w:rPr>
        <w:t>international relations</w:t>
      </w:r>
      <w:r w:rsidR="009E6EFF" w:rsidRPr="00FB4BB3">
        <w:rPr>
          <w:rFonts w:cs="Times New Roman"/>
          <w:sz w:val="28"/>
          <w:szCs w:val="28"/>
          <w:lang w:val="en-US"/>
        </w:rPr>
        <w:t xml:space="preserve">. </w:t>
      </w:r>
    </w:p>
    <w:p w:rsidR="00960389" w:rsidRPr="00FB4BB3" w:rsidRDefault="00BC6CCF"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In </w:t>
      </w:r>
      <w:r w:rsidR="008B7A53">
        <w:rPr>
          <w:rFonts w:cs="Times New Roman"/>
          <w:sz w:val="28"/>
          <w:szCs w:val="28"/>
          <w:lang w:val="en-US"/>
        </w:rPr>
        <w:t xml:space="preserve">the </w:t>
      </w:r>
      <w:r w:rsidRPr="00FB4BB3">
        <w:rPr>
          <w:rFonts w:cs="Times New Roman"/>
          <w:sz w:val="28"/>
          <w:szCs w:val="28"/>
          <w:lang w:val="en-US"/>
        </w:rPr>
        <w:t xml:space="preserve">case of </w:t>
      </w:r>
      <w:r w:rsidR="002A1EF2">
        <w:rPr>
          <w:rFonts w:cs="Times New Roman"/>
          <w:sz w:val="28"/>
          <w:szCs w:val="28"/>
          <w:lang w:val="en-US"/>
        </w:rPr>
        <w:t xml:space="preserve">a </w:t>
      </w:r>
      <w:r w:rsidRPr="00FB4BB3">
        <w:rPr>
          <w:rFonts w:cs="Times New Roman"/>
          <w:sz w:val="28"/>
          <w:szCs w:val="28"/>
          <w:lang w:val="en-US"/>
        </w:rPr>
        <w:t xml:space="preserve">civil war, </w:t>
      </w:r>
      <w:r w:rsidR="00BD067F" w:rsidRPr="00FB4BB3">
        <w:rPr>
          <w:rFonts w:cs="Times New Roman"/>
          <w:sz w:val="28"/>
          <w:szCs w:val="28"/>
          <w:lang w:val="en-US"/>
        </w:rPr>
        <w:t xml:space="preserve">decisions of </w:t>
      </w:r>
      <w:r w:rsidRPr="00FB4BB3">
        <w:rPr>
          <w:rFonts w:cs="Times New Roman"/>
          <w:sz w:val="28"/>
          <w:szCs w:val="28"/>
          <w:lang w:val="en-US"/>
        </w:rPr>
        <w:t xml:space="preserve">international organizations </w:t>
      </w:r>
      <w:r w:rsidR="00BD067F" w:rsidRPr="00FB4BB3">
        <w:rPr>
          <w:rFonts w:cs="Times New Roman"/>
          <w:sz w:val="28"/>
          <w:szCs w:val="28"/>
          <w:lang w:val="en-US"/>
        </w:rPr>
        <w:t xml:space="preserve">often </w:t>
      </w:r>
      <w:r w:rsidRPr="00FB4BB3">
        <w:rPr>
          <w:rFonts w:cs="Times New Roman"/>
          <w:sz w:val="28"/>
          <w:szCs w:val="28"/>
          <w:lang w:val="en-US"/>
        </w:rPr>
        <w:t xml:space="preserve">invoke a </w:t>
      </w:r>
      <w:r w:rsidR="00BD067F" w:rsidRPr="00FB4BB3">
        <w:rPr>
          <w:rFonts w:cs="Times New Roman"/>
          <w:sz w:val="28"/>
          <w:szCs w:val="28"/>
          <w:lang w:val="en-US"/>
        </w:rPr>
        <w:t>pre</w:t>
      </w:r>
      <w:r w:rsidRPr="00FB4BB3">
        <w:rPr>
          <w:rFonts w:cs="Times New Roman"/>
          <w:sz w:val="28"/>
          <w:szCs w:val="28"/>
          <w:lang w:val="en-US"/>
        </w:rPr>
        <w:t xml:space="preserve">sumption that </w:t>
      </w:r>
      <w:r w:rsidR="003E029F" w:rsidRPr="00FB4BB3">
        <w:rPr>
          <w:rFonts w:cs="Times New Roman"/>
          <w:sz w:val="28"/>
          <w:szCs w:val="28"/>
          <w:lang w:val="en-US"/>
        </w:rPr>
        <w:t xml:space="preserve">a belligerent exercising </w:t>
      </w:r>
      <w:r w:rsidRPr="00FB4BB3">
        <w:rPr>
          <w:rFonts w:cs="Times New Roman"/>
          <w:sz w:val="28"/>
          <w:szCs w:val="28"/>
          <w:lang w:val="en-US"/>
        </w:rPr>
        <w:t>stable control over the capital</w:t>
      </w:r>
      <w:r w:rsidR="003E029F" w:rsidRPr="00FB4BB3">
        <w:rPr>
          <w:rFonts w:cs="Times New Roman"/>
          <w:sz w:val="28"/>
          <w:szCs w:val="28"/>
          <w:lang w:val="en-US"/>
        </w:rPr>
        <w:t xml:space="preserve"> is </w:t>
      </w:r>
      <w:r w:rsidR="00E45CEA">
        <w:rPr>
          <w:rFonts w:cs="Times New Roman"/>
          <w:sz w:val="28"/>
          <w:szCs w:val="28"/>
          <w:lang w:val="en-US"/>
        </w:rPr>
        <w:t xml:space="preserve">both </w:t>
      </w:r>
      <w:r w:rsidR="003E029F" w:rsidRPr="00FB4BB3">
        <w:rPr>
          <w:rFonts w:cs="Times New Roman"/>
          <w:sz w:val="28"/>
          <w:szCs w:val="28"/>
          <w:lang w:val="en-US"/>
        </w:rPr>
        <w:t>the most</w:t>
      </w:r>
      <w:r w:rsidRPr="00FB4BB3">
        <w:rPr>
          <w:rFonts w:cs="Times New Roman"/>
          <w:sz w:val="28"/>
          <w:szCs w:val="28"/>
          <w:lang w:val="en-US"/>
        </w:rPr>
        <w:t xml:space="preserve"> legitimate representative</w:t>
      </w:r>
      <w:r w:rsidR="00BD067F" w:rsidRPr="00FB4BB3">
        <w:rPr>
          <w:rFonts w:cs="Times New Roman"/>
          <w:sz w:val="28"/>
          <w:szCs w:val="28"/>
          <w:lang w:val="en-US"/>
        </w:rPr>
        <w:t xml:space="preserve"> of the nation</w:t>
      </w:r>
      <w:r w:rsidR="00887A5F">
        <w:rPr>
          <w:rFonts w:cs="Times New Roman"/>
          <w:sz w:val="28"/>
          <w:szCs w:val="28"/>
          <w:lang w:val="en-US"/>
        </w:rPr>
        <w:t xml:space="preserve"> (proxy)</w:t>
      </w:r>
      <w:r w:rsidR="003E029F" w:rsidRPr="00FB4BB3">
        <w:rPr>
          <w:rFonts w:cs="Times New Roman"/>
          <w:sz w:val="28"/>
          <w:szCs w:val="28"/>
          <w:lang w:val="en-US"/>
        </w:rPr>
        <w:t xml:space="preserve"> and bearer of national sovereignty alth</w:t>
      </w:r>
      <w:r w:rsidR="001757A8" w:rsidRPr="00FB4BB3">
        <w:rPr>
          <w:rFonts w:cs="Times New Roman"/>
          <w:sz w:val="28"/>
          <w:szCs w:val="28"/>
          <w:lang w:val="en-US"/>
        </w:rPr>
        <w:t xml:space="preserve">ough </w:t>
      </w:r>
      <w:r w:rsidR="003E029F" w:rsidRPr="00FB4BB3">
        <w:rPr>
          <w:rFonts w:cs="Times New Roman"/>
          <w:i/>
          <w:iCs/>
          <w:sz w:val="28"/>
          <w:szCs w:val="28"/>
          <w:lang w:val="en-US"/>
        </w:rPr>
        <w:t>de jure</w:t>
      </w:r>
      <w:r w:rsidR="003E029F" w:rsidRPr="00FB4BB3">
        <w:rPr>
          <w:rFonts w:cs="Times New Roman"/>
          <w:sz w:val="28"/>
          <w:szCs w:val="28"/>
          <w:lang w:val="en-US"/>
        </w:rPr>
        <w:t xml:space="preserve"> </w:t>
      </w:r>
      <w:r w:rsidR="001757A8" w:rsidRPr="00FB4BB3">
        <w:rPr>
          <w:rFonts w:cs="Times New Roman"/>
          <w:sz w:val="28"/>
          <w:szCs w:val="28"/>
          <w:lang w:val="en-US"/>
        </w:rPr>
        <w:t>there are no international law instruments establishing or confirming such recognition</w:t>
      </w:r>
      <w:r w:rsidR="00BD067F" w:rsidRPr="00FB4BB3">
        <w:rPr>
          <w:rFonts w:cs="Times New Roman"/>
          <w:sz w:val="28"/>
          <w:szCs w:val="28"/>
          <w:lang w:val="en-US"/>
        </w:rPr>
        <w:t xml:space="preserve">. </w:t>
      </w:r>
      <w:proofErr w:type="spellStart"/>
      <w:r w:rsidR="001757A8" w:rsidRPr="00FB4BB3">
        <w:rPr>
          <w:rFonts w:cs="Times New Roman"/>
          <w:sz w:val="28"/>
          <w:szCs w:val="28"/>
          <w:lang w:val="en-US"/>
        </w:rPr>
        <w:t>Marika</w:t>
      </w:r>
      <w:proofErr w:type="spellEnd"/>
      <w:r w:rsidR="001757A8" w:rsidRPr="00FB4BB3">
        <w:rPr>
          <w:rFonts w:cs="Times New Roman"/>
          <w:sz w:val="28"/>
          <w:szCs w:val="28"/>
          <w:lang w:val="en-US"/>
        </w:rPr>
        <w:t xml:space="preserve"> Landau-Wells </w:t>
      </w:r>
      <w:r w:rsidR="00900E6F" w:rsidRPr="00FB4BB3">
        <w:rPr>
          <w:rFonts w:cs="Times New Roman"/>
          <w:sz w:val="28"/>
          <w:szCs w:val="28"/>
          <w:lang w:val="en-US"/>
        </w:rPr>
        <w:t>hig</w:t>
      </w:r>
      <w:r w:rsidR="001757A8" w:rsidRPr="00FB4BB3">
        <w:rPr>
          <w:rFonts w:cs="Times New Roman"/>
          <w:sz w:val="28"/>
          <w:szCs w:val="28"/>
          <w:lang w:val="en-US"/>
        </w:rPr>
        <w:t xml:space="preserve">hlights this fact in her recent article addressing </w:t>
      </w:r>
      <w:r w:rsidR="00900E6F" w:rsidRPr="00FB4BB3">
        <w:rPr>
          <w:rFonts w:cs="Times New Roman"/>
          <w:sz w:val="28"/>
          <w:szCs w:val="28"/>
          <w:lang w:val="en-US"/>
        </w:rPr>
        <w:t>decision</w:t>
      </w:r>
      <w:r w:rsidR="007C1093" w:rsidRPr="00FB4BB3">
        <w:rPr>
          <w:rFonts w:cs="Times New Roman"/>
          <w:sz w:val="28"/>
          <w:szCs w:val="28"/>
          <w:lang w:val="en-US"/>
        </w:rPr>
        <w:t>s</w:t>
      </w:r>
      <w:r w:rsidR="00900E6F" w:rsidRPr="00FB4BB3">
        <w:rPr>
          <w:rFonts w:cs="Times New Roman"/>
          <w:sz w:val="28"/>
          <w:szCs w:val="28"/>
          <w:lang w:val="en-US"/>
        </w:rPr>
        <w:t xml:space="preserve"> on the legitimacy of power in </w:t>
      </w:r>
      <w:r w:rsidR="007C1093" w:rsidRPr="00FB4BB3">
        <w:rPr>
          <w:rFonts w:cs="Times New Roman"/>
          <w:sz w:val="28"/>
          <w:szCs w:val="28"/>
          <w:lang w:val="en-US"/>
        </w:rPr>
        <w:t xml:space="preserve">four African </w:t>
      </w:r>
      <w:r w:rsidR="007C1093" w:rsidRPr="00FB4BB3">
        <w:rPr>
          <w:rFonts w:cs="Times New Roman"/>
          <w:sz w:val="28"/>
          <w:szCs w:val="28"/>
          <w:lang w:val="en-US"/>
        </w:rPr>
        <w:lastRenderedPageBreak/>
        <w:t xml:space="preserve">countries, rendered </w:t>
      </w:r>
      <w:r w:rsidR="00900E6F" w:rsidRPr="00FB4BB3">
        <w:rPr>
          <w:rFonts w:cs="Times New Roman"/>
          <w:sz w:val="28"/>
          <w:szCs w:val="28"/>
          <w:lang w:val="en-US"/>
        </w:rPr>
        <w:t>by various i</w:t>
      </w:r>
      <w:r w:rsidR="00746881">
        <w:rPr>
          <w:rFonts w:cs="Times New Roman"/>
          <w:sz w:val="28"/>
          <w:szCs w:val="28"/>
          <w:lang w:val="en-US"/>
        </w:rPr>
        <w:t>nternational organizations</w:t>
      </w:r>
      <w:r w:rsidR="007C1093" w:rsidRPr="00FB4BB3">
        <w:rPr>
          <w:rFonts w:cs="Times New Roman"/>
          <w:sz w:val="28"/>
          <w:szCs w:val="28"/>
          <w:lang w:val="en-US"/>
        </w:rPr>
        <w:t>.</w:t>
      </w:r>
      <w:r w:rsidR="001F0F92">
        <w:rPr>
          <w:rStyle w:val="EndnoteReference"/>
          <w:rFonts w:cs="Times New Roman"/>
          <w:sz w:val="28"/>
          <w:szCs w:val="28"/>
          <w:lang w:val="en-US"/>
        </w:rPr>
        <w:endnoteReference w:id="19"/>
      </w:r>
      <w:r w:rsidR="007C1093" w:rsidRPr="00FB4BB3">
        <w:rPr>
          <w:rFonts w:cs="Times New Roman"/>
          <w:sz w:val="28"/>
          <w:szCs w:val="28"/>
          <w:lang w:val="en-US"/>
        </w:rPr>
        <w:t xml:space="preserve">  In the eyes of </w:t>
      </w:r>
      <w:r w:rsidR="00900E6F" w:rsidRPr="00FB4BB3">
        <w:rPr>
          <w:rFonts w:cs="Times New Roman"/>
          <w:sz w:val="28"/>
          <w:szCs w:val="28"/>
          <w:lang w:val="en-US"/>
        </w:rPr>
        <w:t xml:space="preserve">the international community, therefore, </w:t>
      </w:r>
      <w:r w:rsidR="007C1093" w:rsidRPr="00FB4BB3">
        <w:rPr>
          <w:rFonts w:cs="Times New Roman"/>
          <w:sz w:val="28"/>
          <w:szCs w:val="28"/>
          <w:lang w:val="en-US"/>
        </w:rPr>
        <w:t xml:space="preserve">a </w:t>
      </w:r>
      <w:r w:rsidR="00900E6F" w:rsidRPr="00FB4BB3">
        <w:rPr>
          <w:rFonts w:cs="Times New Roman"/>
          <w:i/>
          <w:iCs/>
          <w:sz w:val="28"/>
          <w:szCs w:val="28"/>
          <w:lang w:val="en-US"/>
        </w:rPr>
        <w:t>de facto</w:t>
      </w:r>
      <w:r w:rsidR="00900E6F" w:rsidRPr="00FB4BB3">
        <w:rPr>
          <w:rFonts w:cs="Times New Roman"/>
          <w:sz w:val="28"/>
          <w:szCs w:val="28"/>
          <w:lang w:val="en-US"/>
        </w:rPr>
        <w:t xml:space="preserve"> capital </w:t>
      </w:r>
      <w:r w:rsidR="007C1093" w:rsidRPr="00FB4BB3">
        <w:rPr>
          <w:rFonts w:cs="Times New Roman"/>
          <w:sz w:val="28"/>
          <w:szCs w:val="28"/>
          <w:lang w:val="en-US"/>
        </w:rPr>
        <w:t>may often serve</w:t>
      </w:r>
      <w:r w:rsidR="007A2BEB" w:rsidRPr="00FB4BB3">
        <w:rPr>
          <w:rFonts w:cs="Times New Roman"/>
          <w:sz w:val="28"/>
          <w:szCs w:val="28"/>
          <w:lang w:val="en-US"/>
        </w:rPr>
        <w:t xml:space="preserve"> as a privileged locus of</w:t>
      </w:r>
      <w:r w:rsidR="00900E6F" w:rsidRPr="00FB4BB3">
        <w:rPr>
          <w:rFonts w:cs="Times New Roman"/>
          <w:sz w:val="28"/>
          <w:szCs w:val="28"/>
          <w:lang w:val="en-US"/>
        </w:rPr>
        <w:t xml:space="preserve"> </w:t>
      </w:r>
      <w:r w:rsidR="00900E6F" w:rsidRPr="00FB4BB3">
        <w:rPr>
          <w:rFonts w:cs="Times New Roman"/>
          <w:i/>
          <w:iCs/>
          <w:sz w:val="28"/>
          <w:szCs w:val="28"/>
          <w:lang w:val="en-US"/>
        </w:rPr>
        <w:t>sovereign authority</w:t>
      </w:r>
      <w:r w:rsidR="007C1093" w:rsidRPr="00FB4BB3">
        <w:rPr>
          <w:rFonts w:cs="Times New Roman"/>
          <w:sz w:val="28"/>
          <w:szCs w:val="28"/>
          <w:lang w:val="en-US"/>
        </w:rPr>
        <w:t xml:space="preserve"> or sovereignty, especially during a </w:t>
      </w:r>
      <w:r w:rsidR="00900E6F" w:rsidRPr="00FB4BB3">
        <w:rPr>
          <w:rFonts w:cs="Times New Roman"/>
          <w:sz w:val="28"/>
          <w:szCs w:val="28"/>
          <w:lang w:val="en-US"/>
        </w:rPr>
        <w:t xml:space="preserve">civil war. </w:t>
      </w:r>
      <w:r w:rsidR="007A2BEB" w:rsidRPr="00FB4BB3">
        <w:rPr>
          <w:rFonts w:cs="Times New Roman"/>
          <w:sz w:val="28"/>
          <w:szCs w:val="28"/>
          <w:lang w:val="en-US"/>
        </w:rPr>
        <w:t xml:space="preserve">This, by far, is only a tendency, not </w:t>
      </w:r>
      <w:r w:rsidR="007A2BEB" w:rsidRPr="00FB4BB3">
        <w:rPr>
          <w:rFonts w:cs="Times New Roman"/>
          <w:sz w:val="28"/>
          <w:szCs w:val="28"/>
        </w:rPr>
        <w:t>а</w:t>
      </w:r>
      <w:r w:rsidR="007A2BEB" w:rsidRPr="00FB4BB3">
        <w:rPr>
          <w:rFonts w:cs="Times New Roman"/>
          <w:sz w:val="28"/>
          <w:szCs w:val="28"/>
          <w:lang w:val="en-US"/>
        </w:rPr>
        <w:t xml:space="preserve"> rule.</w:t>
      </w:r>
    </w:p>
    <w:p w:rsidR="00960389" w:rsidRPr="00FB4BB3" w:rsidRDefault="001904FD"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Some classic</w:t>
      </w:r>
      <w:r w:rsidRPr="00FB4BB3">
        <w:rPr>
          <w:rFonts w:cs="Times New Roman"/>
          <w:sz w:val="28"/>
          <w:szCs w:val="28"/>
          <w:lang w:val="en-US"/>
        </w:rPr>
        <w:t xml:space="preserve"> </w:t>
      </w:r>
      <w:r w:rsidRPr="00FB4BB3">
        <w:rPr>
          <w:rStyle w:val="hps"/>
          <w:rFonts w:cs="Times New Roman"/>
          <w:sz w:val="28"/>
          <w:szCs w:val="28"/>
          <w:lang w:val="en-US"/>
        </w:rPr>
        <w:t>work</w:t>
      </w:r>
      <w:r w:rsidR="005414B1" w:rsidRPr="00FB4BB3">
        <w:rPr>
          <w:rStyle w:val="hps"/>
          <w:rFonts w:cs="Times New Roman"/>
          <w:sz w:val="28"/>
          <w:szCs w:val="28"/>
          <w:lang w:val="en-US"/>
        </w:rPr>
        <w:t>s</w:t>
      </w:r>
      <w:r w:rsidRPr="00FB4BB3">
        <w:rPr>
          <w:rStyle w:val="hps"/>
          <w:rFonts w:cs="Times New Roman"/>
          <w:sz w:val="28"/>
          <w:szCs w:val="28"/>
          <w:lang w:val="en-US"/>
        </w:rPr>
        <w:t xml:space="preserve"> on</w:t>
      </w:r>
      <w:r w:rsidRPr="00FB4BB3">
        <w:rPr>
          <w:rFonts w:cs="Times New Roman"/>
          <w:sz w:val="28"/>
          <w:szCs w:val="28"/>
          <w:lang w:val="en-US"/>
        </w:rPr>
        <w:t xml:space="preserve"> </w:t>
      </w:r>
      <w:r w:rsidRPr="00FB4BB3">
        <w:rPr>
          <w:rStyle w:val="hps"/>
          <w:rFonts w:cs="Times New Roman"/>
          <w:sz w:val="28"/>
          <w:szCs w:val="28"/>
          <w:lang w:val="en-US"/>
        </w:rPr>
        <w:t>military strategy</w:t>
      </w:r>
      <w:r w:rsidRPr="00FB4BB3">
        <w:rPr>
          <w:rFonts w:cs="Times New Roman"/>
          <w:sz w:val="28"/>
          <w:szCs w:val="28"/>
          <w:lang w:val="en-US"/>
        </w:rPr>
        <w:t xml:space="preserve"> </w:t>
      </w:r>
      <w:r w:rsidRPr="00FB4BB3">
        <w:rPr>
          <w:rStyle w:val="hps"/>
          <w:rFonts w:cs="Times New Roman"/>
          <w:sz w:val="28"/>
          <w:szCs w:val="28"/>
          <w:lang w:val="en-US"/>
        </w:rPr>
        <w:t>also</w:t>
      </w:r>
      <w:r w:rsidRPr="00FB4BB3">
        <w:rPr>
          <w:rFonts w:cs="Times New Roman"/>
          <w:sz w:val="28"/>
          <w:szCs w:val="28"/>
          <w:lang w:val="en-US"/>
        </w:rPr>
        <w:t xml:space="preserve"> </w:t>
      </w:r>
      <w:r w:rsidR="00D616C3" w:rsidRPr="00FB4BB3">
        <w:rPr>
          <w:rStyle w:val="hps"/>
          <w:rFonts w:cs="Times New Roman"/>
          <w:sz w:val="28"/>
          <w:szCs w:val="28"/>
          <w:lang w:val="en-US"/>
        </w:rPr>
        <w:t>emphasize</w:t>
      </w:r>
      <w:r w:rsidRPr="00FB4BB3">
        <w:rPr>
          <w:rStyle w:val="hps"/>
          <w:rFonts w:cs="Times New Roman"/>
          <w:sz w:val="28"/>
          <w:szCs w:val="28"/>
          <w:lang w:val="en-US"/>
        </w:rPr>
        <w:t xml:space="preserve"> the importance</w:t>
      </w:r>
      <w:r w:rsidRPr="00FB4BB3">
        <w:rPr>
          <w:rFonts w:cs="Times New Roman"/>
          <w:sz w:val="28"/>
          <w:szCs w:val="28"/>
          <w:lang w:val="en-US"/>
        </w:rPr>
        <w:t xml:space="preserve"> </w:t>
      </w:r>
      <w:r w:rsidRPr="00FB4BB3">
        <w:rPr>
          <w:rStyle w:val="hps"/>
          <w:rFonts w:cs="Times New Roman"/>
          <w:sz w:val="28"/>
          <w:szCs w:val="28"/>
          <w:lang w:val="en-US"/>
        </w:rPr>
        <w:t xml:space="preserve">of </w:t>
      </w:r>
      <w:r w:rsidR="005414B1" w:rsidRPr="00FB4BB3">
        <w:rPr>
          <w:rStyle w:val="hps"/>
          <w:rFonts w:cs="Times New Roman"/>
          <w:sz w:val="28"/>
          <w:szCs w:val="28"/>
          <w:lang w:val="en-US"/>
        </w:rPr>
        <w:t xml:space="preserve">taking control over </w:t>
      </w:r>
      <w:r w:rsidRPr="00FB4BB3">
        <w:rPr>
          <w:rStyle w:val="hps"/>
          <w:rFonts w:cs="Times New Roman"/>
          <w:sz w:val="28"/>
          <w:szCs w:val="28"/>
          <w:lang w:val="en-US"/>
        </w:rPr>
        <w:t>the capital of</w:t>
      </w:r>
      <w:r w:rsidRPr="00FB4BB3">
        <w:rPr>
          <w:rFonts w:cs="Times New Roman"/>
          <w:sz w:val="28"/>
          <w:szCs w:val="28"/>
          <w:lang w:val="en-US"/>
        </w:rPr>
        <w:t xml:space="preserve"> </w:t>
      </w:r>
      <w:r w:rsidRPr="00FB4BB3">
        <w:rPr>
          <w:rStyle w:val="hps"/>
          <w:rFonts w:cs="Times New Roman"/>
          <w:sz w:val="28"/>
          <w:szCs w:val="28"/>
          <w:lang w:val="en-US"/>
        </w:rPr>
        <w:t>the enemy</w:t>
      </w:r>
      <w:r w:rsidR="00E45CEA">
        <w:rPr>
          <w:rFonts w:cs="Times New Roman"/>
          <w:sz w:val="28"/>
          <w:szCs w:val="28"/>
          <w:lang w:val="en-US"/>
        </w:rPr>
        <w:t xml:space="preserve"> and</w:t>
      </w:r>
      <w:r w:rsidR="005414B1" w:rsidRPr="00FB4BB3">
        <w:rPr>
          <w:rFonts w:cs="Times New Roman"/>
          <w:sz w:val="28"/>
          <w:szCs w:val="28"/>
          <w:lang w:val="en-US"/>
        </w:rPr>
        <w:t xml:space="preserve"> </w:t>
      </w:r>
      <w:r w:rsidRPr="00FB4BB3">
        <w:rPr>
          <w:rFonts w:cs="Times New Roman"/>
          <w:sz w:val="28"/>
          <w:szCs w:val="28"/>
          <w:lang w:val="en-US"/>
        </w:rPr>
        <w:t xml:space="preserve">even </w:t>
      </w:r>
      <w:r w:rsidRPr="00FB4BB3">
        <w:rPr>
          <w:rStyle w:val="hps"/>
          <w:rFonts w:cs="Times New Roman"/>
          <w:sz w:val="28"/>
          <w:szCs w:val="28"/>
          <w:lang w:val="en-US"/>
        </w:rPr>
        <w:t>equat</w:t>
      </w:r>
      <w:r w:rsidR="00E45CEA">
        <w:rPr>
          <w:rStyle w:val="hps"/>
          <w:rFonts w:cs="Times New Roman"/>
          <w:sz w:val="28"/>
          <w:szCs w:val="28"/>
          <w:lang w:val="en-US"/>
        </w:rPr>
        <w:t>e</w:t>
      </w:r>
      <w:r w:rsidRPr="00FB4BB3">
        <w:rPr>
          <w:rFonts w:cs="Times New Roman"/>
          <w:sz w:val="28"/>
          <w:szCs w:val="28"/>
          <w:lang w:val="en-US"/>
        </w:rPr>
        <w:t xml:space="preserve"> </w:t>
      </w:r>
      <w:r w:rsidRPr="00FB4BB3">
        <w:rPr>
          <w:rStyle w:val="hps"/>
          <w:rFonts w:cs="Times New Roman"/>
          <w:sz w:val="28"/>
          <w:szCs w:val="28"/>
          <w:lang w:val="en-US"/>
        </w:rPr>
        <w:t xml:space="preserve">it </w:t>
      </w:r>
      <w:r w:rsidR="005414B1" w:rsidRPr="00FB4BB3">
        <w:rPr>
          <w:rStyle w:val="hps"/>
          <w:rFonts w:cs="Times New Roman"/>
          <w:sz w:val="28"/>
          <w:szCs w:val="28"/>
          <w:lang w:val="en-US"/>
        </w:rPr>
        <w:t>with</w:t>
      </w:r>
      <w:r w:rsidRPr="00FB4BB3">
        <w:rPr>
          <w:rStyle w:val="hps"/>
          <w:rFonts w:cs="Times New Roman"/>
          <w:sz w:val="28"/>
          <w:szCs w:val="28"/>
          <w:lang w:val="en-US"/>
        </w:rPr>
        <w:t xml:space="preserve"> </w:t>
      </w:r>
      <w:r w:rsidR="005414B1" w:rsidRPr="00FB4BB3">
        <w:rPr>
          <w:rStyle w:val="hps"/>
          <w:rFonts w:cs="Times New Roman"/>
          <w:sz w:val="28"/>
          <w:szCs w:val="28"/>
          <w:lang w:val="en-US"/>
        </w:rPr>
        <w:t xml:space="preserve">the </w:t>
      </w:r>
      <w:r w:rsidRPr="00FB4BB3">
        <w:rPr>
          <w:rStyle w:val="hps"/>
          <w:rFonts w:cs="Times New Roman"/>
          <w:sz w:val="28"/>
          <w:szCs w:val="28"/>
          <w:lang w:val="en-US"/>
        </w:rPr>
        <w:t>victory</w:t>
      </w:r>
      <w:r w:rsidRPr="00FB4BB3">
        <w:rPr>
          <w:rFonts w:cs="Times New Roman"/>
          <w:sz w:val="28"/>
          <w:szCs w:val="28"/>
          <w:lang w:val="en-US"/>
        </w:rPr>
        <w:t xml:space="preserve"> </w:t>
      </w:r>
      <w:r w:rsidRPr="00FB4BB3">
        <w:rPr>
          <w:rStyle w:val="hps"/>
          <w:rFonts w:cs="Times New Roman"/>
          <w:sz w:val="28"/>
          <w:szCs w:val="28"/>
          <w:lang w:val="en-US"/>
        </w:rPr>
        <w:t>in the war</w:t>
      </w:r>
      <w:r w:rsidRPr="00FB4BB3">
        <w:rPr>
          <w:rFonts w:cs="Times New Roman"/>
          <w:sz w:val="28"/>
          <w:szCs w:val="28"/>
          <w:lang w:val="en-US"/>
        </w:rPr>
        <w:t xml:space="preserve">. </w:t>
      </w:r>
      <w:r w:rsidR="005414B1" w:rsidRPr="00FB4BB3">
        <w:rPr>
          <w:rFonts w:cs="Times New Roman"/>
          <w:sz w:val="28"/>
          <w:szCs w:val="28"/>
          <w:lang w:val="en-US"/>
        </w:rPr>
        <w:t xml:space="preserve">This is pointed out by </w:t>
      </w:r>
      <w:r w:rsidR="007C7921" w:rsidRPr="00FB4BB3">
        <w:rPr>
          <w:rStyle w:val="hps"/>
          <w:rFonts w:cs="Times New Roman"/>
          <w:sz w:val="28"/>
          <w:szCs w:val="28"/>
          <w:lang w:val="en-US"/>
        </w:rPr>
        <w:t>Friedrich von</w:t>
      </w:r>
      <w:r w:rsidR="007C7921" w:rsidRPr="00FB4BB3">
        <w:rPr>
          <w:rFonts w:cs="Times New Roman"/>
          <w:sz w:val="28"/>
          <w:szCs w:val="28"/>
          <w:lang w:val="en-US"/>
        </w:rPr>
        <w:t xml:space="preserve"> </w:t>
      </w:r>
      <w:proofErr w:type="spellStart"/>
      <w:r w:rsidR="007C7921" w:rsidRPr="00FB4BB3">
        <w:rPr>
          <w:rStyle w:val="hps"/>
          <w:rFonts w:cs="Times New Roman"/>
          <w:sz w:val="28"/>
          <w:szCs w:val="28"/>
          <w:lang w:val="en-US"/>
        </w:rPr>
        <w:t>Bernhardi</w:t>
      </w:r>
      <w:proofErr w:type="spellEnd"/>
      <w:r w:rsidR="007C7921" w:rsidRPr="00FB4BB3">
        <w:rPr>
          <w:rFonts w:cs="Times New Roman"/>
          <w:sz w:val="28"/>
          <w:szCs w:val="28"/>
          <w:lang w:val="en-US"/>
        </w:rPr>
        <w:t xml:space="preserve"> </w:t>
      </w:r>
      <w:r w:rsidR="007C7921" w:rsidRPr="00FB4BB3">
        <w:rPr>
          <w:rStyle w:val="hps"/>
          <w:rFonts w:cs="Times New Roman"/>
          <w:sz w:val="28"/>
          <w:szCs w:val="28"/>
          <w:lang w:val="en-US"/>
        </w:rPr>
        <w:t>(1849-1930)</w:t>
      </w:r>
      <w:r w:rsidR="007C7921" w:rsidRPr="00FB4BB3">
        <w:rPr>
          <w:rFonts w:cs="Times New Roman"/>
          <w:sz w:val="28"/>
          <w:szCs w:val="28"/>
          <w:lang w:val="en-US"/>
        </w:rPr>
        <w:t xml:space="preserve">, a renowned military theorist of the past, in </w:t>
      </w:r>
      <w:r w:rsidRPr="00FB4BB3">
        <w:rPr>
          <w:rStyle w:val="hps"/>
          <w:rFonts w:cs="Times New Roman"/>
          <w:sz w:val="28"/>
          <w:szCs w:val="28"/>
          <w:lang w:val="en-US"/>
        </w:rPr>
        <w:t>his</w:t>
      </w:r>
      <w:r w:rsidRPr="00FB4BB3">
        <w:rPr>
          <w:rFonts w:cs="Times New Roman"/>
          <w:sz w:val="28"/>
          <w:szCs w:val="28"/>
          <w:lang w:val="en-US"/>
        </w:rPr>
        <w:t xml:space="preserve"> </w:t>
      </w:r>
      <w:r w:rsidRPr="00FB4BB3">
        <w:rPr>
          <w:rStyle w:val="hps"/>
          <w:rFonts w:cs="Times New Roman"/>
          <w:sz w:val="28"/>
          <w:szCs w:val="28"/>
          <w:lang w:val="en-US"/>
        </w:rPr>
        <w:t xml:space="preserve">fundamental </w:t>
      </w:r>
      <w:r w:rsidR="00E45CEA">
        <w:rPr>
          <w:rStyle w:val="hps"/>
          <w:rFonts w:cs="Times New Roman"/>
          <w:sz w:val="28"/>
          <w:szCs w:val="28"/>
          <w:lang w:val="en-US"/>
        </w:rPr>
        <w:t xml:space="preserve">treatise </w:t>
      </w:r>
      <w:r w:rsidR="007C7921" w:rsidRPr="00E45CEA">
        <w:rPr>
          <w:rStyle w:val="hps"/>
          <w:rFonts w:cs="Times New Roman"/>
          <w:i/>
          <w:iCs/>
          <w:sz w:val="28"/>
          <w:szCs w:val="28"/>
          <w:lang w:val="en-US"/>
        </w:rPr>
        <w:t>On War of Today</w:t>
      </w:r>
      <w:r w:rsidR="007C7921" w:rsidRPr="00FB4BB3">
        <w:rPr>
          <w:rFonts w:cs="Times New Roman"/>
          <w:sz w:val="28"/>
          <w:szCs w:val="28"/>
          <w:lang w:val="en-US"/>
        </w:rPr>
        <w:t>.</w:t>
      </w:r>
      <w:r w:rsidR="00B6480C">
        <w:rPr>
          <w:rStyle w:val="EndnoteReference"/>
          <w:rFonts w:cs="Times New Roman"/>
          <w:sz w:val="28"/>
          <w:szCs w:val="28"/>
          <w:lang w:val="en-US"/>
        </w:rPr>
        <w:endnoteReference w:id="20"/>
      </w:r>
    </w:p>
    <w:p w:rsidR="00960389" w:rsidRPr="00FB4BB3" w:rsidRDefault="001904FD"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Military historians</w:t>
      </w:r>
      <w:r w:rsidRPr="00FB4BB3">
        <w:rPr>
          <w:rFonts w:cs="Times New Roman"/>
          <w:sz w:val="28"/>
          <w:szCs w:val="28"/>
          <w:lang w:val="en-US"/>
        </w:rPr>
        <w:t xml:space="preserve"> </w:t>
      </w:r>
      <w:r w:rsidR="00EA7611" w:rsidRPr="00FB4BB3">
        <w:rPr>
          <w:rStyle w:val="hps"/>
          <w:rFonts w:cs="Times New Roman"/>
          <w:sz w:val="28"/>
          <w:szCs w:val="28"/>
          <w:lang w:val="en-US"/>
        </w:rPr>
        <w:t xml:space="preserve">have also drawn </w:t>
      </w:r>
      <w:r w:rsidRPr="00FB4BB3">
        <w:rPr>
          <w:rStyle w:val="hps"/>
          <w:rFonts w:cs="Times New Roman"/>
          <w:sz w:val="28"/>
          <w:szCs w:val="28"/>
          <w:lang w:val="en-US"/>
        </w:rPr>
        <w:t>attention to</w:t>
      </w:r>
      <w:r w:rsidRPr="00FB4BB3">
        <w:rPr>
          <w:rFonts w:cs="Times New Roman"/>
          <w:sz w:val="28"/>
          <w:szCs w:val="28"/>
          <w:lang w:val="en-US"/>
        </w:rPr>
        <w:t xml:space="preserve"> </w:t>
      </w:r>
      <w:r w:rsidRPr="00FB4BB3">
        <w:rPr>
          <w:rStyle w:val="hps"/>
          <w:rFonts w:cs="Times New Roman"/>
          <w:sz w:val="28"/>
          <w:szCs w:val="28"/>
          <w:lang w:val="en-US"/>
        </w:rPr>
        <w:t xml:space="preserve">the </w:t>
      </w:r>
      <w:r w:rsidR="00EA7611" w:rsidRPr="00FB4BB3">
        <w:rPr>
          <w:rStyle w:val="hps"/>
          <w:rFonts w:cs="Times New Roman"/>
          <w:sz w:val="28"/>
          <w:szCs w:val="28"/>
          <w:lang w:val="en-US"/>
        </w:rPr>
        <w:t xml:space="preserve">fact that </w:t>
      </w:r>
      <w:r w:rsidR="00A11B12" w:rsidRPr="00FB4BB3">
        <w:rPr>
          <w:rStyle w:val="hps"/>
          <w:rFonts w:cs="Times New Roman"/>
          <w:sz w:val="28"/>
          <w:szCs w:val="28"/>
          <w:lang w:val="en-US"/>
        </w:rPr>
        <w:t xml:space="preserve">capitals had had a much greater significance in highly centralized or </w:t>
      </w:r>
      <w:proofErr w:type="spellStart"/>
      <w:r w:rsidR="00A11B12" w:rsidRPr="00FB4BB3">
        <w:rPr>
          <w:rStyle w:val="hps"/>
          <w:rFonts w:cs="Times New Roman"/>
          <w:sz w:val="28"/>
          <w:szCs w:val="28"/>
          <w:lang w:val="en-US"/>
        </w:rPr>
        <w:t>pre</w:t>
      </w:r>
      <w:r w:rsidRPr="00FB4BB3">
        <w:rPr>
          <w:rStyle w:val="hps"/>
          <w:rFonts w:cs="Times New Roman"/>
          <w:sz w:val="28"/>
          <w:szCs w:val="28"/>
          <w:lang w:val="en-US"/>
        </w:rPr>
        <w:t>modern</w:t>
      </w:r>
      <w:proofErr w:type="spellEnd"/>
      <w:r w:rsidRPr="00FB4BB3">
        <w:rPr>
          <w:rFonts w:cs="Times New Roman"/>
          <w:sz w:val="28"/>
          <w:szCs w:val="28"/>
          <w:lang w:val="en-US"/>
        </w:rPr>
        <w:t xml:space="preserve"> </w:t>
      </w:r>
      <w:r w:rsidRPr="00FB4BB3">
        <w:rPr>
          <w:rStyle w:val="hps"/>
          <w:rFonts w:cs="Times New Roman"/>
          <w:sz w:val="28"/>
          <w:szCs w:val="28"/>
          <w:lang w:val="en-US"/>
        </w:rPr>
        <w:t>states.</w:t>
      </w:r>
      <w:r w:rsidRPr="00FB4BB3">
        <w:rPr>
          <w:rFonts w:cs="Times New Roman"/>
          <w:sz w:val="28"/>
          <w:szCs w:val="28"/>
          <w:lang w:val="en-US"/>
        </w:rPr>
        <w:t xml:space="preserve"> </w:t>
      </w:r>
      <w:r w:rsidR="00A11B12" w:rsidRPr="00FB4BB3">
        <w:rPr>
          <w:rStyle w:val="hps"/>
          <w:rFonts w:cs="Times New Roman"/>
          <w:sz w:val="28"/>
          <w:szCs w:val="28"/>
          <w:lang w:val="en-US"/>
        </w:rPr>
        <w:t>In those</w:t>
      </w:r>
      <w:r w:rsidRPr="00FB4BB3">
        <w:rPr>
          <w:rStyle w:val="hps"/>
          <w:rFonts w:cs="Times New Roman"/>
          <w:sz w:val="28"/>
          <w:szCs w:val="28"/>
          <w:lang w:val="en-US"/>
        </w:rPr>
        <w:t xml:space="preserve"> states,</w:t>
      </w:r>
      <w:r w:rsidRPr="00FB4BB3">
        <w:rPr>
          <w:rFonts w:cs="Times New Roman"/>
          <w:sz w:val="28"/>
          <w:szCs w:val="28"/>
          <w:lang w:val="en-US"/>
        </w:rPr>
        <w:t xml:space="preserve"> </w:t>
      </w:r>
      <w:r w:rsidR="00A11B12" w:rsidRPr="00FB4BB3">
        <w:rPr>
          <w:rFonts w:cs="Times New Roman"/>
          <w:sz w:val="28"/>
          <w:szCs w:val="28"/>
          <w:lang w:val="en-US"/>
        </w:rPr>
        <w:t xml:space="preserve">seizing a capital </w:t>
      </w:r>
      <w:r w:rsidRPr="00FB4BB3">
        <w:rPr>
          <w:rStyle w:val="hps"/>
          <w:rFonts w:cs="Times New Roman"/>
          <w:sz w:val="28"/>
          <w:szCs w:val="28"/>
          <w:lang w:val="en-US"/>
        </w:rPr>
        <w:t>often meant</w:t>
      </w:r>
      <w:r w:rsidRPr="00FB4BB3">
        <w:rPr>
          <w:rFonts w:cs="Times New Roman"/>
          <w:sz w:val="28"/>
          <w:szCs w:val="28"/>
          <w:lang w:val="en-US"/>
        </w:rPr>
        <w:t xml:space="preserve"> </w:t>
      </w:r>
      <w:r w:rsidRPr="00FB4BB3">
        <w:rPr>
          <w:rStyle w:val="hps"/>
          <w:rFonts w:cs="Times New Roman"/>
          <w:sz w:val="28"/>
          <w:szCs w:val="28"/>
          <w:lang w:val="en-US"/>
        </w:rPr>
        <w:t>winning the war</w:t>
      </w:r>
      <w:r w:rsidR="00C4052E" w:rsidRPr="00FB4BB3">
        <w:rPr>
          <w:rFonts w:cs="Times New Roman"/>
          <w:sz w:val="28"/>
          <w:szCs w:val="28"/>
          <w:lang w:val="en-US"/>
        </w:rPr>
        <w:t xml:space="preserve"> as it could be illustrated by the examples of </w:t>
      </w:r>
      <w:r w:rsidRPr="00FB4BB3">
        <w:rPr>
          <w:rStyle w:val="hps"/>
          <w:rFonts w:cs="Times New Roman"/>
          <w:sz w:val="28"/>
          <w:szCs w:val="28"/>
          <w:lang w:val="en-US"/>
        </w:rPr>
        <w:t>France</w:t>
      </w:r>
      <w:r w:rsidRPr="00FB4BB3">
        <w:rPr>
          <w:rFonts w:cs="Times New Roman"/>
          <w:sz w:val="28"/>
          <w:szCs w:val="28"/>
          <w:lang w:val="en-US"/>
        </w:rPr>
        <w:t xml:space="preserve"> </w:t>
      </w:r>
      <w:r w:rsidRPr="00FB4BB3">
        <w:rPr>
          <w:rStyle w:val="hps"/>
          <w:rFonts w:cs="Times New Roman"/>
          <w:sz w:val="28"/>
          <w:szCs w:val="28"/>
          <w:lang w:val="en-US"/>
        </w:rPr>
        <w:t>and</w:t>
      </w:r>
      <w:r w:rsidRPr="00FB4BB3">
        <w:rPr>
          <w:rFonts w:cs="Times New Roman"/>
          <w:sz w:val="28"/>
          <w:szCs w:val="28"/>
          <w:lang w:val="en-US"/>
        </w:rPr>
        <w:t xml:space="preserve"> </w:t>
      </w:r>
      <w:r w:rsidR="00C4052E" w:rsidRPr="00FB4BB3">
        <w:rPr>
          <w:rStyle w:val="hps"/>
          <w:rFonts w:cs="Times New Roman"/>
          <w:sz w:val="28"/>
          <w:szCs w:val="28"/>
          <w:lang w:val="en-US"/>
        </w:rPr>
        <w:t>the i</w:t>
      </w:r>
      <w:r w:rsidRPr="00FB4BB3">
        <w:rPr>
          <w:rStyle w:val="hps"/>
          <w:rFonts w:cs="Times New Roman"/>
          <w:sz w:val="28"/>
          <w:szCs w:val="28"/>
          <w:lang w:val="en-US"/>
        </w:rPr>
        <w:t>mperial</w:t>
      </w:r>
      <w:r w:rsidRPr="00FB4BB3">
        <w:rPr>
          <w:rFonts w:cs="Times New Roman"/>
          <w:sz w:val="28"/>
          <w:szCs w:val="28"/>
          <w:lang w:val="en-US"/>
        </w:rPr>
        <w:t xml:space="preserve"> </w:t>
      </w:r>
      <w:r w:rsidRPr="00FB4BB3">
        <w:rPr>
          <w:rStyle w:val="hps"/>
          <w:rFonts w:cs="Times New Roman"/>
          <w:sz w:val="28"/>
          <w:szCs w:val="28"/>
          <w:lang w:val="en-US"/>
        </w:rPr>
        <w:t>China</w:t>
      </w:r>
      <w:r w:rsidRPr="00FB4BB3">
        <w:rPr>
          <w:rFonts w:cs="Times New Roman"/>
          <w:sz w:val="28"/>
          <w:szCs w:val="28"/>
          <w:lang w:val="en-US"/>
        </w:rPr>
        <w:t>.</w:t>
      </w:r>
    </w:p>
    <w:p w:rsidR="00960389" w:rsidRPr="00FB4BB3" w:rsidRDefault="002F0500"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As it has already been noted, many capitals also perform </w:t>
      </w:r>
      <w:r w:rsidR="0047413D" w:rsidRPr="00FB4BB3">
        <w:rPr>
          <w:rFonts w:cs="Times New Roman"/>
          <w:i/>
          <w:iCs/>
          <w:sz w:val="28"/>
          <w:szCs w:val="28"/>
          <w:lang w:val="en-US"/>
        </w:rPr>
        <w:t>symbolic representation</w:t>
      </w:r>
      <w:r w:rsidR="0047413D" w:rsidRPr="00FB4BB3">
        <w:rPr>
          <w:rFonts w:cs="Times New Roman"/>
          <w:sz w:val="28"/>
          <w:szCs w:val="28"/>
          <w:lang w:val="en-US"/>
        </w:rPr>
        <w:t xml:space="preserve"> of the nation. </w:t>
      </w:r>
      <w:r w:rsidRPr="00FB4BB3">
        <w:rPr>
          <w:rFonts w:cs="Times New Roman"/>
          <w:sz w:val="28"/>
          <w:szCs w:val="28"/>
          <w:lang w:val="en-US"/>
        </w:rPr>
        <w:t xml:space="preserve">While this point will be elaborated on in one of the following chapters, </w:t>
      </w:r>
      <w:r w:rsidR="00E86E46" w:rsidRPr="00FB4BB3">
        <w:rPr>
          <w:rFonts w:cs="Times New Roman"/>
          <w:sz w:val="28"/>
          <w:szCs w:val="28"/>
          <w:lang w:val="en-US"/>
        </w:rPr>
        <w:t xml:space="preserve">it should </w:t>
      </w:r>
      <w:r w:rsidR="00D576C0" w:rsidRPr="00FB4BB3">
        <w:rPr>
          <w:rFonts w:cs="Times New Roman"/>
          <w:sz w:val="28"/>
          <w:szCs w:val="28"/>
          <w:lang w:val="en-US"/>
        </w:rPr>
        <w:t>be</w:t>
      </w:r>
      <w:r w:rsidR="00E86E46" w:rsidRPr="00FB4BB3">
        <w:rPr>
          <w:rFonts w:cs="Times New Roman"/>
          <w:sz w:val="28"/>
          <w:szCs w:val="28"/>
          <w:lang w:val="en-US"/>
        </w:rPr>
        <w:t xml:space="preserve"> stated here </w:t>
      </w:r>
      <w:r w:rsidR="00D576C0" w:rsidRPr="00FB4BB3">
        <w:rPr>
          <w:rFonts w:cs="Times New Roman"/>
          <w:sz w:val="28"/>
          <w:szCs w:val="28"/>
          <w:lang w:val="en-US"/>
        </w:rPr>
        <w:t>that in ma</w:t>
      </w:r>
      <w:r w:rsidR="00E86E46" w:rsidRPr="00FB4BB3">
        <w:rPr>
          <w:rFonts w:cs="Times New Roman"/>
          <w:sz w:val="28"/>
          <w:szCs w:val="28"/>
          <w:lang w:val="en-US"/>
        </w:rPr>
        <w:t xml:space="preserve">ny countries </w:t>
      </w:r>
      <w:r w:rsidR="00E45CEA">
        <w:rPr>
          <w:rFonts w:cs="Times New Roman"/>
          <w:sz w:val="28"/>
          <w:szCs w:val="28"/>
          <w:lang w:val="en-US"/>
        </w:rPr>
        <w:t xml:space="preserve">the </w:t>
      </w:r>
      <w:proofErr w:type="spellStart"/>
      <w:r w:rsidR="00E86E46" w:rsidRPr="00FB4BB3">
        <w:rPr>
          <w:rFonts w:cs="Times New Roman"/>
          <w:sz w:val="28"/>
          <w:szCs w:val="28"/>
          <w:lang w:val="en-US"/>
        </w:rPr>
        <w:t>toponyms</w:t>
      </w:r>
      <w:proofErr w:type="spellEnd"/>
      <w:r w:rsidR="00D576C0" w:rsidRPr="00FB4BB3">
        <w:rPr>
          <w:rFonts w:cs="Times New Roman"/>
          <w:sz w:val="28"/>
          <w:szCs w:val="28"/>
          <w:lang w:val="en-US"/>
        </w:rPr>
        <w:t xml:space="preserve"> of </w:t>
      </w:r>
      <w:r w:rsidR="00E45CEA">
        <w:rPr>
          <w:rFonts w:cs="Times New Roman"/>
          <w:sz w:val="28"/>
          <w:szCs w:val="28"/>
          <w:lang w:val="en-US"/>
        </w:rPr>
        <w:t xml:space="preserve">the </w:t>
      </w:r>
      <w:r w:rsidR="00D576C0" w:rsidRPr="00FB4BB3">
        <w:rPr>
          <w:rFonts w:cs="Times New Roman"/>
          <w:sz w:val="28"/>
          <w:szCs w:val="28"/>
          <w:lang w:val="en-US"/>
        </w:rPr>
        <w:t>capital</w:t>
      </w:r>
      <w:r w:rsidR="00382616" w:rsidRPr="00FB4BB3">
        <w:rPr>
          <w:rFonts w:cs="Times New Roman"/>
          <w:sz w:val="28"/>
          <w:szCs w:val="28"/>
          <w:lang w:val="en-US"/>
        </w:rPr>
        <w:t xml:space="preserve"> represent a geographic</w:t>
      </w:r>
      <w:r w:rsidR="0002426B">
        <w:rPr>
          <w:rFonts w:cs="Times New Roman"/>
          <w:sz w:val="28"/>
          <w:szCs w:val="28"/>
          <w:lang w:val="en-US"/>
        </w:rPr>
        <w:t>al</w:t>
      </w:r>
      <w:r w:rsidR="00D576C0" w:rsidRPr="00FB4BB3">
        <w:rPr>
          <w:rFonts w:cs="Times New Roman"/>
          <w:sz w:val="28"/>
          <w:szCs w:val="28"/>
          <w:lang w:val="en-US"/>
        </w:rPr>
        <w:t xml:space="preserve"> </w:t>
      </w:r>
      <w:r w:rsidR="00382616" w:rsidRPr="00FB4BB3">
        <w:rPr>
          <w:rFonts w:cs="Times New Roman"/>
          <w:sz w:val="28"/>
          <w:szCs w:val="28"/>
          <w:lang w:val="en-US"/>
        </w:rPr>
        <w:t xml:space="preserve">map </w:t>
      </w:r>
      <w:r w:rsidR="00D576C0" w:rsidRPr="00FB4BB3">
        <w:rPr>
          <w:rFonts w:cs="Times New Roman"/>
          <w:sz w:val="28"/>
          <w:szCs w:val="28"/>
          <w:lang w:val="en-US"/>
        </w:rPr>
        <w:t xml:space="preserve">of the entire </w:t>
      </w:r>
      <w:r w:rsidR="00ED2FA9" w:rsidRPr="00FB4BB3">
        <w:rPr>
          <w:rFonts w:cs="Times New Roman"/>
          <w:sz w:val="28"/>
          <w:szCs w:val="28"/>
          <w:lang w:val="en-US"/>
        </w:rPr>
        <w:t xml:space="preserve">country, so that a small piece of space replicates a </w:t>
      </w:r>
      <w:r w:rsidR="00371217" w:rsidRPr="00FB4BB3">
        <w:rPr>
          <w:rFonts w:cs="Times New Roman"/>
          <w:sz w:val="28"/>
          <w:szCs w:val="28"/>
          <w:lang w:val="en-US"/>
        </w:rPr>
        <w:t xml:space="preserve">much </w:t>
      </w:r>
      <w:r w:rsidR="00382616" w:rsidRPr="00FB4BB3">
        <w:rPr>
          <w:rFonts w:cs="Times New Roman"/>
          <w:sz w:val="28"/>
          <w:szCs w:val="28"/>
          <w:lang w:val="en-US"/>
        </w:rPr>
        <w:t>big</w:t>
      </w:r>
      <w:r w:rsidR="00ED2FA9" w:rsidRPr="00FB4BB3">
        <w:rPr>
          <w:rFonts w:cs="Times New Roman"/>
          <w:sz w:val="28"/>
          <w:szCs w:val="28"/>
          <w:lang w:val="en-US"/>
        </w:rPr>
        <w:t xml:space="preserve">ger one </w:t>
      </w:r>
      <w:r w:rsidR="00382616" w:rsidRPr="00FB4BB3">
        <w:rPr>
          <w:rFonts w:cs="Times New Roman"/>
          <w:sz w:val="28"/>
          <w:szCs w:val="28"/>
          <w:lang w:val="en-US"/>
        </w:rPr>
        <w:t xml:space="preserve">as it was </w:t>
      </w:r>
      <w:r w:rsidR="0047413D" w:rsidRPr="00FB4BB3">
        <w:rPr>
          <w:rFonts w:cs="Times New Roman"/>
          <w:sz w:val="28"/>
          <w:szCs w:val="28"/>
          <w:lang w:val="en-US"/>
        </w:rPr>
        <w:t>typical of many archaic rel</w:t>
      </w:r>
      <w:r w:rsidR="00E86E46" w:rsidRPr="00FB4BB3">
        <w:rPr>
          <w:rFonts w:cs="Times New Roman"/>
          <w:sz w:val="28"/>
          <w:szCs w:val="28"/>
          <w:lang w:val="en-US"/>
        </w:rPr>
        <w:t xml:space="preserve">igious centers. For example, </w:t>
      </w:r>
      <w:r w:rsidR="0047413D" w:rsidRPr="00FB4BB3">
        <w:rPr>
          <w:rFonts w:cs="Times New Roman"/>
          <w:sz w:val="28"/>
          <w:szCs w:val="28"/>
          <w:lang w:val="en-US"/>
        </w:rPr>
        <w:t>Moscow</w:t>
      </w:r>
      <w:r w:rsidR="00E86E46" w:rsidRPr="00FB4BB3">
        <w:rPr>
          <w:rFonts w:cs="Times New Roman"/>
          <w:sz w:val="28"/>
          <w:szCs w:val="28"/>
          <w:lang w:val="en-US"/>
        </w:rPr>
        <w:t xml:space="preserve"> </w:t>
      </w:r>
      <w:r w:rsidR="00F9188D" w:rsidRPr="00FB4BB3">
        <w:rPr>
          <w:rFonts w:cs="Times New Roman"/>
          <w:sz w:val="28"/>
          <w:szCs w:val="28"/>
          <w:lang w:val="en-US"/>
        </w:rPr>
        <w:t xml:space="preserve">still </w:t>
      </w:r>
      <w:r w:rsidR="00E86E46" w:rsidRPr="00FB4BB3">
        <w:rPr>
          <w:rFonts w:cs="Times New Roman"/>
          <w:sz w:val="28"/>
          <w:szCs w:val="28"/>
          <w:lang w:val="en-US"/>
        </w:rPr>
        <w:t>has neighborhoods that</w:t>
      </w:r>
      <w:r w:rsidR="0085260C" w:rsidRPr="00FB4BB3">
        <w:rPr>
          <w:rFonts w:cs="Times New Roman"/>
          <w:sz w:val="28"/>
          <w:szCs w:val="28"/>
          <w:lang w:val="en-US"/>
        </w:rPr>
        <w:t>,</w:t>
      </w:r>
      <w:r w:rsidR="00E86E46" w:rsidRPr="00FB4BB3">
        <w:rPr>
          <w:rFonts w:cs="Times New Roman"/>
          <w:sz w:val="28"/>
          <w:szCs w:val="28"/>
          <w:lang w:val="en-US"/>
        </w:rPr>
        <w:t xml:space="preserve"> </w:t>
      </w:r>
      <w:r w:rsidR="00F9188D" w:rsidRPr="00FB4BB3">
        <w:rPr>
          <w:rFonts w:cs="Times New Roman"/>
          <w:sz w:val="28"/>
          <w:szCs w:val="28"/>
          <w:lang w:val="en-US"/>
        </w:rPr>
        <w:t xml:space="preserve">through their streets </w:t>
      </w:r>
      <w:r w:rsidR="00371217" w:rsidRPr="00FB4BB3">
        <w:rPr>
          <w:rFonts w:cs="Times New Roman"/>
          <w:sz w:val="28"/>
          <w:szCs w:val="28"/>
          <w:lang w:val="en-US"/>
        </w:rPr>
        <w:t>and avenues</w:t>
      </w:r>
      <w:r w:rsidR="0085260C" w:rsidRPr="00FB4BB3">
        <w:rPr>
          <w:rFonts w:cs="Times New Roman"/>
          <w:sz w:val="28"/>
          <w:szCs w:val="28"/>
          <w:lang w:val="en-US"/>
        </w:rPr>
        <w:t>,</w:t>
      </w:r>
      <w:r w:rsidR="00371217" w:rsidRPr="00FB4BB3">
        <w:rPr>
          <w:rFonts w:cs="Times New Roman"/>
          <w:sz w:val="28"/>
          <w:szCs w:val="28"/>
          <w:lang w:val="en-US"/>
        </w:rPr>
        <w:t xml:space="preserve"> </w:t>
      </w:r>
      <w:r w:rsidR="00F9188D" w:rsidRPr="00FB4BB3">
        <w:rPr>
          <w:rFonts w:cs="Times New Roman"/>
          <w:sz w:val="28"/>
          <w:szCs w:val="28"/>
          <w:lang w:val="en-US"/>
        </w:rPr>
        <w:t xml:space="preserve">reflect the </w:t>
      </w:r>
      <w:r w:rsidR="00E86E46" w:rsidRPr="00FB4BB3">
        <w:rPr>
          <w:rFonts w:cs="Times New Roman"/>
          <w:sz w:val="28"/>
          <w:szCs w:val="28"/>
          <w:lang w:val="en-US"/>
        </w:rPr>
        <w:t>physical geography of the entire regions or member republics of the former Sovi</w:t>
      </w:r>
      <w:r w:rsidR="00F9188D" w:rsidRPr="00FB4BB3">
        <w:rPr>
          <w:rFonts w:cs="Times New Roman"/>
          <w:sz w:val="28"/>
          <w:szCs w:val="28"/>
          <w:lang w:val="en-US"/>
        </w:rPr>
        <w:t xml:space="preserve">et </w:t>
      </w:r>
      <w:r w:rsidR="00E45CEA">
        <w:rPr>
          <w:rFonts w:cs="Times New Roman"/>
          <w:sz w:val="28"/>
          <w:szCs w:val="28"/>
          <w:lang w:val="en-US"/>
        </w:rPr>
        <w:t xml:space="preserve">Union, </w:t>
      </w:r>
      <w:r w:rsidR="00F9188D" w:rsidRPr="00FB4BB3">
        <w:rPr>
          <w:rFonts w:cs="Times New Roman"/>
          <w:sz w:val="28"/>
          <w:szCs w:val="28"/>
          <w:lang w:val="en-US"/>
        </w:rPr>
        <w:t xml:space="preserve">e.g., the Crimea or Ukraine, in the south of the city. </w:t>
      </w:r>
      <w:r w:rsidR="00E45CEA">
        <w:rPr>
          <w:rFonts w:cs="Times New Roman"/>
          <w:sz w:val="28"/>
          <w:szCs w:val="28"/>
          <w:lang w:val="en-US"/>
        </w:rPr>
        <w:t xml:space="preserve">The </w:t>
      </w:r>
      <w:proofErr w:type="spellStart"/>
      <w:r w:rsidR="00E45CEA">
        <w:rPr>
          <w:rFonts w:cs="Times New Roman"/>
          <w:sz w:val="28"/>
          <w:szCs w:val="28"/>
          <w:lang w:val="en-US"/>
        </w:rPr>
        <w:t>t</w:t>
      </w:r>
      <w:r w:rsidR="00B2072A" w:rsidRPr="00FB4BB3">
        <w:rPr>
          <w:rFonts w:cs="Times New Roman"/>
          <w:sz w:val="28"/>
          <w:szCs w:val="28"/>
          <w:lang w:val="en-US"/>
        </w:rPr>
        <w:t>oponymy</w:t>
      </w:r>
      <w:proofErr w:type="spellEnd"/>
      <w:r w:rsidR="00B2072A" w:rsidRPr="00FB4BB3">
        <w:rPr>
          <w:rFonts w:cs="Times New Roman"/>
          <w:sz w:val="28"/>
          <w:szCs w:val="28"/>
          <w:lang w:val="en-US"/>
        </w:rPr>
        <w:t xml:space="preserve"> of many capital cities, both European and non-European, feature a</w:t>
      </w:r>
      <w:r w:rsidR="0047413D" w:rsidRPr="00FB4BB3">
        <w:rPr>
          <w:rFonts w:cs="Times New Roman"/>
          <w:sz w:val="28"/>
          <w:szCs w:val="28"/>
          <w:lang w:val="en-US"/>
        </w:rPr>
        <w:t xml:space="preserve"> similar geographic</w:t>
      </w:r>
      <w:r w:rsidR="0002426B">
        <w:rPr>
          <w:rFonts w:cs="Times New Roman"/>
          <w:sz w:val="28"/>
          <w:szCs w:val="28"/>
          <w:lang w:val="en-US"/>
        </w:rPr>
        <w:t>al</w:t>
      </w:r>
      <w:r w:rsidR="0047413D" w:rsidRPr="00FB4BB3">
        <w:rPr>
          <w:rFonts w:cs="Times New Roman"/>
          <w:sz w:val="28"/>
          <w:szCs w:val="28"/>
          <w:lang w:val="en-US"/>
        </w:rPr>
        <w:t xml:space="preserve"> </w:t>
      </w:r>
      <w:r w:rsidR="00F9188D" w:rsidRPr="00FB4BB3">
        <w:rPr>
          <w:rFonts w:cs="Times New Roman"/>
          <w:sz w:val="28"/>
          <w:szCs w:val="28"/>
          <w:lang w:val="en-US"/>
        </w:rPr>
        <w:t xml:space="preserve">symbolization </w:t>
      </w:r>
      <w:r w:rsidR="00B2072A" w:rsidRPr="00FB4BB3">
        <w:rPr>
          <w:rFonts w:cs="Times New Roman"/>
          <w:sz w:val="28"/>
          <w:szCs w:val="28"/>
          <w:lang w:val="en-US"/>
        </w:rPr>
        <w:t>of their respective countries, rep</w:t>
      </w:r>
      <w:r w:rsidR="00371217" w:rsidRPr="00FB4BB3">
        <w:rPr>
          <w:rFonts w:cs="Times New Roman"/>
          <w:sz w:val="28"/>
          <w:szCs w:val="28"/>
          <w:lang w:val="en-US"/>
        </w:rPr>
        <w:t>l</w:t>
      </w:r>
      <w:r w:rsidR="0085260C" w:rsidRPr="00FB4BB3">
        <w:rPr>
          <w:rFonts w:cs="Times New Roman"/>
          <w:sz w:val="28"/>
          <w:szCs w:val="28"/>
          <w:lang w:val="en-US"/>
        </w:rPr>
        <w:t xml:space="preserve">icating </w:t>
      </w:r>
      <w:r w:rsidR="00ED2FA9" w:rsidRPr="00FB4BB3">
        <w:rPr>
          <w:rFonts w:cs="Times New Roman"/>
          <w:sz w:val="28"/>
          <w:szCs w:val="28"/>
          <w:lang w:val="en-US"/>
        </w:rPr>
        <w:t>larger physical spaces</w:t>
      </w:r>
      <w:r w:rsidR="0047413D" w:rsidRPr="00FB4BB3">
        <w:rPr>
          <w:rFonts w:cs="Times New Roman"/>
          <w:sz w:val="28"/>
          <w:szCs w:val="28"/>
          <w:lang w:val="en-US"/>
        </w:rPr>
        <w:t>.</w:t>
      </w:r>
      <w:r w:rsidR="00850210">
        <w:rPr>
          <w:rStyle w:val="EndnoteReference"/>
          <w:rFonts w:cs="Times New Roman"/>
          <w:sz w:val="28"/>
          <w:szCs w:val="28"/>
          <w:lang w:val="en-US"/>
        </w:rPr>
        <w:endnoteReference w:id="21"/>
      </w:r>
      <w:r w:rsidR="0047413D" w:rsidRPr="00FB4BB3">
        <w:rPr>
          <w:rFonts w:cs="Times New Roman"/>
          <w:sz w:val="28"/>
          <w:szCs w:val="28"/>
          <w:lang w:val="en-US"/>
        </w:rPr>
        <w:t xml:space="preserve"> </w:t>
      </w:r>
    </w:p>
    <w:p w:rsidR="00960389" w:rsidRPr="00FB4BB3" w:rsidRDefault="00417126" w:rsidP="00826B90">
      <w:pPr>
        <w:pStyle w:val="Heading2"/>
        <w:spacing w:line="276" w:lineRule="auto"/>
        <w:rPr>
          <w:rFonts w:ascii="Times New Roman" w:hAnsi="Times New Roman" w:cs="Times New Roman"/>
          <w:i w:val="0"/>
          <w:lang w:val="en-US"/>
        </w:rPr>
      </w:pPr>
      <w:bookmarkStart w:id="1" w:name="_Toc354143343"/>
      <w:r w:rsidRPr="00FB4BB3">
        <w:rPr>
          <w:rFonts w:ascii="Times New Roman" w:hAnsi="Times New Roman" w:cs="Times New Roman"/>
          <w:i w:val="0"/>
          <w:lang w:val="en-US"/>
        </w:rPr>
        <w:t xml:space="preserve">FUNCTIONS OF CAPITAL CITIES </w:t>
      </w:r>
      <w:bookmarkEnd w:id="1"/>
    </w:p>
    <w:p w:rsidR="00960389" w:rsidRPr="00FB4BB3" w:rsidRDefault="00487B81"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Researchers</w:t>
      </w:r>
      <w:r w:rsidRPr="00FB4BB3">
        <w:rPr>
          <w:rFonts w:cs="Times New Roman"/>
          <w:sz w:val="28"/>
          <w:szCs w:val="28"/>
          <w:lang w:val="en-US"/>
        </w:rPr>
        <w:t xml:space="preserve"> </w:t>
      </w:r>
      <w:r w:rsidRPr="00FB4BB3">
        <w:rPr>
          <w:rStyle w:val="hps"/>
          <w:rFonts w:cs="Times New Roman"/>
          <w:sz w:val="28"/>
          <w:szCs w:val="28"/>
          <w:lang w:val="en-US"/>
        </w:rPr>
        <w:t>have identified a number</w:t>
      </w:r>
      <w:r w:rsidRPr="00FB4BB3">
        <w:rPr>
          <w:rFonts w:cs="Times New Roman"/>
          <w:sz w:val="28"/>
          <w:szCs w:val="28"/>
          <w:lang w:val="en-US"/>
        </w:rPr>
        <w:t xml:space="preserve"> </w:t>
      </w:r>
      <w:r w:rsidRPr="00FB4BB3">
        <w:rPr>
          <w:rStyle w:val="hps"/>
          <w:rFonts w:cs="Times New Roman"/>
          <w:sz w:val="28"/>
          <w:szCs w:val="28"/>
          <w:lang w:val="en-US"/>
        </w:rPr>
        <w:t>of</w:t>
      </w:r>
      <w:r w:rsidR="00561862" w:rsidRPr="00FB4BB3">
        <w:rPr>
          <w:rFonts w:cs="Times New Roman"/>
          <w:sz w:val="28"/>
          <w:szCs w:val="28"/>
          <w:lang w:val="en-US"/>
        </w:rPr>
        <w:t xml:space="preserve"> fundamental functions carried </w:t>
      </w:r>
      <w:r w:rsidR="00657DCF" w:rsidRPr="00FB4BB3">
        <w:rPr>
          <w:rFonts w:cs="Times New Roman"/>
          <w:sz w:val="28"/>
          <w:szCs w:val="28"/>
          <w:lang w:val="en-US"/>
        </w:rPr>
        <w:t xml:space="preserve">out </w:t>
      </w:r>
      <w:r w:rsidR="00561862" w:rsidRPr="00FB4BB3">
        <w:rPr>
          <w:rFonts w:cs="Times New Roman"/>
          <w:sz w:val="28"/>
          <w:szCs w:val="28"/>
          <w:lang w:val="en-US"/>
        </w:rPr>
        <w:t xml:space="preserve">by </w:t>
      </w:r>
      <w:r w:rsidRPr="00FB4BB3">
        <w:rPr>
          <w:rStyle w:val="hps"/>
          <w:rFonts w:cs="Times New Roman"/>
          <w:sz w:val="28"/>
          <w:szCs w:val="28"/>
          <w:lang w:val="en-US"/>
        </w:rPr>
        <w:t>capital</w:t>
      </w:r>
      <w:r w:rsidR="00561862" w:rsidRPr="00FB4BB3">
        <w:rPr>
          <w:rStyle w:val="hps"/>
          <w:rFonts w:cs="Times New Roman"/>
          <w:sz w:val="28"/>
          <w:szCs w:val="28"/>
          <w:lang w:val="en-US"/>
        </w:rPr>
        <w:t xml:space="preserve"> cit</w:t>
      </w:r>
      <w:r w:rsidR="009D1598" w:rsidRPr="00FB4BB3">
        <w:rPr>
          <w:rStyle w:val="hps"/>
          <w:rFonts w:cs="Times New Roman"/>
          <w:sz w:val="28"/>
          <w:szCs w:val="28"/>
          <w:lang w:val="en-US"/>
        </w:rPr>
        <w:t>ies</w:t>
      </w:r>
      <w:r w:rsidRPr="00FB4BB3">
        <w:rPr>
          <w:rFonts w:cs="Times New Roman"/>
          <w:sz w:val="28"/>
          <w:szCs w:val="28"/>
          <w:lang w:val="en-US"/>
        </w:rPr>
        <w:t xml:space="preserve">. </w:t>
      </w:r>
      <w:r w:rsidR="0085260C" w:rsidRPr="00FB4BB3">
        <w:rPr>
          <w:rFonts w:cs="Times New Roman"/>
          <w:sz w:val="28"/>
          <w:szCs w:val="28"/>
          <w:lang w:val="en-US"/>
        </w:rPr>
        <w:t xml:space="preserve">According to the </w:t>
      </w:r>
      <w:r w:rsidRPr="00FB4BB3">
        <w:rPr>
          <w:rStyle w:val="hps"/>
          <w:rFonts w:cs="Times New Roman"/>
          <w:sz w:val="28"/>
          <w:szCs w:val="28"/>
          <w:lang w:val="en-US"/>
        </w:rPr>
        <w:t>historian</w:t>
      </w:r>
      <w:r w:rsidRPr="00FB4BB3">
        <w:rPr>
          <w:rFonts w:cs="Times New Roman"/>
          <w:sz w:val="28"/>
          <w:szCs w:val="28"/>
          <w:lang w:val="en-US"/>
        </w:rPr>
        <w:t xml:space="preserve"> </w:t>
      </w:r>
      <w:r w:rsidRPr="00FB4BB3">
        <w:rPr>
          <w:rStyle w:val="hps"/>
          <w:rFonts w:cs="Times New Roman"/>
          <w:sz w:val="28"/>
          <w:szCs w:val="28"/>
          <w:lang w:val="en-US"/>
        </w:rPr>
        <w:t>Andreas</w:t>
      </w:r>
      <w:r w:rsidRPr="00FB4BB3">
        <w:rPr>
          <w:rFonts w:cs="Times New Roman"/>
          <w:sz w:val="28"/>
          <w:szCs w:val="28"/>
          <w:lang w:val="en-US"/>
        </w:rPr>
        <w:t xml:space="preserve"> </w:t>
      </w:r>
      <w:r w:rsidR="00657DCF" w:rsidRPr="00FB4BB3">
        <w:rPr>
          <w:rStyle w:val="hps"/>
          <w:rFonts w:cs="Times New Roman"/>
          <w:sz w:val="28"/>
          <w:szCs w:val="28"/>
          <w:lang w:val="en-US"/>
        </w:rPr>
        <w:t xml:space="preserve">W. </w:t>
      </w:r>
      <w:proofErr w:type="spellStart"/>
      <w:r w:rsidRPr="00FB4BB3">
        <w:rPr>
          <w:rStyle w:val="hps"/>
          <w:rFonts w:cs="Times New Roman"/>
          <w:sz w:val="28"/>
          <w:szCs w:val="28"/>
          <w:lang w:val="en-US"/>
        </w:rPr>
        <w:t>Daum</w:t>
      </w:r>
      <w:proofErr w:type="spellEnd"/>
      <w:r w:rsidR="0085260C" w:rsidRPr="00FB4BB3">
        <w:rPr>
          <w:rFonts w:cs="Times New Roman"/>
          <w:sz w:val="28"/>
          <w:szCs w:val="28"/>
          <w:lang w:val="en-US"/>
        </w:rPr>
        <w:t>,</w:t>
      </w:r>
      <w:r w:rsidRPr="00FB4BB3">
        <w:rPr>
          <w:rFonts w:cs="Times New Roman"/>
          <w:sz w:val="28"/>
          <w:szCs w:val="28"/>
          <w:lang w:val="en-US"/>
        </w:rPr>
        <w:t xml:space="preserve"> </w:t>
      </w:r>
      <w:r w:rsidR="00657DCF" w:rsidRPr="00FB4BB3">
        <w:rPr>
          <w:rStyle w:val="hps"/>
          <w:rFonts w:cs="Times New Roman"/>
          <w:sz w:val="28"/>
          <w:szCs w:val="28"/>
          <w:lang w:val="en-US"/>
        </w:rPr>
        <w:t xml:space="preserve">the most important functions of </w:t>
      </w:r>
      <w:r w:rsidR="009D1598" w:rsidRPr="00FB4BB3">
        <w:rPr>
          <w:rStyle w:val="hps"/>
          <w:rFonts w:cs="Times New Roman"/>
          <w:sz w:val="28"/>
          <w:szCs w:val="28"/>
          <w:lang w:val="en-US"/>
        </w:rPr>
        <w:t xml:space="preserve">a </w:t>
      </w:r>
      <w:r w:rsidR="00657DCF" w:rsidRPr="00FB4BB3">
        <w:rPr>
          <w:rStyle w:val="hps"/>
          <w:rFonts w:cs="Times New Roman"/>
          <w:sz w:val="28"/>
          <w:szCs w:val="28"/>
          <w:lang w:val="en-US"/>
        </w:rPr>
        <w:t xml:space="preserve">capital </w:t>
      </w:r>
      <w:r w:rsidR="009D1598" w:rsidRPr="00FB4BB3">
        <w:rPr>
          <w:rStyle w:val="hps"/>
          <w:rFonts w:cs="Times New Roman"/>
          <w:sz w:val="28"/>
          <w:szCs w:val="28"/>
          <w:lang w:val="en-US"/>
        </w:rPr>
        <w:t xml:space="preserve">city </w:t>
      </w:r>
      <w:r w:rsidR="00657DCF" w:rsidRPr="00FB4BB3">
        <w:rPr>
          <w:rStyle w:val="hps"/>
          <w:rFonts w:cs="Times New Roman"/>
          <w:sz w:val="28"/>
          <w:szCs w:val="28"/>
          <w:lang w:val="en-US"/>
        </w:rPr>
        <w:t>include</w:t>
      </w:r>
      <w:r w:rsidR="009D1598" w:rsidRPr="00FB4BB3">
        <w:rPr>
          <w:rStyle w:val="hps"/>
          <w:rFonts w:cs="Times New Roman"/>
          <w:sz w:val="28"/>
          <w:szCs w:val="28"/>
          <w:lang w:val="en-US"/>
        </w:rPr>
        <w:t xml:space="preserve"> the following: (1)</w:t>
      </w:r>
      <w:r w:rsidR="00657DCF" w:rsidRPr="00FB4BB3">
        <w:rPr>
          <w:rStyle w:val="hps"/>
          <w:rFonts w:cs="Times New Roman"/>
          <w:sz w:val="28"/>
          <w:szCs w:val="28"/>
          <w:lang w:val="en-US"/>
        </w:rPr>
        <w:t xml:space="preserve"> </w:t>
      </w:r>
      <w:r w:rsidRPr="00FB4BB3">
        <w:rPr>
          <w:rStyle w:val="hps"/>
          <w:rFonts w:cs="Times New Roman"/>
          <w:i/>
          <w:iCs/>
          <w:sz w:val="28"/>
          <w:szCs w:val="28"/>
          <w:lang w:val="en-US"/>
        </w:rPr>
        <w:t>administrat</w:t>
      </w:r>
      <w:r w:rsidR="00657DCF" w:rsidRPr="00FB4BB3">
        <w:rPr>
          <w:rStyle w:val="hps"/>
          <w:rFonts w:cs="Times New Roman"/>
          <w:i/>
          <w:iCs/>
          <w:sz w:val="28"/>
          <w:szCs w:val="28"/>
          <w:lang w:val="en-US"/>
        </w:rPr>
        <w:t>ion</w:t>
      </w:r>
      <w:r w:rsidR="009D1598" w:rsidRPr="00FB4BB3">
        <w:rPr>
          <w:rFonts w:cs="Times New Roman"/>
          <w:sz w:val="28"/>
          <w:szCs w:val="28"/>
          <w:lang w:val="en-US"/>
        </w:rPr>
        <w:t xml:space="preserve">; (2) </w:t>
      </w:r>
      <w:r w:rsidRPr="00FB4BB3">
        <w:rPr>
          <w:rStyle w:val="hps"/>
          <w:rFonts w:cs="Times New Roman"/>
          <w:i/>
          <w:iCs/>
          <w:sz w:val="28"/>
          <w:szCs w:val="28"/>
          <w:lang w:val="en-US"/>
        </w:rPr>
        <w:t>integration</w:t>
      </w:r>
      <w:r w:rsidR="009D1598" w:rsidRPr="00FB4BB3">
        <w:rPr>
          <w:rStyle w:val="hps"/>
          <w:rFonts w:cs="Times New Roman"/>
          <w:sz w:val="28"/>
          <w:szCs w:val="28"/>
          <w:lang w:val="en-US"/>
        </w:rPr>
        <w:t xml:space="preserve">; (3) </w:t>
      </w:r>
      <w:r w:rsidRPr="00FB4BB3">
        <w:rPr>
          <w:rStyle w:val="hps"/>
          <w:rFonts w:cs="Times New Roman"/>
          <w:i/>
          <w:iCs/>
          <w:sz w:val="28"/>
          <w:szCs w:val="28"/>
          <w:lang w:val="en-US"/>
        </w:rPr>
        <w:t>symbolization</w:t>
      </w:r>
      <w:r w:rsidR="009D1598" w:rsidRPr="00FB4BB3">
        <w:rPr>
          <w:rFonts w:cs="Times New Roman"/>
          <w:sz w:val="28"/>
          <w:szCs w:val="28"/>
          <w:lang w:val="en-US"/>
        </w:rPr>
        <w:t xml:space="preserve">; </w:t>
      </w:r>
      <w:r w:rsidRPr="00FB4BB3">
        <w:rPr>
          <w:rFonts w:cs="Times New Roman"/>
          <w:sz w:val="28"/>
          <w:szCs w:val="28"/>
          <w:lang w:val="en-US"/>
        </w:rPr>
        <w:t xml:space="preserve">and </w:t>
      </w:r>
      <w:r w:rsidR="009D1598" w:rsidRPr="00FB4BB3">
        <w:rPr>
          <w:rFonts w:cs="Times New Roman"/>
          <w:sz w:val="28"/>
          <w:szCs w:val="28"/>
          <w:lang w:val="en-US"/>
        </w:rPr>
        <w:t xml:space="preserve">(4) </w:t>
      </w:r>
      <w:r w:rsidR="009D1598" w:rsidRPr="00FB4BB3">
        <w:rPr>
          <w:rStyle w:val="hps"/>
          <w:rFonts w:cs="Times New Roman"/>
          <w:i/>
          <w:iCs/>
          <w:sz w:val="28"/>
          <w:szCs w:val="28"/>
          <w:lang w:val="en-US"/>
        </w:rPr>
        <w:t>preservation</w:t>
      </w:r>
      <w:r w:rsidRPr="00FB4BB3">
        <w:rPr>
          <w:rStyle w:val="hps"/>
          <w:rFonts w:cs="Times New Roman"/>
          <w:sz w:val="28"/>
          <w:szCs w:val="28"/>
          <w:lang w:val="en-US"/>
        </w:rPr>
        <w:t xml:space="preserve"> of </w:t>
      </w:r>
      <w:r w:rsidR="009D1598" w:rsidRPr="00FB4BB3">
        <w:rPr>
          <w:rStyle w:val="hps"/>
          <w:rFonts w:cs="Times New Roman"/>
          <w:sz w:val="28"/>
          <w:szCs w:val="28"/>
          <w:lang w:val="en-US"/>
        </w:rPr>
        <w:t xml:space="preserve">cultural </w:t>
      </w:r>
      <w:r w:rsidRPr="00FB4BB3">
        <w:rPr>
          <w:rStyle w:val="hps"/>
          <w:rFonts w:cs="Times New Roman"/>
          <w:sz w:val="28"/>
          <w:szCs w:val="28"/>
          <w:lang w:val="en-US"/>
        </w:rPr>
        <w:t>monuments</w:t>
      </w:r>
      <w:r w:rsidRPr="00FB4BB3">
        <w:rPr>
          <w:rFonts w:cs="Times New Roman"/>
          <w:sz w:val="28"/>
          <w:szCs w:val="28"/>
          <w:lang w:val="en-US"/>
        </w:rPr>
        <w:t>, history</w:t>
      </w:r>
      <w:r w:rsidR="00E45CEA">
        <w:rPr>
          <w:rFonts w:cs="Times New Roman"/>
          <w:sz w:val="28"/>
          <w:szCs w:val="28"/>
          <w:lang w:val="en-US"/>
        </w:rPr>
        <w:t>,</w:t>
      </w:r>
      <w:r w:rsidRPr="00FB4BB3">
        <w:rPr>
          <w:rFonts w:cs="Times New Roman"/>
          <w:sz w:val="28"/>
          <w:szCs w:val="28"/>
          <w:lang w:val="en-US"/>
        </w:rPr>
        <w:t xml:space="preserve"> </w:t>
      </w:r>
      <w:r w:rsidRPr="00FB4BB3">
        <w:rPr>
          <w:rStyle w:val="hps"/>
          <w:rFonts w:cs="Times New Roman"/>
          <w:sz w:val="28"/>
          <w:szCs w:val="28"/>
          <w:lang w:val="en-US"/>
        </w:rPr>
        <w:t xml:space="preserve">and </w:t>
      </w:r>
      <w:r w:rsidR="003D73A2" w:rsidRPr="00FB4BB3">
        <w:rPr>
          <w:rStyle w:val="hps"/>
          <w:rFonts w:cs="Times New Roman"/>
          <w:sz w:val="28"/>
          <w:szCs w:val="28"/>
          <w:lang w:val="en-US"/>
        </w:rPr>
        <w:t xml:space="preserve">national </w:t>
      </w:r>
      <w:r w:rsidR="009D1598" w:rsidRPr="00FB4BB3">
        <w:rPr>
          <w:rStyle w:val="hps"/>
          <w:rFonts w:cs="Times New Roman"/>
          <w:sz w:val="28"/>
          <w:szCs w:val="28"/>
          <w:lang w:val="en-US"/>
        </w:rPr>
        <w:t>cultural values</w:t>
      </w:r>
      <w:r w:rsidRPr="00FB4BB3">
        <w:rPr>
          <w:rFonts w:cs="Times New Roman"/>
          <w:sz w:val="28"/>
          <w:szCs w:val="28"/>
          <w:lang w:val="en-US"/>
        </w:rPr>
        <w:t xml:space="preserve">. </w:t>
      </w:r>
      <w:r w:rsidRPr="00FB4BB3">
        <w:rPr>
          <w:rStyle w:val="hps"/>
          <w:rFonts w:cs="Times New Roman"/>
          <w:sz w:val="28"/>
          <w:szCs w:val="28"/>
          <w:lang w:val="en-US"/>
        </w:rPr>
        <w:t>Th</w:t>
      </w:r>
      <w:r w:rsidR="003D73A2" w:rsidRPr="00FB4BB3">
        <w:rPr>
          <w:rStyle w:val="hps"/>
          <w:rFonts w:cs="Times New Roman"/>
          <w:sz w:val="28"/>
          <w:szCs w:val="28"/>
          <w:lang w:val="en-US"/>
        </w:rPr>
        <w:t>e</w:t>
      </w:r>
      <w:r w:rsidRPr="00FB4BB3">
        <w:rPr>
          <w:rFonts w:cs="Times New Roman"/>
          <w:sz w:val="28"/>
          <w:szCs w:val="28"/>
          <w:lang w:val="en-US"/>
        </w:rPr>
        <w:t xml:space="preserve"> </w:t>
      </w:r>
      <w:r w:rsidRPr="00FB4BB3">
        <w:rPr>
          <w:rStyle w:val="hps"/>
          <w:rFonts w:cs="Times New Roman"/>
          <w:sz w:val="28"/>
          <w:szCs w:val="28"/>
          <w:lang w:val="en-US"/>
        </w:rPr>
        <w:t>integration</w:t>
      </w:r>
      <w:r w:rsidR="003D73A2" w:rsidRPr="00FB4BB3">
        <w:rPr>
          <w:rStyle w:val="hps"/>
          <w:rFonts w:cs="Times New Roman"/>
          <w:sz w:val="28"/>
          <w:szCs w:val="28"/>
          <w:lang w:val="en-US"/>
        </w:rPr>
        <w:t xml:space="preserve"> he refers to has </w:t>
      </w:r>
      <w:r w:rsidRPr="00FB4BB3">
        <w:rPr>
          <w:rStyle w:val="hps"/>
          <w:rFonts w:cs="Times New Roman"/>
          <w:sz w:val="28"/>
          <w:szCs w:val="28"/>
          <w:lang w:val="en-US"/>
        </w:rPr>
        <w:t>two aspects</w:t>
      </w:r>
      <w:r w:rsidR="003D73A2" w:rsidRPr="00FB4BB3">
        <w:rPr>
          <w:rFonts w:cs="Times New Roman"/>
          <w:sz w:val="28"/>
          <w:szCs w:val="28"/>
          <w:lang w:val="en-US"/>
        </w:rPr>
        <w:t xml:space="preserve"> – </w:t>
      </w:r>
      <w:r w:rsidRPr="00FB4BB3">
        <w:rPr>
          <w:rStyle w:val="hps"/>
          <w:rFonts w:cs="Times New Roman"/>
          <w:sz w:val="28"/>
          <w:szCs w:val="28"/>
          <w:lang w:val="en-US"/>
        </w:rPr>
        <w:t>social and ethnic</w:t>
      </w:r>
      <w:r w:rsidRPr="00FB4BB3">
        <w:rPr>
          <w:rFonts w:cs="Times New Roman"/>
          <w:sz w:val="28"/>
          <w:szCs w:val="28"/>
          <w:lang w:val="en-US"/>
        </w:rPr>
        <w:t>.</w:t>
      </w:r>
      <w:r w:rsidR="00F85B88">
        <w:rPr>
          <w:rStyle w:val="EndnoteReference"/>
          <w:rFonts w:cs="Times New Roman"/>
          <w:sz w:val="28"/>
          <w:szCs w:val="28"/>
          <w:lang w:val="en-US"/>
        </w:rPr>
        <w:endnoteReference w:id="22"/>
      </w:r>
    </w:p>
    <w:p w:rsidR="00F26264" w:rsidRPr="00FB4BB3" w:rsidRDefault="003D73A2" w:rsidP="00826B90">
      <w:pPr>
        <w:pStyle w:val="NoSpacing"/>
        <w:spacing w:before="240" w:line="276" w:lineRule="auto"/>
        <w:rPr>
          <w:rFonts w:cs="Times New Roman"/>
          <w:sz w:val="28"/>
          <w:szCs w:val="28"/>
          <w:lang w:val="en-US"/>
        </w:rPr>
      </w:pPr>
      <w:r w:rsidRPr="00FB4BB3">
        <w:rPr>
          <w:rFonts w:cs="Times New Roman"/>
          <w:i/>
          <w:iCs/>
          <w:sz w:val="28"/>
          <w:szCs w:val="28"/>
          <w:lang w:val="en-US"/>
        </w:rPr>
        <w:lastRenderedPageBreak/>
        <w:t xml:space="preserve">The integrative function </w:t>
      </w:r>
      <w:r w:rsidRPr="00FB4BB3">
        <w:rPr>
          <w:rFonts w:cs="Times New Roman"/>
          <w:sz w:val="28"/>
          <w:szCs w:val="28"/>
          <w:lang w:val="en-US"/>
        </w:rPr>
        <w:t>entails the ability of a capital city to capture and embody the elements and aspects of national unity</w:t>
      </w:r>
      <w:r w:rsidR="005F216A">
        <w:rPr>
          <w:rFonts w:cs="Times New Roman"/>
          <w:sz w:val="28"/>
          <w:szCs w:val="28"/>
          <w:lang w:val="en-US"/>
        </w:rPr>
        <w:t>, where the unity is often</w:t>
      </w:r>
      <w:r w:rsidR="00F15CD7">
        <w:rPr>
          <w:rFonts w:cs="Times New Roman"/>
          <w:sz w:val="28"/>
          <w:szCs w:val="28"/>
          <w:lang w:val="en-US"/>
        </w:rPr>
        <w:t xml:space="preserve"> the</w:t>
      </w:r>
      <w:r w:rsidR="00887287" w:rsidRPr="00FB4BB3">
        <w:rPr>
          <w:rFonts w:cs="Times New Roman"/>
          <w:sz w:val="28"/>
          <w:szCs w:val="28"/>
          <w:lang w:val="en-US"/>
        </w:rPr>
        <w:t xml:space="preserve"> result of a compromise. </w:t>
      </w:r>
      <w:r w:rsidR="004326AE" w:rsidRPr="00FB4BB3">
        <w:rPr>
          <w:rFonts w:cs="Times New Roman"/>
          <w:sz w:val="28"/>
          <w:szCs w:val="28"/>
          <w:lang w:val="en-US"/>
        </w:rPr>
        <w:t xml:space="preserve">Among the most common and most important of these compromises one should </w:t>
      </w:r>
      <w:r w:rsidR="00B91BC6" w:rsidRPr="00FB4BB3">
        <w:rPr>
          <w:rFonts w:cs="Times New Roman"/>
          <w:sz w:val="28"/>
          <w:szCs w:val="28"/>
          <w:lang w:val="en-US"/>
        </w:rPr>
        <w:t>mention a compromise reached by two or more ethnicities, religious</w:t>
      </w:r>
      <w:r w:rsidR="00F15CD7">
        <w:rPr>
          <w:rFonts w:cs="Times New Roman"/>
          <w:sz w:val="28"/>
          <w:szCs w:val="28"/>
          <w:lang w:val="en-US"/>
        </w:rPr>
        <w:t>,</w:t>
      </w:r>
      <w:r w:rsidR="00B91BC6" w:rsidRPr="00FB4BB3">
        <w:rPr>
          <w:rFonts w:cs="Times New Roman"/>
          <w:sz w:val="28"/>
          <w:szCs w:val="28"/>
          <w:lang w:val="en-US"/>
        </w:rPr>
        <w:t xml:space="preserve"> or </w:t>
      </w:r>
      <w:proofErr w:type="spellStart"/>
      <w:r w:rsidR="00B91BC6" w:rsidRPr="00FB4BB3">
        <w:rPr>
          <w:rFonts w:cs="Times New Roman"/>
          <w:sz w:val="28"/>
          <w:szCs w:val="28"/>
          <w:lang w:val="en-US"/>
        </w:rPr>
        <w:t>ethno</w:t>
      </w:r>
      <w:r w:rsidR="004326AE" w:rsidRPr="00FB4BB3">
        <w:rPr>
          <w:rFonts w:cs="Times New Roman"/>
          <w:sz w:val="28"/>
          <w:szCs w:val="28"/>
          <w:lang w:val="en-US"/>
        </w:rPr>
        <w:t>linguistic</w:t>
      </w:r>
      <w:proofErr w:type="spellEnd"/>
      <w:r w:rsidR="004326AE" w:rsidRPr="00FB4BB3">
        <w:rPr>
          <w:rFonts w:cs="Times New Roman"/>
          <w:sz w:val="28"/>
          <w:szCs w:val="28"/>
          <w:lang w:val="en-US"/>
        </w:rPr>
        <w:t xml:space="preserve"> groups that </w:t>
      </w:r>
      <w:r w:rsidR="00B91BC6" w:rsidRPr="00FB4BB3">
        <w:rPr>
          <w:rFonts w:cs="Times New Roman"/>
          <w:sz w:val="28"/>
          <w:szCs w:val="28"/>
          <w:lang w:val="en-US"/>
        </w:rPr>
        <w:t xml:space="preserve">comprise the </w:t>
      </w:r>
      <w:r w:rsidR="004326AE" w:rsidRPr="00FB4BB3">
        <w:rPr>
          <w:rFonts w:cs="Times New Roman"/>
          <w:sz w:val="28"/>
          <w:szCs w:val="28"/>
          <w:lang w:val="en-US"/>
        </w:rPr>
        <w:t xml:space="preserve">nation; </w:t>
      </w:r>
      <w:r w:rsidR="00B91BC6" w:rsidRPr="00FB4BB3">
        <w:rPr>
          <w:rFonts w:cs="Times New Roman"/>
          <w:sz w:val="28"/>
          <w:szCs w:val="28"/>
          <w:lang w:val="en-US"/>
        </w:rPr>
        <w:t>those bet</w:t>
      </w:r>
      <w:r w:rsidR="00CC7CFB" w:rsidRPr="00FB4BB3">
        <w:rPr>
          <w:rFonts w:cs="Times New Roman"/>
          <w:sz w:val="28"/>
          <w:szCs w:val="28"/>
          <w:lang w:val="en-US"/>
        </w:rPr>
        <w:t xml:space="preserve">ween </w:t>
      </w:r>
      <w:r w:rsidR="00B91BC6" w:rsidRPr="00FB4BB3">
        <w:rPr>
          <w:rFonts w:cs="Times New Roman"/>
          <w:sz w:val="28"/>
          <w:szCs w:val="28"/>
          <w:lang w:val="en-US"/>
        </w:rPr>
        <w:t xml:space="preserve">the local and </w:t>
      </w:r>
      <w:r w:rsidR="00F15CD7">
        <w:rPr>
          <w:rFonts w:cs="Times New Roman"/>
          <w:sz w:val="28"/>
          <w:szCs w:val="28"/>
          <w:lang w:val="en-US"/>
        </w:rPr>
        <w:t xml:space="preserve">the </w:t>
      </w:r>
      <w:r w:rsidR="00B91BC6" w:rsidRPr="00FB4BB3">
        <w:rPr>
          <w:rFonts w:cs="Times New Roman"/>
          <w:sz w:val="28"/>
          <w:szCs w:val="28"/>
          <w:lang w:val="en-US"/>
        </w:rPr>
        <w:t>national interests; those</w:t>
      </w:r>
      <w:r w:rsidR="00CC7CFB" w:rsidRPr="00FB4BB3">
        <w:rPr>
          <w:rFonts w:cs="Times New Roman"/>
          <w:sz w:val="28"/>
          <w:szCs w:val="28"/>
          <w:lang w:val="en-US"/>
        </w:rPr>
        <w:t xml:space="preserve"> between </w:t>
      </w:r>
      <w:r w:rsidR="00E408C7" w:rsidRPr="00FB4BB3">
        <w:rPr>
          <w:rFonts w:cs="Times New Roman"/>
          <w:sz w:val="28"/>
          <w:szCs w:val="28"/>
          <w:lang w:val="en-US"/>
        </w:rPr>
        <w:t xml:space="preserve">or among </w:t>
      </w:r>
      <w:r w:rsidR="00B91BC6" w:rsidRPr="00FB4BB3">
        <w:rPr>
          <w:rFonts w:cs="Times New Roman"/>
          <w:sz w:val="28"/>
          <w:szCs w:val="28"/>
          <w:lang w:val="en-US"/>
        </w:rPr>
        <w:t xml:space="preserve">the </w:t>
      </w:r>
      <w:r w:rsidR="00664EE6" w:rsidRPr="00FB4BB3">
        <w:rPr>
          <w:rFonts w:cs="Times New Roman"/>
          <w:sz w:val="28"/>
          <w:szCs w:val="28"/>
          <w:lang w:val="en-US"/>
        </w:rPr>
        <w:t xml:space="preserve">largest </w:t>
      </w:r>
      <w:r w:rsidR="004326AE" w:rsidRPr="00FB4BB3">
        <w:rPr>
          <w:rFonts w:cs="Times New Roman"/>
          <w:sz w:val="28"/>
          <w:szCs w:val="28"/>
          <w:lang w:val="en-US"/>
        </w:rPr>
        <w:t xml:space="preserve">cities in the country, </w:t>
      </w:r>
      <w:r w:rsidR="00CC7CFB" w:rsidRPr="00FB4BB3">
        <w:rPr>
          <w:rFonts w:cs="Times New Roman"/>
          <w:sz w:val="28"/>
          <w:szCs w:val="28"/>
          <w:lang w:val="en-US"/>
        </w:rPr>
        <w:t xml:space="preserve">as well as those </w:t>
      </w:r>
      <w:r w:rsidR="004326AE" w:rsidRPr="00FB4BB3">
        <w:rPr>
          <w:rFonts w:cs="Times New Roman"/>
          <w:sz w:val="28"/>
          <w:szCs w:val="28"/>
          <w:lang w:val="en-US"/>
        </w:rPr>
        <w:t>between the global a</w:t>
      </w:r>
      <w:r w:rsidR="00664EE6" w:rsidRPr="00FB4BB3">
        <w:rPr>
          <w:rFonts w:cs="Times New Roman"/>
          <w:sz w:val="28"/>
          <w:szCs w:val="28"/>
          <w:lang w:val="en-US"/>
        </w:rPr>
        <w:t xml:space="preserve">nd </w:t>
      </w:r>
      <w:r w:rsidR="00E408C7" w:rsidRPr="00FB4BB3">
        <w:rPr>
          <w:rFonts w:cs="Times New Roman"/>
          <w:sz w:val="28"/>
          <w:szCs w:val="28"/>
          <w:lang w:val="en-US"/>
        </w:rPr>
        <w:t xml:space="preserve">the </w:t>
      </w:r>
      <w:r w:rsidR="00664EE6" w:rsidRPr="00FB4BB3">
        <w:rPr>
          <w:rFonts w:cs="Times New Roman"/>
          <w:sz w:val="28"/>
          <w:szCs w:val="28"/>
          <w:lang w:val="en-US"/>
        </w:rPr>
        <w:t>national</w:t>
      </w:r>
      <w:r w:rsidR="004326AE" w:rsidRPr="00FB4BB3">
        <w:rPr>
          <w:rFonts w:cs="Times New Roman"/>
          <w:sz w:val="28"/>
          <w:szCs w:val="28"/>
          <w:lang w:val="en-US"/>
        </w:rPr>
        <w:t xml:space="preserve">. </w:t>
      </w:r>
      <w:r w:rsidR="00E408C7" w:rsidRPr="00FB4BB3">
        <w:rPr>
          <w:rFonts w:cs="Times New Roman"/>
          <w:sz w:val="28"/>
          <w:szCs w:val="28"/>
          <w:lang w:val="en-US"/>
        </w:rPr>
        <w:t xml:space="preserve">Ideally these compromises are meant to make </w:t>
      </w:r>
      <w:r w:rsidR="00E408C7" w:rsidRPr="00FB4BB3">
        <w:rPr>
          <w:rFonts w:cs="Times New Roman"/>
          <w:sz w:val="28"/>
          <w:szCs w:val="28"/>
        </w:rPr>
        <w:t>а</w:t>
      </w:r>
      <w:r w:rsidR="00E408C7" w:rsidRPr="00FB4BB3">
        <w:rPr>
          <w:rFonts w:cs="Times New Roman"/>
          <w:sz w:val="28"/>
          <w:szCs w:val="28"/>
          <w:lang w:val="en-US"/>
        </w:rPr>
        <w:t xml:space="preserve"> capital city</w:t>
      </w:r>
      <w:r w:rsidR="00F15CD7">
        <w:rPr>
          <w:rFonts w:cs="Times New Roman"/>
          <w:sz w:val="28"/>
          <w:szCs w:val="28"/>
          <w:lang w:val="en-US"/>
        </w:rPr>
        <w:t xml:space="preserve"> a temporary point of </w:t>
      </w:r>
      <w:r w:rsidR="00E408C7" w:rsidRPr="00FB4BB3">
        <w:rPr>
          <w:rFonts w:cs="Times New Roman"/>
          <w:sz w:val="28"/>
          <w:szCs w:val="28"/>
          <w:lang w:val="en-US"/>
        </w:rPr>
        <w:t>equilibrium among the different forces and intere</w:t>
      </w:r>
      <w:r w:rsidR="00C651CE" w:rsidRPr="00FB4BB3">
        <w:rPr>
          <w:rFonts w:cs="Times New Roman"/>
          <w:sz w:val="28"/>
          <w:szCs w:val="28"/>
          <w:lang w:val="en-US"/>
        </w:rPr>
        <w:t>sts that exist in the country; however</w:t>
      </w:r>
      <w:r w:rsidR="00C1258A" w:rsidRPr="00FB4BB3">
        <w:rPr>
          <w:rFonts w:cs="Times New Roman"/>
          <w:sz w:val="28"/>
          <w:szCs w:val="28"/>
          <w:lang w:val="en-US"/>
        </w:rPr>
        <w:t>,</w:t>
      </w:r>
      <w:r w:rsidR="00C651CE" w:rsidRPr="00FB4BB3">
        <w:rPr>
          <w:rFonts w:cs="Times New Roman"/>
          <w:sz w:val="28"/>
          <w:szCs w:val="28"/>
          <w:lang w:val="en-US"/>
        </w:rPr>
        <w:t xml:space="preserve"> i</w:t>
      </w:r>
      <w:r w:rsidR="00E408C7" w:rsidRPr="00FB4BB3">
        <w:rPr>
          <w:rFonts w:cs="Times New Roman"/>
          <w:sz w:val="28"/>
          <w:szCs w:val="28"/>
          <w:lang w:val="en-US"/>
        </w:rPr>
        <w:t>f certain groups do not have political, social, or symbolic r</w:t>
      </w:r>
      <w:r w:rsidR="00C651CE" w:rsidRPr="00FB4BB3">
        <w:rPr>
          <w:rFonts w:cs="Times New Roman"/>
          <w:sz w:val="28"/>
          <w:szCs w:val="28"/>
          <w:lang w:val="en-US"/>
        </w:rPr>
        <w:t>ep</w:t>
      </w:r>
      <w:r w:rsidR="00F15CD7">
        <w:rPr>
          <w:rFonts w:cs="Times New Roman"/>
          <w:sz w:val="28"/>
          <w:szCs w:val="28"/>
          <w:lang w:val="en-US"/>
        </w:rPr>
        <w:t>resentation, this equilibrium becomes</w:t>
      </w:r>
      <w:r w:rsidR="00C651CE" w:rsidRPr="00FB4BB3">
        <w:rPr>
          <w:rFonts w:cs="Times New Roman"/>
          <w:sz w:val="28"/>
          <w:szCs w:val="28"/>
          <w:lang w:val="en-US"/>
        </w:rPr>
        <w:t xml:space="preserve"> fragile</w:t>
      </w:r>
      <w:r w:rsidR="00ED2FA9" w:rsidRPr="00FB4BB3">
        <w:rPr>
          <w:rFonts w:cs="Times New Roman"/>
          <w:sz w:val="28"/>
          <w:szCs w:val="28"/>
          <w:lang w:val="en-US"/>
        </w:rPr>
        <w:t>. S</w:t>
      </w:r>
      <w:r w:rsidR="00C651CE" w:rsidRPr="00FB4BB3">
        <w:rPr>
          <w:rFonts w:cs="Times New Roman"/>
          <w:sz w:val="28"/>
          <w:szCs w:val="28"/>
          <w:lang w:val="en-US"/>
        </w:rPr>
        <w:t xml:space="preserve">pace, </w:t>
      </w:r>
      <w:r w:rsidR="00E408C7" w:rsidRPr="00FB4BB3">
        <w:rPr>
          <w:rFonts w:cs="Times New Roman"/>
          <w:sz w:val="28"/>
          <w:szCs w:val="28"/>
          <w:lang w:val="en-US"/>
        </w:rPr>
        <w:t>thus</w:t>
      </w:r>
      <w:r w:rsidR="00C651CE" w:rsidRPr="00FB4BB3">
        <w:rPr>
          <w:rFonts w:cs="Times New Roman"/>
          <w:sz w:val="28"/>
          <w:szCs w:val="28"/>
          <w:lang w:val="en-US"/>
        </w:rPr>
        <w:t>,</w:t>
      </w:r>
      <w:r w:rsidR="00F15CD7">
        <w:rPr>
          <w:rFonts w:cs="Times New Roman"/>
          <w:sz w:val="28"/>
          <w:szCs w:val="28"/>
          <w:lang w:val="en-US"/>
        </w:rPr>
        <w:t xml:space="preserve"> is</w:t>
      </w:r>
      <w:r w:rsidR="00C651CE" w:rsidRPr="00FB4BB3">
        <w:rPr>
          <w:rFonts w:cs="Times New Roman"/>
          <w:sz w:val="28"/>
          <w:szCs w:val="28"/>
          <w:lang w:val="en-US"/>
        </w:rPr>
        <w:t xml:space="preserve"> </w:t>
      </w:r>
      <w:r w:rsidR="0009375F" w:rsidRPr="00FB4BB3">
        <w:rPr>
          <w:rFonts w:cs="Times New Roman"/>
          <w:sz w:val="28"/>
          <w:szCs w:val="28"/>
          <w:lang w:val="en-US"/>
        </w:rPr>
        <w:t xml:space="preserve">the form and </w:t>
      </w:r>
      <w:r w:rsidR="00E408C7" w:rsidRPr="00FB4BB3">
        <w:rPr>
          <w:rFonts w:cs="Times New Roman"/>
          <w:sz w:val="28"/>
          <w:szCs w:val="28"/>
          <w:lang w:val="en-US"/>
        </w:rPr>
        <w:t xml:space="preserve">locus of </w:t>
      </w:r>
      <w:r w:rsidR="0009375F" w:rsidRPr="00FB4BB3">
        <w:rPr>
          <w:rFonts w:cs="Times New Roman"/>
          <w:sz w:val="28"/>
          <w:szCs w:val="28"/>
          <w:lang w:val="en-US"/>
        </w:rPr>
        <w:t xml:space="preserve">the embodiment of </w:t>
      </w:r>
      <w:r w:rsidR="00E408C7" w:rsidRPr="00FB4BB3">
        <w:rPr>
          <w:rFonts w:cs="Times New Roman"/>
          <w:sz w:val="28"/>
          <w:szCs w:val="28"/>
          <w:lang w:val="en-US"/>
        </w:rPr>
        <w:t xml:space="preserve">regulatory principles, </w:t>
      </w:r>
      <w:r w:rsidR="00ED2FA9" w:rsidRPr="00FB4BB3">
        <w:rPr>
          <w:rFonts w:cs="Times New Roman"/>
          <w:sz w:val="28"/>
          <w:szCs w:val="28"/>
          <w:lang w:val="en-US"/>
        </w:rPr>
        <w:t xml:space="preserve">both </w:t>
      </w:r>
      <w:r w:rsidR="00E408C7" w:rsidRPr="00FB4BB3">
        <w:rPr>
          <w:rFonts w:cs="Times New Roman"/>
          <w:sz w:val="28"/>
          <w:szCs w:val="28"/>
          <w:lang w:val="en-US"/>
        </w:rPr>
        <w:t>lega</w:t>
      </w:r>
      <w:r w:rsidR="00A849B5" w:rsidRPr="00FB4BB3">
        <w:rPr>
          <w:rFonts w:cs="Times New Roman"/>
          <w:sz w:val="28"/>
          <w:szCs w:val="28"/>
          <w:lang w:val="en-US"/>
        </w:rPr>
        <w:t xml:space="preserve">l and moral. </w:t>
      </w:r>
      <w:r w:rsidR="0009375F" w:rsidRPr="00FB4BB3">
        <w:rPr>
          <w:rFonts w:cs="Times New Roman"/>
          <w:sz w:val="28"/>
          <w:szCs w:val="28"/>
          <w:lang w:val="en-US"/>
        </w:rPr>
        <w:t>Not only does a capital city reflect the present and actual existence of the nation, it also represents its ideal i</w:t>
      </w:r>
      <w:r w:rsidR="00A849B5" w:rsidRPr="00FB4BB3">
        <w:rPr>
          <w:rFonts w:cs="Times New Roman"/>
          <w:sz w:val="28"/>
          <w:szCs w:val="28"/>
          <w:lang w:val="en-US"/>
        </w:rPr>
        <w:t xml:space="preserve">mage – </w:t>
      </w:r>
      <w:r w:rsidR="0009375F" w:rsidRPr="00FB4BB3">
        <w:rPr>
          <w:rFonts w:cs="Times New Roman"/>
          <w:sz w:val="28"/>
          <w:szCs w:val="28"/>
          <w:lang w:val="en-US"/>
        </w:rPr>
        <w:t xml:space="preserve">the </w:t>
      </w:r>
      <w:r w:rsidR="00F15CD7">
        <w:rPr>
          <w:rFonts w:cs="Times New Roman"/>
          <w:sz w:val="28"/>
          <w:szCs w:val="28"/>
          <w:lang w:val="en-US"/>
        </w:rPr>
        <w:t xml:space="preserve">way the </w:t>
      </w:r>
      <w:r w:rsidR="0009375F" w:rsidRPr="00FB4BB3">
        <w:rPr>
          <w:rFonts w:cs="Times New Roman"/>
          <w:sz w:val="28"/>
          <w:szCs w:val="28"/>
          <w:lang w:val="en-US"/>
        </w:rPr>
        <w:t>nation sees it</w:t>
      </w:r>
      <w:r w:rsidR="00A849B5" w:rsidRPr="00FB4BB3">
        <w:rPr>
          <w:rFonts w:cs="Times New Roman"/>
          <w:sz w:val="28"/>
          <w:szCs w:val="28"/>
          <w:lang w:val="en-US"/>
        </w:rPr>
        <w:t xml:space="preserve">self and what it would like to become; hence the multifaceted </w:t>
      </w:r>
      <w:r w:rsidR="00487B81" w:rsidRPr="00FB4BB3">
        <w:rPr>
          <w:rFonts w:cs="Times New Roman"/>
          <w:sz w:val="28"/>
          <w:szCs w:val="28"/>
          <w:lang w:val="en-US"/>
        </w:rPr>
        <w:t>nature of the integ</w:t>
      </w:r>
      <w:r w:rsidR="00A849B5" w:rsidRPr="00FB4BB3">
        <w:rPr>
          <w:rFonts w:cs="Times New Roman"/>
          <w:sz w:val="28"/>
          <w:szCs w:val="28"/>
          <w:lang w:val="en-US"/>
        </w:rPr>
        <w:t xml:space="preserve">rative function, performed by </w:t>
      </w:r>
      <w:r w:rsidR="00487B81" w:rsidRPr="00FB4BB3">
        <w:rPr>
          <w:rFonts w:cs="Times New Roman"/>
          <w:sz w:val="28"/>
          <w:szCs w:val="28"/>
          <w:lang w:val="en-US"/>
        </w:rPr>
        <w:t>capital</w:t>
      </w:r>
      <w:r w:rsidR="00A849B5" w:rsidRPr="00FB4BB3">
        <w:rPr>
          <w:rFonts w:cs="Times New Roman"/>
          <w:sz w:val="28"/>
          <w:szCs w:val="28"/>
          <w:lang w:val="en-US"/>
        </w:rPr>
        <w:t xml:space="preserve"> cities</w:t>
      </w:r>
      <w:r w:rsidR="00487B81" w:rsidRPr="00FB4BB3">
        <w:rPr>
          <w:rFonts w:cs="Times New Roman"/>
          <w:sz w:val="28"/>
          <w:szCs w:val="28"/>
          <w:lang w:val="en-US"/>
        </w:rPr>
        <w:t>.</w:t>
      </w:r>
    </w:p>
    <w:p w:rsidR="00960389" w:rsidRPr="00FB4BB3" w:rsidRDefault="00104053"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Carrying out its </w:t>
      </w:r>
      <w:proofErr w:type="spellStart"/>
      <w:r w:rsidRPr="00FB4BB3">
        <w:rPr>
          <w:rFonts w:cs="Times New Roman"/>
          <w:i/>
          <w:iCs/>
          <w:sz w:val="28"/>
          <w:szCs w:val="28"/>
          <w:lang w:val="en-US"/>
        </w:rPr>
        <w:t>performative</w:t>
      </w:r>
      <w:proofErr w:type="spellEnd"/>
      <w:r w:rsidRPr="00FB4BB3">
        <w:rPr>
          <w:rFonts w:cs="Times New Roman"/>
          <w:i/>
          <w:iCs/>
          <w:sz w:val="28"/>
          <w:szCs w:val="28"/>
          <w:lang w:val="en-US"/>
        </w:rPr>
        <w:t xml:space="preserve"> function</w:t>
      </w:r>
      <w:r w:rsidRPr="00FB4BB3">
        <w:rPr>
          <w:rFonts w:cs="Times New Roman"/>
          <w:sz w:val="28"/>
          <w:szCs w:val="28"/>
          <w:lang w:val="en-US"/>
        </w:rPr>
        <w:t xml:space="preserve">, a capital city serves as a venue </w:t>
      </w:r>
      <w:r w:rsidR="00EF614E" w:rsidRPr="00FB4BB3">
        <w:rPr>
          <w:rFonts w:cs="Times New Roman"/>
          <w:sz w:val="28"/>
          <w:szCs w:val="28"/>
          <w:lang w:val="en-US"/>
        </w:rPr>
        <w:t>for national celebrat</w:t>
      </w:r>
      <w:r w:rsidR="00F6044C" w:rsidRPr="00FB4BB3">
        <w:rPr>
          <w:rFonts w:cs="Times New Roman"/>
          <w:sz w:val="28"/>
          <w:szCs w:val="28"/>
          <w:lang w:val="en-US"/>
        </w:rPr>
        <w:t>ions, mass processions</w:t>
      </w:r>
      <w:r w:rsidRPr="00FB4BB3">
        <w:rPr>
          <w:rFonts w:cs="Times New Roman"/>
          <w:sz w:val="28"/>
          <w:szCs w:val="28"/>
          <w:lang w:val="en-US"/>
        </w:rPr>
        <w:t xml:space="preserve">, parades, </w:t>
      </w:r>
      <w:r w:rsidR="00F6044C" w:rsidRPr="00FB4BB3">
        <w:rPr>
          <w:rFonts w:cs="Times New Roman"/>
          <w:sz w:val="28"/>
          <w:szCs w:val="28"/>
          <w:lang w:val="en-US"/>
        </w:rPr>
        <w:t>rallies</w:t>
      </w:r>
      <w:r w:rsidR="00EF614E" w:rsidRPr="00FB4BB3">
        <w:rPr>
          <w:rFonts w:cs="Times New Roman"/>
          <w:sz w:val="28"/>
          <w:szCs w:val="28"/>
          <w:lang w:val="en-US"/>
        </w:rPr>
        <w:t xml:space="preserve">, </w:t>
      </w:r>
      <w:r w:rsidRPr="00FB4BB3">
        <w:rPr>
          <w:rFonts w:cs="Times New Roman"/>
          <w:sz w:val="28"/>
          <w:szCs w:val="28"/>
          <w:lang w:val="en-US"/>
        </w:rPr>
        <w:t>and other events uniting</w:t>
      </w:r>
      <w:r w:rsidR="00EF614E" w:rsidRPr="00FB4BB3">
        <w:rPr>
          <w:rFonts w:cs="Times New Roman"/>
          <w:sz w:val="28"/>
          <w:szCs w:val="28"/>
          <w:lang w:val="en-US"/>
        </w:rPr>
        <w:t xml:space="preserve"> the nation and </w:t>
      </w:r>
      <w:r w:rsidR="00F6044C" w:rsidRPr="00FB4BB3">
        <w:rPr>
          <w:rFonts w:cs="Times New Roman"/>
          <w:sz w:val="28"/>
          <w:szCs w:val="28"/>
          <w:lang w:val="en-US"/>
        </w:rPr>
        <w:t>esse</w:t>
      </w:r>
      <w:r w:rsidR="008278B6" w:rsidRPr="00FB4BB3">
        <w:rPr>
          <w:rFonts w:cs="Times New Roman"/>
          <w:sz w:val="28"/>
          <w:szCs w:val="28"/>
          <w:lang w:val="en-US"/>
        </w:rPr>
        <w:t>ntially converting the claims</w:t>
      </w:r>
      <w:r w:rsidR="00F6044C" w:rsidRPr="00FB4BB3">
        <w:rPr>
          <w:rFonts w:cs="Times New Roman"/>
          <w:sz w:val="28"/>
          <w:szCs w:val="28"/>
          <w:lang w:val="en-US"/>
        </w:rPr>
        <w:t xml:space="preserve"> of </w:t>
      </w:r>
      <w:r w:rsidR="008278B6" w:rsidRPr="00FB4BB3">
        <w:rPr>
          <w:rFonts w:cs="Times New Roman"/>
          <w:sz w:val="28"/>
          <w:szCs w:val="28"/>
          <w:lang w:val="en-US"/>
        </w:rPr>
        <w:t xml:space="preserve">national </w:t>
      </w:r>
      <w:r w:rsidR="00F6044C" w:rsidRPr="00FB4BB3">
        <w:rPr>
          <w:rFonts w:cs="Times New Roman"/>
          <w:sz w:val="28"/>
          <w:szCs w:val="28"/>
          <w:lang w:val="en-US"/>
        </w:rPr>
        <w:t>identity into reality</w:t>
      </w:r>
      <w:r w:rsidR="00EF614E" w:rsidRPr="00FB4BB3">
        <w:rPr>
          <w:rFonts w:cs="Times New Roman"/>
          <w:sz w:val="28"/>
          <w:szCs w:val="28"/>
          <w:lang w:val="en-US"/>
        </w:rPr>
        <w:t xml:space="preserve">. </w:t>
      </w:r>
      <w:r w:rsidR="00F26264" w:rsidRPr="00FB4BB3">
        <w:rPr>
          <w:rFonts w:cs="Times New Roman"/>
          <w:sz w:val="28"/>
          <w:szCs w:val="28"/>
          <w:lang w:val="en-US"/>
        </w:rPr>
        <w:t xml:space="preserve">Closely interrelated with the </w:t>
      </w:r>
      <w:proofErr w:type="spellStart"/>
      <w:r w:rsidR="00F26264" w:rsidRPr="00FB4BB3">
        <w:rPr>
          <w:rFonts w:cs="Times New Roman"/>
          <w:sz w:val="28"/>
          <w:szCs w:val="28"/>
          <w:lang w:val="en-US"/>
        </w:rPr>
        <w:t>performative</w:t>
      </w:r>
      <w:proofErr w:type="spellEnd"/>
      <w:r w:rsidR="00F26264" w:rsidRPr="00FB4BB3">
        <w:rPr>
          <w:rFonts w:cs="Times New Roman"/>
          <w:sz w:val="28"/>
          <w:szCs w:val="28"/>
          <w:lang w:val="en-US"/>
        </w:rPr>
        <w:t xml:space="preserve"> function, the symbolic function is reflected best of all in architecture and symbols of authority. </w:t>
      </w:r>
      <w:r w:rsidR="00487B81" w:rsidRPr="00FB4BB3">
        <w:rPr>
          <w:rFonts w:cs="Times New Roman"/>
          <w:sz w:val="28"/>
          <w:szCs w:val="28"/>
          <w:lang w:val="en-US"/>
        </w:rPr>
        <w:t xml:space="preserve">Each national capital has a story </w:t>
      </w:r>
      <w:r w:rsidR="00F26264" w:rsidRPr="00FB4BB3">
        <w:rPr>
          <w:rFonts w:cs="Times New Roman"/>
          <w:sz w:val="28"/>
          <w:szCs w:val="28"/>
          <w:lang w:val="en-US"/>
        </w:rPr>
        <w:t xml:space="preserve">reproducing a revised version of </w:t>
      </w:r>
      <w:r w:rsidR="00F15CD7">
        <w:rPr>
          <w:rFonts w:cs="Times New Roman"/>
          <w:sz w:val="28"/>
          <w:szCs w:val="28"/>
          <w:lang w:val="en-US"/>
        </w:rPr>
        <w:t xml:space="preserve">the </w:t>
      </w:r>
      <w:r w:rsidR="00487B81" w:rsidRPr="00FB4BB3">
        <w:rPr>
          <w:rFonts w:cs="Times New Roman"/>
          <w:sz w:val="28"/>
          <w:szCs w:val="28"/>
          <w:lang w:val="en-US"/>
        </w:rPr>
        <w:t>national hist</w:t>
      </w:r>
      <w:r w:rsidR="00923CBE" w:rsidRPr="00FB4BB3">
        <w:rPr>
          <w:rFonts w:cs="Times New Roman"/>
          <w:sz w:val="28"/>
          <w:szCs w:val="28"/>
          <w:lang w:val="en-US"/>
        </w:rPr>
        <w:t>ory. This stor</w:t>
      </w:r>
      <w:r w:rsidR="00CE6204" w:rsidRPr="00FB4BB3">
        <w:rPr>
          <w:rFonts w:cs="Times New Roman"/>
          <w:sz w:val="28"/>
          <w:szCs w:val="28"/>
          <w:lang w:val="en-US"/>
        </w:rPr>
        <w:t>y has its heroes,</w:t>
      </w:r>
      <w:r w:rsidR="00923CBE" w:rsidRPr="00FB4BB3">
        <w:rPr>
          <w:rFonts w:cs="Times New Roman"/>
          <w:sz w:val="28"/>
          <w:szCs w:val="28"/>
          <w:lang w:val="en-US"/>
        </w:rPr>
        <w:t xml:space="preserve"> villains</w:t>
      </w:r>
      <w:r w:rsidR="00CE6204" w:rsidRPr="00FB4BB3">
        <w:rPr>
          <w:rFonts w:cs="Times New Roman"/>
          <w:sz w:val="28"/>
          <w:szCs w:val="28"/>
          <w:lang w:val="en-US"/>
        </w:rPr>
        <w:t>,</w:t>
      </w:r>
      <w:r w:rsidR="00CC6497">
        <w:rPr>
          <w:rFonts w:cs="Times New Roman"/>
          <w:sz w:val="28"/>
          <w:szCs w:val="28"/>
          <w:lang w:val="en-US"/>
        </w:rPr>
        <w:t xml:space="preserve"> and cod</w:t>
      </w:r>
      <w:r w:rsidR="00923CBE" w:rsidRPr="00FB4BB3">
        <w:rPr>
          <w:rFonts w:cs="Times New Roman"/>
          <w:sz w:val="28"/>
          <w:szCs w:val="28"/>
          <w:lang w:val="en-US"/>
        </w:rPr>
        <w:t xml:space="preserve">ed references to </w:t>
      </w:r>
      <w:r w:rsidR="00487B81" w:rsidRPr="00FB4BB3">
        <w:rPr>
          <w:rFonts w:cs="Times New Roman"/>
          <w:sz w:val="28"/>
          <w:szCs w:val="28"/>
          <w:lang w:val="en-US"/>
        </w:rPr>
        <w:t>na</w:t>
      </w:r>
      <w:r w:rsidR="00F26264" w:rsidRPr="00FB4BB3">
        <w:rPr>
          <w:rFonts w:cs="Times New Roman"/>
          <w:sz w:val="28"/>
          <w:szCs w:val="28"/>
          <w:lang w:val="en-US"/>
        </w:rPr>
        <w:t>tional hol</w:t>
      </w:r>
      <w:r w:rsidR="00CC6497">
        <w:rPr>
          <w:rFonts w:cs="Times New Roman"/>
          <w:sz w:val="28"/>
          <w:szCs w:val="28"/>
          <w:lang w:val="en-US"/>
        </w:rPr>
        <w:t xml:space="preserve">idays and festivals, and </w:t>
      </w:r>
      <w:r w:rsidR="00F26264" w:rsidRPr="00FB4BB3">
        <w:rPr>
          <w:rFonts w:cs="Times New Roman"/>
          <w:sz w:val="28"/>
          <w:szCs w:val="28"/>
          <w:lang w:val="en-US"/>
        </w:rPr>
        <w:t xml:space="preserve">images of the past and </w:t>
      </w:r>
      <w:r w:rsidR="00923CBE" w:rsidRPr="00FB4BB3">
        <w:rPr>
          <w:rFonts w:cs="Times New Roman"/>
          <w:sz w:val="28"/>
          <w:szCs w:val="28"/>
          <w:lang w:val="en-US"/>
        </w:rPr>
        <w:t>the future. This imaginary</w:t>
      </w:r>
      <w:r w:rsidR="00487B81" w:rsidRPr="00FB4BB3">
        <w:rPr>
          <w:rFonts w:cs="Times New Roman"/>
          <w:sz w:val="28"/>
          <w:szCs w:val="28"/>
          <w:lang w:val="en-US"/>
        </w:rPr>
        <w:t xml:space="preserve"> community</w:t>
      </w:r>
      <w:r w:rsidR="00923CBE" w:rsidRPr="00FB4BB3">
        <w:rPr>
          <w:rFonts w:cs="Times New Roman"/>
          <w:sz w:val="28"/>
          <w:szCs w:val="28"/>
          <w:lang w:val="en-US"/>
        </w:rPr>
        <w:t xml:space="preserve"> comprises </w:t>
      </w:r>
      <w:r w:rsidR="00487B81" w:rsidRPr="00FB4BB3">
        <w:rPr>
          <w:rFonts w:cs="Times New Roman"/>
          <w:sz w:val="28"/>
          <w:szCs w:val="28"/>
          <w:lang w:val="en-US"/>
        </w:rPr>
        <w:t xml:space="preserve">not only </w:t>
      </w:r>
      <w:r w:rsidR="00923CBE" w:rsidRPr="00FB4BB3">
        <w:rPr>
          <w:rFonts w:cs="Times New Roman"/>
          <w:sz w:val="28"/>
          <w:szCs w:val="28"/>
          <w:lang w:val="en-US"/>
        </w:rPr>
        <w:t xml:space="preserve">the </w:t>
      </w:r>
      <w:r w:rsidR="00487B81" w:rsidRPr="00FB4BB3">
        <w:rPr>
          <w:rFonts w:cs="Times New Roman"/>
          <w:sz w:val="28"/>
          <w:szCs w:val="28"/>
          <w:lang w:val="en-US"/>
        </w:rPr>
        <w:t>living</w:t>
      </w:r>
      <w:r w:rsidR="00923CBE" w:rsidRPr="00FB4BB3">
        <w:rPr>
          <w:rFonts w:cs="Times New Roman"/>
          <w:sz w:val="28"/>
          <w:szCs w:val="28"/>
          <w:lang w:val="en-US"/>
        </w:rPr>
        <w:t xml:space="preserve"> heroes</w:t>
      </w:r>
      <w:r w:rsidR="00487B81" w:rsidRPr="00FB4BB3">
        <w:rPr>
          <w:rFonts w:cs="Times New Roman"/>
          <w:sz w:val="28"/>
          <w:szCs w:val="28"/>
          <w:lang w:val="en-US"/>
        </w:rPr>
        <w:t xml:space="preserve">, but also </w:t>
      </w:r>
      <w:r w:rsidR="00923CBE" w:rsidRPr="00FB4BB3">
        <w:rPr>
          <w:rFonts w:cs="Times New Roman"/>
          <w:sz w:val="28"/>
          <w:szCs w:val="28"/>
          <w:lang w:val="en-US"/>
        </w:rPr>
        <w:t xml:space="preserve">the epic and mythological ones, </w:t>
      </w:r>
      <w:r w:rsidR="00CC6497">
        <w:rPr>
          <w:rFonts w:cs="Times New Roman"/>
          <w:sz w:val="28"/>
          <w:szCs w:val="28"/>
          <w:lang w:val="en-US"/>
        </w:rPr>
        <w:t xml:space="preserve">as well as </w:t>
      </w:r>
      <w:r w:rsidR="00487B81" w:rsidRPr="00FB4BB3">
        <w:rPr>
          <w:rFonts w:cs="Times New Roman"/>
          <w:sz w:val="28"/>
          <w:szCs w:val="28"/>
          <w:lang w:val="en-US"/>
        </w:rPr>
        <w:t>founders and defenders of the nation.</w:t>
      </w:r>
    </w:p>
    <w:p w:rsidR="00960389" w:rsidRPr="00FB4BB3" w:rsidRDefault="00CE6204"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At the outset, each n</w:t>
      </w:r>
      <w:r w:rsidR="00487B81" w:rsidRPr="00FB4BB3">
        <w:rPr>
          <w:rStyle w:val="hps"/>
          <w:rFonts w:cs="Times New Roman"/>
          <w:sz w:val="28"/>
          <w:szCs w:val="28"/>
          <w:lang w:val="en-US"/>
        </w:rPr>
        <w:t>ation</w:t>
      </w:r>
      <w:r w:rsidR="00487B81" w:rsidRPr="00FB4BB3">
        <w:rPr>
          <w:rFonts w:cs="Times New Roman"/>
          <w:sz w:val="28"/>
          <w:szCs w:val="28"/>
          <w:lang w:val="en-US"/>
        </w:rPr>
        <w:t xml:space="preserve"> </w:t>
      </w:r>
      <w:r w:rsidR="00487B81" w:rsidRPr="00FB4BB3">
        <w:rPr>
          <w:rStyle w:val="hps"/>
          <w:rFonts w:cs="Times New Roman"/>
          <w:sz w:val="28"/>
          <w:szCs w:val="28"/>
          <w:lang w:val="en-US"/>
        </w:rPr>
        <w:t>builds</w:t>
      </w:r>
      <w:r w:rsidRPr="00FB4BB3">
        <w:rPr>
          <w:rFonts w:cs="Times New Roman"/>
          <w:sz w:val="28"/>
          <w:szCs w:val="28"/>
          <w:lang w:val="en-US"/>
        </w:rPr>
        <w:t xml:space="preserve"> it</w:t>
      </w:r>
      <w:r w:rsidR="00487B81" w:rsidRPr="00FB4BB3">
        <w:rPr>
          <w:rStyle w:val="hps"/>
          <w:rFonts w:cs="Times New Roman"/>
          <w:sz w:val="28"/>
          <w:szCs w:val="28"/>
          <w:lang w:val="en-US"/>
        </w:rPr>
        <w:t xml:space="preserve">self </w:t>
      </w:r>
      <w:r w:rsidR="009F1DB6" w:rsidRPr="00FB4BB3">
        <w:rPr>
          <w:rStyle w:val="hps"/>
          <w:rFonts w:cs="Times New Roman"/>
          <w:sz w:val="28"/>
          <w:szCs w:val="28"/>
          <w:lang w:val="en-US"/>
        </w:rPr>
        <w:t xml:space="preserve">using its </w:t>
      </w:r>
      <w:r w:rsidR="00487B81" w:rsidRPr="00FB4BB3">
        <w:rPr>
          <w:rStyle w:val="hps"/>
          <w:rFonts w:cs="Times New Roman"/>
          <w:i/>
          <w:iCs/>
          <w:sz w:val="28"/>
          <w:szCs w:val="28"/>
          <w:lang w:val="en-US"/>
        </w:rPr>
        <w:t>imagination</w:t>
      </w:r>
      <w:r w:rsidR="00F62630">
        <w:rPr>
          <w:rFonts w:cs="Times New Roman"/>
          <w:sz w:val="28"/>
          <w:szCs w:val="28"/>
          <w:lang w:val="en-US"/>
        </w:rPr>
        <w:t xml:space="preserve"> and seeking </w:t>
      </w:r>
      <w:r w:rsidR="009F1DB6" w:rsidRPr="00FB4BB3">
        <w:rPr>
          <w:rStyle w:val="hps"/>
          <w:rFonts w:cs="Times New Roman"/>
          <w:sz w:val="28"/>
          <w:szCs w:val="28"/>
          <w:lang w:val="en-US"/>
        </w:rPr>
        <w:t>to visualize it</w:t>
      </w:r>
      <w:r w:rsidR="00487B81" w:rsidRPr="00FB4BB3">
        <w:rPr>
          <w:rStyle w:val="hps"/>
          <w:rFonts w:cs="Times New Roman"/>
          <w:sz w:val="28"/>
          <w:szCs w:val="28"/>
          <w:lang w:val="en-US"/>
        </w:rPr>
        <w:t>sel</w:t>
      </w:r>
      <w:r w:rsidR="009F1DB6" w:rsidRPr="00FB4BB3">
        <w:rPr>
          <w:rStyle w:val="hps"/>
          <w:rFonts w:cs="Times New Roman"/>
          <w:sz w:val="28"/>
          <w:szCs w:val="28"/>
          <w:lang w:val="en-US"/>
        </w:rPr>
        <w:t>f</w:t>
      </w:r>
      <w:r w:rsidR="00487B81" w:rsidRPr="00FB4BB3">
        <w:rPr>
          <w:rFonts w:cs="Times New Roman"/>
          <w:sz w:val="28"/>
          <w:szCs w:val="28"/>
          <w:lang w:val="en-US"/>
        </w:rPr>
        <w:t xml:space="preserve"> </w:t>
      </w:r>
      <w:r w:rsidR="00487B81" w:rsidRPr="00FB4BB3">
        <w:rPr>
          <w:rStyle w:val="hps"/>
          <w:rFonts w:cs="Times New Roman"/>
          <w:i/>
          <w:iCs/>
          <w:sz w:val="28"/>
          <w:szCs w:val="28"/>
          <w:lang w:val="en-US"/>
        </w:rPr>
        <w:t>in one particular</w:t>
      </w:r>
      <w:r w:rsidR="00487B81" w:rsidRPr="00FB4BB3">
        <w:rPr>
          <w:rFonts w:cs="Times New Roman"/>
          <w:i/>
          <w:iCs/>
          <w:sz w:val="28"/>
          <w:szCs w:val="28"/>
          <w:lang w:val="en-US"/>
        </w:rPr>
        <w:t xml:space="preserve"> </w:t>
      </w:r>
      <w:r w:rsidR="00487B81" w:rsidRPr="00FB4BB3">
        <w:rPr>
          <w:rStyle w:val="hps"/>
          <w:rFonts w:cs="Times New Roman"/>
          <w:i/>
          <w:iCs/>
          <w:sz w:val="28"/>
          <w:szCs w:val="28"/>
          <w:lang w:val="en-US"/>
        </w:rPr>
        <w:t>city</w:t>
      </w:r>
      <w:r w:rsidR="00F62630">
        <w:rPr>
          <w:rStyle w:val="hps"/>
          <w:rFonts w:cs="Times New Roman"/>
          <w:sz w:val="28"/>
          <w:szCs w:val="28"/>
          <w:lang w:val="en-US"/>
        </w:rPr>
        <w:t xml:space="preserve">; accordingly, </w:t>
      </w:r>
      <w:r w:rsidR="00987189" w:rsidRPr="00FB4BB3">
        <w:rPr>
          <w:rStyle w:val="hps"/>
          <w:rFonts w:cs="Times New Roman"/>
          <w:sz w:val="28"/>
          <w:szCs w:val="28"/>
          <w:lang w:val="en-US"/>
        </w:rPr>
        <w:t>a</w:t>
      </w:r>
      <w:r w:rsidR="00721A4F" w:rsidRPr="00FB4BB3">
        <w:rPr>
          <w:rStyle w:val="hps"/>
          <w:rFonts w:cs="Times New Roman"/>
          <w:sz w:val="28"/>
          <w:szCs w:val="28"/>
          <w:lang w:val="en-US"/>
        </w:rPr>
        <w:t xml:space="preserve"> capital becomes a manifestation of this visualization. </w:t>
      </w:r>
      <w:r w:rsidR="00987189" w:rsidRPr="00FB4BB3">
        <w:rPr>
          <w:rStyle w:val="hps"/>
          <w:rFonts w:cs="Times New Roman"/>
          <w:sz w:val="28"/>
          <w:szCs w:val="28"/>
          <w:lang w:val="en-US"/>
        </w:rPr>
        <w:t>It i</w:t>
      </w:r>
      <w:r w:rsidR="00487B81" w:rsidRPr="00FB4BB3">
        <w:rPr>
          <w:rStyle w:val="hps"/>
          <w:rFonts w:cs="Times New Roman"/>
          <w:sz w:val="28"/>
          <w:szCs w:val="28"/>
          <w:lang w:val="en-US"/>
        </w:rPr>
        <w:t>s expected that</w:t>
      </w:r>
      <w:r w:rsidR="00487B81" w:rsidRPr="00FB4BB3">
        <w:rPr>
          <w:rFonts w:cs="Times New Roman"/>
          <w:sz w:val="28"/>
          <w:szCs w:val="28"/>
          <w:lang w:val="en-US"/>
        </w:rPr>
        <w:t xml:space="preserve"> </w:t>
      </w:r>
      <w:r w:rsidR="00721A4F" w:rsidRPr="00FB4BB3">
        <w:rPr>
          <w:rStyle w:val="hps"/>
          <w:rFonts w:cs="Times New Roman"/>
          <w:sz w:val="28"/>
          <w:szCs w:val="28"/>
          <w:lang w:val="en-US"/>
        </w:rPr>
        <w:t xml:space="preserve">eventually </w:t>
      </w:r>
      <w:r w:rsidR="00487B81" w:rsidRPr="00FB4BB3">
        <w:rPr>
          <w:rStyle w:val="hps"/>
          <w:rFonts w:cs="Times New Roman"/>
          <w:sz w:val="28"/>
          <w:szCs w:val="28"/>
          <w:lang w:val="en-US"/>
        </w:rPr>
        <w:t xml:space="preserve">this </w:t>
      </w:r>
      <w:r w:rsidR="00721A4F" w:rsidRPr="00FB4BB3">
        <w:rPr>
          <w:rStyle w:val="hps"/>
          <w:rFonts w:cs="Times New Roman"/>
          <w:sz w:val="28"/>
          <w:szCs w:val="28"/>
          <w:lang w:val="en-US"/>
        </w:rPr>
        <w:t xml:space="preserve">ideal </w:t>
      </w:r>
      <w:r w:rsidR="00487B81" w:rsidRPr="00FB4BB3">
        <w:rPr>
          <w:rStyle w:val="hps"/>
          <w:rFonts w:cs="Times New Roman"/>
          <w:sz w:val="28"/>
          <w:szCs w:val="28"/>
          <w:lang w:val="en-US"/>
        </w:rPr>
        <w:t xml:space="preserve">model </w:t>
      </w:r>
      <w:r w:rsidR="00721A4F" w:rsidRPr="00FB4BB3">
        <w:rPr>
          <w:rStyle w:val="hps"/>
          <w:rFonts w:cs="Times New Roman"/>
          <w:sz w:val="28"/>
          <w:szCs w:val="28"/>
          <w:lang w:val="en-US"/>
        </w:rPr>
        <w:t>w</w:t>
      </w:r>
      <w:r w:rsidR="00F62630">
        <w:rPr>
          <w:rStyle w:val="hps"/>
          <w:rFonts w:cs="Times New Roman"/>
          <w:sz w:val="28"/>
          <w:szCs w:val="28"/>
          <w:lang w:val="en-US"/>
        </w:rPr>
        <w:t>ill</w:t>
      </w:r>
      <w:r w:rsidR="00487B81" w:rsidRPr="00FB4BB3">
        <w:rPr>
          <w:rStyle w:val="hps"/>
          <w:rFonts w:cs="Times New Roman"/>
          <w:sz w:val="28"/>
          <w:szCs w:val="28"/>
          <w:lang w:val="en-US"/>
        </w:rPr>
        <w:t xml:space="preserve"> be extended</w:t>
      </w:r>
      <w:r w:rsidR="00487B81" w:rsidRPr="00FB4BB3">
        <w:rPr>
          <w:rFonts w:cs="Times New Roman"/>
          <w:sz w:val="28"/>
          <w:szCs w:val="28"/>
          <w:lang w:val="en-US"/>
        </w:rPr>
        <w:t xml:space="preserve"> </w:t>
      </w:r>
      <w:r w:rsidR="00487B81" w:rsidRPr="00FB4BB3">
        <w:rPr>
          <w:rStyle w:val="hps"/>
          <w:rFonts w:cs="Times New Roman"/>
          <w:sz w:val="28"/>
          <w:szCs w:val="28"/>
          <w:lang w:val="en-US"/>
        </w:rPr>
        <w:t>to the whole country</w:t>
      </w:r>
      <w:r w:rsidR="00487B81" w:rsidRPr="00FB4BB3">
        <w:rPr>
          <w:rFonts w:cs="Times New Roman"/>
          <w:sz w:val="28"/>
          <w:szCs w:val="28"/>
          <w:lang w:val="en-US"/>
        </w:rPr>
        <w:t xml:space="preserve">. </w:t>
      </w:r>
      <w:r w:rsidR="00984CD0" w:rsidRPr="00FB4BB3">
        <w:rPr>
          <w:rFonts w:cs="Times New Roman"/>
          <w:sz w:val="28"/>
          <w:szCs w:val="28"/>
          <w:lang w:val="en-US"/>
        </w:rPr>
        <w:t>T</w:t>
      </w:r>
      <w:r w:rsidR="00487B81" w:rsidRPr="00FB4BB3">
        <w:rPr>
          <w:rStyle w:val="hps"/>
          <w:rFonts w:cs="Times New Roman"/>
          <w:sz w:val="28"/>
          <w:szCs w:val="28"/>
          <w:lang w:val="en-US"/>
        </w:rPr>
        <w:t>he</w:t>
      </w:r>
      <w:r w:rsidR="00487B81" w:rsidRPr="00FB4BB3">
        <w:rPr>
          <w:rFonts w:cs="Times New Roman"/>
          <w:sz w:val="28"/>
          <w:szCs w:val="28"/>
          <w:lang w:val="en-US"/>
        </w:rPr>
        <w:t xml:space="preserve"> </w:t>
      </w:r>
      <w:r w:rsidR="00487B81" w:rsidRPr="00FB4BB3">
        <w:rPr>
          <w:rStyle w:val="hps"/>
          <w:rFonts w:cs="Times New Roman"/>
          <w:sz w:val="28"/>
          <w:szCs w:val="28"/>
          <w:lang w:val="en-US"/>
        </w:rPr>
        <w:t>arrangement of</w:t>
      </w:r>
      <w:r w:rsidR="00487B81" w:rsidRPr="00FB4BB3">
        <w:rPr>
          <w:rFonts w:cs="Times New Roman"/>
          <w:sz w:val="28"/>
          <w:szCs w:val="28"/>
          <w:lang w:val="en-US"/>
        </w:rPr>
        <w:t xml:space="preserve"> </w:t>
      </w:r>
      <w:r w:rsidR="00987189" w:rsidRPr="00FB4BB3">
        <w:rPr>
          <w:rStyle w:val="hps"/>
          <w:rFonts w:cs="Times New Roman"/>
          <w:sz w:val="28"/>
          <w:szCs w:val="28"/>
          <w:lang w:val="en-US"/>
        </w:rPr>
        <w:t>a</w:t>
      </w:r>
      <w:r w:rsidR="00487B81" w:rsidRPr="00FB4BB3">
        <w:rPr>
          <w:rStyle w:val="hps"/>
          <w:rFonts w:cs="Times New Roman"/>
          <w:sz w:val="28"/>
          <w:szCs w:val="28"/>
          <w:lang w:val="en-US"/>
        </w:rPr>
        <w:t xml:space="preserve"> capital</w:t>
      </w:r>
      <w:r w:rsidR="00987189" w:rsidRPr="00FB4BB3">
        <w:rPr>
          <w:rFonts w:cs="Times New Roman"/>
          <w:sz w:val="28"/>
          <w:szCs w:val="28"/>
          <w:lang w:val="en-US"/>
        </w:rPr>
        <w:t xml:space="preserve"> city</w:t>
      </w:r>
      <w:r w:rsidR="00487B81" w:rsidRPr="00FB4BB3">
        <w:rPr>
          <w:rFonts w:cs="Times New Roman"/>
          <w:sz w:val="28"/>
          <w:szCs w:val="28"/>
          <w:lang w:val="en-US"/>
        </w:rPr>
        <w:t xml:space="preserve">, </w:t>
      </w:r>
      <w:r w:rsidR="00487B81" w:rsidRPr="00FB4BB3">
        <w:rPr>
          <w:rStyle w:val="hps"/>
          <w:rFonts w:cs="Times New Roman"/>
          <w:sz w:val="28"/>
          <w:szCs w:val="28"/>
          <w:lang w:val="en-US"/>
        </w:rPr>
        <w:t>its</w:t>
      </w:r>
      <w:r w:rsidR="00487B81" w:rsidRPr="00FB4BB3">
        <w:rPr>
          <w:rFonts w:cs="Times New Roman"/>
          <w:sz w:val="28"/>
          <w:szCs w:val="28"/>
          <w:lang w:val="en-US"/>
        </w:rPr>
        <w:t xml:space="preserve"> </w:t>
      </w:r>
      <w:r w:rsidR="00487B81" w:rsidRPr="00FB4BB3">
        <w:rPr>
          <w:rStyle w:val="hps"/>
          <w:rFonts w:cs="Times New Roman"/>
          <w:sz w:val="28"/>
          <w:szCs w:val="28"/>
          <w:lang w:val="en-US"/>
        </w:rPr>
        <w:t>architectural</w:t>
      </w:r>
      <w:r w:rsidR="00487B81" w:rsidRPr="00FB4BB3">
        <w:rPr>
          <w:rFonts w:cs="Times New Roman"/>
          <w:sz w:val="28"/>
          <w:szCs w:val="28"/>
          <w:lang w:val="en-US"/>
        </w:rPr>
        <w:t xml:space="preserve"> </w:t>
      </w:r>
      <w:r w:rsidR="00487B81" w:rsidRPr="00FB4BB3">
        <w:rPr>
          <w:rStyle w:val="hps"/>
          <w:rFonts w:cs="Times New Roman"/>
          <w:sz w:val="28"/>
          <w:szCs w:val="28"/>
          <w:lang w:val="en-US"/>
        </w:rPr>
        <w:t>forms</w:t>
      </w:r>
      <w:r w:rsidR="00487B81" w:rsidRPr="00FB4BB3">
        <w:rPr>
          <w:rFonts w:cs="Times New Roman"/>
          <w:sz w:val="28"/>
          <w:szCs w:val="28"/>
          <w:lang w:val="en-US"/>
        </w:rPr>
        <w:t xml:space="preserve"> </w:t>
      </w:r>
      <w:r w:rsidR="00487B81" w:rsidRPr="00FB4BB3">
        <w:rPr>
          <w:rStyle w:val="hps"/>
          <w:rFonts w:cs="Times New Roman"/>
          <w:sz w:val="28"/>
          <w:szCs w:val="28"/>
          <w:lang w:val="en-US"/>
        </w:rPr>
        <w:t>and</w:t>
      </w:r>
      <w:r w:rsidR="00487B81" w:rsidRPr="00FB4BB3">
        <w:rPr>
          <w:rFonts w:cs="Times New Roman"/>
          <w:sz w:val="28"/>
          <w:szCs w:val="28"/>
          <w:lang w:val="en-US"/>
        </w:rPr>
        <w:t xml:space="preserve"> </w:t>
      </w:r>
      <w:r w:rsidR="00C8755C" w:rsidRPr="00FB4BB3">
        <w:rPr>
          <w:rStyle w:val="hps"/>
          <w:rFonts w:cs="Times New Roman"/>
          <w:sz w:val="28"/>
          <w:szCs w:val="28"/>
          <w:lang w:val="en-US"/>
        </w:rPr>
        <w:t>ense</w:t>
      </w:r>
      <w:r w:rsidR="00487B81" w:rsidRPr="00FB4BB3">
        <w:rPr>
          <w:rStyle w:val="hps"/>
          <w:rFonts w:cs="Times New Roman"/>
          <w:sz w:val="28"/>
          <w:szCs w:val="28"/>
          <w:lang w:val="en-US"/>
        </w:rPr>
        <w:t>mble</w:t>
      </w:r>
      <w:r w:rsidR="00C8755C" w:rsidRPr="00FB4BB3">
        <w:rPr>
          <w:rStyle w:val="hps"/>
          <w:rFonts w:cs="Times New Roman"/>
          <w:sz w:val="28"/>
          <w:szCs w:val="28"/>
          <w:lang w:val="en-US"/>
        </w:rPr>
        <w:t>s</w:t>
      </w:r>
      <w:r w:rsidR="00487B81" w:rsidRPr="00FB4BB3">
        <w:rPr>
          <w:rFonts w:cs="Times New Roman"/>
          <w:sz w:val="28"/>
          <w:szCs w:val="28"/>
          <w:lang w:val="en-US"/>
        </w:rPr>
        <w:t xml:space="preserve"> </w:t>
      </w:r>
      <w:r w:rsidR="00984CD0" w:rsidRPr="00FB4BB3">
        <w:rPr>
          <w:rFonts w:cs="Times New Roman"/>
          <w:sz w:val="28"/>
          <w:szCs w:val="28"/>
          <w:lang w:val="en-US"/>
        </w:rPr>
        <w:t xml:space="preserve">serve as </w:t>
      </w:r>
      <w:r w:rsidR="00987189" w:rsidRPr="00FB4BB3">
        <w:rPr>
          <w:rFonts w:cs="Times New Roman"/>
          <w:sz w:val="28"/>
          <w:szCs w:val="28"/>
          <w:lang w:val="en-US"/>
        </w:rPr>
        <w:t xml:space="preserve">construction materials </w:t>
      </w:r>
      <w:r w:rsidR="00984CD0" w:rsidRPr="00FB4BB3">
        <w:rPr>
          <w:rFonts w:cs="Times New Roman"/>
          <w:sz w:val="28"/>
          <w:szCs w:val="28"/>
          <w:lang w:val="en-US"/>
        </w:rPr>
        <w:t xml:space="preserve">for the creation of a nation </w:t>
      </w:r>
      <w:r w:rsidR="00987189" w:rsidRPr="00FB4BB3">
        <w:rPr>
          <w:rFonts w:cs="Times New Roman"/>
          <w:sz w:val="28"/>
          <w:szCs w:val="28"/>
          <w:lang w:val="en-US"/>
        </w:rPr>
        <w:t xml:space="preserve">just as </w:t>
      </w:r>
      <w:r w:rsidR="00487B81" w:rsidRPr="00FB4BB3">
        <w:rPr>
          <w:rStyle w:val="hps"/>
          <w:rFonts w:cs="Times New Roman"/>
          <w:sz w:val="28"/>
          <w:szCs w:val="28"/>
          <w:lang w:val="en-US"/>
        </w:rPr>
        <w:t>national</w:t>
      </w:r>
      <w:r w:rsidR="00487B81" w:rsidRPr="00FB4BB3">
        <w:rPr>
          <w:rFonts w:cs="Times New Roman"/>
          <w:sz w:val="28"/>
          <w:szCs w:val="28"/>
          <w:lang w:val="en-US"/>
        </w:rPr>
        <w:t xml:space="preserve"> </w:t>
      </w:r>
      <w:r w:rsidR="00487B81" w:rsidRPr="00FB4BB3">
        <w:rPr>
          <w:rStyle w:val="hps"/>
          <w:rFonts w:cs="Times New Roman"/>
          <w:sz w:val="28"/>
          <w:szCs w:val="28"/>
          <w:lang w:val="en-US"/>
        </w:rPr>
        <w:t>literature and music</w:t>
      </w:r>
      <w:r w:rsidR="00984CD0" w:rsidRPr="00FB4BB3">
        <w:rPr>
          <w:rFonts w:cs="Times New Roman"/>
          <w:sz w:val="28"/>
          <w:szCs w:val="28"/>
          <w:lang w:val="en-US"/>
        </w:rPr>
        <w:t xml:space="preserve"> do, except the former process is </w:t>
      </w:r>
      <w:r w:rsidR="00487B81" w:rsidRPr="00FB4BB3">
        <w:rPr>
          <w:rStyle w:val="hps"/>
          <w:rFonts w:cs="Times New Roman"/>
          <w:sz w:val="28"/>
          <w:szCs w:val="28"/>
          <w:lang w:val="en-US"/>
        </w:rPr>
        <w:t>more conscious</w:t>
      </w:r>
      <w:r w:rsidR="00487B81" w:rsidRPr="00FB4BB3">
        <w:rPr>
          <w:rFonts w:cs="Times New Roman"/>
          <w:sz w:val="28"/>
          <w:szCs w:val="28"/>
          <w:lang w:val="en-US"/>
        </w:rPr>
        <w:t xml:space="preserve"> </w:t>
      </w:r>
      <w:r w:rsidR="00487B81" w:rsidRPr="00FB4BB3">
        <w:rPr>
          <w:rStyle w:val="hps"/>
          <w:rFonts w:cs="Times New Roman"/>
          <w:sz w:val="28"/>
          <w:szCs w:val="28"/>
          <w:lang w:val="en-US"/>
        </w:rPr>
        <w:t xml:space="preserve">and </w:t>
      </w:r>
      <w:r w:rsidR="00984CD0" w:rsidRPr="00FB4BB3">
        <w:rPr>
          <w:rStyle w:val="hps"/>
          <w:rFonts w:cs="Times New Roman"/>
          <w:sz w:val="28"/>
          <w:szCs w:val="28"/>
          <w:lang w:val="en-US"/>
        </w:rPr>
        <w:t xml:space="preserve">involves a </w:t>
      </w:r>
      <w:r w:rsidR="00487B81" w:rsidRPr="00FB4BB3">
        <w:rPr>
          <w:rStyle w:val="hps"/>
          <w:rFonts w:cs="Times New Roman"/>
          <w:sz w:val="28"/>
          <w:szCs w:val="28"/>
          <w:lang w:val="en-US"/>
        </w:rPr>
        <w:t>much</w:t>
      </w:r>
      <w:r w:rsidR="00487B81" w:rsidRPr="00FB4BB3">
        <w:rPr>
          <w:rFonts w:cs="Times New Roman"/>
          <w:sz w:val="28"/>
          <w:szCs w:val="28"/>
          <w:lang w:val="en-US"/>
        </w:rPr>
        <w:t xml:space="preserve"> </w:t>
      </w:r>
      <w:r w:rsidR="00984CD0" w:rsidRPr="00FB4BB3">
        <w:rPr>
          <w:rFonts w:cs="Times New Roman"/>
          <w:sz w:val="28"/>
          <w:szCs w:val="28"/>
          <w:lang w:val="en-US"/>
        </w:rPr>
        <w:t xml:space="preserve">higher degree of </w:t>
      </w:r>
      <w:r w:rsidR="00F62630">
        <w:rPr>
          <w:rStyle w:val="hps"/>
          <w:rFonts w:cs="Times New Roman"/>
          <w:sz w:val="28"/>
          <w:szCs w:val="28"/>
          <w:lang w:val="en-US"/>
        </w:rPr>
        <w:t>participation on</w:t>
      </w:r>
      <w:r w:rsidR="00487B81" w:rsidRPr="00FB4BB3">
        <w:rPr>
          <w:rStyle w:val="hps"/>
          <w:rFonts w:cs="Times New Roman"/>
          <w:sz w:val="28"/>
          <w:szCs w:val="28"/>
          <w:lang w:val="en-US"/>
        </w:rPr>
        <w:t xml:space="preserve"> the </w:t>
      </w:r>
      <w:r w:rsidR="00F62630">
        <w:rPr>
          <w:rStyle w:val="hps"/>
          <w:rFonts w:cs="Times New Roman"/>
          <w:sz w:val="28"/>
          <w:szCs w:val="28"/>
          <w:lang w:val="en-US"/>
        </w:rPr>
        <w:t xml:space="preserve">part of the </w:t>
      </w:r>
      <w:r w:rsidR="00487B81" w:rsidRPr="00FB4BB3">
        <w:rPr>
          <w:rStyle w:val="hps"/>
          <w:rFonts w:cs="Times New Roman"/>
          <w:sz w:val="28"/>
          <w:szCs w:val="28"/>
          <w:lang w:val="en-US"/>
        </w:rPr>
        <w:t>state</w:t>
      </w:r>
      <w:r w:rsidR="00487B81" w:rsidRPr="00FB4BB3">
        <w:rPr>
          <w:rFonts w:cs="Times New Roman"/>
          <w:sz w:val="28"/>
          <w:szCs w:val="28"/>
          <w:lang w:val="en-US"/>
        </w:rPr>
        <w:t>.</w:t>
      </w:r>
      <w:r w:rsidR="00C8755C" w:rsidRPr="00FB4BB3">
        <w:rPr>
          <w:rFonts w:cs="Times New Roman"/>
          <w:sz w:val="28"/>
          <w:szCs w:val="28"/>
          <w:lang w:val="en-US"/>
        </w:rPr>
        <w:t xml:space="preserve"> </w:t>
      </w:r>
    </w:p>
    <w:p w:rsidR="00797B22" w:rsidRPr="00FB4BB3" w:rsidRDefault="00CF6DB7" w:rsidP="00826B90">
      <w:pPr>
        <w:pStyle w:val="NoSpacing"/>
        <w:spacing w:before="240" w:line="276" w:lineRule="auto"/>
        <w:rPr>
          <w:rFonts w:cs="Times New Roman"/>
          <w:sz w:val="28"/>
          <w:szCs w:val="28"/>
          <w:lang w:val="en-US"/>
        </w:rPr>
      </w:pPr>
      <w:r w:rsidRPr="00FB4BB3">
        <w:rPr>
          <w:rFonts w:cs="Times New Roman"/>
          <w:sz w:val="28"/>
          <w:szCs w:val="28"/>
          <w:lang w:val="en-US"/>
        </w:rPr>
        <w:lastRenderedPageBreak/>
        <w:t>While the above functions are universal, many other functions and tasks performed by capital cities are characterized by heterogeneity</w:t>
      </w:r>
      <w:r w:rsidR="00DA74D8" w:rsidRPr="00FB4BB3">
        <w:rPr>
          <w:rFonts w:cs="Times New Roman"/>
          <w:sz w:val="28"/>
          <w:szCs w:val="28"/>
          <w:lang w:val="en-US"/>
        </w:rPr>
        <w:t xml:space="preserve"> describable with </w:t>
      </w:r>
      <w:r w:rsidRPr="00FB4BB3">
        <w:rPr>
          <w:rFonts w:cs="Times New Roman"/>
          <w:sz w:val="28"/>
          <w:szCs w:val="28"/>
          <w:lang w:val="en-US"/>
        </w:rPr>
        <w:t>anthropo</w:t>
      </w:r>
      <w:r w:rsidR="00DA74D8" w:rsidRPr="00FB4BB3">
        <w:rPr>
          <w:rFonts w:cs="Times New Roman"/>
          <w:sz w:val="28"/>
          <w:szCs w:val="28"/>
          <w:lang w:val="en-US"/>
        </w:rPr>
        <w:t>morphic or anatomical metaphors</w:t>
      </w:r>
      <w:r w:rsidR="00962131" w:rsidRPr="00FB4BB3">
        <w:rPr>
          <w:rFonts w:cs="Times New Roman"/>
          <w:sz w:val="28"/>
          <w:szCs w:val="28"/>
          <w:lang w:val="en-US"/>
        </w:rPr>
        <w:t>. Thus, capital</w:t>
      </w:r>
      <w:r w:rsidR="000B0BEF" w:rsidRPr="00FB4BB3">
        <w:rPr>
          <w:rFonts w:cs="Times New Roman"/>
          <w:sz w:val="28"/>
          <w:szCs w:val="28"/>
          <w:lang w:val="en-US"/>
        </w:rPr>
        <w:t>s</w:t>
      </w:r>
      <w:r w:rsidR="00F62630">
        <w:rPr>
          <w:rFonts w:cs="Times New Roman"/>
          <w:sz w:val="28"/>
          <w:szCs w:val="28"/>
          <w:lang w:val="en-US"/>
        </w:rPr>
        <w:t xml:space="preserve"> of some countries function as the brain or the</w:t>
      </w:r>
      <w:r w:rsidR="00962131" w:rsidRPr="00FB4BB3">
        <w:rPr>
          <w:rFonts w:cs="Times New Roman"/>
          <w:sz w:val="28"/>
          <w:szCs w:val="28"/>
          <w:lang w:val="en-US"/>
        </w:rPr>
        <w:t xml:space="preserve"> head </w:t>
      </w:r>
      <w:r w:rsidR="00F62630">
        <w:rPr>
          <w:rFonts w:cs="Times New Roman"/>
          <w:sz w:val="28"/>
          <w:szCs w:val="28"/>
          <w:lang w:val="en-US"/>
        </w:rPr>
        <w:t xml:space="preserve">of the state </w:t>
      </w:r>
      <w:r w:rsidR="00962131" w:rsidRPr="00FB4BB3">
        <w:rPr>
          <w:rFonts w:cs="Times New Roman"/>
          <w:sz w:val="28"/>
          <w:szCs w:val="28"/>
          <w:lang w:val="en-US"/>
        </w:rPr>
        <w:t>(</w:t>
      </w:r>
      <w:r w:rsidR="000B0BEF" w:rsidRPr="00FB4BB3">
        <w:rPr>
          <w:rFonts w:cs="Times New Roman"/>
          <w:sz w:val="28"/>
          <w:szCs w:val="28"/>
          <w:lang w:val="en-US"/>
        </w:rPr>
        <w:t xml:space="preserve">this is even evidenced by the </w:t>
      </w:r>
      <w:r w:rsidR="00962131" w:rsidRPr="00FB4BB3">
        <w:rPr>
          <w:rFonts w:cs="Times New Roman"/>
          <w:sz w:val="28"/>
          <w:szCs w:val="28"/>
          <w:lang w:val="en-US"/>
        </w:rPr>
        <w:t>etymology of the word</w:t>
      </w:r>
      <w:r w:rsidR="000B0BEF" w:rsidRPr="00FB4BB3">
        <w:rPr>
          <w:rFonts w:cs="Times New Roman"/>
          <w:sz w:val="28"/>
          <w:szCs w:val="28"/>
          <w:lang w:val="en-US"/>
        </w:rPr>
        <w:t>, which is derived from</w:t>
      </w:r>
      <w:r w:rsidR="00BE6A10" w:rsidRPr="00FB4BB3">
        <w:rPr>
          <w:rFonts w:cs="Times New Roman"/>
          <w:sz w:val="28"/>
          <w:szCs w:val="28"/>
          <w:lang w:val="en-US"/>
        </w:rPr>
        <w:t xml:space="preserve"> </w:t>
      </w:r>
      <w:r w:rsidR="00BE6A10" w:rsidRPr="00FB4BB3">
        <w:rPr>
          <w:rFonts w:cs="Times New Roman"/>
          <w:i/>
          <w:iCs/>
          <w:sz w:val="28"/>
          <w:szCs w:val="28"/>
          <w:lang w:val="en-US"/>
        </w:rPr>
        <w:t>caput</w:t>
      </w:r>
      <w:r w:rsidR="00BE6A10" w:rsidRPr="00FB4BB3">
        <w:rPr>
          <w:rFonts w:cs="Times New Roman"/>
          <w:sz w:val="28"/>
          <w:szCs w:val="28"/>
          <w:lang w:val="en-US"/>
        </w:rPr>
        <w:t>, the Latin for “head”</w:t>
      </w:r>
      <w:r w:rsidR="000B0BEF" w:rsidRPr="00FB4BB3">
        <w:rPr>
          <w:rFonts w:cs="Times New Roman"/>
          <w:sz w:val="28"/>
          <w:szCs w:val="28"/>
          <w:lang w:val="en-US"/>
        </w:rPr>
        <w:t>)</w:t>
      </w:r>
      <w:r w:rsidR="00797B22" w:rsidRPr="00FB4BB3">
        <w:rPr>
          <w:rFonts w:cs="Times New Roman"/>
          <w:sz w:val="28"/>
          <w:szCs w:val="28"/>
          <w:lang w:val="en-US"/>
        </w:rPr>
        <w:t>,</w:t>
      </w:r>
      <w:r w:rsidR="00677185" w:rsidRPr="00FB4BB3">
        <w:rPr>
          <w:rFonts w:cs="Times New Roman"/>
          <w:sz w:val="28"/>
          <w:szCs w:val="28"/>
          <w:lang w:val="en-US"/>
        </w:rPr>
        <w:t xml:space="preserve"> </w:t>
      </w:r>
      <w:r w:rsidR="00962131" w:rsidRPr="00FB4BB3">
        <w:rPr>
          <w:rFonts w:cs="Times New Roman"/>
          <w:sz w:val="28"/>
          <w:szCs w:val="28"/>
          <w:lang w:val="en-US"/>
        </w:rPr>
        <w:t xml:space="preserve">and </w:t>
      </w:r>
      <w:r w:rsidR="00F62630">
        <w:rPr>
          <w:rFonts w:cs="Times New Roman"/>
          <w:sz w:val="28"/>
          <w:szCs w:val="28"/>
          <w:lang w:val="en-US"/>
        </w:rPr>
        <w:t xml:space="preserve">serve as </w:t>
      </w:r>
      <w:r w:rsidR="00962131" w:rsidRPr="00FB4BB3">
        <w:rPr>
          <w:rFonts w:cs="Times New Roman"/>
          <w:sz w:val="28"/>
          <w:szCs w:val="28"/>
          <w:lang w:val="en-US"/>
        </w:rPr>
        <w:t xml:space="preserve">a sort of </w:t>
      </w:r>
      <w:r w:rsidR="00D21929" w:rsidRPr="00FB4BB3">
        <w:rPr>
          <w:rFonts w:cs="Times New Roman"/>
          <w:sz w:val="28"/>
          <w:szCs w:val="28"/>
          <w:lang w:val="en-US"/>
        </w:rPr>
        <w:t>guiding force</w:t>
      </w:r>
      <w:r w:rsidR="00F62630">
        <w:rPr>
          <w:rFonts w:cs="Times New Roman"/>
          <w:sz w:val="28"/>
          <w:szCs w:val="28"/>
          <w:lang w:val="en-US"/>
        </w:rPr>
        <w:t xml:space="preserve"> for the whole nation</w:t>
      </w:r>
      <w:r w:rsidR="00D21929" w:rsidRPr="00FB4BB3">
        <w:rPr>
          <w:rFonts w:cs="Times New Roman"/>
          <w:sz w:val="28"/>
          <w:szCs w:val="28"/>
          <w:lang w:val="en-US"/>
        </w:rPr>
        <w:t xml:space="preserve">. </w:t>
      </w:r>
      <w:proofErr w:type="gramStart"/>
      <w:r w:rsidR="00D21929" w:rsidRPr="00FB4BB3">
        <w:rPr>
          <w:rFonts w:cs="Times New Roman"/>
          <w:sz w:val="28"/>
          <w:szCs w:val="28"/>
          <w:lang w:val="en-US"/>
        </w:rPr>
        <w:t xml:space="preserve">In the countries that </w:t>
      </w:r>
      <w:r w:rsidR="00797B22" w:rsidRPr="00FB4BB3">
        <w:rPr>
          <w:rFonts w:cs="Times New Roman"/>
          <w:sz w:val="28"/>
          <w:szCs w:val="28"/>
          <w:lang w:val="en-US"/>
        </w:rPr>
        <w:t>stress</w:t>
      </w:r>
      <w:r w:rsidR="00D21929" w:rsidRPr="00FB4BB3">
        <w:rPr>
          <w:rFonts w:cs="Times New Roman"/>
          <w:sz w:val="28"/>
          <w:szCs w:val="28"/>
          <w:lang w:val="en-US"/>
        </w:rPr>
        <w:t xml:space="preserve"> the cultural, spiritual</w:t>
      </w:r>
      <w:r w:rsidR="00F62630">
        <w:rPr>
          <w:rFonts w:cs="Times New Roman"/>
          <w:sz w:val="28"/>
          <w:szCs w:val="28"/>
          <w:lang w:val="en-US"/>
        </w:rPr>
        <w:t>,</w:t>
      </w:r>
      <w:r w:rsidR="00D21929" w:rsidRPr="00FB4BB3">
        <w:rPr>
          <w:rFonts w:cs="Times New Roman"/>
          <w:sz w:val="28"/>
          <w:szCs w:val="28"/>
          <w:lang w:val="en-US"/>
        </w:rPr>
        <w:t xml:space="preserve"> or religious significance of its cap</w:t>
      </w:r>
      <w:r w:rsidR="00797B22" w:rsidRPr="00FB4BB3">
        <w:rPr>
          <w:rFonts w:cs="Times New Roman"/>
          <w:sz w:val="28"/>
          <w:szCs w:val="28"/>
          <w:lang w:val="en-US"/>
        </w:rPr>
        <w:t>itals, a capital city functions</w:t>
      </w:r>
      <w:r w:rsidR="00F62630">
        <w:rPr>
          <w:rFonts w:cs="Times New Roman"/>
          <w:sz w:val="28"/>
          <w:szCs w:val="28"/>
          <w:lang w:val="en-US"/>
        </w:rPr>
        <w:t xml:space="preserve"> as the heart or</w:t>
      </w:r>
      <w:r w:rsidR="00D21929" w:rsidRPr="00FB4BB3">
        <w:rPr>
          <w:rFonts w:cs="Times New Roman"/>
          <w:sz w:val="28"/>
          <w:szCs w:val="28"/>
          <w:lang w:val="en-US"/>
        </w:rPr>
        <w:t xml:space="preserve"> </w:t>
      </w:r>
      <w:r w:rsidR="00F62630">
        <w:rPr>
          <w:rFonts w:cs="Times New Roman"/>
          <w:sz w:val="28"/>
          <w:szCs w:val="28"/>
          <w:lang w:val="en-US"/>
        </w:rPr>
        <w:t xml:space="preserve">the </w:t>
      </w:r>
      <w:r w:rsidR="00D21929" w:rsidRPr="00FB4BB3">
        <w:rPr>
          <w:rFonts w:cs="Times New Roman"/>
          <w:sz w:val="28"/>
          <w:szCs w:val="28"/>
          <w:lang w:val="en-US"/>
        </w:rPr>
        <w:t>soul of the state, playing mostly an observatory role.</w:t>
      </w:r>
      <w:proofErr w:type="gramEnd"/>
      <w:r w:rsidR="00D21929" w:rsidRPr="00FB4BB3">
        <w:rPr>
          <w:rFonts w:cs="Times New Roman"/>
          <w:sz w:val="28"/>
          <w:szCs w:val="28"/>
          <w:lang w:val="en-US"/>
        </w:rPr>
        <w:t xml:space="preserve"> Accordingly, var</w:t>
      </w:r>
      <w:r w:rsidR="008A0323" w:rsidRPr="00FB4BB3">
        <w:rPr>
          <w:rFonts w:cs="Times New Roman"/>
          <w:sz w:val="28"/>
          <w:szCs w:val="28"/>
          <w:lang w:val="en-US"/>
        </w:rPr>
        <w:t xml:space="preserve">ious authors have described </w:t>
      </w:r>
      <w:r w:rsidR="00D21929" w:rsidRPr="00FB4BB3">
        <w:rPr>
          <w:rFonts w:cs="Times New Roman"/>
          <w:sz w:val="28"/>
          <w:szCs w:val="28"/>
          <w:lang w:val="en-US"/>
        </w:rPr>
        <w:t>capital</w:t>
      </w:r>
      <w:r w:rsidR="008A0323" w:rsidRPr="00FB4BB3">
        <w:rPr>
          <w:rFonts w:cs="Times New Roman"/>
          <w:sz w:val="28"/>
          <w:szCs w:val="28"/>
          <w:lang w:val="en-US"/>
        </w:rPr>
        <w:t>s</w:t>
      </w:r>
      <w:r w:rsidR="00D21929" w:rsidRPr="00FB4BB3">
        <w:rPr>
          <w:rFonts w:cs="Times New Roman"/>
          <w:sz w:val="28"/>
          <w:szCs w:val="28"/>
          <w:lang w:val="en-US"/>
        </w:rPr>
        <w:t xml:space="preserve"> as </w:t>
      </w:r>
      <w:r w:rsidR="008A0323" w:rsidRPr="00FB4BB3">
        <w:rPr>
          <w:rFonts w:cs="Times New Roman"/>
          <w:sz w:val="28"/>
          <w:szCs w:val="28"/>
          <w:lang w:val="en-US"/>
        </w:rPr>
        <w:t xml:space="preserve">the head, heart, face, or even </w:t>
      </w:r>
      <w:r w:rsidR="00D21929" w:rsidRPr="00FB4BB3">
        <w:rPr>
          <w:rFonts w:cs="Times New Roman"/>
          <w:sz w:val="28"/>
          <w:szCs w:val="28"/>
          <w:lang w:val="en-US"/>
        </w:rPr>
        <w:t>e</w:t>
      </w:r>
      <w:r w:rsidR="008A0323" w:rsidRPr="00FB4BB3">
        <w:rPr>
          <w:rFonts w:cs="Times New Roman"/>
          <w:sz w:val="28"/>
          <w:szCs w:val="28"/>
          <w:lang w:val="en-US"/>
        </w:rPr>
        <w:t>yes of the state (e.g., an Arab traveler</w:t>
      </w:r>
      <w:r w:rsidR="00D21929" w:rsidRPr="00FB4BB3">
        <w:rPr>
          <w:rFonts w:cs="Times New Roman"/>
          <w:sz w:val="28"/>
          <w:szCs w:val="28"/>
          <w:lang w:val="en-US"/>
        </w:rPr>
        <w:t xml:space="preserve"> </w:t>
      </w:r>
      <w:r w:rsidR="008A0323" w:rsidRPr="00FB4BB3">
        <w:rPr>
          <w:rFonts w:cs="Times New Roman"/>
          <w:sz w:val="28"/>
          <w:szCs w:val="28"/>
          <w:lang w:val="en-US"/>
        </w:rPr>
        <w:t xml:space="preserve">referred to </w:t>
      </w:r>
      <w:r w:rsidR="00D21929" w:rsidRPr="00FB4BB3">
        <w:rPr>
          <w:rFonts w:cs="Times New Roman"/>
          <w:sz w:val="28"/>
          <w:szCs w:val="28"/>
          <w:lang w:val="en-US"/>
        </w:rPr>
        <w:t xml:space="preserve">Baghdad </w:t>
      </w:r>
      <w:r w:rsidR="00BE6A10" w:rsidRPr="00FB4BB3">
        <w:rPr>
          <w:rFonts w:cs="Times New Roman"/>
          <w:sz w:val="28"/>
          <w:szCs w:val="28"/>
          <w:lang w:val="en-US"/>
        </w:rPr>
        <w:t xml:space="preserve">as </w:t>
      </w:r>
      <w:r w:rsidR="001D419A">
        <w:rPr>
          <w:rFonts w:cs="Times New Roman"/>
          <w:sz w:val="28"/>
          <w:szCs w:val="28"/>
          <w:lang w:val="en-US"/>
        </w:rPr>
        <w:t>“</w:t>
      </w:r>
      <w:r w:rsidR="00BE6A10" w:rsidRPr="00FB4BB3">
        <w:rPr>
          <w:rFonts w:cs="Times New Roman"/>
          <w:sz w:val="28"/>
          <w:szCs w:val="28"/>
          <w:lang w:val="en-US"/>
        </w:rPr>
        <w:t>the eye of Iraq”</w:t>
      </w:r>
      <w:r w:rsidR="00D21929" w:rsidRPr="00FB4BB3">
        <w:rPr>
          <w:rFonts w:cs="Times New Roman"/>
          <w:sz w:val="28"/>
          <w:szCs w:val="28"/>
          <w:lang w:val="en-US"/>
        </w:rPr>
        <w:t xml:space="preserve">). </w:t>
      </w:r>
      <w:r w:rsidR="00797B22" w:rsidRPr="00FB4BB3">
        <w:rPr>
          <w:rFonts w:cs="Times New Roman"/>
          <w:sz w:val="28"/>
          <w:szCs w:val="28"/>
          <w:lang w:val="en-US"/>
        </w:rPr>
        <w:t>Furthermore, w</w:t>
      </w:r>
      <w:r w:rsidR="008A0323" w:rsidRPr="00FB4BB3">
        <w:rPr>
          <w:rFonts w:cs="Times New Roman"/>
          <w:sz w:val="28"/>
          <w:szCs w:val="28"/>
          <w:lang w:val="en-US"/>
        </w:rPr>
        <w:t xml:space="preserve">hile some </w:t>
      </w:r>
      <w:r w:rsidR="00D21929" w:rsidRPr="00FB4BB3">
        <w:rPr>
          <w:rFonts w:cs="Times New Roman"/>
          <w:sz w:val="28"/>
          <w:szCs w:val="28"/>
          <w:lang w:val="en-US"/>
        </w:rPr>
        <w:t>capital</w:t>
      </w:r>
      <w:r w:rsidR="008A0323" w:rsidRPr="00FB4BB3">
        <w:rPr>
          <w:rFonts w:cs="Times New Roman"/>
          <w:sz w:val="28"/>
          <w:szCs w:val="28"/>
          <w:lang w:val="en-US"/>
        </w:rPr>
        <w:t>s</w:t>
      </w:r>
      <w:r w:rsidR="00D21929" w:rsidRPr="00FB4BB3">
        <w:rPr>
          <w:rFonts w:cs="Times New Roman"/>
          <w:sz w:val="28"/>
          <w:szCs w:val="28"/>
          <w:lang w:val="en-US"/>
        </w:rPr>
        <w:t xml:space="preserve"> </w:t>
      </w:r>
      <w:r w:rsidR="008A0323" w:rsidRPr="00FB4BB3">
        <w:rPr>
          <w:rFonts w:cs="Times New Roman"/>
          <w:sz w:val="28"/>
          <w:szCs w:val="28"/>
          <w:lang w:val="en-US"/>
        </w:rPr>
        <w:t>are turned outward</w:t>
      </w:r>
      <w:r w:rsidR="00AC6068" w:rsidRPr="00FB4BB3">
        <w:rPr>
          <w:rFonts w:cs="Times New Roman"/>
          <w:sz w:val="28"/>
          <w:szCs w:val="28"/>
          <w:lang w:val="en-US"/>
        </w:rPr>
        <w:t xml:space="preserve"> (outward capitals)</w:t>
      </w:r>
      <w:r w:rsidR="008A0323" w:rsidRPr="00FB4BB3">
        <w:rPr>
          <w:rFonts w:cs="Times New Roman"/>
          <w:sz w:val="28"/>
          <w:szCs w:val="28"/>
          <w:lang w:val="en-US"/>
        </w:rPr>
        <w:t xml:space="preserve">, being the face of the nation, others are </w:t>
      </w:r>
      <w:r w:rsidR="00D21929" w:rsidRPr="00FB4BB3">
        <w:rPr>
          <w:rFonts w:cs="Times New Roman"/>
          <w:sz w:val="28"/>
          <w:szCs w:val="28"/>
          <w:lang w:val="en-US"/>
        </w:rPr>
        <w:t>turned to the internal processes (inward capit</w:t>
      </w:r>
      <w:r w:rsidR="001D419A">
        <w:rPr>
          <w:rFonts w:cs="Times New Roman"/>
          <w:sz w:val="28"/>
          <w:szCs w:val="28"/>
          <w:lang w:val="en-US"/>
        </w:rPr>
        <w:t>als) and more likely serve as</w:t>
      </w:r>
      <w:r w:rsidR="00AC6068" w:rsidRPr="00FB4BB3">
        <w:rPr>
          <w:rFonts w:cs="Times New Roman"/>
          <w:sz w:val="28"/>
          <w:szCs w:val="28"/>
          <w:lang w:val="en-US"/>
        </w:rPr>
        <w:t xml:space="preserve"> its </w:t>
      </w:r>
      <w:r w:rsidR="00D21929" w:rsidRPr="00FB4BB3">
        <w:rPr>
          <w:rFonts w:cs="Times New Roman"/>
          <w:sz w:val="28"/>
          <w:szCs w:val="28"/>
          <w:lang w:val="en-US"/>
        </w:rPr>
        <w:t>heart.</w:t>
      </w:r>
      <w:r w:rsidR="00F90876">
        <w:rPr>
          <w:rStyle w:val="EndnoteReference"/>
          <w:rFonts w:cs="Times New Roman"/>
          <w:sz w:val="28"/>
          <w:szCs w:val="28"/>
          <w:lang w:val="en-US"/>
        </w:rPr>
        <w:endnoteReference w:id="23"/>
      </w:r>
      <w:r w:rsidR="00D21929" w:rsidRPr="00FB4BB3">
        <w:rPr>
          <w:rFonts w:cs="Times New Roman"/>
          <w:sz w:val="28"/>
          <w:szCs w:val="28"/>
          <w:lang w:val="en-US"/>
        </w:rPr>
        <w:t xml:space="preserve"> </w:t>
      </w:r>
      <w:r w:rsidR="00AC6068" w:rsidRPr="00FB4BB3">
        <w:rPr>
          <w:rFonts w:cs="Times New Roman"/>
          <w:sz w:val="28"/>
          <w:szCs w:val="28"/>
          <w:lang w:val="en-US"/>
        </w:rPr>
        <w:t xml:space="preserve">Continuing the metaphor, one may say that </w:t>
      </w:r>
      <w:r w:rsidR="00797B22" w:rsidRPr="00FB4BB3">
        <w:rPr>
          <w:rFonts w:cs="Times New Roman"/>
          <w:sz w:val="28"/>
          <w:szCs w:val="28"/>
          <w:lang w:val="en-US"/>
        </w:rPr>
        <w:t>general</w:t>
      </w:r>
      <w:r w:rsidR="001D419A">
        <w:rPr>
          <w:rFonts w:cs="Times New Roman"/>
          <w:sz w:val="28"/>
          <w:szCs w:val="28"/>
          <w:lang w:val="en-US"/>
        </w:rPr>
        <w:t>ly</w:t>
      </w:r>
      <w:r w:rsidR="00797B22" w:rsidRPr="00FB4BB3">
        <w:rPr>
          <w:rFonts w:cs="Times New Roman"/>
          <w:sz w:val="28"/>
          <w:szCs w:val="28"/>
          <w:lang w:val="en-US"/>
        </w:rPr>
        <w:t xml:space="preserve"> </w:t>
      </w:r>
      <w:r w:rsidR="00AC6068" w:rsidRPr="00FB4BB3">
        <w:rPr>
          <w:rFonts w:cs="Times New Roman"/>
          <w:sz w:val="28"/>
          <w:szCs w:val="28"/>
          <w:lang w:val="en-US"/>
        </w:rPr>
        <w:t>cities</w:t>
      </w:r>
      <w:r w:rsidR="00D21929" w:rsidRPr="00FB4BB3">
        <w:rPr>
          <w:rFonts w:cs="Times New Roman"/>
          <w:sz w:val="28"/>
          <w:szCs w:val="28"/>
          <w:lang w:val="en-US"/>
        </w:rPr>
        <w:t xml:space="preserve"> f</w:t>
      </w:r>
      <w:r w:rsidR="00AC6068" w:rsidRPr="00FB4BB3">
        <w:rPr>
          <w:rFonts w:cs="Times New Roman"/>
          <w:sz w:val="28"/>
          <w:szCs w:val="28"/>
          <w:lang w:val="en-US"/>
        </w:rPr>
        <w:t xml:space="preserve">orm the skeleton of the nation whereas major market </w:t>
      </w:r>
      <w:r w:rsidR="00797B22" w:rsidRPr="00FB4BB3">
        <w:rPr>
          <w:rFonts w:cs="Times New Roman"/>
          <w:sz w:val="28"/>
          <w:szCs w:val="28"/>
          <w:lang w:val="en-US"/>
        </w:rPr>
        <w:t xml:space="preserve">cities form its </w:t>
      </w:r>
      <w:r w:rsidR="00D21929" w:rsidRPr="00FB4BB3">
        <w:rPr>
          <w:rFonts w:cs="Times New Roman"/>
          <w:sz w:val="28"/>
          <w:szCs w:val="28"/>
          <w:lang w:val="en-US"/>
        </w:rPr>
        <w:t xml:space="preserve">backbone. </w:t>
      </w:r>
    </w:p>
    <w:p w:rsidR="00960389" w:rsidRPr="00FB4BB3" w:rsidRDefault="00487B81"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Typology of</w:t>
      </w:r>
      <w:r w:rsidRPr="00FB4BB3">
        <w:rPr>
          <w:rFonts w:cs="Times New Roman"/>
          <w:sz w:val="28"/>
          <w:szCs w:val="28"/>
          <w:lang w:val="en-US"/>
        </w:rPr>
        <w:t xml:space="preserve"> </w:t>
      </w:r>
      <w:r w:rsidRPr="00FB4BB3">
        <w:rPr>
          <w:rStyle w:val="hps"/>
          <w:rFonts w:cs="Times New Roman"/>
          <w:sz w:val="28"/>
          <w:szCs w:val="28"/>
          <w:lang w:val="en-US"/>
        </w:rPr>
        <w:t>capital</w:t>
      </w:r>
      <w:r w:rsidR="00B4480D" w:rsidRPr="00FB4BB3">
        <w:rPr>
          <w:rStyle w:val="hps"/>
          <w:rFonts w:cs="Times New Roman"/>
          <w:sz w:val="28"/>
          <w:szCs w:val="28"/>
          <w:lang w:val="en-US"/>
        </w:rPr>
        <w:t xml:space="preserve"> cities</w:t>
      </w:r>
      <w:r w:rsidRPr="00FB4BB3">
        <w:rPr>
          <w:rStyle w:val="hps"/>
          <w:rFonts w:cs="Times New Roman"/>
          <w:sz w:val="28"/>
          <w:szCs w:val="28"/>
          <w:lang w:val="en-US"/>
        </w:rPr>
        <w:t xml:space="preserve">, </w:t>
      </w:r>
      <w:r w:rsidR="00B4480D" w:rsidRPr="00FB4BB3">
        <w:rPr>
          <w:rStyle w:val="hps"/>
          <w:rFonts w:cs="Times New Roman"/>
          <w:sz w:val="28"/>
          <w:szCs w:val="28"/>
          <w:lang w:val="en-US"/>
        </w:rPr>
        <w:t xml:space="preserve">provided </w:t>
      </w:r>
      <w:r w:rsidRPr="00FB4BB3">
        <w:rPr>
          <w:rStyle w:val="hps"/>
          <w:rFonts w:cs="Times New Roman"/>
          <w:sz w:val="28"/>
          <w:szCs w:val="28"/>
          <w:lang w:val="en-US"/>
        </w:rPr>
        <w:t>below</w:t>
      </w:r>
      <w:r w:rsidR="00B4480D" w:rsidRPr="00FB4BB3">
        <w:rPr>
          <w:rStyle w:val="hps"/>
          <w:rFonts w:cs="Times New Roman"/>
          <w:sz w:val="28"/>
          <w:szCs w:val="28"/>
          <w:lang w:val="en-US"/>
        </w:rPr>
        <w:t>,</w:t>
      </w:r>
      <w:r w:rsidRPr="00FB4BB3">
        <w:rPr>
          <w:rFonts w:cs="Times New Roman"/>
          <w:sz w:val="28"/>
          <w:szCs w:val="28"/>
          <w:lang w:val="en-US"/>
        </w:rPr>
        <w:t xml:space="preserve"> </w:t>
      </w:r>
      <w:r w:rsidRPr="00FB4BB3">
        <w:rPr>
          <w:rStyle w:val="hps"/>
          <w:rFonts w:cs="Times New Roman"/>
          <w:sz w:val="28"/>
          <w:szCs w:val="28"/>
          <w:lang w:val="en-US"/>
        </w:rPr>
        <w:t>will explain</w:t>
      </w:r>
      <w:r w:rsidRPr="00FB4BB3">
        <w:rPr>
          <w:rFonts w:cs="Times New Roman"/>
          <w:sz w:val="28"/>
          <w:szCs w:val="28"/>
          <w:lang w:val="en-US"/>
        </w:rPr>
        <w:t xml:space="preserve"> </w:t>
      </w:r>
      <w:r w:rsidRPr="00FB4BB3">
        <w:rPr>
          <w:rStyle w:val="hps"/>
          <w:rFonts w:cs="Times New Roman"/>
          <w:sz w:val="28"/>
          <w:szCs w:val="28"/>
          <w:lang w:val="en-US"/>
        </w:rPr>
        <w:t>some of the</w:t>
      </w:r>
      <w:r w:rsidRPr="00FB4BB3">
        <w:rPr>
          <w:rFonts w:cs="Times New Roman"/>
          <w:sz w:val="28"/>
          <w:szCs w:val="28"/>
          <w:lang w:val="en-US"/>
        </w:rPr>
        <w:t xml:space="preserve"> </w:t>
      </w:r>
      <w:r w:rsidRPr="00FB4BB3">
        <w:rPr>
          <w:rStyle w:val="hps"/>
          <w:rFonts w:cs="Times New Roman"/>
          <w:sz w:val="28"/>
          <w:szCs w:val="28"/>
          <w:lang w:val="en-US"/>
        </w:rPr>
        <w:t>patterns in the</w:t>
      </w:r>
      <w:r w:rsidRPr="00FB4BB3">
        <w:rPr>
          <w:rFonts w:cs="Times New Roman"/>
          <w:sz w:val="28"/>
          <w:szCs w:val="28"/>
          <w:lang w:val="en-US"/>
        </w:rPr>
        <w:t xml:space="preserve"> </w:t>
      </w:r>
      <w:r w:rsidRPr="00FB4BB3">
        <w:rPr>
          <w:rStyle w:val="hps"/>
          <w:rFonts w:cs="Times New Roman"/>
          <w:sz w:val="28"/>
          <w:szCs w:val="28"/>
          <w:lang w:val="en-US"/>
        </w:rPr>
        <w:t>composition and distribution of</w:t>
      </w:r>
      <w:r w:rsidR="00B4480D" w:rsidRPr="00FB4BB3">
        <w:rPr>
          <w:rFonts w:cs="Times New Roman"/>
          <w:sz w:val="28"/>
          <w:szCs w:val="28"/>
          <w:lang w:val="en-US"/>
        </w:rPr>
        <w:t xml:space="preserve"> capital city </w:t>
      </w:r>
      <w:r w:rsidRPr="00FB4BB3">
        <w:rPr>
          <w:rStyle w:val="hps"/>
          <w:rFonts w:cs="Times New Roman"/>
          <w:sz w:val="28"/>
          <w:szCs w:val="28"/>
          <w:lang w:val="en-US"/>
        </w:rPr>
        <w:t>functions</w:t>
      </w:r>
      <w:r w:rsidRPr="00FB4BB3">
        <w:rPr>
          <w:rFonts w:cs="Times New Roman"/>
          <w:sz w:val="28"/>
          <w:szCs w:val="28"/>
          <w:lang w:val="en-US"/>
        </w:rPr>
        <w:t xml:space="preserve"> </w:t>
      </w:r>
      <w:r w:rsidRPr="00FB4BB3">
        <w:rPr>
          <w:rStyle w:val="hps"/>
          <w:rFonts w:cs="Times New Roman"/>
          <w:sz w:val="28"/>
          <w:szCs w:val="28"/>
          <w:lang w:val="en-US"/>
        </w:rPr>
        <w:t>in</w:t>
      </w:r>
      <w:r w:rsidR="00B4480D" w:rsidRPr="00FB4BB3">
        <w:rPr>
          <w:rStyle w:val="hps"/>
          <w:rFonts w:cs="Times New Roman"/>
          <w:sz w:val="28"/>
          <w:szCs w:val="28"/>
          <w:lang w:val="en-US"/>
        </w:rPr>
        <w:t xml:space="preserve"> different </w:t>
      </w:r>
      <w:r w:rsidRPr="00FB4BB3">
        <w:rPr>
          <w:rStyle w:val="hps"/>
          <w:rFonts w:cs="Times New Roman"/>
          <w:sz w:val="28"/>
          <w:szCs w:val="28"/>
          <w:lang w:val="en-US"/>
        </w:rPr>
        <w:t>countries.</w:t>
      </w:r>
    </w:p>
    <w:p w:rsidR="00960389" w:rsidRPr="00FB4BB3" w:rsidRDefault="005079DD" w:rsidP="00826B90">
      <w:pPr>
        <w:pStyle w:val="Heading2"/>
        <w:spacing w:line="276" w:lineRule="auto"/>
        <w:rPr>
          <w:rFonts w:ascii="Times New Roman" w:hAnsi="Times New Roman" w:cs="Times New Roman"/>
          <w:i w:val="0"/>
          <w:lang w:val="en-US"/>
        </w:rPr>
      </w:pPr>
      <w:r w:rsidRPr="00FB4BB3">
        <w:rPr>
          <w:rFonts w:ascii="Times New Roman" w:hAnsi="Times New Roman" w:cs="Times New Roman"/>
          <w:i w:val="0"/>
          <w:lang w:val="en-US"/>
        </w:rPr>
        <w:t>TYPOLOGY OF CAPITAL CITIES</w:t>
      </w:r>
    </w:p>
    <w:p w:rsidR="009D2F4B" w:rsidRPr="00FB4BB3" w:rsidRDefault="009D2F4B"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A popular typology of capital cities was proposed by the British geographer Peter Hall. He distinguishes the following seven types of capitals: </w:t>
      </w:r>
      <w:r w:rsidRPr="00FB4BB3">
        <w:rPr>
          <w:rFonts w:cs="Times New Roman"/>
          <w:i/>
          <w:iCs/>
          <w:sz w:val="28"/>
          <w:szCs w:val="28"/>
          <w:lang w:val="en-US"/>
        </w:rPr>
        <w:t>multifunctional capitals</w:t>
      </w:r>
      <w:r w:rsidRPr="00FB4BB3">
        <w:rPr>
          <w:rFonts w:cs="Times New Roman"/>
          <w:sz w:val="28"/>
          <w:szCs w:val="28"/>
          <w:lang w:val="en-US"/>
        </w:rPr>
        <w:t xml:space="preserve">, which play a combination of roles at the national level (Tokyo, Moscow, London); </w:t>
      </w:r>
      <w:r w:rsidRPr="00FB4BB3">
        <w:rPr>
          <w:rFonts w:cs="Times New Roman"/>
          <w:i/>
          <w:iCs/>
          <w:sz w:val="28"/>
          <w:szCs w:val="28"/>
          <w:lang w:val="en-US"/>
        </w:rPr>
        <w:t>global capital</w:t>
      </w:r>
      <w:r w:rsidR="00871338" w:rsidRPr="00FB4BB3">
        <w:rPr>
          <w:rFonts w:cs="Times New Roman"/>
          <w:i/>
          <w:iCs/>
          <w:sz w:val="28"/>
          <w:szCs w:val="28"/>
          <w:lang w:val="en-US"/>
        </w:rPr>
        <w:t>s</w:t>
      </w:r>
      <w:r w:rsidRPr="00FB4BB3">
        <w:rPr>
          <w:rFonts w:cs="Times New Roman"/>
          <w:sz w:val="28"/>
          <w:szCs w:val="28"/>
          <w:lang w:val="en-US"/>
        </w:rPr>
        <w:t xml:space="preserve">, which combine national and supranational functions (Paris, Geneva, Washington); </w:t>
      </w:r>
      <w:r w:rsidRPr="00FB4BB3">
        <w:rPr>
          <w:rFonts w:cs="Times New Roman"/>
          <w:i/>
          <w:iCs/>
          <w:sz w:val="28"/>
          <w:szCs w:val="28"/>
          <w:lang w:val="en-US"/>
        </w:rPr>
        <w:t>political capitals</w:t>
      </w:r>
      <w:r w:rsidRPr="00FB4BB3">
        <w:rPr>
          <w:rFonts w:cs="Times New Roman"/>
          <w:sz w:val="28"/>
          <w:szCs w:val="28"/>
          <w:lang w:val="en-US"/>
        </w:rPr>
        <w:t xml:space="preserve">, whose functions are reduced to national management (Lisbon, Kathmandu); </w:t>
      </w:r>
      <w:proofErr w:type="spellStart"/>
      <w:r w:rsidR="00745FBE">
        <w:rPr>
          <w:rFonts w:cs="Times New Roman"/>
          <w:i/>
          <w:iCs/>
          <w:sz w:val="28"/>
          <w:szCs w:val="28"/>
          <w:lang w:val="en-US"/>
        </w:rPr>
        <w:t>sup</w:t>
      </w:r>
      <w:r w:rsidRPr="00FB4BB3">
        <w:rPr>
          <w:rFonts w:cs="Times New Roman"/>
          <w:i/>
          <w:iCs/>
          <w:sz w:val="28"/>
          <w:szCs w:val="28"/>
          <w:lang w:val="en-US"/>
        </w:rPr>
        <w:t>r</w:t>
      </w:r>
      <w:r w:rsidR="00745FBE">
        <w:rPr>
          <w:rFonts w:cs="Times New Roman"/>
          <w:i/>
          <w:iCs/>
          <w:sz w:val="28"/>
          <w:szCs w:val="28"/>
          <w:lang w:val="en-US"/>
        </w:rPr>
        <w:t>a</w:t>
      </w:r>
      <w:r w:rsidRPr="00FB4BB3">
        <w:rPr>
          <w:rFonts w:cs="Times New Roman"/>
          <w:i/>
          <w:iCs/>
          <w:sz w:val="28"/>
          <w:szCs w:val="28"/>
          <w:lang w:val="en-US"/>
        </w:rPr>
        <w:t>capitals</w:t>
      </w:r>
      <w:proofErr w:type="spellEnd"/>
      <w:r w:rsidRPr="00FB4BB3">
        <w:rPr>
          <w:rFonts w:cs="Times New Roman"/>
          <w:sz w:val="28"/>
          <w:szCs w:val="28"/>
          <w:lang w:val="en-US"/>
        </w:rPr>
        <w:t>, which serve as the headquarters for major international associations and organizations (Brus</w:t>
      </w:r>
      <w:r w:rsidR="00871338" w:rsidRPr="00FB4BB3">
        <w:rPr>
          <w:rFonts w:cs="Times New Roman"/>
          <w:sz w:val="28"/>
          <w:szCs w:val="28"/>
          <w:lang w:val="en-US"/>
        </w:rPr>
        <w:t xml:space="preserve">sels); </w:t>
      </w:r>
      <w:r w:rsidR="00871338" w:rsidRPr="00FB4BB3">
        <w:rPr>
          <w:rFonts w:cs="Times New Roman"/>
          <w:i/>
          <w:iCs/>
          <w:sz w:val="28"/>
          <w:szCs w:val="28"/>
          <w:lang w:val="en-US"/>
        </w:rPr>
        <w:t>former capitals</w:t>
      </w:r>
      <w:r w:rsidR="00871338" w:rsidRPr="00FB4BB3">
        <w:rPr>
          <w:rFonts w:cs="Times New Roman"/>
          <w:sz w:val="28"/>
          <w:szCs w:val="28"/>
          <w:lang w:val="en-US"/>
        </w:rPr>
        <w:t xml:space="preserve">, i.e., cities that have lost their formal role as capitals </w:t>
      </w:r>
      <w:r w:rsidRPr="00FB4BB3">
        <w:rPr>
          <w:rFonts w:cs="Times New Roman"/>
          <w:sz w:val="28"/>
          <w:szCs w:val="28"/>
          <w:lang w:val="en-US"/>
        </w:rPr>
        <w:t xml:space="preserve">but </w:t>
      </w:r>
      <w:r w:rsidR="00871338" w:rsidRPr="00FB4BB3">
        <w:rPr>
          <w:rFonts w:cs="Times New Roman"/>
          <w:sz w:val="28"/>
          <w:szCs w:val="28"/>
          <w:lang w:val="en-US"/>
        </w:rPr>
        <w:t xml:space="preserve">continue to perform </w:t>
      </w:r>
      <w:r w:rsidRPr="00FB4BB3">
        <w:rPr>
          <w:rFonts w:cs="Times New Roman"/>
          <w:sz w:val="28"/>
          <w:szCs w:val="28"/>
          <w:lang w:val="en-US"/>
        </w:rPr>
        <w:t>an important historical or r</w:t>
      </w:r>
      <w:r w:rsidR="00871338" w:rsidRPr="00FB4BB3">
        <w:rPr>
          <w:rFonts w:cs="Times New Roman"/>
          <w:sz w:val="28"/>
          <w:szCs w:val="28"/>
          <w:lang w:val="en-US"/>
        </w:rPr>
        <w:t xml:space="preserve">eligious function in the country; </w:t>
      </w:r>
      <w:r w:rsidR="00871338" w:rsidRPr="00FB4BB3">
        <w:rPr>
          <w:rFonts w:cs="Times New Roman"/>
          <w:i/>
          <w:iCs/>
          <w:sz w:val="28"/>
          <w:szCs w:val="28"/>
          <w:lang w:val="en-US"/>
        </w:rPr>
        <w:t>former imperial capitals</w:t>
      </w:r>
      <w:r w:rsidR="00871338" w:rsidRPr="00FB4BB3">
        <w:rPr>
          <w:rFonts w:cs="Times New Roman"/>
          <w:sz w:val="28"/>
          <w:szCs w:val="28"/>
          <w:lang w:val="en-US"/>
        </w:rPr>
        <w:t xml:space="preserve">, which used to serve as </w:t>
      </w:r>
      <w:r w:rsidRPr="00FB4BB3">
        <w:rPr>
          <w:rFonts w:cs="Times New Roman"/>
          <w:sz w:val="28"/>
          <w:szCs w:val="28"/>
          <w:lang w:val="en-US"/>
        </w:rPr>
        <w:t>capital</w:t>
      </w:r>
      <w:r w:rsidR="00871338" w:rsidRPr="00FB4BB3">
        <w:rPr>
          <w:rFonts w:cs="Times New Roman"/>
          <w:sz w:val="28"/>
          <w:szCs w:val="28"/>
          <w:lang w:val="en-US"/>
        </w:rPr>
        <w:t>s</w:t>
      </w:r>
      <w:r w:rsidRPr="00FB4BB3">
        <w:rPr>
          <w:rFonts w:cs="Times New Roman"/>
          <w:sz w:val="28"/>
          <w:szCs w:val="28"/>
          <w:lang w:val="en-US"/>
        </w:rPr>
        <w:t xml:space="preserve"> of </w:t>
      </w:r>
      <w:r w:rsidR="00871338" w:rsidRPr="00FB4BB3">
        <w:rPr>
          <w:rFonts w:cs="Times New Roman"/>
          <w:sz w:val="28"/>
          <w:szCs w:val="28"/>
          <w:lang w:val="en-US"/>
        </w:rPr>
        <w:t xml:space="preserve">the entire empires; and </w:t>
      </w:r>
      <w:r w:rsidRPr="00FB4BB3">
        <w:rPr>
          <w:rFonts w:cs="Times New Roman"/>
          <w:i/>
          <w:iCs/>
          <w:sz w:val="28"/>
          <w:szCs w:val="28"/>
          <w:lang w:val="en-US"/>
        </w:rPr>
        <w:t>provincial capital</w:t>
      </w:r>
      <w:r w:rsidR="00871338" w:rsidRPr="00FB4BB3">
        <w:rPr>
          <w:rFonts w:cs="Times New Roman"/>
          <w:i/>
          <w:iCs/>
          <w:sz w:val="28"/>
          <w:szCs w:val="28"/>
          <w:lang w:val="en-US"/>
        </w:rPr>
        <w:t>s</w:t>
      </w:r>
      <w:r w:rsidRPr="00FB4BB3">
        <w:rPr>
          <w:rFonts w:cs="Times New Roman"/>
          <w:sz w:val="28"/>
          <w:szCs w:val="28"/>
          <w:lang w:val="en-US"/>
        </w:rPr>
        <w:t xml:space="preserve">, </w:t>
      </w:r>
      <w:r w:rsidR="00871338" w:rsidRPr="00FB4BB3">
        <w:rPr>
          <w:rFonts w:cs="Times New Roman"/>
          <w:sz w:val="28"/>
          <w:szCs w:val="28"/>
          <w:lang w:val="en-US"/>
        </w:rPr>
        <w:t xml:space="preserve">which </w:t>
      </w:r>
      <w:r w:rsidRPr="00FB4BB3">
        <w:rPr>
          <w:rFonts w:cs="Times New Roman"/>
          <w:sz w:val="28"/>
          <w:szCs w:val="28"/>
          <w:lang w:val="en-US"/>
        </w:rPr>
        <w:t xml:space="preserve">only </w:t>
      </w:r>
      <w:r w:rsidR="001D419A">
        <w:rPr>
          <w:rFonts w:cs="Times New Roman"/>
          <w:sz w:val="28"/>
          <w:szCs w:val="28"/>
          <w:lang w:val="en-US"/>
        </w:rPr>
        <w:t>have</w:t>
      </w:r>
      <w:r w:rsidR="00871338" w:rsidRPr="00FB4BB3">
        <w:rPr>
          <w:rFonts w:cs="Times New Roman"/>
          <w:sz w:val="28"/>
          <w:szCs w:val="28"/>
          <w:lang w:val="en-US"/>
        </w:rPr>
        <w:t xml:space="preserve"> </w:t>
      </w:r>
      <w:r w:rsidR="001D419A">
        <w:rPr>
          <w:rFonts w:cs="Times New Roman"/>
          <w:sz w:val="28"/>
          <w:szCs w:val="28"/>
          <w:lang w:val="en-US"/>
        </w:rPr>
        <w:t xml:space="preserve">only </w:t>
      </w:r>
      <w:r w:rsidR="00871338" w:rsidRPr="00FB4BB3">
        <w:rPr>
          <w:rFonts w:cs="Times New Roman"/>
          <w:sz w:val="28"/>
          <w:szCs w:val="28"/>
          <w:lang w:val="en-US"/>
        </w:rPr>
        <w:t>a regional significance</w:t>
      </w:r>
      <w:r w:rsidRPr="00FB4BB3">
        <w:rPr>
          <w:rFonts w:cs="Times New Roman"/>
          <w:sz w:val="28"/>
          <w:szCs w:val="28"/>
          <w:lang w:val="en-US"/>
        </w:rPr>
        <w:t>.</w:t>
      </w:r>
      <w:r w:rsidR="004B65BE">
        <w:rPr>
          <w:rStyle w:val="EndnoteReference"/>
          <w:rFonts w:cs="Times New Roman"/>
          <w:sz w:val="28"/>
          <w:szCs w:val="28"/>
          <w:lang w:val="en-US"/>
        </w:rPr>
        <w:endnoteReference w:id="24"/>
      </w:r>
    </w:p>
    <w:p w:rsidR="00960389" w:rsidRPr="00FB4BB3" w:rsidRDefault="00F02E2D"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Although often relied on by geographers, this classification, nonetheless,</w:t>
      </w:r>
      <w:r w:rsidRPr="00FB4BB3">
        <w:rPr>
          <w:rFonts w:cs="Times New Roman"/>
          <w:sz w:val="28"/>
          <w:szCs w:val="28"/>
          <w:lang w:val="en-US"/>
        </w:rPr>
        <w:t xml:space="preserve"> </w:t>
      </w:r>
      <w:r w:rsidRPr="00FB4BB3">
        <w:rPr>
          <w:rStyle w:val="hps"/>
          <w:rFonts w:cs="Times New Roman"/>
          <w:sz w:val="28"/>
          <w:szCs w:val="28"/>
          <w:lang w:val="en-US"/>
        </w:rPr>
        <w:t>seem</w:t>
      </w:r>
      <w:r w:rsidRPr="00FB4BB3">
        <w:rPr>
          <w:rFonts w:cs="Times New Roman"/>
          <w:sz w:val="28"/>
          <w:szCs w:val="28"/>
          <w:lang w:val="en-US"/>
        </w:rPr>
        <w:t xml:space="preserve">s </w:t>
      </w:r>
      <w:r w:rsidRPr="00FB4BB3">
        <w:rPr>
          <w:rStyle w:val="hps"/>
          <w:rFonts w:cs="Times New Roman"/>
          <w:sz w:val="28"/>
          <w:szCs w:val="28"/>
          <w:lang w:val="en-US"/>
        </w:rPr>
        <w:t>logically</w:t>
      </w:r>
      <w:r w:rsidRPr="00FB4BB3">
        <w:rPr>
          <w:rFonts w:cs="Times New Roman"/>
          <w:sz w:val="28"/>
          <w:szCs w:val="28"/>
          <w:lang w:val="en-US"/>
        </w:rPr>
        <w:t xml:space="preserve"> </w:t>
      </w:r>
      <w:r w:rsidRPr="00FB4BB3">
        <w:rPr>
          <w:rStyle w:val="hps"/>
          <w:rFonts w:cs="Times New Roman"/>
          <w:sz w:val="28"/>
          <w:szCs w:val="28"/>
          <w:lang w:val="en-US"/>
        </w:rPr>
        <w:t xml:space="preserve">problematic since </w:t>
      </w:r>
      <w:r w:rsidR="00DB043A" w:rsidRPr="00FB4BB3">
        <w:rPr>
          <w:rStyle w:val="hps"/>
          <w:rFonts w:cs="Times New Roman"/>
          <w:sz w:val="28"/>
          <w:szCs w:val="28"/>
          <w:lang w:val="en-US"/>
        </w:rPr>
        <w:t xml:space="preserve">it divides </w:t>
      </w:r>
      <w:r w:rsidRPr="00FB4BB3">
        <w:rPr>
          <w:rStyle w:val="hps"/>
          <w:rFonts w:cs="Times New Roman"/>
          <w:sz w:val="28"/>
          <w:szCs w:val="28"/>
          <w:lang w:val="en-US"/>
        </w:rPr>
        <w:t>concepts</w:t>
      </w:r>
      <w:r w:rsidRPr="00FB4BB3">
        <w:rPr>
          <w:rFonts w:cs="Times New Roman"/>
          <w:sz w:val="28"/>
          <w:szCs w:val="28"/>
          <w:lang w:val="en-US"/>
        </w:rPr>
        <w:t xml:space="preserve"> </w:t>
      </w:r>
      <w:r w:rsidR="00DB75F0" w:rsidRPr="00FB4BB3">
        <w:rPr>
          <w:rStyle w:val="hps"/>
          <w:rFonts w:cs="Times New Roman"/>
          <w:sz w:val="28"/>
          <w:szCs w:val="28"/>
          <w:lang w:val="en-US"/>
        </w:rPr>
        <w:t>based on a comparison of incongruent grounds</w:t>
      </w:r>
      <w:r w:rsidRPr="00FB4BB3">
        <w:rPr>
          <w:rFonts w:cs="Times New Roman"/>
          <w:sz w:val="28"/>
          <w:szCs w:val="28"/>
          <w:lang w:val="en-US"/>
        </w:rPr>
        <w:t xml:space="preserve">. </w:t>
      </w:r>
      <w:r w:rsidR="00B938DF" w:rsidRPr="00FB4BB3">
        <w:rPr>
          <w:rStyle w:val="hps"/>
          <w:rFonts w:cs="Times New Roman"/>
          <w:sz w:val="28"/>
          <w:szCs w:val="28"/>
          <w:lang w:val="en-US"/>
        </w:rPr>
        <w:t xml:space="preserve">We will </w:t>
      </w:r>
      <w:r w:rsidR="00E21FC8">
        <w:rPr>
          <w:rStyle w:val="hps"/>
          <w:rFonts w:cs="Times New Roman"/>
          <w:sz w:val="28"/>
          <w:szCs w:val="28"/>
          <w:lang w:val="en-US"/>
        </w:rPr>
        <w:t>attempt</w:t>
      </w:r>
      <w:r w:rsidRPr="00FB4BB3">
        <w:rPr>
          <w:rStyle w:val="hps"/>
          <w:rFonts w:cs="Times New Roman"/>
          <w:sz w:val="28"/>
          <w:szCs w:val="28"/>
          <w:lang w:val="en-US"/>
        </w:rPr>
        <w:t xml:space="preserve"> to</w:t>
      </w:r>
      <w:r w:rsidRPr="00FB4BB3">
        <w:rPr>
          <w:rFonts w:cs="Times New Roman"/>
          <w:sz w:val="28"/>
          <w:szCs w:val="28"/>
          <w:lang w:val="en-US"/>
        </w:rPr>
        <w:t xml:space="preserve"> </w:t>
      </w:r>
      <w:r w:rsidR="00075AF9" w:rsidRPr="00FB4BB3">
        <w:rPr>
          <w:rStyle w:val="hps"/>
          <w:rFonts w:cs="Times New Roman"/>
          <w:sz w:val="28"/>
          <w:szCs w:val="28"/>
          <w:lang w:val="en-US"/>
        </w:rPr>
        <w:t xml:space="preserve">make some adjustments and bring the division principles to a common denominator, supplementing </w:t>
      </w:r>
      <w:r w:rsidRPr="00FB4BB3">
        <w:rPr>
          <w:rStyle w:val="hps"/>
          <w:rFonts w:cs="Times New Roman"/>
          <w:sz w:val="28"/>
          <w:szCs w:val="28"/>
          <w:lang w:val="en-US"/>
        </w:rPr>
        <w:t>this classification.</w:t>
      </w:r>
      <w:r w:rsidRPr="00FB4BB3">
        <w:rPr>
          <w:rFonts w:cs="Times New Roman"/>
          <w:sz w:val="28"/>
          <w:szCs w:val="28"/>
          <w:lang w:val="en-US"/>
        </w:rPr>
        <w:t xml:space="preserve"> </w:t>
      </w:r>
      <w:r w:rsidR="000C0472" w:rsidRPr="00FB4BB3">
        <w:rPr>
          <w:rStyle w:val="hps"/>
          <w:rFonts w:cs="Times New Roman"/>
          <w:sz w:val="28"/>
          <w:szCs w:val="28"/>
          <w:lang w:val="en-US"/>
        </w:rPr>
        <w:lastRenderedPageBreak/>
        <w:t xml:space="preserve">The </w:t>
      </w:r>
      <w:r w:rsidR="00075AF9" w:rsidRPr="00FB4BB3">
        <w:rPr>
          <w:rStyle w:val="hps"/>
          <w:rFonts w:cs="Times New Roman"/>
          <w:sz w:val="28"/>
          <w:szCs w:val="28"/>
          <w:lang w:val="en-US"/>
        </w:rPr>
        <w:t xml:space="preserve">taxonomies </w:t>
      </w:r>
      <w:r w:rsidR="000C0472" w:rsidRPr="00FB4BB3">
        <w:rPr>
          <w:rStyle w:val="hps"/>
          <w:rFonts w:cs="Times New Roman"/>
          <w:sz w:val="28"/>
          <w:szCs w:val="28"/>
          <w:lang w:val="en-US"/>
        </w:rPr>
        <w:t>proposed</w:t>
      </w:r>
      <w:r w:rsidR="000C0472" w:rsidRPr="00FB4BB3">
        <w:rPr>
          <w:rFonts w:cs="Times New Roman"/>
          <w:sz w:val="28"/>
          <w:szCs w:val="28"/>
          <w:lang w:val="en-US"/>
        </w:rPr>
        <w:t xml:space="preserve"> </w:t>
      </w:r>
      <w:r w:rsidR="000C0472" w:rsidRPr="00FB4BB3">
        <w:rPr>
          <w:rStyle w:val="hps"/>
          <w:rFonts w:cs="Times New Roman"/>
          <w:sz w:val="28"/>
          <w:szCs w:val="28"/>
          <w:lang w:val="en-US"/>
        </w:rPr>
        <w:t>below</w:t>
      </w:r>
      <w:r w:rsidR="000C0472" w:rsidRPr="00FB4BB3">
        <w:rPr>
          <w:rFonts w:cs="Times New Roman"/>
          <w:sz w:val="28"/>
          <w:szCs w:val="28"/>
          <w:lang w:val="en-US"/>
        </w:rPr>
        <w:t xml:space="preserve"> </w:t>
      </w:r>
      <w:r w:rsidR="000C0472" w:rsidRPr="00FB4BB3">
        <w:rPr>
          <w:rStyle w:val="hps"/>
          <w:rFonts w:cs="Times New Roman"/>
          <w:sz w:val="28"/>
          <w:szCs w:val="28"/>
          <w:lang w:val="en-US"/>
        </w:rPr>
        <w:t xml:space="preserve">take into account </w:t>
      </w:r>
      <w:r w:rsidR="00BF6105" w:rsidRPr="00FB4BB3">
        <w:rPr>
          <w:rStyle w:val="hps"/>
          <w:rFonts w:cs="Times New Roman"/>
          <w:sz w:val="28"/>
          <w:szCs w:val="28"/>
          <w:lang w:val="en-US"/>
        </w:rPr>
        <w:t xml:space="preserve">numerous characteristics of capital cities such as the level of scale they operate at, </w:t>
      </w:r>
      <w:r w:rsidR="000C0472" w:rsidRPr="00FB4BB3">
        <w:rPr>
          <w:rStyle w:val="hps"/>
          <w:rFonts w:cs="Times New Roman"/>
          <w:sz w:val="28"/>
          <w:szCs w:val="28"/>
          <w:lang w:val="en-US"/>
        </w:rPr>
        <w:t>level of</w:t>
      </w:r>
      <w:r w:rsidR="000C0472" w:rsidRPr="00FB4BB3">
        <w:rPr>
          <w:rFonts w:cs="Times New Roman"/>
          <w:sz w:val="28"/>
          <w:szCs w:val="28"/>
          <w:lang w:val="en-US"/>
        </w:rPr>
        <w:t xml:space="preserve"> </w:t>
      </w:r>
      <w:r w:rsidR="000C0472" w:rsidRPr="00FB4BB3">
        <w:rPr>
          <w:rStyle w:val="hps"/>
          <w:rFonts w:cs="Times New Roman"/>
          <w:sz w:val="28"/>
          <w:szCs w:val="28"/>
          <w:lang w:val="en-US"/>
        </w:rPr>
        <w:t>ambition</w:t>
      </w:r>
      <w:r w:rsidR="00075AF9" w:rsidRPr="00FB4BB3">
        <w:rPr>
          <w:rStyle w:val="hps"/>
          <w:rFonts w:cs="Times New Roman"/>
          <w:sz w:val="28"/>
          <w:szCs w:val="28"/>
          <w:lang w:val="en-US"/>
        </w:rPr>
        <w:t>s</w:t>
      </w:r>
      <w:r w:rsidR="000C0472" w:rsidRPr="00FB4BB3">
        <w:rPr>
          <w:rFonts w:cs="Times New Roman"/>
          <w:sz w:val="28"/>
          <w:szCs w:val="28"/>
          <w:lang w:val="en-US"/>
        </w:rPr>
        <w:t xml:space="preserve">, </w:t>
      </w:r>
      <w:r w:rsidR="000C0472" w:rsidRPr="00FB4BB3">
        <w:rPr>
          <w:rStyle w:val="hps"/>
          <w:rFonts w:cs="Times New Roman"/>
          <w:sz w:val="28"/>
          <w:szCs w:val="28"/>
          <w:lang w:val="en-US"/>
        </w:rPr>
        <w:t>historical and</w:t>
      </w:r>
      <w:r w:rsidR="000C0472" w:rsidRPr="00FB4BB3">
        <w:rPr>
          <w:rFonts w:cs="Times New Roman"/>
          <w:sz w:val="28"/>
          <w:szCs w:val="28"/>
          <w:lang w:val="en-US"/>
        </w:rPr>
        <w:t xml:space="preserve"> </w:t>
      </w:r>
      <w:r w:rsidR="000C0472" w:rsidRPr="00FB4BB3">
        <w:rPr>
          <w:rStyle w:val="hps"/>
          <w:rFonts w:cs="Times New Roman"/>
          <w:sz w:val="28"/>
          <w:szCs w:val="28"/>
          <w:lang w:val="en-US"/>
        </w:rPr>
        <w:t>cultural forms</w:t>
      </w:r>
      <w:r w:rsidR="000C0472" w:rsidRPr="00FB4BB3">
        <w:rPr>
          <w:rFonts w:cs="Times New Roman"/>
          <w:sz w:val="28"/>
          <w:szCs w:val="28"/>
          <w:lang w:val="en-US"/>
        </w:rPr>
        <w:t>,</w:t>
      </w:r>
      <w:r w:rsidR="0049742B">
        <w:rPr>
          <w:rFonts w:cs="Times New Roman"/>
          <w:sz w:val="28"/>
          <w:szCs w:val="28"/>
          <w:lang w:val="en-US"/>
        </w:rPr>
        <w:t xml:space="preserve"> particularities </w:t>
      </w:r>
      <w:r w:rsidR="000C0472" w:rsidRPr="00FB4BB3">
        <w:rPr>
          <w:rFonts w:cs="Times New Roman"/>
          <w:sz w:val="28"/>
          <w:szCs w:val="28"/>
          <w:lang w:val="en-US"/>
        </w:rPr>
        <w:t xml:space="preserve">of </w:t>
      </w:r>
      <w:r w:rsidR="000C0472" w:rsidRPr="00FB4BB3">
        <w:rPr>
          <w:rStyle w:val="hps"/>
          <w:rFonts w:cs="Times New Roman"/>
          <w:sz w:val="28"/>
          <w:szCs w:val="28"/>
          <w:lang w:val="en-US"/>
        </w:rPr>
        <w:t>location</w:t>
      </w:r>
      <w:r w:rsidR="000C0472" w:rsidRPr="00FB4BB3">
        <w:rPr>
          <w:rFonts w:cs="Times New Roman"/>
          <w:sz w:val="28"/>
          <w:szCs w:val="28"/>
          <w:lang w:val="en-US"/>
        </w:rPr>
        <w:t xml:space="preserve">, </w:t>
      </w:r>
      <w:r w:rsidR="000C0472" w:rsidRPr="00FB4BB3">
        <w:rPr>
          <w:rStyle w:val="hps"/>
          <w:rFonts w:cs="Times New Roman"/>
          <w:sz w:val="28"/>
          <w:szCs w:val="28"/>
          <w:lang w:val="en-US"/>
        </w:rPr>
        <w:t>functional content</w:t>
      </w:r>
      <w:r w:rsidR="00A972E3" w:rsidRPr="00FB4BB3">
        <w:rPr>
          <w:rFonts w:cs="Times New Roman"/>
          <w:sz w:val="28"/>
          <w:szCs w:val="28"/>
          <w:lang w:val="en-US"/>
        </w:rPr>
        <w:t xml:space="preserve">, </w:t>
      </w:r>
      <w:r w:rsidR="000C0472" w:rsidRPr="00FB4BB3">
        <w:rPr>
          <w:rStyle w:val="hps"/>
          <w:rFonts w:cs="Times New Roman"/>
          <w:sz w:val="28"/>
          <w:szCs w:val="28"/>
          <w:lang w:val="en-US"/>
        </w:rPr>
        <w:t>specific</w:t>
      </w:r>
      <w:r w:rsidR="000C0472" w:rsidRPr="00FB4BB3">
        <w:rPr>
          <w:rFonts w:cs="Times New Roman"/>
          <w:sz w:val="28"/>
          <w:szCs w:val="28"/>
          <w:lang w:val="en-US"/>
        </w:rPr>
        <w:t xml:space="preserve"> </w:t>
      </w:r>
      <w:r w:rsidR="000C0472" w:rsidRPr="00FB4BB3">
        <w:rPr>
          <w:rStyle w:val="hps"/>
          <w:rFonts w:cs="Times New Roman"/>
          <w:sz w:val="28"/>
          <w:szCs w:val="28"/>
          <w:lang w:val="en-US"/>
        </w:rPr>
        <w:t>objectives</w:t>
      </w:r>
      <w:r w:rsidR="000C0472" w:rsidRPr="00FB4BB3">
        <w:rPr>
          <w:rFonts w:cs="Times New Roman"/>
          <w:sz w:val="28"/>
          <w:szCs w:val="28"/>
          <w:lang w:val="en-US"/>
        </w:rPr>
        <w:t xml:space="preserve">, </w:t>
      </w:r>
      <w:r w:rsidR="000C0472" w:rsidRPr="00FB4BB3">
        <w:rPr>
          <w:rStyle w:val="hps"/>
          <w:rFonts w:cs="Times New Roman"/>
          <w:sz w:val="28"/>
          <w:szCs w:val="28"/>
          <w:lang w:val="en-US"/>
        </w:rPr>
        <w:t>chronological cycles</w:t>
      </w:r>
      <w:r w:rsidR="000C0472" w:rsidRPr="00FB4BB3">
        <w:rPr>
          <w:rFonts w:cs="Times New Roman"/>
          <w:sz w:val="28"/>
          <w:szCs w:val="28"/>
          <w:lang w:val="en-US"/>
        </w:rPr>
        <w:t xml:space="preserve"> </w:t>
      </w:r>
      <w:r w:rsidR="000C0472" w:rsidRPr="00FB4BB3">
        <w:rPr>
          <w:rStyle w:val="hps"/>
          <w:rFonts w:cs="Times New Roman"/>
          <w:sz w:val="28"/>
          <w:szCs w:val="28"/>
          <w:lang w:val="en-US"/>
        </w:rPr>
        <w:t>of their development</w:t>
      </w:r>
      <w:r w:rsidR="00A972E3" w:rsidRPr="00FB4BB3">
        <w:rPr>
          <w:rStyle w:val="hps"/>
          <w:rFonts w:cs="Times New Roman"/>
          <w:sz w:val="28"/>
          <w:szCs w:val="28"/>
          <w:lang w:val="en-US"/>
        </w:rPr>
        <w:t>, etc</w:t>
      </w:r>
      <w:r w:rsidR="000C0472" w:rsidRPr="00FB4BB3">
        <w:rPr>
          <w:rStyle w:val="hps"/>
          <w:rFonts w:cs="Times New Roman"/>
          <w:sz w:val="28"/>
          <w:szCs w:val="28"/>
          <w:lang w:val="en-US"/>
        </w:rPr>
        <w:t>.</w:t>
      </w:r>
    </w:p>
    <w:p w:rsidR="00960389" w:rsidRPr="00FB4BB3" w:rsidRDefault="00D36D59"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Viewing capital cities </w:t>
      </w:r>
      <w:r w:rsidRPr="00FB4BB3">
        <w:rPr>
          <w:rFonts w:cs="Times New Roman"/>
          <w:i/>
          <w:iCs/>
          <w:sz w:val="28"/>
          <w:szCs w:val="28"/>
          <w:lang w:val="en-US"/>
        </w:rPr>
        <w:t>in terms of</w:t>
      </w:r>
      <w:r w:rsidRPr="00FB4BB3">
        <w:rPr>
          <w:rFonts w:cs="Times New Roman"/>
          <w:sz w:val="28"/>
          <w:szCs w:val="28"/>
          <w:lang w:val="en-US"/>
        </w:rPr>
        <w:t xml:space="preserve"> </w:t>
      </w:r>
      <w:r w:rsidR="00B938DF" w:rsidRPr="00FB4BB3">
        <w:rPr>
          <w:rFonts w:cs="Times New Roman"/>
          <w:i/>
          <w:iCs/>
          <w:sz w:val="28"/>
          <w:szCs w:val="28"/>
          <w:lang w:val="en-US"/>
        </w:rPr>
        <w:t>geographical l</w:t>
      </w:r>
      <w:r w:rsidRPr="00FB4BB3">
        <w:rPr>
          <w:rFonts w:cs="Times New Roman"/>
          <w:i/>
          <w:iCs/>
          <w:sz w:val="28"/>
          <w:szCs w:val="28"/>
          <w:lang w:val="en-US"/>
        </w:rPr>
        <w:t xml:space="preserve">ocation and the tasks they </w:t>
      </w:r>
      <w:r w:rsidR="009E2F18" w:rsidRPr="00FB4BB3">
        <w:rPr>
          <w:rFonts w:cs="Times New Roman"/>
          <w:i/>
          <w:iCs/>
          <w:sz w:val="28"/>
          <w:szCs w:val="28"/>
          <w:lang w:val="en-US"/>
        </w:rPr>
        <w:t>serve</w:t>
      </w:r>
      <w:r w:rsidR="009E2F18" w:rsidRPr="00FB4BB3">
        <w:rPr>
          <w:rFonts w:cs="Times New Roman"/>
          <w:sz w:val="28"/>
          <w:szCs w:val="28"/>
          <w:lang w:val="en-US"/>
        </w:rPr>
        <w:t>, one may distinguish</w:t>
      </w:r>
      <w:r w:rsidR="00EA6A6E" w:rsidRPr="00FB4BB3">
        <w:rPr>
          <w:rFonts w:cs="Times New Roman"/>
          <w:sz w:val="28"/>
          <w:szCs w:val="28"/>
          <w:lang w:val="en-US"/>
        </w:rPr>
        <w:t xml:space="preserve"> </w:t>
      </w:r>
      <w:r w:rsidR="009E2F18" w:rsidRPr="00FB4BB3">
        <w:rPr>
          <w:rFonts w:cs="Times New Roman"/>
          <w:i/>
          <w:iCs/>
          <w:sz w:val="28"/>
          <w:szCs w:val="28"/>
          <w:lang w:val="en-US"/>
        </w:rPr>
        <w:t>central</w:t>
      </w:r>
      <w:r w:rsidR="00B938DF" w:rsidRPr="00FB4BB3">
        <w:rPr>
          <w:rFonts w:cs="Times New Roman"/>
          <w:sz w:val="28"/>
          <w:szCs w:val="28"/>
          <w:lang w:val="en-US"/>
        </w:rPr>
        <w:t xml:space="preserve">, </w:t>
      </w:r>
      <w:r w:rsidR="009E2F18" w:rsidRPr="00FB4BB3">
        <w:rPr>
          <w:rFonts w:cs="Times New Roman"/>
          <w:i/>
          <w:iCs/>
          <w:sz w:val="28"/>
          <w:szCs w:val="28"/>
          <w:lang w:val="en-US"/>
        </w:rPr>
        <w:t>forward</w:t>
      </w:r>
      <w:r w:rsidR="00EA6A6E" w:rsidRPr="00FB4BB3">
        <w:rPr>
          <w:rFonts w:cs="Times New Roman"/>
          <w:sz w:val="28"/>
          <w:szCs w:val="28"/>
          <w:lang w:val="en-US"/>
        </w:rPr>
        <w:t xml:space="preserve">, </w:t>
      </w:r>
      <w:r w:rsidR="009E2F18" w:rsidRPr="00FB4BB3">
        <w:rPr>
          <w:rFonts w:cs="Times New Roman"/>
          <w:i/>
          <w:iCs/>
          <w:sz w:val="28"/>
          <w:szCs w:val="28"/>
          <w:lang w:val="en-US"/>
        </w:rPr>
        <w:t>retreat</w:t>
      </w:r>
      <w:r w:rsidR="000E1699" w:rsidRPr="00FB4BB3">
        <w:rPr>
          <w:rFonts w:cs="Times New Roman"/>
          <w:sz w:val="28"/>
          <w:szCs w:val="28"/>
          <w:lang w:val="en-US"/>
        </w:rPr>
        <w:t xml:space="preserve">, and </w:t>
      </w:r>
      <w:r w:rsidR="000E1699" w:rsidRPr="00FB4BB3">
        <w:rPr>
          <w:rFonts w:cs="Times New Roman"/>
          <w:i/>
          <w:iCs/>
          <w:sz w:val="28"/>
          <w:szCs w:val="28"/>
          <w:lang w:val="en-US"/>
        </w:rPr>
        <w:t>forward-thrust capitals</w:t>
      </w:r>
      <w:r w:rsidR="00B938DF" w:rsidRPr="00FB4BB3">
        <w:rPr>
          <w:rFonts w:cs="Times New Roman"/>
          <w:sz w:val="28"/>
          <w:szCs w:val="28"/>
          <w:lang w:val="en-US"/>
        </w:rPr>
        <w:t>.</w:t>
      </w:r>
      <w:r w:rsidR="00EA6A6E" w:rsidRPr="00FB4BB3">
        <w:rPr>
          <w:rFonts w:cs="Times New Roman"/>
          <w:sz w:val="28"/>
          <w:szCs w:val="28"/>
          <w:lang w:val="en-US"/>
        </w:rPr>
        <w:t xml:space="preserve"> </w:t>
      </w:r>
      <w:r w:rsidR="009E2F18" w:rsidRPr="00FB4BB3">
        <w:rPr>
          <w:rFonts w:cs="Times New Roman"/>
          <w:i/>
          <w:iCs/>
          <w:sz w:val="28"/>
          <w:szCs w:val="28"/>
          <w:lang w:val="en-US"/>
        </w:rPr>
        <w:t>C</w:t>
      </w:r>
      <w:r w:rsidR="00EA6A6E" w:rsidRPr="00FB4BB3">
        <w:rPr>
          <w:rFonts w:cs="Times New Roman"/>
          <w:i/>
          <w:iCs/>
          <w:sz w:val="28"/>
          <w:szCs w:val="28"/>
          <w:lang w:val="en-US"/>
        </w:rPr>
        <w:t>entral capitals</w:t>
      </w:r>
      <w:r w:rsidR="00EA6A6E" w:rsidRPr="00FB4BB3">
        <w:rPr>
          <w:rFonts w:cs="Times New Roman"/>
          <w:sz w:val="28"/>
          <w:szCs w:val="28"/>
          <w:lang w:val="en-US"/>
        </w:rPr>
        <w:t xml:space="preserve"> </w:t>
      </w:r>
      <w:r w:rsidR="009E2F18" w:rsidRPr="00FB4BB3">
        <w:rPr>
          <w:rFonts w:cs="Times New Roman"/>
          <w:sz w:val="28"/>
          <w:szCs w:val="28"/>
          <w:lang w:val="en-US"/>
        </w:rPr>
        <w:t xml:space="preserve">are typical for the states that are in the process of solving internal tasks of reconciling ethnic, confessional, or social group differences. </w:t>
      </w:r>
      <w:r w:rsidR="00EA6A6E" w:rsidRPr="00FB4BB3">
        <w:rPr>
          <w:rFonts w:cs="Times New Roman"/>
          <w:i/>
          <w:iCs/>
          <w:sz w:val="28"/>
          <w:szCs w:val="28"/>
          <w:lang w:val="en-US"/>
        </w:rPr>
        <w:t>Forward capitals</w:t>
      </w:r>
      <w:r w:rsidR="00EA6A6E" w:rsidRPr="00FB4BB3">
        <w:rPr>
          <w:rFonts w:cs="Times New Roman"/>
          <w:sz w:val="28"/>
          <w:szCs w:val="28"/>
          <w:lang w:val="en-US"/>
        </w:rPr>
        <w:t xml:space="preserve"> are typical for </w:t>
      </w:r>
      <w:r w:rsidR="00E21FC8">
        <w:rPr>
          <w:rFonts w:cs="Times New Roman"/>
          <w:sz w:val="28"/>
          <w:szCs w:val="28"/>
          <w:lang w:val="en-US"/>
        </w:rPr>
        <w:t xml:space="preserve">the </w:t>
      </w:r>
      <w:r w:rsidR="00EA6A6E" w:rsidRPr="00FB4BB3">
        <w:rPr>
          <w:rFonts w:cs="Times New Roman"/>
          <w:sz w:val="28"/>
          <w:szCs w:val="28"/>
          <w:lang w:val="en-US"/>
        </w:rPr>
        <w:t>expanding empires</w:t>
      </w:r>
      <w:r w:rsidR="00E21FC8">
        <w:rPr>
          <w:rFonts w:cs="Times New Roman"/>
          <w:sz w:val="28"/>
          <w:szCs w:val="28"/>
          <w:lang w:val="en-US"/>
        </w:rPr>
        <w:t xml:space="preserve"> or the states integrating new territories</w:t>
      </w:r>
      <w:r w:rsidR="007232AE" w:rsidRPr="00FB4BB3">
        <w:rPr>
          <w:rFonts w:cs="Times New Roman"/>
          <w:sz w:val="28"/>
          <w:szCs w:val="28"/>
          <w:lang w:val="en-US"/>
        </w:rPr>
        <w:t xml:space="preserve">. </w:t>
      </w:r>
      <w:r w:rsidR="007232AE" w:rsidRPr="00FB4BB3">
        <w:rPr>
          <w:rFonts w:cs="Times New Roman"/>
          <w:i/>
          <w:iCs/>
          <w:sz w:val="28"/>
          <w:szCs w:val="28"/>
          <w:lang w:val="en-US"/>
        </w:rPr>
        <w:t>Retreat capitals</w:t>
      </w:r>
      <w:r w:rsidR="007232AE" w:rsidRPr="00FB4BB3">
        <w:rPr>
          <w:rFonts w:cs="Times New Roman"/>
          <w:sz w:val="28"/>
          <w:szCs w:val="28"/>
          <w:lang w:val="en-US"/>
        </w:rPr>
        <w:t xml:space="preserve"> are a characteristic of the countries facing external threats or instability on the borders. Finally </w:t>
      </w:r>
      <w:r w:rsidR="007232AE" w:rsidRPr="00FB4BB3">
        <w:rPr>
          <w:rFonts w:cs="Times New Roman"/>
          <w:i/>
          <w:iCs/>
          <w:sz w:val="28"/>
          <w:szCs w:val="28"/>
          <w:lang w:val="en-US"/>
        </w:rPr>
        <w:t>f</w:t>
      </w:r>
      <w:r w:rsidR="00EA6A6E" w:rsidRPr="00FB4BB3">
        <w:rPr>
          <w:rFonts w:cs="Times New Roman"/>
          <w:i/>
          <w:iCs/>
          <w:sz w:val="28"/>
          <w:szCs w:val="28"/>
          <w:lang w:val="en-US"/>
        </w:rPr>
        <w:t xml:space="preserve">orward-thrust </w:t>
      </w:r>
      <w:r w:rsidR="00EA6A6E" w:rsidRPr="00FB4BB3">
        <w:rPr>
          <w:rFonts w:cs="Times New Roman"/>
          <w:sz w:val="28"/>
          <w:szCs w:val="28"/>
          <w:lang w:val="en-US"/>
        </w:rPr>
        <w:t>capitals are created in the states devel</w:t>
      </w:r>
      <w:r w:rsidR="00F47E7E" w:rsidRPr="00FB4BB3">
        <w:rPr>
          <w:rFonts w:cs="Times New Roman"/>
          <w:sz w:val="28"/>
          <w:szCs w:val="28"/>
          <w:lang w:val="en-US"/>
        </w:rPr>
        <w:t xml:space="preserve">oping their hinterlands or </w:t>
      </w:r>
      <w:r w:rsidR="00EA6A6E" w:rsidRPr="00FB4BB3">
        <w:rPr>
          <w:rFonts w:cs="Times New Roman"/>
          <w:sz w:val="28"/>
          <w:szCs w:val="28"/>
          <w:lang w:val="en-US"/>
        </w:rPr>
        <w:t xml:space="preserve">interior </w:t>
      </w:r>
      <w:r w:rsidR="007232AE" w:rsidRPr="00FB4BB3">
        <w:rPr>
          <w:rFonts w:cs="Times New Roman"/>
          <w:sz w:val="28"/>
          <w:szCs w:val="28"/>
          <w:lang w:val="en-US"/>
        </w:rPr>
        <w:t>areas</w:t>
      </w:r>
      <w:r w:rsidR="00F47E7E" w:rsidRPr="00FB4BB3">
        <w:rPr>
          <w:rFonts w:cs="Times New Roman"/>
          <w:sz w:val="28"/>
          <w:szCs w:val="28"/>
          <w:lang w:val="en-US"/>
        </w:rPr>
        <w:t>. C</w:t>
      </w:r>
      <w:r w:rsidR="000C0472" w:rsidRPr="00FB4BB3">
        <w:rPr>
          <w:rFonts w:cs="Times New Roman"/>
          <w:sz w:val="28"/>
          <w:szCs w:val="28"/>
          <w:lang w:val="en-US"/>
        </w:rPr>
        <w:t xml:space="preserve">hange of </w:t>
      </w:r>
      <w:r w:rsidR="00F47E7E" w:rsidRPr="00FB4BB3">
        <w:rPr>
          <w:rFonts w:cs="Times New Roman"/>
          <w:sz w:val="28"/>
          <w:szCs w:val="28"/>
          <w:lang w:val="en-US"/>
        </w:rPr>
        <w:t xml:space="preserve">a </w:t>
      </w:r>
      <w:r w:rsidR="000C0472" w:rsidRPr="00FB4BB3">
        <w:rPr>
          <w:rFonts w:cs="Times New Roman"/>
          <w:sz w:val="28"/>
          <w:szCs w:val="28"/>
          <w:lang w:val="en-US"/>
        </w:rPr>
        <w:t xml:space="preserve">capital </w:t>
      </w:r>
      <w:r w:rsidR="00F47E7E" w:rsidRPr="00FB4BB3">
        <w:rPr>
          <w:rFonts w:cs="Times New Roman"/>
          <w:sz w:val="28"/>
          <w:szCs w:val="28"/>
          <w:lang w:val="en-US"/>
        </w:rPr>
        <w:t xml:space="preserve">city may be driven by </w:t>
      </w:r>
      <w:r w:rsidR="000C0472" w:rsidRPr="00FB4BB3">
        <w:rPr>
          <w:rFonts w:cs="Times New Roman"/>
          <w:sz w:val="28"/>
          <w:szCs w:val="28"/>
          <w:lang w:val="en-US"/>
        </w:rPr>
        <w:t>change</w:t>
      </w:r>
      <w:r w:rsidR="000303BC">
        <w:rPr>
          <w:rFonts w:cs="Times New Roman"/>
          <w:sz w:val="28"/>
          <w:szCs w:val="28"/>
          <w:lang w:val="en-US"/>
        </w:rPr>
        <w:t>s</w:t>
      </w:r>
      <w:r w:rsidR="000C0472" w:rsidRPr="00FB4BB3">
        <w:rPr>
          <w:rFonts w:cs="Times New Roman"/>
          <w:sz w:val="28"/>
          <w:szCs w:val="28"/>
          <w:lang w:val="en-US"/>
        </w:rPr>
        <w:t xml:space="preserve"> in the strategic position of these states, </w:t>
      </w:r>
      <w:r w:rsidR="000303BC">
        <w:rPr>
          <w:rFonts w:cs="Times New Roman"/>
          <w:sz w:val="28"/>
          <w:szCs w:val="28"/>
          <w:lang w:val="en-US"/>
        </w:rPr>
        <w:t xml:space="preserve">as well as </w:t>
      </w:r>
      <w:r w:rsidR="000C0472" w:rsidRPr="00FB4BB3">
        <w:rPr>
          <w:rFonts w:cs="Times New Roman"/>
          <w:sz w:val="28"/>
          <w:szCs w:val="28"/>
          <w:lang w:val="en-US"/>
        </w:rPr>
        <w:t>their military victories or defeats.</w:t>
      </w:r>
    </w:p>
    <w:p w:rsidR="00960389" w:rsidRPr="00FB4BB3" w:rsidRDefault="00D36D59" w:rsidP="00826B90">
      <w:pPr>
        <w:pStyle w:val="NoSpacing"/>
        <w:spacing w:before="240" w:line="276" w:lineRule="auto"/>
        <w:rPr>
          <w:rFonts w:cs="Times New Roman"/>
          <w:sz w:val="28"/>
          <w:szCs w:val="28"/>
          <w:lang w:val="en-US"/>
        </w:rPr>
      </w:pPr>
      <w:r w:rsidRPr="00FB4BB3">
        <w:rPr>
          <w:rStyle w:val="hps"/>
          <w:rFonts w:cs="Times New Roman"/>
          <w:i/>
          <w:iCs/>
          <w:sz w:val="28"/>
          <w:szCs w:val="28"/>
          <w:lang w:val="en-US"/>
        </w:rPr>
        <w:t xml:space="preserve">In terms of the </w:t>
      </w:r>
      <w:r w:rsidR="00B56DA5" w:rsidRPr="00FB4BB3">
        <w:rPr>
          <w:rStyle w:val="hps"/>
          <w:rFonts w:cs="Times New Roman"/>
          <w:i/>
          <w:iCs/>
          <w:sz w:val="28"/>
          <w:szCs w:val="28"/>
          <w:lang w:val="en-US"/>
        </w:rPr>
        <w:t>f</w:t>
      </w:r>
      <w:r w:rsidR="001E3F23" w:rsidRPr="00FB4BB3">
        <w:rPr>
          <w:rStyle w:val="hps"/>
          <w:rFonts w:cs="Times New Roman"/>
          <w:i/>
          <w:iCs/>
          <w:sz w:val="28"/>
          <w:szCs w:val="28"/>
          <w:lang w:val="en-US"/>
        </w:rPr>
        <w:t>unction</w:t>
      </w:r>
      <w:r w:rsidR="00B56DA5" w:rsidRPr="00FB4BB3">
        <w:rPr>
          <w:rStyle w:val="hps"/>
          <w:rFonts w:cs="Times New Roman"/>
          <w:i/>
          <w:iCs/>
          <w:sz w:val="28"/>
          <w:szCs w:val="28"/>
          <w:lang w:val="en-US"/>
        </w:rPr>
        <w:t>s</w:t>
      </w:r>
      <w:r w:rsidR="00B56DA5" w:rsidRPr="00FB4BB3">
        <w:rPr>
          <w:rStyle w:val="hps"/>
          <w:rFonts w:cs="Times New Roman"/>
          <w:sz w:val="28"/>
          <w:szCs w:val="28"/>
          <w:lang w:val="en-US"/>
        </w:rPr>
        <w:t xml:space="preserve"> </w:t>
      </w:r>
      <w:r w:rsidR="00B56DA5" w:rsidRPr="00FB4BB3">
        <w:rPr>
          <w:rStyle w:val="hps"/>
          <w:rFonts w:cs="Times New Roman"/>
          <w:i/>
          <w:iCs/>
          <w:sz w:val="28"/>
          <w:szCs w:val="28"/>
          <w:lang w:val="en-US"/>
        </w:rPr>
        <w:t>performed</w:t>
      </w:r>
      <w:r w:rsidR="00B56DA5" w:rsidRPr="00FB4BB3">
        <w:rPr>
          <w:rStyle w:val="hps"/>
          <w:rFonts w:cs="Times New Roman"/>
          <w:sz w:val="28"/>
          <w:szCs w:val="28"/>
          <w:lang w:val="en-US"/>
        </w:rPr>
        <w:t xml:space="preserve">, </w:t>
      </w:r>
      <w:r w:rsidR="00B56DA5" w:rsidRPr="00FB4BB3">
        <w:rPr>
          <w:rFonts w:cs="Times New Roman"/>
          <w:sz w:val="28"/>
          <w:szCs w:val="28"/>
          <w:lang w:val="en-US"/>
        </w:rPr>
        <w:t xml:space="preserve">capitals may be divided into </w:t>
      </w:r>
      <w:r w:rsidR="001E3F23" w:rsidRPr="00FB4BB3">
        <w:rPr>
          <w:rStyle w:val="hps"/>
          <w:rFonts w:cs="Times New Roman"/>
          <w:sz w:val="28"/>
          <w:szCs w:val="28"/>
          <w:lang w:val="en-US"/>
        </w:rPr>
        <w:t>administrative, military</w:t>
      </w:r>
      <w:r w:rsidR="001E3F23" w:rsidRPr="00FB4BB3">
        <w:rPr>
          <w:rFonts w:cs="Times New Roman"/>
          <w:sz w:val="28"/>
          <w:szCs w:val="28"/>
          <w:lang w:val="en-US"/>
        </w:rPr>
        <w:t>, cultural, business, religious, industrial, maritime</w:t>
      </w:r>
      <w:r w:rsidR="00A51E40">
        <w:rPr>
          <w:rFonts w:cs="Times New Roman"/>
          <w:sz w:val="28"/>
          <w:szCs w:val="28"/>
          <w:lang w:val="en-US"/>
        </w:rPr>
        <w:t>,</w:t>
      </w:r>
      <w:r w:rsidR="001E3F23" w:rsidRPr="00FB4BB3">
        <w:rPr>
          <w:rFonts w:cs="Times New Roman"/>
          <w:sz w:val="28"/>
          <w:szCs w:val="28"/>
          <w:lang w:val="en-US"/>
        </w:rPr>
        <w:t xml:space="preserve"> </w:t>
      </w:r>
      <w:r w:rsidR="001E3F23" w:rsidRPr="00FB4BB3">
        <w:rPr>
          <w:rStyle w:val="hps"/>
          <w:rFonts w:cs="Times New Roman"/>
          <w:sz w:val="28"/>
          <w:szCs w:val="28"/>
          <w:lang w:val="en-US"/>
        </w:rPr>
        <w:t>and transport</w:t>
      </w:r>
      <w:r w:rsidR="00B56DA5" w:rsidRPr="00FB4BB3">
        <w:rPr>
          <w:rFonts w:cs="Times New Roman"/>
          <w:sz w:val="28"/>
          <w:szCs w:val="28"/>
          <w:lang w:val="en-US"/>
        </w:rPr>
        <w:t>ation</w:t>
      </w:r>
      <w:r w:rsidR="001E3F23" w:rsidRPr="00FB4BB3">
        <w:rPr>
          <w:rFonts w:cs="Times New Roman"/>
          <w:sz w:val="28"/>
          <w:szCs w:val="28"/>
          <w:lang w:val="en-US"/>
        </w:rPr>
        <w:t xml:space="preserve"> </w:t>
      </w:r>
      <w:r w:rsidR="001E3F23" w:rsidRPr="00FB4BB3">
        <w:rPr>
          <w:rStyle w:val="hps"/>
          <w:rFonts w:cs="Times New Roman"/>
          <w:sz w:val="28"/>
          <w:szCs w:val="28"/>
          <w:lang w:val="en-US"/>
        </w:rPr>
        <w:t>capital</w:t>
      </w:r>
      <w:r w:rsidR="00B56DA5" w:rsidRPr="00FB4BB3">
        <w:rPr>
          <w:rStyle w:val="hps"/>
          <w:rFonts w:cs="Times New Roman"/>
          <w:sz w:val="28"/>
          <w:szCs w:val="28"/>
          <w:lang w:val="en-US"/>
        </w:rPr>
        <w:t>s</w:t>
      </w:r>
      <w:r w:rsidR="001E3F23" w:rsidRPr="00FB4BB3">
        <w:rPr>
          <w:rFonts w:cs="Times New Roman"/>
          <w:sz w:val="28"/>
          <w:szCs w:val="28"/>
          <w:lang w:val="en-US"/>
        </w:rPr>
        <w:t xml:space="preserve"> </w:t>
      </w:r>
      <w:r w:rsidR="001E3F23" w:rsidRPr="00FB4BB3">
        <w:rPr>
          <w:rStyle w:val="hps"/>
          <w:rFonts w:cs="Times New Roman"/>
          <w:sz w:val="28"/>
          <w:szCs w:val="28"/>
          <w:lang w:val="en-US"/>
        </w:rPr>
        <w:t>(</w:t>
      </w:r>
      <w:r w:rsidR="001E3F23" w:rsidRPr="00FB4BB3">
        <w:rPr>
          <w:rFonts w:cs="Times New Roman"/>
          <w:sz w:val="28"/>
          <w:szCs w:val="28"/>
          <w:lang w:val="en-US"/>
        </w:rPr>
        <w:t>hubs).</w:t>
      </w:r>
    </w:p>
    <w:p w:rsidR="00960389" w:rsidRPr="00FB4BB3" w:rsidRDefault="00D36D59" w:rsidP="00826B90">
      <w:pPr>
        <w:pStyle w:val="NoSpacing"/>
        <w:spacing w:before="240" w:line="276" w:lineRule="auto"/>
        <w:rPr>
          <w:rFonts w:cs="Times New Roman"/>
          <w:sz w:val="28"/>
          <w:szCs w:val="28"/>
          <w:lang w:val="en-US"/>
        </w:rPr>
      </w:pPr>
      <w:r w:rsidRPr="00FB4BB3">
        <w:rPr>
          <w:rStyle w:val="hps"/>
          <w:rFonts w:cs="Times New Roman"/>
          <w:i/>
          <w:iCs/>
          <w:sz w:val="28"/>
          <w:szCs w:val="28"/>
          <w:lang w:val="en-US"/>
        </w:rPr>
        <w:t xml:space="preserve">In terms of the </w:t>
      </w:r>
      <w:r w:rsidR="00BF6105" w:rsidRPr="00FB4BB3">
        <w:rPr>
          <w:rStyle w:val="hps"/>
          <w:rFonts w:cs="Times New Roman"/>
          <w:i/>
          <w:iCs/>
          <w:sz w:val="28"/>
          <w:szCs w:val="28"/>
          <w:lang w:val="en-US"/>
        </w:rPr>
        <w:t xml:space="preserve">level of </w:t>
      </w:r>
      <w:r w:rsidR="001E3F23" w:rsidRPr="00FB4BB3">
        <w:rPr>
          <w:rStyle w:val="hps"/>
          <w:rFonts w:cs="Times New Roman"/>
          <w:i/>
          <w:iCs/>
          <w:sz w:val="28"/>
          <w:szCs w:val="28"/>
          <w:lang w:val="en-US"/>
        </w:rPr>
        <w:t>scale</w:t>
      </w:r>
      <w:r w:rsidR="006E7216" w:rsidRPr="00FB4BB3">
        <w:rPr>
          <w:rFonts w:cs="Times New Roman"/>
          <w:sz w:val="28"/>
          <w:szCs w:val="28"/>
          <w:lang w:val="en-US"/>
        </w:rPr>
        <w:t>,</w:t>
      </w:r>
      <w:r w:rsidR="001E3F23" w:rsidRPr="00FB4BB3">
        <w:rPr>
          <w:rFonts w:cs="Times New Roman"/>
          <w:sz w:val="28"/>
          <w:szCs w:val="28"/>
          <w:lang w:val="en-US"/>
        </w:rPr>
        <w:t xml:space="preserve"> </w:t>
      </w:r>
      <w:r w:rsidR="00BF6105" w:rsidRPr="00FB4BB3">
        <w:rPr>
          <w:rStyle w:val="hps"/>
          <w:rFonts w:cs="Times New Roman"/>
          <w:sz w:val="28"/>
          <w:szCs w:val="28"/>
          <w:lang w:val="en-US"/>
        </w:rPr>
        <w:t xml:space="preserve">we may </w:t>
      </w:r>
      <w:r w:rsidR="001E3F23" w:rsidRPr="00FB4BB3">
        <w:rPr>
          <w:rStyle w:val="hps"/>
          <w:rFonts w:cs="Times New Roman"/>
          <w:sz w:val="28"/>
          <w:szCs w:val="28"/>
          <w:lang w:val="en-US"/>
        </w:rPr>
        <w:t>distinguish</w:t>
      </w:r>
      <w:r w:rsidR="001E3F23" w:rsidRPr="00FB4BB3">
        <w:rPr>
          <w:rFonts w:cs="Times New Roman"/>
          <w:sz w:val="28"/>
          <w:szCs w:val="28"/>
          <w:lang w:val="en-US"/>
        </w:rPr>
        <w:t xml:space="preserve"> </w:t>
      </w:r>
      <w:r w:rsidR="001E3F23" w:rsidRPr="00FB4BB3">
        <w:rPr>
          <w:rStyle w:val="hps"/>
          <w:rFonts w:cs="Times New Roman"/>
          <w:sz w:val="28"/>
          <w:szCs w:val="28"/>
          <w:lang w:val="en-US"/>
        </w:rPr>
        <w:t>regional, national</w:t>
      </w:r>
      <w:r w:rsidR="00BF6105" w:rsidRPr="00FB4BB3">
        <w:rPr>
          <w:rFonts w:cs="Times New Roman"/>
          <w:sz w:val="28"/>
          <w:szCs w:val="28"/>
          <w:lang w:val="en-US"/>
        </w:rPr>
        <w:t>,</w:t>
      </w:r>
      <w:r w:rsidR="001E3F23" w:rsidRPr="00FB4BB3">
        <w:rPr>
          <w:rFonts w:cs="Times New Roman"/>
          <w:sz w:val="28"/>
          <w:szCs w:val="28"/>
          <w:lang w:val="en-US"/>
        </w:rPr>
        <w:t xml:space="preserve"> </w:t>
      </w:r>
      <w:r w:rsidR="001E3F23" w:rsidRPr="00FB4BB3">
        <w:rPr>
          <w:rStyle w:val="hps"/>
          <w:rFonts w:cs="Times New Roman"/>
          <w:sz w:val="28"/>
          <w:szCs w:val="28"/>
          <w:lang w:val="en-US"/>
        </w:rPr>
        <w:t>and transnational</w:t>
      </w:r>
      <w:r w:rsidR="001E3F23" w:rsidRPr="00FB4BB3">
        <w:rPr>
          <w:rFonts w:cs="Times New Roman"/>
          <w:sz w:val="28"/>
          <w:szCs w:val="28"/>
          <w:lang w:val="en-US"/>
        </w:rPr>
        <w:t xml:space="preserve"> </w:t>
      </w:r>
      <w:r w:rsidR="001E3F23" w:rsidRPr="00FB4BB3">
        <w:rPr>
          <w:rStyle w:val="hps"/>
          <w:rFonts w:cs="Times New Roman"/>
          <w:sz w:val="28"/>
          <w:szCs w:val="28"/>
          <w:lang w:val="en-US"/>
        </w:rPr>
        <w:t>capital</w:t>
      </w:r>
      <w:r w:rsidR="001E3F23" w:rsidRPr="00FB4BB3">
        <w:rPr>
          <w:rFonts w:cs="Times New Roman"/>
          <w:sz w:val="28"/>
          <w:szCs w:val="28"/>
          <w:lang w:val="en-US"/>
        </w:rPr>
        <w:t xml:space="preserve">, </w:t>
      </w:r>
      <w:r w:rsidR="000303BC">
        <w:rPr>
          <w:rFonts w:cs="Times New Roman"/>
          <w:sz w:val="28"/>
          <w:szCs w:val="28"/>
          <w:lang w:val="en-US"/>
        </w:rPr>
        <w:t xml:space="preserve">as well as </w:t>
      </w:r>
      <w:proofErr w:type="spellStart"/>
      <w:r w:rsidR="000303BC" w:rsidRPr="000303BC">
        <w:rPr>
          <w:rFonts w:cs="Times New Roman"/>
          <w:i/>
          <w:iCs/>
          <w:sz w:val="28"/>
          <w:szCs w:val="28"/>
          <w:lang w:val="en-US"/>
        </w:rPr>
        <w:t>supra</w:t>
      </w:r>
      <w:r w:rsidR="00BF6105" w:rsidRPr="000303BC">
        <w:rPr>
          <w:rFonts w:cs="Times New Roman"/>
          <w:i/>
          <w:iCs/>
          <w:sz w:val="28"/>
          <w:szCs w:val="28"/>
          <w:lang w:val="en-US"/>
        </w:rPr>
        <w:t>capitals</w:t>
      </w:r>
      <w:proofErr w:type="spellEnd"/>
      <w:r w:rsidR="001E3F23" w:rsidRPr="00FB4BB3">
        <w:rPr>
          <w:rFonts w:cs="Times New Roman"/>
          <w:sz w:val="28"/>
          <w:szCs w:val="28"/>
          <w:lang w:val="en-US"/>
        </w:rPr>
        <w:t xml:space="preserve"> </w:t>
      </w:r>
      <w:r w:rsidR="001E3F23" w:rsidRPr="00FB4BB3">
        <w:rPr>
          <w:rStyle w:val="hps"/>
          <w:rFonts w:cs="Times New Roman"/>
          <w:sz w:val="28"/>
          <w:szCs w:val="28"/>
          <w:lang w:val="en-US"/>
        </w:rPr>
        <w:t>(</w:t>
      </w:r>
      <w:r w:rsidR="006E7216" w:rsidRPr="00FB4BB3">
        <w:rPr>
          <w:rStyle w:val="hps"/>
          <w:rFonts w:cs="Times New Roman"/>
          <w:sz w:val="28"/>
          <w:szCs w:val="28"/>
          <w:lang w:val="en-US"/>
        </w:rPr>
        <w:t>e.g.</w:t>
      </w:r>
      <w:r w:rsidR="001E3F23" w:rsidRPr="00FB4BB3">
        <w:rPr>
          <w:rFonts w:cs="Times New Roman"/>
          <w:sz w:val="28"/>
          <w:szCs w:val="28"/>
          <w:lang w:val="en-US"/>
        </w:rPr>
        <w:t xml:space="preserve">, the capital </w:t>
      </w:r>
      <w:r w:rsidR="001E3F23" w:rsidRPr="00FB4BB3">
        <w:rPr>
          <w:rStyle w:val="hps"/>
          <w:rFonts w:cs="Times New Roman"/>
          <w:sz w:val="28"/>
          <w:szCs w:val="28"/>
          <w:lang w:val="en-US"/>
        </w:rPr>
        <w:t>of the European Union</w:t>
      </w:r>
      <w:r w:rsidR="001E3F23" w:rsidRPr="00FB4BB3">
        <w:rPr>
          <w:rFonts w:cs="Times New Roman"/>
          <w:sz w:val="28"/>
          <w:szCs w:val="28"/>
          <w:lang w:val="en-US"/>
        </w:rPr>
        <w:t>).</w:t>
      </w:r>
    </w:p>
    <w:p w:rsidR="00960389" w:rsidRPr="00FB4BB3" w:rsidRDefault="00D36D59" w:rsidP="00826B90">
      <w:pPr>
        <w:pStyle w:val="NoSpacing"/>
        <w:spacing w:before="240" w:line="276" w:lineRule="auto"/>
        <w:rPr>
          <w:rFonts w:cs="Times New Roman"/>
          <w:sz w:val="28"/>
          <w:szCs w:val="28"/>
          <w:lang w:val="en-US"/>
        </w:rPr>
      </w:pPr>
      <w:r w:rsidRPr="00FB4BB3">
        <w:rPr>
          <w:rStyle w:val="hps"/>
          <w:rFonts w:cs="Times New Roman"/>
          <w:i/>
          <w:iCs/>
          <w:sz w:val="28"/>
          <w:szCs w:val="28"/>
          <w:lang w:val="en-US"/>
        </w:rPr>
        <w:t>In terms of</w:t>
      </w:r>
      <w:r w:rsidR="006E7216" w:rsidRPr="00FB4BB3">
        <w:rPr>
          <w:rStyle w:val="hps"/>
          <w:rFonts w:cs="Times New Roman"/>
          <w:i/>
          <w:iCs/>
          <w:sz w:val="28"/>
          <w:szCs w:val="28"/>
          <w:lang w:val="en-US"/>
        </w:rPr>
        <w:t xml:space="preserve"> </w:t>
      </w:r>
      <w:r w:rsidR="001E3F23" w:rsidRPr="00FB4BB3">
        <w:rPr>
          <w:rStyle w:val="hps"/>
          <w:rFonts w:cs="Times New Roman"/>
          <w:i/>
          <w:iCs/>
          <w:sz w:val="28"/>
          <w:szCs w:val="28"/>
          <w:lang w:val="en-US"/>
        </w:rPr>
        <w:t>origin</w:t>
      </w:r>
      <w:r w:rsidR="006E7216" w:rsidRPr="00FB4BB3">
        <w:rPr>
          <w:rStyle w:val="hps"/>
          <w:rFonts w:cs="Times New Roman"/>
          <w:sz w:val="28"/>
          <w:szCs w:val="28"/>
          <w:lang w:val="en-US"/>
        </w:rPr>
        <w:t>,</w:t>
      </w:r>
      <w:r w:rsidR="001E3F23" w:rsidRPr="00FB4BB3">
        <w:rPr>
          <w:rFonts w:cs="Times New Roman"/>
          <w:sz w:val="28"/>
          <w:szCs w:val="28"/>
          <w:lang w:val="en-US"/>
        </w:rPr>
        <w:t xml:space="preserve"> </w:t>
      </w:r>
      <w:proofErr w:type="spellStart"/>
      <w:r w:rsidR="001E3F23" w:rsidRPr="00FB4BB3">
        <w:rPr>
          <w:rStyle w:val="hps"/>
          <w:rFonts w:cs="Times New Roman"/>
          <w:sz w:val="28"/>
          <w:szCs w:val="28"/>
          <w:lang w:val="en-US"/>
        </w:rPr>
        <w:t>urbanists</w:t>
      </w:r>
      <w:proofErr w:type="spellEnd"/>
      <w:r w:rsidR="001E3F23" w:rsidRPr="00FB4BB3">
        <w:rPr>
          <w:rFonts w:cs="Times New Roman"/>
          <w:sz w:val="28"/>
          <w:szCs w:val="28"/>
          <w:lang w:val="en-US"/>
        </w:rPr>
        <w:t xml:space="preserve"> </w:t>
      </w:r>
      <w:r w:rsidR="001E3F23" w:rsidRPr="00FB4BB3">
        <w:rPr>
          <w:rStyle w:val="hps"/>
          <w:rFonts w:cs="Times New Roman"/>
          <w:sz w:val="28"/>
          <w:szCs w:val="28"/>
          <w:lang w:val="en-US"/>
        </w:rPr>
        <w:t>often</w:t>
      </w:r>
      <w:r w:rsidR="001E3F23" w:rsidRPr="00FB4BB3">
        <w:rPr>
          <w:rFonts w:cs="Times New Roman"/>
          <w:sz w:val="28"/>
          <w:szCs w:val="28"/>
          <w:lang w:val="en-US"/>
        </w:rPr>
        <w:t xml:space="preserve"> </w:t>
      </w:r>
      <w:r w:rsidR="006E7216" w:rsidRPr="00FB4BB3">
        <w:rPr>
          <w:rStyle w:val="hps"/>
          <w:rFonts w:cs="Times New Roman"/>
          <w:sz w:val="28"/>
          <w:szCs w:val="28"/>
          <w:lang w:val="en-US"/>
        </w:rPr>
        <w:t xml:space="preserve">distinguish </w:t>
      </w:r>
      <w:r w:rsidR="00ED23AA" w:rsidRPr="00FB4BB3">
        <w:rPr>
          <w:rStyle w:val="hps"/>
          <w:rFonts w:cs="Times New Roman"/>
          <w:i/>
          <w:iCs/>
          <w:sz w:val="28"/>
          <w:szCs w:val="28"/>
          <w:lang w:val="en-US"/>
        </w:rPr>
        <w:t>evolved</w:t>
      </w:r>
      <w:r w:rsidR="001E3F23" w:rsidRPr="00FB4BB3">
        <w:rPr>
          <w:rStyle w:val="hps"/>
          <w:rFonts w:cs="Times New Roman"/>
          <w:sz w:val="28"/>
          <w:szCs w:val="28"/>
          <w:lang w:val="en-US"/>
        </w:rPr>
        <w:t xml:space="preserve"> and</w:t>
      </w:r>
      <w:r w:rsidR="001E3F23" w:rsidRPr="00FB4BB3">
        <w:rPr>
          <w:rFonts w:cs="Times New Roman"/>
          <w:sz w:val="28"/>
          <w:szCs w:val="28"/>
          <w:lang w:val="en-US"/>
        </w:rPr>
        <w:t xml:space="preserve"> </w:t>
      </w:r>
      <w:r w:rsidR="00B12D8C">
        <w:rPr>
          <w:rStyle w:val="hps"/>
          <w:rFonts w:cs="Times New Roman"/>
          <w:i/>
          <w:iCs/>
          <w:sz w:val="28"/>
          <w:szCs w:val="28"/>
          <w:lang w:val="en-US"/>
        </w:rPr>
        <w:t>design</w:t>
      </w:r>
      <w:r w:rsidR="001E3F23" w:rsidRPr="00FB4BB3">
        <w:rPr>
          <w:rStyle w:val="hps"/>
          <w:rFonts w:cs="Times New Roman"/>
          <w:i/>
          <w:iCs/>
          <w:sz w:val="28"/>
          <w:szCs w:val="28"/>
          <w:lang w:val="en-US"/>
        </w:rPr>
        <w:t>ed</w:t>
      </w:r>
      <w:r w:rsidR="001E3F23" w:rsidRPr="00FB4BB3">
        <w:rPr>
          <w:rFonts w:cs="Times New Roman"/>
          <w:i/>
          <w:iCs/>
          <w:sz w:val="28"/>
          <w:szCs w:val="28"/>
          <w:lang w:val="en-US"/>
        </w:rPr>
        <w:t xml:space="preserve"> </w:t>
      </w:r>
      <w:r w:rsidR="001E3F23" w:rsidRPr="00FB4BB3">
        <w:rPr>
          <w:rStyle w:val="hps"/>
          <w:rFonts w:cs="Times New Roman"/>
          <w:i/>
          <w:iCs/>
          <w:sz w:val="28"/>
          <w:szCs w:val="28"/>
          <w:lang w:val="en-US"/>
        </w:rPr>
        <w:t>capital</w:t>
      </w:r>
      <w:r w:rsidR="006E7216" w:rsidRPr="00FB4BB3">
        <w:rPr>
          <w:rStyle w:val="hps"/>
          <w:rFonts w:cs="Times New Roman"/>
          <w:i/>
          <w:iCs/>
          <w:sz w:val="28"/>
          <w:szCs w:val="28"/>
          <w:lang w:val="en-US"/>
        </w:rPr>
        <w:t>s</w:t>
      </w:r>
      <w:r w:rsidR="00B12D8C">
        <w:rPr>
          <w:rStyle w:val="hps"/>
          <w:rFonts w:cs="Times New Roman"/>
          <w:sz w:val="28"/>
          <w:szCs w:val="28"/>
          <w:lang w:val="en-US"/>
        </w:rPr>
        <w:t xml:space="preserve">, also referred to as </w:t>
      </w:r>
      <w:r w:rsidR="00B12D8C" w:rsidRPr="00B12D8C">
        <w:rPr>
          <w:rStyle w:val="hps"/>
          <w:rFonts w:cs="Times New Roman"/>
          <w:i/>
          <w:iCs/>
          <w:sz w:val="28"/>
          <w:szCs w:val="28"/>
          <w:lang w:val="en-US"/>
        </w:rPr>
        <w:t>planned capitals</w:t>
      </w:r>
      <w:r w:rsidR="001E3F23" w:rsidRPr="00FB4BB3">
        <w:rPr>
          <w:rStyle w:val="hps"/>
          <w:rFonts w:cs="Times New Roman"/>
          <w:sz w:val="28"/>
          <w:szCs w:val="28"/>
          <w:lang w:val="en-US"/>
        </w:rPr>
        <w:t>.</w:t>
      </w:r>
      <w:r w:rsidR="001E3F23" w:rsidRPr="00FB4BB3">
        <w:rPr>
          <w:rFonts w:cs="Times New Roman"/>
          <w:sz w:val="28"/>
          <w:szCs w:val="28"/>
          <w:lang w:val="en-US"/>
        </w:rPr>
        <w:t xml:space="preserve"> </w:t>
      </w:r>
      <w:r w:rsidR="006E7216" w:rsidRPr="00FB4BB3">
        <w:rPr>
          <w:rFonts w:cs="Times New Roman"/>
          <w:sz w:val="28"/>
          <w:szCs w:val="28"/>
          <w:lang w:val="en-US"/>
        </w:rPr>
        <w:t xml:space="preserve">The former </w:t>
      </w:r>
      <w:r w:rsidR="001E3F23" w:rsidRPr="00FB4BB3">
        <w:rPr>
          <w:rStyle w:val="hps"/>
          <w:rFonts w:cs="Times New Roman"/>
          <w:sz w:val="28"/>
          <w:szCs w:val="28"/>
          <w:lang w:val="en-US"/>
        </w:rPr>
        <w:t>include</w:t>
      </w:r>
      <w:r w:rsidR="001E3F23" w:rsidRPr="00FB4BB3">
        <w:rPr>
          <w:rFonts w:cs="Times New Roman"/>
          <w:sz w:val="28"/>
          <w:szCs w:val="28"/>
          <w:lang w:val="en-US"/>
        </w:rPr>
        <w:t xml:space="preserve"> </w:t>
      </w:r>
      <w:r w:rsidR="001E3F23" w:rsidRPr="00FB4BB3">
        <w:rPr>
          <w:rStyle w:val="hps"/>
          <w:rFonts w:cs="Times New Roman"/>
          <w:sz w:val="28"/>
          <w:szCs w:val="28"/>
          <w:lang w:val="en-US"/>
        </w:rPr>
        <w:t>Paris, London,</w:t>
      </w:r>
      <w:r w:rsidR="001E3F23" w:rsidRPr="00FB4BB3">
        <w:rPr>
          <w:rFonts w:cs="Times New Roman"/>
          <w:sz w:val="28"/>
          <w:szCs w:val="28"/>
          <w:lang w:val="en-US"/>
        </w:rPr>
        <w:t xml:space="preserve"> </w:t>
      </w:r>
      <w:r w:rsidR="001E3F23" w:rsidRPr="00FB4BB3">
        <w:rPr>
          <w:rStyle w:val="hps"/>
          <w:rFonts w:cs="Times New Roman"/>
          <w:sz w:val="28"/>
          <w:szCs w:val="28"/>
          <w:lang w:val="en-US"/>
        </w:rPr>
        <w:t>Tokyo</w:t>
      </w:r>
      <w:r w:rsidR="006E7216" w:rsidRPr="00FB4BB3">
        <w:rPr>
          <w:rStyle w:val="hps"/>
          <w:rFonts w:cs="Times New Roman"/>
          <w:sz w:val="28"/>
          <w:szCs w:val="28"/>
          <w:lang w:val="en-US"/>
        </w:rPr>
        <w:t>,</w:t>
      </w:r>
      <w:r w:rsidR="001E3F23" w:rsidRPr="00FB4BB3">
        <w:rPr>
          <w:rStyle w:val="hps"/>
          <w:rFonts w:cs="Times New Roman"/>
          <w:sz w:val="28"/>
          <w:szCs w:val="28"/>
          <w:lang w:val="en-US"/>
        </w:rPr>
        <w:t xml:space="preserve"> and</w:t>
      </w:r>
      <w:r w:rsidR="001E3F23" w:rsidRPr="00FB4BB3">
        <w:rPr>
          <w:rFonts w:cs="Times New Roman"/>
          <w:sz w:val="28"/>
          <w:szCs w:val="28"/>
          <w:lang w:val="en-US"/>
        </w:rPr>
        <w:t xml:space="preserve"> </w:t>
      </w:r>
      <w:r w:rsidR="001E3F23" w:rsidRPr="00FB4BB3">
        <w:rPr>
          <w:rStyle w:val="hps"/>
          <w:rFonts w:cs="Times New Roman"/>
          <w:sz w:val="28"/>
          <w:szCs w:val="28"/>
          <w:lang w:val="en-US"/>
        </w:rPr>
        <w:t>Rome</w:t>
      </w:r>
      <w:r w:rsidR="001E3F23" w:rsidRPr="00FB4BB3">
        <w:rPr>
          <w:rFonts w:cs="Times New Roman"/>
          <w:sz w:val="28"/>
          <w:szCs w:val="28"/>
          <w:lang w:val="en-US"/>
        </w:rPr>
        <w:t xml:space="preserve">. </w:t>
      </w:r>
      <w:r w:rsidR="001E3F23" w:rsidRPr="00FB4BB3">
        <w:rPr>
          <w:rStyle w:val="hps"/>
          <w:rFonts w:cs="Times New Roman"/>
          <w:sz w:val="28"/>
          <w:szCs w:val="28"/>
          <w:lang w:val="en-US"/>
        </w:rPr>
        <w:t>It is believed</w:t>
      </w:r>
      <w:r w:rsidR="001E3F23" w:rsidRPr="00FB4BB3">
        <w:rPr>
          <w:rFonts w:cs="Times New Roman"/>
          <w:sz w:val="28"/>
          <w:szCs w:val="28"/>
          <w:lang w:val="en-US"/>
        </w:rPr>
        <w:t xml:space="preserve"> </w:t>
      </w:r>
      <w:r w:rsidR="001E3F23" w:rsidRPr="00FB4BB3">
        <w:rPr>
          <w:rStyle w:val="hps"/>
          <w:rFonts w:cs="Times New Roman"/>
          <w:sz w:val="28"/>
          <w:szCs w:val="28"/>
          <w:lang w:val="en-US"/>
        </w:rPr>
        <w:t xml:space="preserve">that </w:t>
      </w:r>
      <w:r w:rsidR="00914E90" w:rsidRPr="00FB4BB3">
        <w:rPr>
          <w:rStyle w:val="hps"/>
          <w:rFonts w:cs="Times New Roman"/>
          <w:sz w:val="28"/>
          <w:szCs w:val="28"/>
          <w:lang w:val="en-US"/>
        </w:rPr>
        <w:t xml:space="preserve">these cities became nation-state or imperial capitals, gradually evolving from </w:t>
      </w:r>
      <w:r w:rsidR="001E3F23" w:rsidRPr="00FB4BB3">
        <w:rPr>
          <w:rStyle w:val="hps"/>
          <w:rFonts w:cs="Times New Roman"/>
          <w:sz w:val="28"/>
          <w:szCs w:val="28"/>
          <w:lang w:val="en-US"/>
        </w:rPr>
        <w:t>important</w:t>
      </w:r>
      <w:r w:rsidR="001E3F23" w:rsidRPr="00FB4BB3">
        <w:rPr>
          <w:rFonts w:cs="Times New Roman"/>
          <w:sz w:val="28"/>
          <w:szCs w:val="28"/>
          <w:lang w:val="en-US"/>
        </w:rPr>
        <w:t xml:space="preserve"> </w:t>
      </w:r>
      <w:r w:rsidR="001E3F23" w:rsidRPr="00FB4BB3">
        <w:rPr>
          <w:rStyle w:val="hps"/>
          <w:rFonts w:cs="Times New Roman"/>
          <w:sz w:val="28"/>
          <w:szCs w:val="28"/>
          <w:lang w:val="en-US"/>
        </w:rPr>
        <w:t>commercial, military</w:t>
      </w:r>
      <w:r w:rsidR="00914E90" w:rsidRPr="00FB4BB3">
        <w:rPr>
          <w:rStyle w:val="hps"/>
          <w:rFonts w:cs="Times New Roman"/>
          <w:sz w:val="28"/>
          <w:szCs w:val="28"/>
          <w:lang w:val="en-US"/>
        </w:rPr>
        <w:t>,</w:t>
      </w:r>
      <w:r w:rsidR="001E3F23" w:rsidRPr="00FB4BB3">
        <w:rPr>
          <w:rFonts w:cs="Times New Roman"/>
          <w:sz w:val="28"/>
          <w:szCs w:val="28"/>
          <w:lang w:val="en-US"/>
        </w:rPr>
        <w:t xml:space="preserve"> </w:t>
      </w:r>
      <w:r w:rsidR="001E3F23" w:rsidRPr="00FB4BB3">
        <w:rPr>
          <w:rStyle w:val="hps"/>
          <w:rFonts w:cs="Times New Roman"/>
          <w:sz w:val="28"/>
          <w:szCs w:val="28"/>
          <w:lang w:val="en-US"/>
        </w:rPr>
        <w:t>and religious</w:t>
      </w:r>
      <w:r w:rsidR="001E3F23" w:rsidRPr="00FB4BB3">
        <w:rPr>
          <w:rFonts w:cs="Times New Roman"/>
          <w:sz w:val="28"/>
          <w:szCs w:val="28"/>
          <w:lang w:val="en-US"/>
        </w:rPr>
        <w:t xml:space="preserve"> </w:t>
      </w:r>
      <w:r w:rsidR="001E3F23" w:rsidRPr="00FB4BB3">
        <w:rPr>
          <w:rStyle w:val="hps"/>
          <w:rFonts w:cs="Times New Roman"/>
          <w:sz w:val="28"/>
          <w:szCs w:val="28"/>
          <w:lang w:val="en-US"/>
        </w:rPr>
        <w:t>centers</w:t>
      </w:r>
      <w:r w:rsidR="00914E90" w:rsidRPr="00FB4BB3">
        <w:rPr>
          <w:rStyle w:val="hps"/>
          <w:rFonts w:cs="Times New Roman"/>
          <w:sz w:val="28"/>
          <w:szCs w:val="28"/>
          <w:lang w:val="en-US"/>
        </w:rPr>
        <w:t xml:space="preserve"> and, thus, </w:t>
      </w:r>
      <w:r w:rsidR="000C2393" w:rsidRPr="00FB4BB3">
        <w:rPr>
          <w:rStyle w:val="hps"/>
          <w:rFonts w:cs="Times New Roman"/>
          <w:sz w:val="28"/>
          <w:szCs w:val="28"/>
          <w:lang w:val="en-US"/>
        </w:rPr>
        <w:t>contain many historical</w:t>
      </w:r>
      <w:r w:rsidR="00AD5C9C" w:rsidRPr="00FB4BB3">
        <w:rPr>
          <w:rFonts w:cs="Times New Roman"/>
          <w:sz w:val="28"/>
          <w:szCs w:val="28"/>
          <w:lang w:val="en-US"/>
        </w:rPr>
        <w:t xml:space="preserve"> </w:t>
      </w:r>
      <w:r w:rsidR="000C2393" w:rsidRPr="00FB4BB3">
        <w:rPr>
          <w:rStyle w:val="hps"/>
          <w:rFonts w:cs="Times New Roman"/>
          <w:sz w:val="28"/>
          <w:szCs w:val="28"/>
          <w:lang w:val="en-US"/>
        </w:rPr>
        <w:t>layers</w:t>
      </w:r>
      <w:r w:rsidR="001E3F23" w:rsidRPr="00FB4BB3">
        <w:rPr>
          <w:rStyle w:val="hps"/>
          <w:rFonts w:cs="Times New Roman"/>
          <w:sz w:val="28"/>
          <w:szCs w:val="28"/>
          <w:lang w:val="en-US"/>
        </w:rPr>
        <w:t>.</w:t>
      </w:r>
    </w:p>
    <w:p w:rsidR="00960389" w:rsidRPr="00FB4BB3" w:rsidRDefault="00AD5C9C" w:rsidP="00826B90">
      <w:pPr>
        <w:pStyle w:val="NoSpacing"/>
        <w:spacing w:before="240" w:line="276" w:lineRule="auto"/>
        <w:rPr>
          <w:rFonts w:cs="Times New Roman"/>
          <w:sz w:val="28"/>
          <w:szCs w:val="28"/>
          <w:lang w:val="en-US"/>
        </w:rPr>
      </w:pPr>
      <w:r w:rsidRPr="00FB4BB3">
        <w:rPr>
          <w:rFonts w:cs="Times New Roman"/>
          <w:sz w:val="28"/>
          <w:szCs w:val="28"/>
          <w:lang w:val="en-US"/>
        </w:rPr>
        <w:t>Contrarily</w:t>
      </w:r>
      <w:r w:rsidR="00960389" w:rsidRPr="00FB4BB3">
        <w:rPr>
          <w:rFonts w:cs="Times New Roman"/>
          <w:sz w:val="28"/>
          <w:szCs w:val="28"/>
          <w:lang w:val="en-US"/>
        </w:rPr>
        <w:t xml:space="preserve">, </w:t>
      </w:r>
      <w:r w:rsidR="00B12D8C">
        <w:rPr>
          <w:rFonts w:cs="Times New Roman"/>
          <w:i/>
          <w:iCs/>
          <w:sz w:val="28"/>
          <w:szCs w:val="28"/>
          <w:lang w:val="en-US"/>
        </w:rPr>
        <w:t>designed</w:t>
      </w:r>
      <w:r w:rsidR="00960389" w:rsidRPr="00FB4BB3">
        <w:rPr>
          <w:rFonts w:cs="Times New Roman"/>
          <w:i/>
          <w:iCs/>
          <w:sz w:val="28"/>
          <w:szCs w:val="28"/>
          <w:lang w:val="en-US"/>
        </w:rPr>
        <w:t xml:space="preserve"> capitals</w:t>
      </w:r>
      <w:r w:rsidR="00960389" w:rsidRPr="00FB4BB3">
        <w:rPr>
          <w:rFonts w:cs="Times New Roman"/>
          <w:sz w:val="28"/>
          <w:szCs w:val="28"/>
          <w:lang w:val="en-US"/>
        </w:rPr>
        <w:t xml:space="preserve"> </w:t>
      </w:r>
      <w:r w:rsidR="00A972E3" w:rsidRPr="00FB4BB3">
        <w:rPr>
          <w:rStyle w:val="hps"/>
          <w:rFonts w:cs="Times New Roman"/>
          <w:sz w:val="28"/>
          <w:szCs w:val="28"/>
          <w:lang w:val="en-US"/>
        </w:rPr>
        <w:t xml:space="preserve">are </w:t>
      </w:r>
      <w:r w:rsidR="001E3F23" w:rsidRPr="00FB4BB3">
        <w:rPr>
          <w:rStyle w:val="hps"/>
          <w:rFonts w:cs="Times New Roman"/>
          <w:sz w:val="28"/>
          <w:szCs w:val="28"/>
          <w:lang w:val="en-US"/>
        </w:rPr>
        <w:t>built</w:t>
      </w:r>
      <w:r w:rsidR="001E3F23" w:rsidRPr="00FB4BB3">
        <w:rPr>
          <w:rFonts w:cs="Times New Roman"/>
          <w:sz w:val="28"/>
          <w:szCs w:val="28"/>
          <w:lang w:val="en-US"/>
        </w:rPr>
        <w:t xml:space="preserve"> </w:t>
      </w:r>
      <w:r w:rsidR="00453B90">
        <w:rPr>
          <w:rStyle w:val="hps"/>
          <w:rFonts w:cs="Times New Roman"/>
          <w:sz w:val="28"/>
          <w:szCs w:val="28"/>
          <w:lang w:val="en-US"/>
        </w:rPr>
        <w:t xml:space="preserve">based on a </w:t>
      </w:r>
      <w:r w:rsidR="000C2393" w:rsidRPr="00FB4BB3">
        <w:rPr>
          <w:rStyle w:val="hps"/>
          <w:rFonts w:cs="Times New Roman"/>
          <w:sz w:val="28"/>
          <w:szCs w:val="28"/>
          <w:lang w:val="en-US"/>
        </w:rPr>
        <w:t xml:space="preserve">specific plan </w:t>
      </w:r>
      <w:r w:rsidR="001E3F23" w:rsidRPr="00FB4BB3">
        <w:rPr>
          <w:rStyle w:val="hps"/>
          <w:rFonts w:cs="Times New Roman"/>
          <w:sz w:val="28"/>
          <w:szCs w:val="28"/>
          <w:lang w:val="en-US"/>
        </w:rPr>
        <w:t>and are intended</w:t>
      </w:r>
      <w:r w:rsidR="001E3F23" w:rsidRPr="00FB4BB3">
        <w:rPr>
          <w:rFonts w:cs="Times New Roman"/>
          <w:sz w:val="28"/>
          <w:szCs w:val="28"/>
          <w:lang w:val="en-US"/>
        </w:rPr>
        <w:t xml:space="preserve"> </w:t>
      </w:r>
      <w:r w:rsidR="001E3F23" w:rsidRPr="00FB4BB3">
        <w:rPr>
          <w:rStyle w:val="hps"/>
          <w:rFonts w:cs="Times New Roman"/>
          <w:sz w:val="28"/>
          <w:szCs w:val="28"/>
          <w:lang w:val="en-US"/>
        </w:rPr>
        <w:t>for a specific purpose</w:t>
      </w:r>
      <w:r w:rsidR="001E3F23" w:rsidRPr="00FB4BB3">
        <w:rPr>
          <w:rFonts w:cs="Times New Roman"/>
          <w:sz w:val="28"/>
          <w:szCs w:val="28"/>
          <w:lang w:val="en-US"/>
        </w:rPr>
        <w:t xml:space="preserve">. </w:t>
      </w:r>
      <w:r w:rsidR="001E3F23" w:rsidRPr="00FB4BB3">
        <w:rPr>
          <w:rStyle w:val="hps"/>
          <w:rFonts w:cs="Times New Roman"/>
          <w:sz w:val="28"/>
          <w:szCs w:val="28"/>
          <w:lang w:val="en-US"/>
        </w:rPr>
        <w:t>This category</w:t>
      </w:r>
      <w:r w:rsidR="001E3F23" w:rsidRPr="00FB4BB3">
        <w:rPr>
          <w:rFonts w:cs="Times New Roman"/>
          <w:sz w:val="28"/>
          <w:szCs w:val="28"/>
          <w:lang w:val="en-US"/>
        </w:rPr>
        <w:t xml:space="preserve"> </w:t>
      </w:r>
      <w:r w:rsidR="000C2393" w:rsidRPr="00FB4BB3">
        <w:rPr>
          <w:rStyle w:val="hps"/>
          <w:rFonts w:cs="Times New Roman"/>
          <w:sz w:val="28"/>
          <w:szCs w:val="28"/>
          <w:lang w:val="en-US"/>
        </w:rPr>
        <w:t xml:space="preserve">includes, e.g., </w:t>
      </w:r>
      <w:r w:rsidR="001E3F23" w:rsidRPr="00FB4BB3">
        <w:rPr>
          <w:rStyle w:val="hps"/>
          <w:rFonts w:cs="Times New Roman"/>
          <w:sz w:val="28"/>
          <w:szCs w:val="28"/>
          <w:lang w:val="en-US"/>
        </w:rPr>
        <w:t>Washington, New</w:t>
      </w:r>
      <w:r w:rsidR="001E3F23" w:rsidRPr="00FB4BB3">
        <w:rPr>
          <w:rFonts w:cs="Times New Roman"/>
          <w:sz w:val="28"/>
          <w:szCs w:val="28"/>
          <w:lang w:val="en-US"/>
        </w:rPr>
        <w:t xml:space="preserve"> </w:t>
      </w:r>
      <w:r w:rsidR="001E3F23" w:rsidRPr="00FB4BB3">
        <w:rPr>
          <w:rStyle w:val="hps"/>
          <w:rFonts w:cs="Times New Roman"/>
          <w:sz w:val="28"/>
          <w:szCs w:val="28"/>
          <w:lang w:val="en-US"/>
        </w:rPr>
        <w:t>Delhi</w:t>
      </w:r>
      <w:r w:rsidR="001E3F23" w:rsidRPr="00FB4BB3">
        <w:rPr>
          <w:rFonts w:cs="Times New Roman"/>
          <w:sz w:val="28"/>
          <w:szCs w:val="28"/>
          <w:lang w:val="en-US"/>
        </w:rPr>
        <w:t>, Canberra, Ankara</w:t>
      </w:r>
      <w:r w:rsidR="000C2393" w:rsidRPr="00FB4BB3">
        <w:rPr>
          <w:rFonts w:cs="Times New Roman"/>
          <w:sz w:val="28"/>
          <w:szCs w:val="28"/>
          <w:lang w:val="en-US"/>
        </w:rPr>
        <w:t>,</w:t>
      </w:r>
      <w:r w:rsidR="001E3F23" w:rsidRPr="00FB4BB3">
        <w:rPr>
          <w:rFonts w:cs="Times New Roman"/>
          <w:sz w:val="28"/>
          <w:szCs w:val="28"/>
          <w:lang w:val="en-US"/>
        </w:rPr>
        <w:t xml:space="preserve"> </w:t>
      </w:r>
      <w:r w:rsidR="001E3F23" w:rsidRPr="00FB4BB3">
        <w:rPr>
          <w:rStyle w:val="hps"/>
          <w:rFonts w:cs="Times New Roman"/>
          <w:sz w:val="28"/>
          <w:szCs w:val="28"/>
          <w:lang w:val="en-US"/>
        </w:rPr>
        <w:t>and</w:t>
      </w:r>
      <w:r w:rsidR="001E3F23" w:rsidRPr="00FB4BB3">
        <w:rPr>
          <w:rFonts w:cs="Times New Roman"/>
          <w:sz w:val="28"/>
          <w:szCs w:val="28"/>
          <w:lang w:val="en-US"/>
        </w:rPr>
        <w:t xml:space="preserve"> </w:t>
      </w:r>
      <w:r w:rsidR="001E3F23" w:rsidRPr="00FB4BB3">
        <w:rPr>
          <w:rStyle w:val="hps"/>
          <w:rFonts w:cs="Times New Roman"/>
          <w:sz w:val="28"/>
          <w:szCs w:val="28"/>
          <w:lang w:val="en-US"/>
        </w:rPr>
        <w:t>Bra</w:t>
      </w:r>
      <w:r w:rsidR="00A972E3" w:rsidRPr="00FB4BB3">
        <w:rPr>
          <w:rStyle w:val="hps"/>
          <w:rFonts w:cs="Times New Roman"/>
          <w:sz w:val="28"/>
          <w:szCs w:val="28"/>
          <w:lang w:val="en-US"/>
        </w:rPr>
        <w:t>silia</w:t>
      </w:r>
      <w:r w:rsidR="001E3F23" w:rsidRPr="00FB4BB3">
        <w:rPr>
          <w:rFonts w:cs="Times New Roman"/>
          <w:sz w:val="28"/>
          <w:szCs w:val="28"/>
          <w:lang w:val="en-US"/>
        </w:rPr>
        <w:t xml:space="preserve">. </w:t>
      </w:r>
      <w:r w:rsidR="001E3F23" w:rsidRPr="00FB4BB3">
        <w:rPr>
          <w:rStyle w:val="hps"/>
          <w:rFonts w:cs="Times New Roman"/>
          <w:sz w:val="28"/>
          <w:szCs w:val="28"/>
          <w:lang w:val="en-US"/>
        </w:rPr>
        <w:t>In contrast to</w:t>
      </w:r>
      <w:r w:rsidR="001E3F23" w:rsidRPr="00FB4BB3">
        <w:rPr>
          <w:rFonts w:cs="Times New Roman"/>
          <w:sz w:val="28"/>
          <w:szCs w:val="28"/>
          <w:lang w:val="en-US"/>
        </w:rPr>
        <w:t xml:space="preserve"> </w:t>
      </w:r>
      <w:r w:rsidR="00ED23AA" w:rsidRPr="00FB4BB3">
        <w:rPr>
          <w:rStyle w:val="hps"/>
          <w:rFonts w:cs="Times New Roman"/>
          <w:sz w:val="28"/>
          <w:szCs w:val="28"/>
          <w:lang w:val="en-US"/>
        </w:rPr>
        <w:t>evolved</w:t>
      </w:r>
      <w:r w:rsidR="001E3F23" w:rsidRPr="00FB4BB3">
        <w:rPr>
          <w:rFonts w:cs="Times New Roman"/>
          <w:sz w:val="28"/>
          <w:szCs w:val="28"/>
          <w:lang w:val="en-US"/>
        </w:rPr>
        <w:t xml:space="preserve"> </w:t>
      </w:r>
      <w:r w:rsidR="001E3F23" w:rsidRPr="00FB4BB3">
        <w:rPr>
          <w:rStyle w:val="hps"/>
          <w:rFonts w:cs="Times New Roman"/>
          <w:sz w:val="28"/>
          <w:szCs w:val="28"/>
          <w:lang w:val="en-US"/>
        </w:rPr>
        <w:t>capital</w:t>
      </w:r>
      <w:r w:rsidR="000C2393" w:rsidRPr="00FB4BB3">
        <w:rPr>
          <w:rStyle w:val="hps"/>
          <w:rFonts w:cs="Times New Roman"/>
          <w:sz w:val="28"/>
          <w:szCs w:val="28"/>
          <w:lang w:val="en-US"/>
        </w:rPr>
        <w:t>s</w:t>
      </w:r>
      <w:r w:rsidR="001E3F23" w:rsidRPr="00FB4BB3">
        <w:rPr>
          <w:rStyle w:val="hps"/>
          <w:rFonts w:cs="Times New Roman"/>
          <w:sz w:val="28"/>
          <w:szCs w:val="28"/>
          <w:lang w:val="en-US"/>
        </w:rPr>
        <w:t>, they</w:t>
      </w:r>
      <w:r w:rsidR="001E3F23" w:rsidRPr="00FB4BB3">
        <w:rPr>
          <w:rFonts w:cs="Times New Roman"/>
          <w:sz w:val="28"/>
          <w:szCs w:val="28"/>
          <w:lang w:val="en-US"/>
        </w:rPr>
        <w:t xml:space="preserve"> </w:t>
      </w:r>
      <w:r w:rsidR="00A972E3" w:rsidRPr="00FB4BB3">
        <w:rPr>
          <w:rStyle w:val="hps"/>
          <w:rFonts w:cs="Times New Roman"/>
          <w:sz w:val="28"/>
          <w:szCs w:val="28"/>
          <w:lang w:val="en-US"/>
        </w:rPr>
        <w:t xml:space="preserve">are, so to speak, </w:t>
      </w:r>
      <w:r w:rsidR="001E3F23" w:rsidRPr="00FB4BB3">
        <w:rPr>
          <w:rStyle w:val="hps"/>
          <w:rFonts w:cs="Times New Roman"/>
          <w:sz w:val="28"/>
          <w:szCs w:val="28"/>
          <w:lang w:val="en-US"/>
        </w:rPr>
        <w:t>built</w:t>
      </w:r>
      <w:r w:rsidR="001E3F23" w:rsidRPr="00FB4BB3">
        <w:rPr>
          <w:rFonts w:cs="Times New Roman"/>
          <w:sz w:val="28"/>
          <w:szCs w:val="28"/>
          <w:lang w:val="en-US"/>
        </w:rPr>
        <w:t xml:space="preserve"> </w:t>
      </w:r>
      <w:r w:rsidR="000C2393" w:rsidRPr="00FB4BB3">
        <w:rPr>
          <w:rStyle w:val="hps"/>
          <w:rFonts w:cs="Times New Roman"/>
          <w:sz w:val="28"/>
          <w:szCs w:val="28"/>
          <w:lang w:val="en-US"/>
        </w:rPr>
        <w:t xml:space="preserve">of </w:t>
      </w:r>
      <w:r w:rsidR="001E3F23" w:rsidRPr="00FB4BB3">
        <w:rPr>
          <w:rStyle w:val="hps"/>
          <w:rFonts w:cs="Times New Roman"/>
          <w:sz w:val="28"/>
          <w:szCs w:val="28"/>
          <w:lang w:val="en-US"/>
        </w:rPr>
        <w:t>a single</w:t>
      </w:r>
      <w:r w:rsidR="001E3F23" w:rsidRPr="00FB4BB3">
        <w:rPr>
          <w:rFonts w:cs="Times New Roman"/>
          <w:sz w:val="28"/>
          <w:szCs w:val="28"/>
          <w:lang w:val="en-US"/>
        </w:rPr>
        <w:t xml:space="preserve"> </w:t>
      </w:r>
      <w:r w:rsidR="001E3F23" w:rsidRPr="00FB4BB3">
        <w:rPr>
          <w:rStyle w:val="hps"/>
          <w:rFonts w:cs="Times New Roman"/>
          <w:sz w:val="28"/>
          <w:szCs w:val="28"/>
          <w:lang w:val="en-US"/>
        </w:rPr>
        <w:t>ideological</w:t>
      </w:r>
      <w:r w:rsidR="001E3F23" w:rsidRPr="00FB4BB3">
        <w:rPr>
          <w:rFonts w:cs="Times New Roman"/>
          <w:sz w:val="28"/>
          <w:szCs w:val="28"/>
          <w:lang w:val="en-US"/>
        </w:rPr>
        <w:t xml:space="preserve"> </w:t>
      </w:r>
      <w:r w:rsidR="001E3F23" w:rsidRPr="00FB4BB3">
        <w:rPr>
          <w:rStyle w:val="hps"/>
          <w:rFonts w:cs="Times New Roman"/>
          <w:sz w:val="28"/>
          <w:szCs w:val="28"/>
          <w:lang w:val="en-US"/>
        </w:rPr>
        <w:t>concept and</w:t>
      </w:r>
      <w:r w:rsidR="001E3F23" w:rsidRPr="00FB4BB3">
        <w:rPr>
          <w:rFonts w:cs="Times New Roman"/>
          <w:sz w:val="28"/>
          <w:szCs w:val="28"/>
          <w:lang w:val="en-US"/>
        </w:rPr>
        <w:t xml:space="preserve"> </w:t>
      </w:r>
      <w:r w:rsidR="00A972E3" w:rsidRPr="00FB4BB3">
        <w:rPr>
          <w:rStyle w:val="hps"/>
          <w:rFonts w:cs="Times New Roman"/>
          <w:sz w:val="28"/>
          <w:szCs w:val="28"/>
          <w:lang w:val="en-US"/>
        </w:rPr>
        <w:t xml:space="preserve">do not </w:t>
      </w:r>
      <w:r w:rsidR="001E3F23" w:rsidRPr="00FB4BB3">
        <w:rPr>
          <w:rStyle w:val="hps"/>
          <w:rFonts w:cs="Times New Roman"/>
          <w:sz w:val="28"/>
          <w:szCs w:val="28"/>
          <w:lang w:val="en-US"/>
        </w:rPr>
        <w:t>have historical</w:t>
      </w:r>
      <w:r w:rsidR="001E3F23" w:rsidRPr="00FB4BB3">
        <w:rPr>
          <w:rFonts w:cs="Times New Roman"/>
          <w:sz w:val="28"/>
          <w:szCs w:val="28"/>
          <w:lang w:val="en-US"/>
        </w:rPr>
        <w:t xml:space="preserve"> </w:t>
      </w:r>
      <w:r w:rsidR="001E3F23" w:rsidRPr="00FB4BB3">
        <w:rPr>
          <w:rStyle w:val="hps"/>
          <w:rFonts w:cs="Times New Roman"/>
          <w:sz w:val="28"/>
          <w:szCs w:val="28"/>
          <w:lang w:val="en-US"/>
        </w:rPr>
        <w:t>layers</w:t>
      </w:r>
      <w:r w:rsidR="00A972E3" w:rsidRPr="00FB4BB3">
        <w:rPr>
          <w:rStyle w:val="hps"/>
          <w:rFonts w:cs="Times New Roman"/>
          <w:sz w:val="28"/>
          <w:szCs w:val="28"/>
          <w:lang w:val="en-US"/>
        </w:rPr>
        <w:t>, usually present in other types of capitals</w:t>
      </w:r>
      <w:r w:rsidR="001E3F23" w:rsidRPr="00FB4BB3">
        <w:rPr>
          <w:rStyle w:val="hps"/>
          <w:rFonts w:cs="Times New Roman"/>
          <w:sz w:val="28"/>
          <w:szCs w:val="28"/>
          <w:lang w:val="en-US"/>
        </w:rPr>
        <w:t>.</w:t>
      </w:r>
    </w:p>
    <w:p w:rsidR="00960389" w:rsidRPr="00FB4BB3" w:rsidRDefault="00453B90" w:rsidP="00826B90">
      <w:pPr>
        <w:pStyle w:val="NoSpacing"/>
        <w:spacing w:before="240" w:line="276" w:lineRule="auto"/>
        <w:rPr>
          <w:rFonts w:cs="Times New Roman"/>
          <w:sz w:val="28"/>
          <w:szCs w:val="28"/>
          <w:lang w:val="en-US"/>
        </w:rPr>
      </w:pPr>
      <w:r>
        <w:rPr>
          <w:rFonts w:cs="Times New Roman"/>
          <w:i/>
          <w:iCs/>
          <w:sz w:val="28"/>
          <w:szCs w:val="28"/>
          <w:lang w:val="en-US"/>
        </w:rPr>
        <w:lastRenderedPageBreak/>
        <w:t>Designed</w:t>
      </w:r>
      <w:r w:rsidR="00B85B1D" w:rsidRPr="00FB4BB3">
        <w:rPr>
          <w:rFonts w:cs="Times New Roman"/>
          <w:i/>
          <w:iCs/>
          <w:sz w:val="28"/>
          <w:szCs w:val="28"/>
          <w:lang w:val="en-US"/>
        </w:rPr>
        <w:t xml:space="preserve"> cities</w:t>
      </w:r>
      <w:r w:rsidR="00B85B1D" w:rsidRPr="00FB4BB3">
        <w:rPr>
          <w:rFonts w:cs="Times New Roman"/>
          <w:sz w:val="28"/>
          <w:szCs w:val="28"/>
          <w:lang w:val="en-US"/>
        </w:rPr>
        <w:t xml:space="preserve"> are approximated by some </w:t>
      </w:r>
      <w:r w:rsidR="00ED23AA" w:rsidRPr="00FB4BB3">
        <w:rPr>
          <w:rFonts w:cs="Times New Roman"/>
          <w:sz w:val="28"/>
          <w:szCs w:val="28"/>
          <w:lang w:val="en-US"/>
        </w:rPr>
        <w:t>evolved</w:t>
      </w:r>
      <w:r w:rsidR="00A972E3" w:rsidRPr="00FB4BB3">
        <w:rPr>
          <w:rFonts w:cs="Times New Roman"/>
          <w:sz w:val="28"/>
          <w:szCs w:val="28"/>
          <w:lang w:val="en-US"/>
        </w:rPr>
        <w:t xml:space="preserve"> capitals – e</w:t>
      </w:r>
      <w:r w:rsidR="00B85B1D" w:rsidRPr="00FB4BB3">
        <w:rPr>
          <w:rFonts w:cs="Times New Roman"/>
          <w:sz w:val="28"/>
          <w:szCs w:val="28"/>
          <w:lang w:val="en-US"/>
        </w:rPr>
        <w:t xml:space="preserve">.g., Berlin and Tokyo, where most of the historical center, which had been destroyed during the war, was rebuilt and reconstructed. It may be said that </w:t>
      </w:r>
      <w:r w:rsidR="00A972E3" w:rsidRPr="00FB4BB3">
        <w:rPr>
          <w:rFonts w:cs="Times New Roman"/>
          <w:sz w:val="28"/>
          <w:szCs w:val="28"/>
          <w:lang w:val="en-US"/>
        </w:rPr>
        <w:t>Madrid</w:t>
      </w:r>
      <w:r w:rsidR="00B85B1D" w:rsidRPr="00FB4BB3">
        <w:rPr>
          <w:rFonts w:cs="Times New Roman"/>
          <w:sz w:val="28"/>
          <w:szCs w:val="28"/>
          <w:lang w:val="en-US"/>
        </w:rPr>
        <w:t xml:space="preserve"> should also be considered part of this group</w:t>
      </w:r>
      <w:r w:rsidR="001222F4" w:rsidRPr="00FB4BB3">
        <w:rPr>
          <w:rFonts w:cs="Times New Roman"/>
          <w:sz w:val="28"/>
          <w:szCs w:val="28"/>
          <w:lang w:val="en-US"/>
        </w:rPr>
        <w:t xml:space="preserve"> since it was badly damaged by bombings during </w:t>
      </w:r>
      <w:r w:rsidR="00A972E3" w:rsidRPr="00FB4BB3">
        <w:rPr>
          <w:rFonts w:cs="Times New Roman"/>
          <w:sz w:val="28"/>
          <w:szCs w:val="28"/>
          <w:lang w:val="en-US"/>
        </w:rPr>
        <w:t>the Spanish Civil War. The same, incidentally,</w:t>
      </w:r>
      <w:r w:rsidR="00BC5734" w:rsidRPr="00FB4BB3">
        <w:rPr>
          <w:rFonts w:cs="Times New Roman"/>
          <w:sz w:val="28"/>
          <w:szCs w:val="28"/>
          <w:lang w:val="en-US"/>
        </w:rPr>
        <w:t xml:space="preserve"> applies to many other </w:t>
      </w:r>
      <w:r w:rsidR="00ED23AA" w:rsidRPr="00FB4BB3">
        <w:rPr>
          <w:rFonts w:cs="Times New Roman"/>
          <w:sz w:val="28"/>
          <w:szCs w:val="28"/>
          <w:lang w:val="en-US"/>
        </w:rPr>
        <w:t>evolved</w:t>
      </w:r>
      <w:r w:rsidR="00A972E3" w:rsidRPr="00FB4BB3">
        <w:rPr>
          <w:rFonts w:cs="Times New Roman"/>
          <w:sz w:val="28"/>
          <w:szCs w:val="28"/>
          <w:lang w:val="en-US"/>
        </w:rPr>
        <w:t xml:space="preserve"> capitals. </w:t>
      </w:r>
      <w:r w:rsidR="00BC5734" w:rsidRPr="00FB4BB3">
        <w:rPr>
          <w:rFonts w:cs="Times New Roman"/>
          <w:sz w:val="28"/>
          <w:szCs w:val="28"/>
          <w:lang w:val="en-US"/>
        </w:rPr>
        <w:t xml:space="preserve">Thus, a </w:t>
      </w:r>
      <w:r w:rsidR="00A972E3" w:rsidRPr="00FB4BB3">
        <w:rPr>
          <w:rFonts w:cs="Times New Roman"/>
          <w:sz w:val="28"/>
          <w:szCs w:val="28"/>
          <w:lang w:val="en-US"/>
        </w:rPr>
        <w:t xml:space="preserve">military fortress and a small military settlement </w:t>
      </w:r>
      <w:r w:rsidR="00B12D8C">
        <w:rPr>
          <w:rFonts w:cs="Times New Roman"/>
          <w:sz w:val="28"/>
          <w:szCs w:val="28"/>
          <w:lang w:val="en-US"/>
        </w:rPr>
        <w:t>occupying the site</w:t>
      </w:r>
      <w:r w:rsidR="007976D2">
        <w:rPr>
          <w:rFonts w:cs="Times New Roman"/>
          <w:sz w:val="28"/>
          <w:szCs w:val="28"/>
          <w:lang w:val="en-US"/>
        </w:rPr>
        <w:t xml:space="preserve"> of </w:t>
      </w:r>
      <w:r w:rsidR="00BC5734" w:rsidRPr="00FB4BB3">
        <w:rPr>
          <w:rFonts w:cs="Times New Roman"/>
          <w:sz w:val="28"/>
          <w:szCs w:val="28"/>
          <w:lang w:val="en-US"/>
        </w:rPr>
        <w:t xml:space="preserve">present-day Helsinki had been </w:t>
      </w:r>
      <w:r w:rsidR="00A972E3" w:rsidRPr="00FB4BB3">
        <w:rPr>
          <w:rFonts w:cs="Times New Roman"/>
          <w:sz w:val="28"/>
          <w:szCs w:val="28"/>
          <w:lang w:val="en-US"/>
        </w:rPr>
        <w:t xml:space="preserve">burned </w:t>
      </w:r>
      <w:r w:rsidR="00BC5734" w:rsidRPr="00FB4BB3">
        <w:rPr>
          <w:rFonts w:cs="Times New Roman"/>
          <w:sz w:val="28"/>
          <w:szCs w:val="28"/>
          <w:lang w:val="en-US"/>
        </w:rPr>
        <w:t xml:space="preserve">to </w:t>
      </w:r>
      <w:r w:rsidR="00A30DEC" w:rsidRPr="00FB4BB3">
        <w:rPr>
          <w:rFonts w:cs="Times New Roman"/>
          <w:sz w:val="28"/>
          <w:szCs w:val="28"/>
          <w:lang w:val="en-US"/>
        </w:rPr>
        <w:t xml:space="preserve">the ground </w:t>
      </w:r>
      <w:r w:rsidR="00A972E3" w:rsidRPr="00FB4BB3">
        <w:rPr>
          <w:rFonts w:cs="Times New Roman"/>
          <w:sz w:val="28"/>
          <w:szCs w:val="28"/>
          <w:lang w:val="en-US"/>
        </w:rPr>
        <w:t>in a fire in 1809,</w:t>
      </w:r>
      <w:r w:rsidR="00A30DEC" w:rsidRPr="00FB4BB3">
        <w:rPr>
          <w:rFonts w:cs="Times New Roman"/>
          <w:sz w:val="28"/>
          <w:szCs w:val="28"/>
          <w:lang w:val="en-US"/>
        </w:rPr>
        <w:t xml:space="preserve"> and the new capital of Finland</w:t>
      </w:r>
      <w:r w:rsidR="00A972E3" w:rsidRPr="00FB4BB3">
        <w:rPr>
          <w:rFonts w:cs="Times New Roman"/>
          <w:sz w:val="28"/>
          <w:szCs w:val="28"/>
          <w:lang w:val="en-US"/>
        </w:rPr>
        <w:t xml:space="preserve"> was </w:t>
      </w:r>
      <w:r w:rsidR="00A30DEC" w:rsidRPr="00FB4BB3">
        <w:rPr>
          <w:rFonts w:cs="Times New Roman"/>
          <w:sz w:val="28"/>
          <w:szCs w:val="28"/>
          <w:lang w:val="en-US"/>
        </w:rPr>
        <w:t xml:space="preserve">essentially </w:t>
      </w:r>
      <w:r w:rsidR="001146E6">
        <w:rPr>
          <w:rFonts w:cs="Times New Roman"/>
          <w:sz w:val="28"/>
          <w:szCs w:val="28"/>
          <w:lang w:val="en-US"/>
        </w:rPr>
        <w:t>built from scratch</w:t>
      </w:r>
      <w:r w:rsidR="00A972E3" w:rsidRPr="00FB4BB3">
        <w:rPr>
          <w:rFonts w:cs="Times New Roman"/>
          <w:sz w:val="28"/>
          <w:szCs w:val="28"/>
          <w:lang w:val="en-US"/>
        </w:rPr>
        <w:t>.</w:t>
      </w:r>
      <w:r w:rsidR="0047605E">
        <w:rPr>
          <w:rStyle w:val="EndnoteReference"/>
          <w:rFonts w:cs="Times New Roman"/>
          <w:sz w:val="28"/>
          <w:szCs w:val="28"/>
          <w:lang w:val="en-US"/>
        </w:rPr>
        <w:endnoteReference w:id="25"/>
      </w:r>
      <w:r w:rsidR="00A972E3" w:rsidRPr="00FB4BB3">
        <w:rPr>
          <w:rFonts w:cs="Times New Roman"/>
          <w:sz w:val="28"/>
          <w:szCs w:val="28"/>
          <w:lang w:val="en-US"/>
        </w:rPr>
        <w:t xml:space="preserve"> </w:t>
      </w:r>
    </w:p>
    <w:p w:rsidR="004C0284" w:rsidRPr="00FB4BB3" w:rsidRDefault="00D36D59" w:rsidP="00826B90">
      <w:pPr>
        <w:pStyle w:val="NoSpacing"/>
        <w:spacing w:before="240" w:line="276" w:lineRule="auto"/>
        <w:rPr>
          <w:rFonts w:cs="Times New Roman"/>
          <w:sz w:val="28"/>
          <w:szCs w:val="28"/>
          <w:lang w:val="en-US"/>
        </w:rPr>
      </w:pPr>
      <w:r w:rsidRPr="00FB4BB3">
        <w:rPr>
          <w:rFonts w:cs="Times New Roman"/>
          <w:i/>
          <w:iCs/>
          <w:sz w:val="28"/>
          <w:szCs w:val="28"/>
          <w:lang w:val="en-US"/>
        </w:rPr>
        <w:t xml:space="preserve">In terms of the </w:t>
      </w:r>
      <w:r w:rsidR="00121D61" w:rsidRPr="00FB4BB3">
        <w:rPr>
          <w:rFonts w:cs="Times New Roman"/>
          <w:i/>
          <w:iCs/>
          <w:sz w:val="28"/>
          <w:szCs w:val="28"/>
          <w:lang w:val="en-US"/>
        </w:rPr>
        <w:t>level of spatial unity</w:t>
      </w:r>
      <w:r w:rsidR="00121D61" w:rsidRPr="00FB4BB3">
        <w:rPr>
          <w:rFonts w:cs="Times New Roman"/>
          <w:sz w:val="28"/>
          <w:szCs w:val="28"/>
          <w:lang w:val="en-US"/>
        </w:rPr>
        <w:t xml:space="preserve">, </w:t>
      </w:r>
      <w:r w:rsidR="001E3F23" w:rsidRPr="00FB4BB3">
        <w:rPr>
          <w:rFonts w:cs="Times New Roman"/>
          <w:i/>
          <w:iCs/>
          <w:sz w:val="28"/>
          <w:szCs w:val="28"/>
          <w:lang w:val="en-US"/>
        </w:rPr>
        <w:t>concentrated</w:t>
      </w:r>
      <w:r w:rsidR="001E3F23" w:rsidRPr="00FB4BB3">
        <w:rPr>
          <w:rFonts w:cs="Times New Roman"/>
          <w:sz w:val="28"/>
          <w:szCs w:val="28"/>
          <w:lang w:val="en-US"/>
        </w:rPr>
        <w:t xml:space="preserve"> </w:t>
      </w:r>
      <w:r w:rsidR="001E3F23" w:rsidRPr="00FB4BB3">
        <w:rPr>
          <w:rStyle w:val="hps"/>
          <w:rFonts w:cs="Times New Roman"/>
          <w:sz w:val="28"/>
          <w:szCs w:val="28"/>
          <w:lang w:val="en-US"/>
        </w:rPr>
        <w:t xml:space="preserve">and </w:t>
      </w:r>
      <w:r w:rsidR="001E3F23" w:rsidRPr="00FB4BB3">
        <w:rPr>
          <w:rStyle w:val="hps"/>
          <w:rFonts w:cs="Times New Roman"/>
          <w:i/>
          <w:iCs/>
          <w:sz w:val="28"/>
          <w:szCs w:val="28"/>
          <w:lang w:val="en-US"/>
        </w:rPr>
        <w:t>distributed</w:t>
      </w:r>
      <w:r w:rsidR="001E3F23" w:rsidRPr="00FB4BB3">
        <w:rPr>
          <w:rFonts w:cs="Times New Roman"/>
          <w:sz w:val="28"/>
          <w:szCs w:val="28"/>
          <w:lang w:val="en-US"/>
        </w:rPr>
        <w:t xml:space="preserve"> </w:t>
      </w:r>
      <w:r w:rsidR="001E3F23" w:rsidRPr="00FB4BB3">
        <w:rPr>
          <w:rStyle w:val="hps"/>
          <w:rFonts w:cs="Times New Roman"/>
          <w:sz w:val="28"/>
          <w:szCs w:val="28"/>
          <w:lang w:val="en-US"/>
        </w:rPr>
        <w:t>capital</w:t>
      </w:r>
      <w:r w:rsidR="00121D61" w:rsidRPr="00FB4BB3">
        <w:rPr>
          <w:rStyle w:val="hps"/>
          <w:rFonts w:cs="Times New Roman"/>
          <w:sz w:val="28"/>
          <w:szCs w:val="28"/>
          <w:lang w:val="en-US"/>
        </w:rPr>
        <w:t>s are distinguishable</w:t>
      </w:r>
      <w:r w:rsidR="001E3F23" w:rsidRPr="00FB4BB3">
        <w:rPr>
          <w:rStyle w:val="hps"/>
          <w:rFonts w:cs="Times New Roman"/>
          <w:sz w:val="28"/>
          <w:szCs w:val="28"/>
          <w:lang w:val="en-US"/>
        </w:rPr>
        <w:t>.</w:t>
      </w:r>
      <w:r w:rsidR="001E3F23" w:rsidRPr="00FB4BB3">
        <w:rPr>
          <w:rFonts w:cs="Times New Roman"/>
          <w:sz w:val="28"/>
          <w:szCs w:val="28"/>
          <w:lang w:val="en-US"/>
        </w:rPr>
        <w:t xml:space="preserve"> </w:t>
      </w:r>
      <w:r w:rsidR="00121D61" w:rsidRPr="00FB4BB3">
        <w:rPr>
          <w:rStyle w:val="hps"/>
          <w:rFonts w:cs="Times New Roman"/>
          <w:sz w:val="28"/>
          <w:szCs w:val="28"/>
          <w:lang w:val="en-US"/>
        </w:rPr>
        <w:t xml:space="preserve">The system of distributed capitals is </w:t>
      </w:r>
      <w:r w:rsidR="001E3F23" w:rsidRPr="00FB4BB3">
        <w:rPr>
          <w:rStyle w:val="hps"/>
          <w:rFonts w:cs="Times New Roman"/>
          <w:sz w:val="28"/>
          <w:szCs w:val="28"/>
          <w:lang w:val="en-US"/>
        </w:rPr>
        <w:t>associated</w:t>
      </w:r>
      <w:r w:rsidR="001E3F23" w:rsidRPr="00FB4BB3">
        <w:rPr>
          <w:rFonts w:cs="Times New Roman"/>
          <w:sz w:val="28"/>
          <w:szCs w:val="28"/>
          <w:lang w:val="en-US"/>
        </w:rPr>
        <w:t xml:space="preserve"> </w:t>
      </w:r>
      <w:r w:rsidR="001E3F23" w:rsidRPr="00FB4BB3">
        <w:rPr>
          <w:rStyle w:val="hps"/>
          <w:rFonts w:cs="Times New Roman"/>
          <w:sz w:val="28"/>
          <w:szCs w:val="28"/>
          <w:lang w:val="en-US"/>
        </w:rPr>
        <w:t>with the separation</w:t>
      </w:r>
      <w:r w:rsidR="001E3F23" w:rsidRPr="00FB4BB3">
        <w:rPr>
          <w:rFonts w:cs="Times New Roman"/>
          <w:sz w:val="28"/>
          <w:szCs w:val="28"/>
          <w:lang w:val="en-US"/>
        </w:rPr>
        <w:t xml:space="preserve"> </w:t>
      </w:r>
      <w:r w:rsidR="00121D61" w:rsidRPr="00FB4BB3">
        <w:rPr>
          <w:rStyle w:val="hps"/>
          <w:rFonts w:cs="Times New Roman"/>
          <w:sz w:val="28"/>
          <w:szCs w:val="28"/>
          <w:lang w:val="en-US"/>
        </w:rPr>
        <w:t xml:space="preserve">of </w:t>
      </w:r>
      <w:r w:rsidR="001E3F23" w:rsidRPr="00FB4BB3">
        <w:rPr>
          <w:rStyle w:val="hps"/>
          <w:rFonts w:cs="Times New Roman"/>
          <w:sz w:val="28"/>
          <w:szCs w:val="28"/>
          <w:lang w:val="en-US"/>
        </w:rPr>
        <w:t>presidential</w:t>
      </w:r>
      <w:r w:rsidR="001E3F23" w:rsidRPr="00FB4BB3">
        <w:rPr>
          <w:rFonts w:cs="Times New Roman"/>
          <w:sz w:val="28"/>
          <w:szCs w:val="28"/>
          <w:lang w:val="en-US"/>
        </w:rPr>
        <w:t xml:space="preserve">, </w:t>
      </w:r>
      <w:r w:rsidR="001E3F23" w:rsidRPr="00FB4BB3">
        <w:rPr>
          <w:rStyle w:val="hps"/>
          <w:rFonts w:cs="Times New Roman"/>
          <w:sz w:val="28"/>
          <w:szCs w:val="28"/>
          <w:lang w:val="en-US"/>
        </w:rPr>
        <w:t>legislative</w:t>
      </w:r>
      <w:r w:rsidR="007976D2">
        <w:rPr>
          <w:rStyle w:val="hps"/>
          <w:rFonts w:cs="Times New Roman"/>
          <w:sz w:val="28"/>
          <w:szCs w:val="28"/>
          <w:lang w:val="en-US"/>
        </w:rPr>
        <w:t>,</w:t>
      </w:r>
      <w:r w:rsidR="001E3F23" w:rsidRPr="00FB4BB3">
        <w:rPr>
          <w:rStyle w:val="hps"/>
          <w:rFonts w:cs="Times New Roman"/>
          <w:sz w:val="28"/>
          <w:szCs w:val="28"/>
          <w:lang w:val="en-US"/>
        </w:rPr>
        <w:t xml:space="preserve"> and judicial bra</w:t>
      </w:r>
      <w:r w:rsidR="00121D61" w:rsidRPr="00FB4BB3">
        <w:rPr>
          <w:rStyle w:val="hps"/>
          <w:rFonts w:cs="Times New Roman"/>
          <w:sz w:val="28"/>
          <w:szCs w:val="28"/>
          <w:lang w:val="en-US"/>
        </w:rPr>
        <w:t>nches of power</w:t>
      </w:r>
      <w:r w:rsidR="001E3F23" w:rsidRPr="00FB4BB3">
        <w:rPr>
          <w:rFonts w:cs="Times New Roman"/>
          <w:sz w:val="28"/>
          <w:szCs w:val="28"/>
          <w:lang w:val="en-US"/>
        </w:rPr>
        <w:t xml:space="preserve">. </w:t>
      </w:r>
      <w:r w:rsidR="001E3F23" w:rsidRPr="00FB4BB3">
        <w:rPr>
          <w:rStyle w:val="hps"/>
          <w:rFonts w:cs="Times New Roman"/>
          <w:sz w:val="28"/>
          <w:szCs w:val="28"/>
          <w:lang w:val="en-US"/>
        </w:rPr>
        <w:t>In a number of</w:t>
      </w:r>
      <w:r w:rsidR="001E3F23" w:rsidRPr="00FB4BB3">
        <w:rPr>
          <w:rFonts w:cs="Times New Roman"/>
          <w:sz w:val="28"/>
          <w:szCs w:val="28"/>
          <w:lang w:val="en-US"/>
        </w:rPr>
        <w:t xml:space="preserve"> </w:t>
      </w:r>
      <w:r w:rsidR="00121D61" w:rsidRPr="00FB4BB3">
        <w:rPr>
          <w:rStyle w:val="hps"/>
          <w:rFonts w:cs="Times New Roman"/>
          <w:sz w:val="28"/>
          <w:szCs w:val="28"/>
          <w:lang w:val="en-US"/>
        </w:rPr>
        <w:t xml:space="preserve">countries such as </w:t>
      </w:r>
      <w:r w:rsidR="001E3F23" w:rsidRPr="00FB4BB3">
        <w:rPr>
          <w:rStyle w:val="hps"/>
          <w:rFonts w:cs="Times New Roman"/>
          <w:sz w:val="28"/>
          <w:szCs w:val="28"/>
          <w:lang w:val="en-US"/>
        </w:rPr>
        <w:t>Germany</w:t>
      </w:r>
      <w:r w:rsidR="001E3F23" w:rsidRPr="00FB4BB3">
        <w:rPr>
          <w:rFonts w:cs="Times New Roman"/>
          <w:sz w:val="28"/>
          <w:szCs w:val="28"/>
          <w:lang w:val="en-US"/>
        </w:rPr>
        <w:t>, the Czech Republic, Georgia, Russia</w:t>
      </w:r>
      <w:r w:rsidR="00121D61" w:rsidRPr="00FB4BB3">
        <w:rPr>
          <w:rFonts w:cs="Times New Roman"/>
          <w:sz w:val="28"/>
          <w:szCs w:val="28"/>
          <w:lang w:val="en-US"/>
        </w:rPr>
        <w:t>,</w:t>
      </w:r>
      <w:r w:rsidR="001E3F23" w:rsidRPr="00FB4BB3">
        <w:rPr>
          <w:rFonts w:cs="Times New Roman"/>
          <w:sz w:val="28"/>
          <w:szCs w:val="28"/>
          <w:lang w:val="en-US"/>
        </w:rPr>
        <w:t xml:space="preserve"> </w:t>
      </w:r>
      <w:r w:rsidR="001E3F23" w:rsidRPr="00FB4BB3">
        <w:rPr>
          <w:rStyle w:val="hps"/>
          <w:rFonts w:cs="Times New Roman"/>
          <w:sz w:val="28"/>
          <w:szCs w:val="28"/>
          <w:lang w:val="en-US"/>
        </w:rPr>
        <w:t>and South Africa</w:t>
      </w:r>
      <w:r w:rsidR="00121D61" w:rsidRPr="00FB4BB3">
        <w:rPr>
          <w:rFonts w:cs="Times New Roman"/>
          <w:sz w:val="28"/>
          <w:szCs w:val="28"/>
          <w:lang w:val="en-US"/>
        </w:rPr>
        <w:t xml:space="preserve">, </w:t>
      </w:r>
      <w:r w:rsidR="007976D2">
        <w:rPr>
          <w:rStyle w:val="hps"/>
          <w:rFonts w:cs="Times New Roman"/>
          <w:sz w:val="28"/>
          <w:szCs w:val="28"/>
          <w:lang w:val="en-US"/>
        </w:rPr>
        <w:t>the constitutional c</w:t>
      </w:r>
      <w:r w:rsidR="001E3F23" w:rsidRPr="00FB4BB3">
        <w:rPr>
          <w:rStyle w:val="hps"/>
          <w:rFonts w:cs="Times New Roman"/>
          <w:sz w:val="28"/>
          <w:szCs w:val="28"/>
          <w:lang w:val="en-US"/>
        </w:rPr>
        <w:t>ourt</w:t>
      </w:r>
      <w:r w:rsidR="001E3F23" w:rsidRPr="00FB4BB3">
        <w:rPr>
          <w:rFonts w:cs="Times New Roman"/>
          <w:sz w:val="28"/>
          <w:szCs w:val="28"/>
          <w:lang w:val="en-US"/>
        </w:rPr>
        <w:t xml:space="preserve"> </w:t>
      </w:r>
      <w:r w:rsidR="00121D61" w:rsidRPr="00FB4BB3">
        <w:rPr>
          <w:rStyle w:val="hps"/>
          <w:rFonts w:cs="Times New Roman"/>
          <w:sz w:val="28"/>
          <w:szCs w:val="28"/>
          <w:lang w:val="en-US"/>
        </w:rPr>
        <w:t>sits</w:t>
      </w:r>
      <w:r w:rsidR="001E3F23" w:rsidRPr="00FB4BB3">
        <w:rPr>
          <w:rFonts w:cs="Times New Roman"/>
          <w:sz w:val="28"/>
          <w:szCs w:val="28"/>
          <w:lang w:val="en-US"/>
        </w:rPr>
        <w:t xml:space="preserve"> </w:t>
      </w:r>
      <w:r w:rsidR="00121D61" w:rsidRPr="00FB4BB3">
        <w:rPr>
          <w:rFonts w:cs="Times New Roman"/>
          <w:sz w:val="28"/>
          <w:szCs w:val="28"/>
          <w:lang w:val="en-US"/>
        </w:rPr>
        <w:t xml:space="preserve">in </w:t>
      </w:r>
      <w:r w:rsidR="001E3F23" w:rsidRPr="00FB4BB3">
        <w:rPr>
          <w:rStyle w:val="hps"/>
          <w:rFonts w:cs="Times New Roman"/>
          <w:sz w:val="28"/>
          <w:szCs w:val="28"/>
          <w:lang w:val="en-US"/>
        </w:rPr>
        <w:t>a separate</w:t>
      </w:r>
      <w:r w:rsidR="001E3F23" w:rsidRPr="00FB4BB3">
        <w:rPr>
          <w:rFonts w:cs="Times New Roman"/>
          <w:sz w:val="28"/>
          <w:szCs w:val="28"/>
          <w:lang w:val="en-US"/>
        </w:rPr>
        <w:t xml:space="preserve"> </w:t>
      </w:r>
      <w:r w:rsidR="001E3F23" w:rsidRPr="00FB4BB3">
        <w:rPr>
          <w:rStyle w:val="hps"/>
          <w:rFonts w:cs="Times New Roman"/>
          <w:sz w:val="28"/>
          <w:szCs w:val="28"/>
          <w:lang w:val="en-US"/>
        </w:rPr>
        <w:t>city</w:t>
      </w:r>
      <w:r w:rsidR="00121D61" w:rsidRPr="00FB4BB3">
        <w:rPr>
          <w:rFonts w:cs="Times New Roman"/>
          <w:sz w:val="28"/>
          <w:szCs w:val="28"/>
          <w:lang w:val="en-US"/>
        </w:rPr>
        <w:t xml:space="preserve">: </w:t>
      </w:r>
      <w:r w:rsidR="001E3F23" w:rsidRPr="00FB4BB3">
        <w:rPr>
          <w:rStyle w:val="hps"/>
          <w:rFonts w:cs="Times New Roman"/>
          <w:sz w:val="28"/>
          <w:szCs w:val="28"/>
          <w:lang w:val="en-US"/>
        </w:rPr>
        <w:t>Karlsruhe</w:t>
      </w:r>
      <w:r w:rsidR="001E3F23" w:rsidRPr="00FB4BB3">
        <w:rPr>
          <w:rFonts w:cs="Times New Roman"/>
          <w:sz w:val="28"/>
          <w:szCs w:val="28"/>
          <w:lang w:val="en-US"/>
        </w:rPr>
        <w:t xml:space="preserve"> </w:t>
      </w:r>
      <w:r w:rsidR="001E3F23" w:rsidRPr="00FB4BB3">
        <w:rPr>
          <w:rStyle w:val="hps"/>
          <w:rFonts w:cs="Times New Roman"/>
          <w:sz w:val="28"/>
          <w:szCs w:val="28"/>
          <w:lang w:val="en-US"/>
        </w:rPr>
        <w:t>in Germany</w:t>
      </w:r>
      <w:r w:rsidR="001E3F23" w:rsidRPr="00FB4BB3">
        <w:rPr>
          <w:rFonts w:cs="Times New Roman"/>
          <w:sz w:val="28"/>
          <w:szCs w:val="28"/>
          <w:lang w:val="en-US"/>
        </w:rPr>
        <w:t xml:space="preserve">, Brno </w:t>
      </w:r>
      <w:r w:rsidR="001E3F23" w:rsidRPr="00FB4BB3">
        <w:rPr>
          <w:rStyle w:val="hps"/>
          <w:rFonts w:cs="Times New Roman"/>
          <w:sz w:val="28"/>
          <w:szCs w:val="28"/>
          <w:lang w:val="en-US"/>
        </w:rPr>
        <w:t>in the Czech Republic</w:t>
      </w:r>
      <w:r w:rsidR="001E3F23" w:rsidRPr="00FB4BB3">
        <w:rPr>
          <w:rFonts w:cs="Times New Roman"/>
          <w:sz w:val="28"/>
          <w:szCs w:val="28"/>
          <w:lang w:val="en-US"/>
        </w:rPr>
        <w:t xml:space="preserve">, </w:t>
      </w:r>
      <w:r w:rsidR="001E3F23" w:rsidRPr="00FB4BB3">
        <w:rPr>
          <w:rStyle w:val="hps"/>
          <w:rFonts w:cs="Times New Roman"/>
          <w:sz w:val="28"/>
          <w:szCs w:val="28"/>
          <w:lang w:val="en-US"/>
        </w:rPr>
        <w:t>Batumi</w:t>
      </w:r>
      <w:r w:rsidR="001E3F23" w:rsidRPr="00FB4BB3">
        <w:rPr>
          <w:rFonts w:cs="Times New Roman"/>
          <w:sz w:val="28"/>
          <w:szCs w:val="28"/>
          <w:lang w:val="en-US"/>
        </w:rPr>
        <w:t xml:space="preserve"> </w:t>
      </w:r>
      <w:r w:rsidR="001E3F23" w:rsidRPr="00FB4BB3">
        <w:rPr>
          <w:rStyle w:val="hps"/>
          <w:rFonts w:cs="Times New Roman"/>
          <w:sz w:val="28"/>
          <w:szCs w:val="28"/>
          <w:lang w:val="en-US"/>
        </w:rPr>
        <w:t>in Georgia</w:t>
      </w:r>
      <w:r w:rsidR="001E3F23" w:rsidRPr="00FB4BB3">
        <w:rPr>
          <w:rFonts w:cs="Times New Roman"/>
          <w:sz w:val="28"/>
          <w:szCs w:val="28"/>
          <w:lang w:val="en-US"/>
        </w:rPr>
        <w:t xml:space="preserve">, </w:t>
      </w:r>
      <w:r w:rsidR="001E3F23" w:rsidRPr="00FB4BB3">
        <w:rPr>
          <w:rStyle w:val="hps"/>
          <w:rFonts w:cs="Times New Roman"/>
          <w:sz w:val="28"/>
          <w:szCs w:val="28"/>
          <w:lang w:val="en-US"/>
        </w:rPr>
        <w:t>St. Petersburg</w:t>
      </w:r>
      <w:r w:rsidR="001E3F23" w:rsidRPr="00FB4BB3">
        <w:rPr>
          <w:rFonts w:cs="Times New Roman"/>
          <w:sz w:val="28"/>
          <w:szCs w:val="28"/>
          <w:lang w:val="en-US"/>
        </w:rPr>
        <w:t xml:space="preserve"> </w:t>
      </w:r>
      <w:r w:rsidR="001E3F23" w:rsidRPr="00FB4BB3">
        <w:rPr>
          <w:rStyle w:val="hps"/>
          <w:rFonts w:cs="Times New Roman"/>
          <w:sz w:val="28"/>
          <w:szCs w:val="28"/>
          <w:lang w:val="en-US"/>
        </w:rPr>
        <w:t>in Russia</w:t>
      </w:r>
      <w:r w:rsidR="001E3F23" w:rsidRPr="00FB4BB3">
        <w:rPr>
          <w:rFonts w:cs="Times New Roman"/>
          <w:sz w:val="28"/>
          <w:szCs w:val="28"/>
          <w:lang w:val="en-US"/>
        </w:rPr>
        <w:t xml:space="preserve">, </w:t>
      </w:r>
      <w:r w:rsidR="00121D61" w:rsidRPr="00FB4BB3">
        <w:rPr>
          <w:rFonts w:cs="Times New Roman"/>
          <w:sz w:val="28"/>
          <w:szCs w:val="28"/>
          <w:lang w:val="en-US"/>
        </w:rPr>
        <w:t xml:space="preserve">and </w:t>
      </w:r>
      <w:r w:rsidR="001E3F23" w:rsidRPr="00FB4BB3">
        <w:rPr>
          <w:rFonts w:cs="Times New Roman"/>
          <w:sz w:val="28"/>
          <w:szCs w:val="28"/>
          <w:lang w:val="en-US"/>
        </w:rPr>
        <w:t xml:space="preserve">Johannesburg </w:t>
      </w:r>
      <w:r w:rsidR="001E3F23" w:rsidRPr="00FB4BB3">
        <w:rPr>
          <w:rStyle w:val="hps"/>
          <w:rFonts w:cs="Times New Roman"/>
          <w:sz w:val="28"/>
          <w:szCs w:val="28"/>
          <w:lang w:val="en-US"/>
        </w:rPr>
        <w:t>in South Africa</w:t>
      </w:r>
      <w:r w:rsidR="001E3F23" w:rsidRPr="00FB4BB3">
        <w:rPr>
          <w:rFonts w:cs="Times New Roman"/>
          <w:sz w:val="28"/>
          <w:szCs w:val="28"/>
          <w:lang w:val="en-US"/>
        </w:rPr>
        <w:t xml:space="preserve">. </w:t>
      </w:r>
      <w:r w:rsidR="001E3F23" w:rsidRPr="00FB4BB3">
        <w:rPr>
          <w:rStyle w:val="hps"/>
          <w:rFonts w:cs="Times New Roman"/>
          <w:sz w:val="28"/>
          <w:szCs w:val="28"/>
          <w:lang w:val="en-US"/>
        </w:rPr>
        <w:t>In Chile</w:t>
      </w:r>
      <w:r w:rsidR="001E3F23" w:rsidRPr="00FB4BB3">
        <w:rPr>
          <w:rFonts w:cs="Times New Roman"/>
          <w:sz w:val="28"/>
          <w:szCs w:val="28"/>
          <w:lang w:val="en-US"/>
        </w:rPr>
        <w:t>, Georgia, and South Africa</w:t>
      </w:r>
      <w:r w:rsidR="00ED23AA" w:rsidRPr="00FB4BB3">
        <w:rPr>
          <w:rFonts w:cs="Times New Roman"/>
          <w:sz w:val="28"/>
          <w:szCs w:val="28"/>
          <w:lang w:val="en-US"/>
        </w:rPr>
        <w:t xml:space="preserve"> a separate city has been</w:t>
      </w:r>
      <w:r w:rsidR="001E3F23" w:rsidRPr="00FB4BB3">
        <w:rPr>
          <w:rFonts w:cs="Times New Roman"/>
          <w:sz w:val="28"/>
          <w:szCs w:val="28"/>
          <w:lang w:val="en-US"/>
        </w:rPr>
        <w:t xml:space="preserve"> </w:t>
      </w:r>
      <w:r w:rsidR="00ED23AA" w:rsidRPr="00FB4BB3">
        <w:rPr>
          <w:rStyle w:val="hps"/>
          <w:rFonts w:cs="Times New Roman"/>
          <w:sz w:val="28"/>
          <w:szCs w:val="28"/>
          <w:lang w:val="en-US"/>
        </w:rPr>
        <w:t xml:space="preserve">designated as the seat of </w:t>
      </w:r>
      <w:r w:rsidR="00B41060" w:rsidRPr="00FB4BB3">
        <w:rPr>
          <w:rStyle w:val="hps"/>
          <w:rFonts w:cs="Times New Roman"/>
          <w:sz w:val="28"/>
          <w:szCs w:val="28"/>
          <w:lang w:val="en-US"/>
        </w:rPr>
        <w:t xml:space="preserve">the </w:t>
      </w:r>
      <w:r w:rsidR="00121D61" w:rsidRPr="00FB4BB3">
        <w:rPr>
          <w:rStyle w:val="hps"/>
          <w:rFonts w:cs="Times New Roman"/>
          <w:sz w:val="28"/>
          <w:szCs w:val="28"/>
          <w:lang w:val="en-US"/>
        </w:rPr>
        <w:t>legislature</w:t>
      </w:r>
      <w:r w:rsidR="001E3F23" w:rsidRPr="00FB4BB3">
        <w:rPr>
          <w:rFonts w:cs="Times New Roman"/>
          <w:sz w:val="28"/>
          <w:szCs w:val="28"/>
          <w:lang w:val="en-US"/>
        </w:rPr>
        <w:t>.</w:t>
      </w:r>
    </w:p>
    <w:p w:rsidR="004C0284" w:rsidRPr="00FB4BB3" w:rsidRDefault="00215648"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Some of the ancient states also had </w:t>
      </w:r>
      <w:r w:rsidRPr="00C901C1">
        <w:rPr>
          <w:rFonts w:cs="Times New Roman"/>
          <w:i/>
          <w:iCs/>
          <w:sz w:val="28"/>
          <w:szCs w:val="28"/>
          <w:lang w:val="en-US"/>
        </w:rPr>
        <w:t>spatially distributed capitals</w:t>
      </w:r>
      <w:r w:rsidRPr="00FB4BB3">
        <w:rPr>
          <w:rFonts w:cs="Times New Roman"/>
          <w:sz w:val="28"/>
          <w:szCs w:val="28"/>
          <w:lang w:val="en-US"/>
        </w:rPr>
        <w:t>, each of the</w:t>
      </w:r>
      <w:r w:rsidR="007976D2">
        <w:rPr>
          <w:rFonts w:cs="Times New Roman"/>
          <w:sz w:val="28"/>
          <w:szCs w:val="28"/>
          <w:lang w:val="en-US"/>
        </w:rPr>
        <w:t>m perform</w:t>
      </w:r>
      <w:r w:rsidRPr="00FB4BB3">
        <w:rPr>
          <w:rFonts w:cs="Times New Roman"/>
          <w:sz w:val="28"/>
          <w:szCs w:val="28"/>
          <w:lang w:val="en-US"/>
        </w:rPr>
        <w:t>ing a distinct function</w:t>
      </w:r>
      <w:r w:rsidR="00030C39" w:rsidRPr="00FB4BB3">
        <w:rPr>
          <w:rFonts w:cs="Times New Roman"/>
          <w:sz w:val="28"/>
          <w:szCs w:val="28"/>
          <w:lang w:val="en-US"/>
        </w:rPr>
        <w:t xml:space="preserve">. For example, </w:t>
      </w:r>
      <w:r w:rsidRPr="00FB4BB3">
        <w:rPr>
          <w:rFonts w:cs="Times New Roman"/>
          <w:sz w:val="28"/>
          <w:szCs w:val="28"/>
          <w:lang w:val="en-US"/>
        </w:rPr>
        <w:t xml:space="preserve">medieval </w:t>
      </w:r>
      <w:proofErr w:type="spellStart"/>
      <w:r w:rsidRPr="00FB4BB3">
        <w:rPr>
          <w:rFonts w:cs="Times New Roman"/>
          <w:sz w:val="28"/>
          <w:szCs w:val="28"/>
          <w:lang w:val="en-US"/>
        </w:rPr>
        <w:t>Tungus</w:t>
      </w:r>
      <w:r w:rsidR="00030C39" w:rsidRPr="00FB4BB3">
        <w:rPr>
          <w:rFonts w:cs="Times New Roman"/>
          <w:sz w:val="28"/>
          <w:szCs w:val="28"/>
          <w:lang w:val="en-US"/>
        </w:rPr>
        <w:t>ic</w:t>
      </w:r>
      <w:proofErr w:type="spellEnd"/>
      <w:r w:rsidR="00E9365A" w:rsidRPr="00FB4BB3">
        <w:rPr>
          <w:rFonts w:cs="Times New Roman"/>
          <w:sz w:val="28"/>
          <w:szCs w:val="28"/>
          <w:lang w:val="en-US"/>
        </w:rPr>
        <w:t>-</w:t>
      </w:r>
      <w:r w:rsidRPr="00FB4BB3">
        <w:rPr>
          <w:rFonts w:cs="Times New Roman"/>
          <w:sz w:val="28"/>
          <w:szCs w:val="28"/>
          <w:lang w:val="en-US"/>
        </w:rPr>
        <w:t>Manchurian states</w:t>
      </w:r>
      <w:r w:rsidR="00735B66">
        <w:rPr>
          <w:rFonts w:cs="Times New Roman"/>
          <w:sz w:val="28"/>
          <w:szCs w:val="28"/>
          <w:lang w:val="en-US"/>
        </w:rPr>
        <w:t xml:space="preserve"> – </w:t>
      </w:r>
      <w:r w:rsidR="00030C39" w:rsidRPr="00FB4BB3">
        <w:rPr>
          <w:rFonts w:cs="Times New Roman"/>
          <w:sz w:val="28"/>
          <w:szCs w:val="28"/>
          <w:lang w:val="en-US"/>
        </w:rPr>
        <w:t xml:space="preserve">the Kingdom of </w:t>
      </w:r>
      <w:proofErr w:type="spellStart"/>
      <w:r w:rsidR="00030C39" w:rsidRPr="00FB4BB3">
        <w:rPr>
          <w:rFonts w:cs="Times New Roman"/>
          <w:sz w:val="28"/>
          <w:szCs w:val="28"/>
          <w:lang w:val="en-US"/>
        </w:rPr>
        <w:t>Bohai</w:t>
      </w:r>
      <w:proofErr w:type="spellEnd"/>
      <w:r w:rsidR="00030C39" w:rsidRPr="00FB4BB3">
        <w:rPr>
          <w:rFonts w:cs="Times New Roman"/>
          <w:sz w:val="28"/>
          <w:szCs w:val="28"/>
          <w:lang w:val="en-US"/>
        </w:rPr>
        <w:t xml:space="preserve"> (</w:t>
      </w:r>
      <w:proofErr w:type="spellStart"/>
      <w:r w:rsidR="00030C39" w:rsidRPr="00FB4BB3">
        <w:rPr>
          <w:rFonts w:cs="Times New Roman"/>
          <w:sz w:val="28"/>
          <w:szCs w:val="28"/>
          <w:lang w:val="en-US"/>
        </w:rPr>
        <w:t>Balhae</w:t>
      </w:r>
      <w:proofErr w:type="spellEnd"/>
      <w:r w:rsidR="00030C39" w:rsidRPr="00FB4BB3">
        <w:rPr>
          <w:rFonts w:cs="Times New Roman"/>
          <w:sz w:val="28"/>
          <w:szCs w:val="28"/>
          <w:lang w:val="en-US"/>
        </w:rPr>
        <w:t>),</w:t>
      </w:r>
      <w:r w:rsidR="001146E6">
        <w:rPr>
          <w:rStyle w:val="EndnoteReference"/>
          <w:rFonts w:cs="Times New Roman"/>
          <w:sz w:val="28"/>
          <w:szCs w:val="28"/>
          <w:lang w:val="en-US"/>
        </w:rPr>
        <w:endnoteReference w:id="26"/>
      </w:r>
      <w:r w:rsidR="006700B0" w:rsidRPr="00FB4BB3">
        <w:rPr>
          <w:rFonts w:cs="Times New Roman"/>
          <w:sz w:val="28"/>
          <w:szCs w:val="28"/>
          <w:lang w:val="en-US"/>
        </w:rPr>
        <w:t xml:space="preserve"> </w:t>
      </w:r>
      <w:r w:rsidR="00030C39" w:rsidRPr="00FB4BB3">
        <w:rPr>
          <w:rFonts w:cs="Times New Roman"/>
          <w:sz w:val="28"/>
          <w:szCs w:val="28"/>
          <w:lang w:val="en-US"/>
        </w:rPr>
        <w:t>t</w:t>
      </w:r>
      <w:r w:rsidR="00F7046E">
        <w:rPr>
          <w:rFonts w:cs="Times New Roman"/>
          <w:sz w:val="28"/>
          <w:szCs w:val="28"/>
          <w:lang w:val="en-US"/>
        </w:rPr>
        <w:t xml:space="preserve">he Kingdom of the </w:t>
      </w:r>
      <w:proofErr w:type="spellStart"/>
      <w:r w:rsidR="00F7046E">
        <w:rPr>
          <w:rFonts w:cs="Times New Roman"/>
          <w:sz w:val="28"/>
          <w:szCs w:val="28"/>
          <w:lang w:val="en-US"/>
        </w:rPr>
        <w:t>Khitans</w:t>
      </w:r>
      <w:proofErr w:type="spellEnd"/>
      <w:r w:rsidR="00F7046E">
        <w:rPr>
          <w:rFonts w:cs="Times New Roman"/>
          <w:sz w:val="28"/>
          <w:szCs w:val="28"/>
          <w:lang w:val="en-US"/>
        </w:rPr>
        <w:t xml:space="preserve"> </w:t>
      </w:r>
      <w:r w:rsidR="00030C39" w:rsidRPr="00FB4BB3">
        <w:rPr>
          <w:rFonts w:cs="Times New Roman"/>
          <w:sz w:val="28"/>
          <w:szCs w:val="28"/>
          <w:lang w:val="en-US"/>
        </w:rPr>
        <w:t>(Liao S</w:t>
      </w:r>
      <w:r w:rsidRPr="00FB4BB3">
        <w:rPr>
          <w:rFonts w:cs="Times New Roman"/>
          <w:sz w:val="28"/>
          <w:szCs w:val="28"/>
          <w:lang w:val="en-US"/>
        </w:rPr>
        <w:t>tate)</w:t>
      </w:r>
      <w:r w:rsidR="00030C39" w:rsidRPr="00FB4BB3">
        <w:rPr>
          <w:rFonts w:cs="Times New Roman"/>
          <w:sz w:val="28"/>
          <w:szCs w:val="28"/>
          <w:lang w:val="en-US"/>
        </w:rPr>
        <w:t>,</w:t>
      </w:r>
      <w:r w:rsidRPr="00FB4BB3">
        <w:rPr>
          <w:rFonts w:cs="Times New Roman"/>
          <w:sz w:val="28"/>
          <w:szCs w:val="28"/>
          <w:lang w:val="en-US"/>
        </w:rPr>
        <w:t xml:space="preserve"> and the </w:t>
      </w:r>
      <w:r w:rsidR="00030C39" w:rsidRPr="00FB4BB3">
        <w:rPr>
          <w:rFonts w:cs="Times New Roman"/>
          <w:sz w:val="28"/>
          <w:szCs w:val="28"/>
          <w:lang w:val="en-US"/>
        </w:rPr>
        <w:t xml:space="preserve">Kingdom of the </w:t>
      </w:r>
      <w:proofErr w:type="spellStart"/>
      <w:r w:rsidRPr="00FB4BB3">
        <w:rPr>
          <w:rFonts w:cs="Times New Roman"/>
          <w:sz w:val="28"/>
          <w:szCs w:val="28"/>
          <w:lang w:val="en-US"/>
        </w:rPr>
        <w:t>Jurchen</w:t>
      </w:r>
      <w:r w:rsidR="000F7008">
        <w:rPr>
          <w:rFonts w:cs="Times New Roman"/>
          <w:sz w:val="28"/>
          <w:szCs w:val="28"/>
          <w:lang w:val="en-US"/>
        </w:rPr>
        <w:t>s</w:t>
      </w:r>
      <w:proofErr w:type="spellEnd"/>
      <w:r w:rsidR="000F7008">
        <w:rPr>
          <w:rFonts w:cs="Times New Roman"/>
          <w:sz w:val="28"/>
          <w:szCs w:val="28"/>
          <w:lang w:val="en-US"/>
        </w:rPr>
        <w:t xml:space="preserve"> (J</w:t>
      </w:r>
      <w:r w:rsidR="00030C39" w:rsidRPr="00FB4BB3">
        <w:rPr>
          <w:rFonts w:cs="Times New Roman"/>
          <w:sz w:val="28"/>
          <w:szCs w:val="28"/>
          <w:lang w:val="en-US"/>
        </w:rPr>
        <w:t xml:space="preserve">in State) </w:t>
      </w:r>
      <w:r w:rsidR="00735B66">
        <w:rPr>
          <w:rFonts w:cs="Times New Roman"/>
          <w:sz w:val="28"/>
          <w:szCs w:val="28"/>
          <w:lang w:val="en-US"/>
        </w:rPr>
        <w:t xml:space="preserve">– </w:t>
      </w:r>
      <w:r w:rsidR="00030C39" w:rsidRPr="00FB4BB3">
        <w:rPr>
          <w:rFonts w:cs="Times New Roman"/>
          <w:sz w:val="28"/>
          <w:szCs w:val="28"/>
          <w:lang w:val="en-US"/>
        </w:rPr>
        <w:t xml:space="preserve">located in </w:t>
      </w:r>
      <w:r w:rsidRPr="00FB4BB3">
        <w:rPr>
          <w:rFonts w:cs="Times New Roman"/>
          <w:sz w:val="28"/>
          <w:szCs w:val="28"/>
          <w:lang w:val="en-US"/>
        </w:rPr>
        <w:t xml:space="preserve">the Far East and </w:t>
      </w:r>
      <w:r w:rsidR="00030C39" w:rsidRPr="00FB4BB3">
        <w:rPr>
          <w:rFonts w:cs="Times New Roman"/>
          <w:sz w:val="28"/>
          <w:szCs w:val="28"/>
          <w:lang w:val="en-US"/>
        </w:rPr>
        <w:t xml:space="preserve">successively replacing each other, traditionally maintained </w:t>
      </w:r>
      <w:r w:rsidRPr="00FB4BB3">
        <w:rPr>
          <w:rFonts w:cs="Times New Roman"/>
          <w:sz w:val="28"/>
          <w:szCs w:val="28"/>
          <w:lang w:val="en-US"/>
        </w:rPr>
        <w:t xml:space="preserve">five capitals </w:t>
      </w:r>
      <w:r w:rsidR="007C7635">
        <w:rPr>
          <w:rFonts w:cs="Times New Roman"/>
          <w:sz w:val="28"/>
          <w:szCs w:val="28"/>
          <w:lang w:val="en-US"/>
        </w:rPr>
        <w:t>each</w:t>
      </w:r>
      <w:r w:rsidRPr="00FB4BB3">
        <w:rPr>
          <w:rFonts w:cs="Times New Roman"/>
          <w:sz w:val="28"/>
          <w:szCs w:val="28"/>
          <w:lang w:val="en-US"/>
        </w:rPr>
        <w:t>.</w:t>
      </w:r>
      <w:r w:rsidR="007C7635">
        <w:rPr>
          <w:rStyle w:val="EndnoteReference"/>
          <w:rFonts w:cs="Times New Roman"/>
          <w:sz w:val="28"/>
          <w:szCs w:val="28"/>
          <w:lang w:val="en-US"/>
        </w:rPr>
        <w:endnoteReference w:id="27"/>
      </w:r>
      <w:r w:rsidRPr="00FB4BB3">
        <w:rPr>
          <w:rFonts w:cs="Times New Roman"/>
          <w:sz w:val="28"/>
          <w:szCs w:val="28"/>
          <w:lang w:val="en-US"/>
        </w:rPr>
        <w:t xml:space="preserve"> </w:t>
      </w:r>
      <w:r w:rsidR="006700B0" w:rsidRPr="00FB4BB3">
        <w:rPr>
          <w:rFonts w:cs="Times New Roman"/>
          <w:sz w:val="28"/>
          <w:szCs w:val="28"/>
          <w:lang w:val="en-US"/>
        </w:rPr>
        <w:t xml:space="preserve">Some historians attribute this </w:t>
      </w:r>
      <w:r w:rsidR="004C0284" w:rsidRPr="00FB4BB3">
        <w:rPr>
          <w:rFonts w:cs="Times New Roman"/>
          <w:sz w:val="28"/>
          <w:szCs w:val="28"/>
          <w:lang w:val="en-US"/>
        </w:rPr>
        <w:t xml:space="preserve">capital city system </w:t>
      </w:r>
      <w:r w:rsidR="001362D0" w:rsidRPr="00FB4BB3">
        <w:rPr>
          <w:rFonts w:cs="Times New Roman"/>
          <w:sz w:val="28"/>
          <w:szCs w:val="28"/>
          <w:lang w:val="en-US"/>
        </w:rPr>
        <w:t>to the Chinese C</w:t>
      </w:r>
      <w:r w:rsidR="004C0284" w:rsidRPr="00FB4BB3">
        <w:rPr>
          <w:rFonts w:cs="Times New Roman"/>
          <w:sz w:val="28"/>
          <w:szCs w:val="28"/>
          <w:lang w:val="en-US"/>
        </w:rPr>
        <w:t>oncept of t</w:t>
      </w:r>
      <w:r w:rsidR="006700B0" w:rsidRPr="00FB4BB3">
        <w:rPr>
          <w:rFonts w:cs="Times New Roman"/>
          <w:sz w:val="28"/>
          <w:szCs w:val="28"/>
          <w:lang w:val="en-US"/>
        </w:rPr>
        <w:t>he</w:t>
      </w:r>
      <w:r w:rsidR="001362D0" w:rsidRPr="00FB4BB3">
        <w:rPr>
          <w:rFonts w:cs="Times New Roman"/>
          <w:sz w:val="28"/>
          <w:szCs w:val="28"/>
          <w:lang w:val="en-US"/>
        </w:rPr>
        <w:t xml:space="preserve"> Five E</w:t>
      </w:r>
      <w:r w:rsidR="006700B0" w:rsidRPr="00FB4BB3">
        <w:rPr>
          <w:rFonts w:cs="Times New Roman"/>
          <w:sz w:val="28"/>
          <w:szCs w:val="28"/>
          <w:lang w:val="en-US"/>
        </w:rPr>
        <w:t>lements</w:t>
      </w:r>
      <w:r w:rsidR="001362D0" w:rsidRPr="00FB4BB3">
        <w:rPr>
          <w:rFonts w:cs="Times New Roman"/>
          <w:sz w:val="28"/>
          <w:szCs w:val="28"/>
          <w:lang w:val="en-US"/>
        </w:rPr>
        <w:t xml:space="preserve">, </w:t>
      </w:r>
      <w:r w:rsidR="00735B66">
        <w:rPr>
          <w:rFonts w:cs="Times New Roman"/>
          <w:i/>
          <w:iCs/>
          <w:sz w:val="28"/>
          <w:szCs w:val="28"/>
          <w:lang w:val="en-US"/>
        </w:rPr>
        <w:t>W</w:t>
      </w:r>
      <w:r w:rsidR="001362D0" w:rsidRPr="00FB4BB3">
        <w:rPr>
          <w:rFonts w:cs="Times New Roman"/>
          <w:i/>
          <w:iCs/>
          <w:sz w:val="28"/>
          <w:szCs w:val="28"/>
          <w:lang w:val="en-US"/>
        </w:rPr>
        <w:t>u Xing</w:t>
      </w:r>
      <w:r w:rsidR="00960389" w:rsidRPr="00FB4BB3">
        <w:rPr>
          <w:rFonts w:cs="Times New Roman"/>
          <w:sz w:val="28"/>
          <w:szCs w:val="28"/>
          <w:lang w:val="en-US"/>
        </w:rPr>
        <w:t>.</w:t>
      </w:r>
      <w:r w:rsidR="005A647B">
        <w:rPr>
          <w:rStyle w:val="EndnoteReference"/>
          <w:rFonts w:cs="Times New Roman"/>
          <w:sz w:val="28"/>
          <w:szCs w:val="28"/>
          <w:lang w:val="en-US"/>
        </w:rPr>
        <w:endnoteReference w:id="28"/>
      </w:r>
      <w:r w:rsidR="00960389" w:rsidRPr="00FB4BB3">
        <w:rPr>
          <w:rFonts w:cs="Times New Roman"/>
          <w:sz w:val="28"/>
          <w:szCs w:val="28"/>
          <w:lang w:val="en-US"/>
        </w:rPr>
        <w:t xml:space="preserve"> </w:t>
      </w:r>
      <w:r w:rsidR="00D65191" w:rsidRPr="00FB4BB3">
        <w:rPr>
          <w:rFonts w:cs="Times New Roman"/>
          <w:sz w:val="28"/>
          <w:szCs w:val="28"/>
          <w:lang w:val="en-US"/>
        </w:rPr>
        <w:t xml:space="preserve">China, however, </w:t>
      </w:r>
      <w:r w:rsidR="004C0284" w:rsidRPr="00FB4BB3">
        <w:rPr>
          <w:rFonts w:cs="Times New Roman"/>
          <w:sz w:val="28"/>
          <w:szCs w:val="28"/>
          <w:lang w:val="en-US"/>
        </w:rPr>
        <w:t xml:space="preserve">never actually used </w:t>
      </w:r>
      <w:r w:rsidR="00D65191" w:rsidRPr="00FB4BB3">
        <w:rPr>
          <w:rFonts w:cs="Times New Roman"/>
          <w:sz w:val="28"/>
          <w:szCs w:val="28"/>
          <w:lang w:val="en-US"/>
        </w:rPr>
        <w:t xml:space="preserve">the </w:t>
      </w:r>
      <w:r w:rsidR="001362D0" w:rsidRPr="00FB4BB3">
        <w:rPr>
          <w:rFonts w:cs="Times New Roman"/>
          <w:sz w:val="28"/>
          <w:szCs w:val="28"/>
          <w:lang w:val="en-US"/>
        </w:rPr>
        <w:t>C</w:t>
      </w:r>
      <w:r w:rsidR="00D65191" w:rsidRPr="00FB4BB3">
        <w:rPr>
          <w:rFonts w:cs="Times New Roman"/>
          <w:sz w:val="28"/>
          <w:szCs w:val="28"/>
          <w:lang w:val="en-US"/>
        </w:rPr>
        <w:t>oncept o</w:t>
      </w:r>
      <w:r w:rsidR="001362D0" w:rsidRPr="00FB4BB3">
        <w:rPr>
          <w:rFonts w:cs="Times New Roman"/>
          <w:sz w:val="28"/>
          <w:szCs w:val="28"/>
          <w:lang w:val="en-US"/>
        </w:rPr>
        <w:t>f the Five C</w:t>
      </w:r>
      <w:r w:rsidR="004C0284" w:rsidRPr="00FB4BB3">
        <w:rPr>
          <w:rFonts w:cs="Times New Roman"/>
          <w:sz w:val="28"/>
          <w:szCs w:val="28"/>
          <w:lang w:val="en-US"/>
        </w:rPr>
        <w:t>apitals,</w:t>
      </w:r>
      <w:r w:rsidR="00735B66">
        <w:rPr>
          <w:rFonts w:cs="Times New Roman"/>
          <w:sz w:val="28"/>
          <w:szCs w:val="28"/>
          <w:lang w:val="en-US"/>
        </w:rPr>
        <w:t xml:space="preserve"> </w:t>
      </w:r>
      <w:r w:rsidR="00735B66" w:rsidRPr="00735B66">
        <w:rPr>
          <w:rFonts w:cs="Times New Roman"/>
          <w:i/>
          <w:iCs/>
          <w:sz w:val="28"/>
          <w:szCs w:val="28"/>
          <w:lang w:val="en-US"/>
        </w:rPr>
        <w:t>Wu Jing</w:t>
      </w:r>
      <w:r w:rsidR="00735B66">
        <w:rPr>
          <w:rFonts w:cs="Times New Roman"/>
          <w:sz w:val="28"/>
          <w:szCs w:val="28"/>
          <w:lang w:val="en-US"/>
        </w:rPr>
        <w:t>,</w:t>
      </w:r>
      <w:r w:rsidR="001146E6">
        <w:rPr>
          <w:rStyle w:val="EndnoteReference"/>
          <w:rFonts w:cs="Times New Roman"/>
          <w:sz w:val="28"/>
          <w:szCs w:val="28"/>
          <w:lang w:val="en-US"/>
        </w:rPr>
        <w:endnoteReference w:id="29"/>
      </w:r>
      <w:r w:rsidR="004C0284" w:rsidRPr="00FB4BB3">
        <w:rPr>
          <w:rFonts w:cs="Times New Roman"/>
          <w:sz w:val="28"/>
          <w:szCs w:val="28"/>
          <w:lang w:val="en-US"/>
        </w:rPr>
        <w:t xml:space="preserve"> </w:t>
      </w:r>
      <w:r w:rsidR="001362D0" w:rsidRPr="00FB4BB3">
        <w:rPr>
          <w:rFonts w:cs="Times New Roman"/>
          <w:sz w:val="28"/>
          <w:szCs w:val="28"/>
          <w:lang w:val="en-US"/>
        </w:rPr>
        <w:t>but</w:t>
      </w:r>
      <w:r w:rsidR="004C0284" w:rsidRPr="00FB4BB3">
        <w:rPr>
          <w:rFonts w:cs="Times New Roman"/>
          <w:sz w:val="28"/>
          <w:szCs w:val="28"/>
          <w:lang w:val="en-US"/>
        </w:rPr>
        <w:t xml:space="preserve"> it is not unlikely that </w:t>
      </w:r>
      <w:r w:rsidR="001362D0" w:rsidRPr="00FB4BB3">
        <w:rPr>
          <w:rFonts w:cs="Times New Roman"/>
          <w:sz w:val="28"/>
          <w:szCs w:val="28"/>
          <w:lang w:val="en-US"/>
        </w:rPr>
        <w:t xml:space="preserve">the people of </w:t>
      </w:r>
      <w:proofErr w:type="spellStart"/>
      <w:r w:rsidR="001362D0" w:rsidRPr="00FB4BB3">
        <w:rPr>
          <w:rFonts w:cs="Times New Roman"/>
          <w:sz w:val="28"/>
          <w:szCs w:val="28"/>
          <w:lang w:val="en-US"/>
        </w:rPr>
        <w:t>Bohai</w:t>
      </w:r>
      <w:proofErr w:type="spellEnd"/>
      <w:r w:rsidR="001362D0" w:rsidRPr="00FB4BB3">
        <w:rPr>
          <w:rFonts w:cs="Times New Roman"/>
          <w:sz w:val="28"/>
          <w:szCs w:val="28"/>
          <w:lang w:val="en-US"/>
        </w:rPr>
        <w:t xml:space="preserve"> </w:t>
      </w:r>
      <w:r w:rsidR="00735B66">
        <w:rPr>
          <w:rFonts w:cs="Times New Roman"/>
          <w:sz w:val="28"/>
          <w:szCs w:val="28"/>
          <w:lang w:val="en-US"/>
        </w:rPr>
        <w:t xml:space="preserve">had </w:t>
      </w:r>
      <w:r w:rsidR="004C0284" w:rsidRPr="00FB4BB3">
        <w:rPr>
          <w:rFonts w:cs="Times New Roman"/>
          <w:sz w:val="28"/>
          <w:szCs w:val="28"/>
          <w:lang w:val="en-US"/>
        </w:rPr>
        <w:t xml:space="preserve">borrowed the </w:t>
      </w:r>
      <w:r w:rsidR="001362D0" w:rsidRPr="00FB4BB3">
        <w:rPr>
          <w:rFonts w:cs="Times New Roman"/>
          <w:sz w:val="28"/>
          <w:szCs w:val="28"/>
          <w:lang w:val="en-US"/>
        </w:rPr>
        <w:t xml:space="preserve">long-standing Concept of the Five Cities, </w:t>
      </w:r>
      <w:r w:rsidR="001362D0" w:rsidRPr="00FB4BB3">
        <w:rPr>
          <w:rFonts w:cs="Times New Roman"/>
          <w:i/>
          <w:iCs/>
          <w:sz w:val="28"/>
          <w:szCs w:val="28"/>
          <w:lang w:val="en-US"/>
        </w:rPr>
        <w:t>Wu Du</w:t>
      </w:r>
      <w:r w:rsidR="001362D0" w:rsidRPr="00FB4BB3">
        <w:rPr>
          <w:rFonts w:cs="Times New Roman"/>
          <w:sz w:val="28"/>
          <w:szCs w:val="28"/>
          <w:lang w:val="en-US"/>
        </w:rPr>
        <w:t xml:space="preserve">, </w:t>
      </w:r>
      <w:r w:rsidR="004C0284" w:rsidRPr="00FB4BB3">
        <w:rPr>
          <w:rFonts w:cs="Times New Roman"/>
          <w:sz w:val="28"/>
          <w:szCs w:val="28"/>
          <w:lang w:val="en-US"/>
        </w:rPr>
        <w:t xml:space="preserve">and </w:t>
      </w:r>
      <w:r w:rsidR="00735B66">
        <w:rPr>
          <w:rFonts w:cs="Times New Roman"/>
          <w:sz w:val="28"/>
          <w:szCs w:val="28"/>
          <w:lang w:val="en-US"/>
        </w:rPr>
        <w:t xml:space="preserve">reformulated it into </w:t>
      </w:r>
      <w:r w:rsidR="001362D0" w:rsidRPr="00FB4BB3">
        <w:rPr>
          <w:rFonts w:cs="Times New Roman"/>
          <w:i/>
          <w:iCs/>
          <w:sz w:val="28"/>
          <w:szCs w:val="28"/>
          <w:lang w:val="en-US"/>
        </w:rPr>
        <w:t>Wu Jing</w:t>
      </w:r>
      <w:r w:rsidR="001362D0" w:rsidRPr="00FB4BB3">
        <w:rPr>
          <w:rFonts w:cs="Times New Roman"/>
          <w:sz w:val="28"/>
          <w:szCs w:val="28"/>
          <w:lang w:val="en-US"/>
        </w:rPr>
        <w:t xml:space="preserve">, which, </w:t>
      </w:r>
      <w:r w:rsidR="004C0284" w:rsidRPr="00FB4BB3">
        <w:rPr>
          <w:rFonts w:cs="Times New Roman"/>
          <w:sz w:val="28"/>
          <w:szCs w:val="28"/>
          <w:lang w:val="en-US"/>
        </w:rPr>
        <w:t xml:space="preserve">in turn, </w:t>
      </w:r>
      <w:r w:rsidR="001362D0" w:rsidRPr="00FB4BB3">
        <w:rPr>
          <w:rFonts w:cs="Times New Roman"/>
          <w:sz w:val="28"/>
          <w:szCs w:val="28"/>
          <w:lang w:val="en-US"/>
        </w:rPr>
        <w:t xml:space="preserve">was eventually borrowed from them by </w:t>
      </w:r>
      <w:r w:rsidR="004C0284" w:rsidRPr="00FB4BB3">
        <w:rPr>
          <w:rFonts w:cs="Times New Roman"/>
          <w:sz w:val="28"/>
          <w:szCs w:val="28"/>
          <w:lang w:val="en-US"/>
        </w:rPr>
        <w:t xml:space="preserve">other nations. </w:t>
      </w:r>
    </w:p>
    <w:p w:rsidR="009B7214" w:rsidRPr="00FB4BB3" w:rsidRDefault="00D65191"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Each of the capitals in the </w:t>
      </w:r>
      <w:proofErr w:type="spellStart"/>
      <w:r w:rsidRPr="00FB4BB3">
        <w:rPr>
          <w:rFonts w:cs="Times New Roman"/>
          <w:sz w:val="28"/>
          <w:szCs w:val="28"/>
          <w:lang w:val="en-US"/>
        </w:rPr>
        <w:t>Tungus</w:t>
      </w:r>
      <w:r w:rsidR="00E9365A" w:rsidRPr="00FB4BB3">
        <w:rPr>
          <w:rFonts w:cs="Times New Roman"/>
          <w:sz w:val="28"/>
          <w:szCs w:val="28"/>
          <w:lang w:val="en-US"/>
        </w:rPr>
        <w:t>ic</w:t>
      </w:r>
      <w:proofErr w:type="spellEnd"/>
      <w:r w:rsidR="00E9365A" w:rsidRPr="00FB4BB3">
        <w:rPr>
          <w:rFonts w:cs="Times New Roman"/>
          <w:sz w:val="28"/>
          <w:szCs w:val="28"/>
          <w:lang w:val="en-US"/>
        </w:rPr>
        <w:t>-Manchurian states had</w:t>
      </w:r>
      <w:r w:rsidR="00022F4B" w:rsidRPr="00FB4BB3">
        <w:rPr>
          <w:rFonts w:cs="Times New Roman"/>
          <w:sz w:val="28"/>
          <w:szCs w:val="28"/>
          <w:lang w:val="en-US"/>
        </w:rPr>
        <w:t xml:space="preserve"> its own </w:t>
      </w:r>
      <w:r w:rsidR="00E9365A" w:rsidRPr="00FB4BB3">
        <w:rPr>
          <w:rFonts w:cs="Times New Roman"/>
          <w:sz w:val="28"/>
          <w:szCs w:val="28"/>
          <w:lang w:val="en-US"/>
        </w:rPr>
        <w:t>jurisdiction and functioned as the medieval counterpart</w:t>
      </w:r>
      <w:r w:rsidRPr="00FB4BB3">
        <w:rPr>
          <w:rFonts w:cs="Times New Roman"/>
          <w:sz w:val="28"/>
          <w:szCs w:val="28"/>
          <w:lang w:val="en-US"/>
        </w:rPr>
        <w:t xml:space="preserve"> </w:t>
      </w:r>
      <w:r w:rsidR="00E9365A" w:rsidRPr="00FB4BB3">
        <w:rPr>
          <w:rFonts w:cs="Times New Roman"/>
          <w:sz w:val="28"/>
          <w:szCs w:val="28"/>
          <w:lang w:val="en-US"/>
        </w:rPr>
        <w:t xml:space="preserve">of modern ministries based in </w:t>
      </w:r>
      <w:r w:rsidRPr="00FB4BB3">
        <w:rPr>
          <w:rFonts w:cs="Times New Roman"/>
          <w:sz w:val="28"/>
          <w:szCs w:val="28"/>
          <w:lang w:val="en-US"/>
        </w:rPr>
        <w:t>five different places.</w:t>
      </w:r>
      <w:r w:rsidR="00022F4B" w:rsidRPr="00FB4BB3">
        <w:rPr>
          <w:rFonts w:cs="Times New Roman"/>
          <w:sz w:val="28"/>
          <w:szCs w:val="28"/>
          <w:lang w:val="en-US"/>
        </w:rPr>
        <w:t xml:space="preserve"> Their jurisdiction was divided into financial matters, matters related to money and iron, matters related to salt and ir</w:t>
      </w:r>
      <w:r w:rsidR="00D52AF1" w:rsidRPr="00FB4BB3">
        <w:rPr>
          <w:rFonts w:cs="Times New Roman"/>
          <w:sz w:val="28"/>
          <w:szCs w:val="28"/>
          <w:lang w:val="en-US"/>
        </w:rPr>
        <w:t>on, and matters related to commerce</w:t>
      </w:r>
      <w:r w:rsidR="00E5601B">
        <w:rPr>
          <w:rFonts w:cs="Times New Roman"/>
          <w:sz w:val="28"/>
          <w:szCs w:val="28"/>
          <w:lang w:val="en-US"/>
        </w:rPr>
        <w:t xml:space="preserve"> and carriage</w:t>
      </w:r>
      <w:r w:rsidR="00D06BD2" w:rsidRPr="00FB4BB3">
        <w:rPr>
          <w:rFonts w:cs="Times New Roman"/>
          <w:sz w:val="28"/>
          <w:szCs w:val="28"/>
          <w:lang w:val="en-US"/>
        </w:rPr>
        <w:t>.</w:t>
      </w:r>
      <w:r w:rsidR="00BD4C7F">
        <w:rPr>
          <w:rStyle w:val="EndnoteReference"/>
          <w:rFonts w:cs="Times New Roman"/>
          <w:sz w:val="28"/>
          <w:szCs w:val="28"/>
          <w:lang w:val="en-US"/>
        </w:rPr>
        <w:endnoteReference w:id="30"/>
      </w:r>
      <w:r w:rsidR="00022F4B" w:rsidRPr="00FB4BB3">
        <w:rPr>
          <w:rFonts w:cs="Times New Roman"/>
          <w:sz w:val="28"/>
          <w:szCs w:val="28"/>
          <w:lang w:val="en-US"/>
        </w:rPr>
        <w:t xml:space="preserve"> </w:t>
      </w:r>
      <w:r w:rsidR="00D06BD2" w:rsidRPr="00FB4BB3">
        <w:rPr>
          <w:rFonts w:cs="Times New Roman"/>
          <w:sz w:val="28"/>
          <w:szCs w:val="28"/>
          <w:lang w:val="en-US"/>
        </w:rPr>
        <w:t xml:space="preserve">Only one capital was </w:t>
      </w:r>
      <w:r w:rsidRPr="00FB4BB3">
        <w:rPr>
          <w:rFonts w:cs="Times New Roman"/>
          <w:sz w:val="28"/>
          <w:szCs w:val="28"/>
          <w:lang w:val="en-US"/>
        </w:rPr>
        <w:t>considered supreme and, as a rule, also served as the residence of the prince or supreme ruler.</w:t>
      </w:r>
      <w:r w:rsidR="00D06BD2" w:rsidRPr="00FB4BB3">
        <w:rPr>
          <w:rFonts w:cs="Times New Roman"/>
          <w:sz w:val="28"/>
          <w:szCs w:val="28"/>
          <w:lang w:val="en-US"/>
        </w:rPr>
        <w:t xml:space="preserve"> </w:t>
      </w:r>
    </w:p>
    <w:p w:rsidR="00960389" w:rsidRPr="00FB4BB3" w:rsidRDefault="00C901C1" w:rsidP="00826B90">
      <w:pPr>
        <w:pStyle w:val="NoSpacing"/>
        <w:spacing w:before="240" w:line="276" w:lineRule="auto"/>
        <w:rPr>
          <w:rFonts w:cs="Times New Roman"/>
          <w:sz w:val="28"/>
          <w:szCs w:val="28"/>
          <w:lang w:val="en-US"/>
        </w:rPr>
      </w:pPr>
      <w:r>
        <w:rPr>
          <w:rFonts w:cs="Times New Roman"/>
          <w:sz w:val="28"/>
          <w:szCs w:val="28"/>
          <w:lang w:val="en-US"/>
        </w:rPr>
        <w:lastRenderedPageBreak/>
        <w:t>S</w:t>
      </w:r>
      <w:r w:rsidR="00D06BD2" w:rsidRPr="00FB4BB3">
        <w:rPr>
          <w:rFonts w:cs="Times New Roman"/>
          <w:sz w:val="28"/>
          <w:szCs w:val="28"/>
          <w:lang w:val="en-US"/>
        </w:rPr>
        <w:t xml:space="preserve">patially distributed capitals are </w:t>
      </w:r>
      <w:r>
        <w:rPr>
          <w:rFonts w:cs="Times New Roman"/>
          <w:sz w:val="28"/>
          <w:szCs w:val="28"/>
          <w:lang w:val="en-US"/>
        </w:rPr>
        <w:t xml:space="preserve">contrasted with </w:t>
      </w:r>
      <w:r w:rsidR="00D06BD2" w:rsidRPr="00C901C1">
        <w:rPr>
          <w:rFonts w:cs="Times New Roman"/>
          <w:i/>
          <w:iCs/>
          <w:sz w:val="28"/>
          <w:szCs w:val="28"/>
          <w:lang w:val="en-US"/>
        </w:rPr>
        <w:t xml:space="preserve">time-distributed </w:t>
      </w:r>
      <w:r w:rsidR="009B7214" w:rsidRPr="00C901C1">
        <w:rPr>
          <w:rFonts w:cs="Times New Roman"/>
          <w:i/>
          <w:iCs/>
          <w:sz w:val="28"/>
          <w:szCs w:val="28"/>
          <w:lang w:val="en-US"/>
        </w:rPr>
        <w:t>capitals</w:t>
      </w:r>
      <w:r w:rsidR="009B7214" w:rsidRPr="00FB4BB3">
        <w:rPr>
          <w:rFonts w:cs="Times New Roman"/>
          <w:sz w:val="28"/>
          <w:szCs w:val="28"/>
          <w:lang w:val="en-US"/>
        </w:rPr>
        <w:t xml:space="preserve"> although in some cases</w:t>
      </w:r>
      <w:r w:rsidR="00D65191" w:rsidRPr="00FB4BB3">
        <w:rPr>
          <w:rFonts w:cs="Times New Roman"/>
          <w:sz w:val="28"/>
          <w:szCs w:val="28"/>
          <w:lang w:val="en-US"/>
        </w:rPr>
        <w:t xml:space="preserve"> </w:t>
      </w:r>
      <w:r w:rsidR="009B7214" w:rsidRPr="00FB4BB3">
        <w:rPr>
          <w:rFonts w:cs="Times New Roman"/>
          <w:sz w:val="28"/>
          <w:szCs w:val="28"/>
          <w:lang w:val="en-US"/>
        </w:rPr>
        <w:t xml:space="preserve">the existence of the latter had </w:t>
      </w:r>
      <w:r w:rsidR="00D65191" w:rsidRPr="00FB4BB3">
        <w:rPr>
          <w:rFonts w:cs="Times New Roman"/>
          <w:sz w:val="28"/>
          <w:szCs w:val="28"/>
          <w:lang w:val="en-US"/>
        </w:rPr>
        <w:t>similar goals and led to similar results.</w:t>
      </w:r>
    </w:p>
    <w:p w:rsidR="00716A42" w:rsidRPr="00FB4BB3" w:rsidRDefault="00C50B5D" w:rsidP="00826B90">
      <w:pPr>
        <w:pStyle w:val="NoSpacing"/>
        <w:spacing w:before="240" w:line="276" w:lineRule="auto"/>
        <w:rPr>
          <w:rFonts w:cs="Times New Roman"/>
          <w:sz w:val="28"/>
          <w:szCs w:val="28"/>
          <w:lang w:val="en-US"/>
        </w:rPr>
      </w:pPr>
      <w:r w:rsidRPr="00FB4BB3">
        <w:rPr>
          <w:rStyle w:val="hps"/>
          <w:rFonts w:cs="Times New Roman"/>
          <w:sz w:val="28"/>
          <w:szCs w:val="28"/>
        </w:rPr>
        <w:t>М</w:t>
      </w:r>
      <w:r w:rsidRPr="00FB4BB3">
        <w:rPr>
          <w:rStyle w:val="hps"/>
          <w:rFonts w:cs="Times New Roman"/>
          <w:sz w:val="28"/>
          <w:szCs w:val="28"/>
          <w:lang w:val="en-US"/>
        </w:rPr>
        <w:t>any</w:t>
      </w:r>
      <w:r w:rsidRPr="00FB4BB3">
        <w:rPr>
          <w:rFonts w:cs="Times New Roman"/>
          <w:sz w:val="28"/>
          <w:szCs w:val="28"/>
          <w:lang w:val="en-US"/>
        </w:rPr>
        <w:t xml:space="preserve"> </w:t>
      </w:r>
      <w:r w:rsidRPr="00FB4BB3">
        <w:rPr>
          <w:rStyle w:val="hps"/>
          <w:rFonts w:cs="Times New Roman"/>
          <w:sz w:val="28"/>
          <w:szCs w:val="28"/>
        </w:rPr>
        <w:t>А</w:t>
      </w:r>
      <w:proofErr w:type="spellStart"/>
      <w:r w:rsidRPr="00FB4BB3">
        <w:rPr>
          <w:rStyle w:val="hps"/>
          <w:rFonts w:cs="Times New Roman"/>
          <w:sz w:val="28"/>
          <w:szCs w:val="28"/>
          <w:lang w:val="en-US"/>
        </w:rPr>
        <w:t>sian</w:t>
      </w:r>
      <w:proofErr w:type="spellEnd"/>
      <w:r w:rsidRPr="00FB4BB3">
        <w:rPr>
          <w:rStyle w:val="hps"/>
          <w:rFonts w:cs="Times New Roman"/>
          <w:sz w:val="28"/>
          <w:szCs w:val="28"/>
          <w:lang w:val="en-US"/>
        </w:rPr>
        <w:t xml:space="preserve"> states </w:t>
      </w:r>
      <w:r w:rsidR="006E1948" w:rsidRPr="00FB4BB3">
        <w:rPr>
          <w:rStyle w:val="hps"/>
          <w:rFonts w:cs="Times New Roman"/>
          <w:sz w:val="28"/>
          <w:szCs w:val="28"/>
          <w:lang w:val="en-US"/>
        </w:rPr>
        <w:t xml:space="preserve">divided capital city functions on the basis of seasonality, maintaining both a summer and a winter capital. </w:t>
      </w:r>
      <w:r w:rsidRPr="00FB4BB3">
        <w:rPr>
          <w:rStyle w:val="hps"/>
          <w:rFonts w:cs="Times New Roman"/>
          <w:sz w:val="28"/>
          <w:szCs w:val="28"/>
          <w:lang w:val="en-US"/>
        </w:rPr>
        <w:t xml:space="preserve">Examples </w:t>
      </w:r>
      <w:r w:rsidR="006E1948" w:rsidRPr="00FB4BB3">
        <w:rPr>
          <w:rStyle w:val="hps"/>
          <w:rFonts w:cs="Times New Roman"/>
          <w:sz w:val="28"/>
          <w:szCs w:val="28"/>
          <w:lang w:val="en-US"/>
        </w:rPr>
        <w:t xml:space="preserve">include the cities of </w:t>
      </w:r>
      <w:r w:rsidR="001906A8" w:rsidRPr="00FB4BB3">
        <w:rPr>
          <w:rStyle w:val="hps"/>
          <w:rFonts w:cs="Times New Roman"/>
          <w:sz w:val="28"/>
          <w:szCs w:val="28"/>
          <w:lang w:val="en-US"/>
        </w:rPr>
        <w:t>Mathu</w:t>
      </w:r>
      <w:r w:rsidRPr="00FB4BB3">
        <w:rPr>
          <w:rStyle w:val="hps"/>
          <w:rFonts w:cs="Times New Roman"/>
          <w:sz w:val="28"/>
          <w:szCs w:val="28"/>
          <w:lang w:val="en-US"/>
        </w:rPr>
        <w:t>ra</w:t>
      </w:r>
      <w:r w:rsidRPr="00FB4BB3">
        <w:rPr>
          <w:rFonts w:cs="Times New Roman"/>
          <w:sz w:val="28"/>
          <w:szCs w:val="28"/>
          <w:lang w:val="en-US"/>
        </w:rPr>
        <w:t xml:space="preserve"> </w:t>
      </w:r>
      <w:r w:rsidRPr="00FB4BB3">
        <w:rPr>
          <w:rStyle w:val="hps"/>
          <w:rFonts w:cs="Times New Roman"/>
          <w:sz w:val="28"/>
          <w:szCs w:val="28"/>
          <w:lang w:val="en-US"/>
        </w:rPr>
        <w:t>and</w:t>
      </w:r>
      <w:r w:rsidRPr="00FB4BB3">
        <w:rPr>
          <w:rFonts w:cs="Times New Roman"/>
          <w:sz w:val="28"/>
          <w:szCs w:val="28"/>
          <w:lang w:val="en-US"/>
        </w:rPr>
        <w:t xml:space="preserve"> </w:t>
      </w:r>
      <w:proofErr w:type="spellStart"/>
      <w:r w:rsidRPr="00FB4BB3">
        <w:rPr>
          <w:rStyle w:val="hps"/>
          <w:rFonts w:cs="Times New Roman"/>
          <w:sz w:val="28"/>
          <w:szCs w:val="28"/>
          <w:lang w:val="en-US"/>
        </w:rPr>
        <w:t>Purushapur</w:t>
      </w:r>
      <w:r w:rsidR="00C901C1">
        <w:rPr>
          <w:rFonts w:cs="Times New Roman"/>
          <w:sz w:val="28"/>
          <w:szCs w:val="28"/>
          <w:lang w:val="en-US"/>
        </w:rPr>
        <w:t>a</w:t>
      </w:r>
      <w:proofErr w:type="spellEnd"/>
      <w:r w:rsidRPr="00FB4BB3">
        <w:rPr>
          <w:rFonts w:cs="Times New Roman"/>
          <w:sz w:val="28"/>
          <w:szCs w:val="28"/>
          <w:lang w:val="en-US"/>
        </w:rPr>
        <w:t xml:space="preserve"> </w:t>
      </w:r>
      <w:r w:rsidRPr="00FB4BB3">
        <w:rPr>
          <w:rStyle w:val="hps"/>
          <w:rFonts w:cs="Times New Roman"/>
          <w:sz w:val="28"/>
          <w:szCs w:val="28"/>
          <w:lang w:val="en-US"/>
        </w:rPr>
        <w:t>in</w:t>
      </w:r>
      <w:r w:rsidRPr="00FB4BB3">
        <w:rPr>
          <w:rFonts w:cs="Times New Roman"/>
          <w:sz w:val="28"/>
          <w:szCs w:val="28"/>
          <w:lang w:val="en-US"/>
        </w:rPr>
        <w:t xml:space="preserve"> </w:t>
      </w:r>
      <w:r w:rsidRPr="00FB4BB3">
        <w:rPr>
          <w:rStyle w:val="hps"/>
          <w:rFonts w:cs="Times New Roman"/>
          <w:sz w:val="28"/>
          <w:szCs w:val="28"/>
          <w:lang w:val="en-US"/>
        </w:rPr>
        <w:t xml:space="preserve">the </w:t>
      </w:r>
      <w:proofErr w:type="spellStart"/>
      <w:r w:rsidRPr="00FB4BB3">
        <w:rPr>
          <w:rStyle w:val="hps"/>
          <w:rFonts w:cs="Times New Roman"/>
          <w:sz w:val="28"/>
          <w:szCs w:val="28"/>
          <w:lang w:val="en-US"/>
        </w:rPr>
        <w:t>Kushan</w:t>
      </w:r>
      <w:proofErr w:type="spellEnd"/>
      <w:r w:rsidRPr="00FB4BB3">
        <w:rPr>
          <w:rStyle w:val="hps"/>
          <w:rFonts w:cs="Times New Roman"/>
          <w:sz w:val="28"/>
          <w:szCs w:val="28"/>
          <w:lang w:val="en-US"/>
        </w:rPr>
        <w:t xml:space="preserve"> Empire</w:t>
      </w:r>
      <w:r w:rsidRPr="00FB4BB3">
        <w:rPr>
          <w:rFonts w:cs="Times New Roman"/>
          <w:sz w:val="28"/>
          <w:szCs w:val="28"/>
          <w:lang w:val="en-US"/>
        </w:rPr>
        <w:t xml:space="preserve">, </w:t>
      </w:r>
      <w:r w:rsidRPr="00FB4BB3">
        <w:rPr>
          <w:rStyle w:val="hps"/>
          <w:rFonts w:cs="Times New Roman"/>
          <w:sz w:val="28"/>
          <w:szCs w:val="28"/>
          <w:lang w:val="en-US"/>
        </w:rPr>
        <w:t>Ecbatana</w:t>
      </w:r>
      <w:r w:rsidRPr="00FB4BB3">
        <w:rPr>
          <w:rFonts w:cs="Times New Roman"/>
          <w:sz w:val="28"/>
          <w:szCs w:val="28"/>
          <w:lang w:val="en-US"/>
        </w:rPr>
        <w:t xml:space="preserve"> </w:t>
      </w:r>
      <w:r w:rsidRPr="00FB4BB3">
        <w:rPr>
          <w:rStyle w:val="hps"/>
          <w:rFonts w:cs="Times New Roman"/>
          <w:sz w:val="28"/>
          <w:szCs w:val="28"/>
          <w:lang w:val="en-US"/>
        </w:rPr>
        <w:t>and Susa</w:t>
      </w:r>
      <w:r w:rsidRPr="00FB4BB3">
        <w:rPr>
          <w:rFonts w:cs="Times New Roman"/>
          <w:sz w:val="28"/>
          <w:szCs w:val="28"/>
          <w:lang w:val="en-US"/>
        </w:rPr>
        <w:t xml:space="preserve"> </w:t>
      </w:r>
      <w:r w:rsidRPr="00FB4BB3">
        <w:rPr>
          <w:rStyle w:val="hps"/>
          <w:rFonts w:cs="Times New Roman"/>
          <w:sz w:val="28"/>
          <w:szCs w:val="28"/>
          <w:lang w:val="en-US"/>
        </w:rPr>
        <w:t>in Persia</w:t>
      </w:r>
      <w:r w:rsidRPr="00FB4BB3">
        <w:rPr>
          <w:rFonts w:cs="Times New Roman"/>
          <w:sz w:val="28"/>
          <w:szCs w:val="28"/>
          <w:lang w:val="en-US"/>
        </w:rPr>
        <w:t xml:space="preserve">, </w:t>
      </w:r>
      <w:proofErr w:type="spellStart"/>
      <w:r w:rsidR="006E1948" w:rsidRPr="00FB4BB3">
        <w:rPr>
          <w:rStyle w:val="hps"/>
          <w:rFonts w:cs="Times New Roman"/>
          <w:sz w:val="28"/>
          <w:szCs w:val="28"/>
          <w:lang w:val="en-US"/>
        </w:rPr>
        <w:t>Opis</w:t>
      </w:r>
      <w:proofErr w:type="spellEnd"/>
      <w:r w:rsidRPr="00FB4BB3">
        <w:rPr>
          <w:rStyle w:val="hps"/>
          <w:rFonts w:cs="Times New Roman"/>
          <w:sz w:val="28"/>
          <w:szCs w:val="28"/>
          <w:lang w:val="en-US"/>
        </w:rPr>
        <w:t xml:space="preserve"> and</w:t>
      </w:r>
      <w:r w:rsidRPr="00FB4BB3">
        <w:rPr>
          <w:rFonts w:cs="Times New Roman"/>
          <w:sz w:val="28"/>
          <w:szCs w:val="28"/>
          <w:lang w:val="en-US"/>
        </w:rPr>
        <w:t xml:space="preserve"> </w:t>
      </w:r>
      <w:r w:rsidRPr="00FB4BB3">
        <w:rPr>
          <w:rStyle w:val="hps"/>
          <w:rFonts w:cs="Times New Roman"/>
          <w:sz w:val="28"/>
          <w:szCs w:val="28"/>
          <w:lang w:val="en-US"/>
        </w:rPr>
        <w:t>Ecbatana</w:t>
      </w:r>
      <w:r w:rsidRPr="00FB4BB3">
        <w:rPr>
          <w:rFonts w:cs="Times New Roman"/>
          <w:sz w:val="28"/>
          <w:szCs w:val="28"/>
          <w:lang w:val="en-US"/>
        </w:rPr>
        <w:t xml:space="preserve"> </w:t>
      </w:r>
      <w:r w:rsidRPr="00FB4BB3">
        <w:rPr>
          <w:rStyle w:val="hps"/>
          <w:rFonts w:cs="Times New Roman"/>
          <w:sz w:val="28"/>
          <w:szCs w:val="28"/>
          <w:lang w:val="en-US"/>
        </w:rPr>
        <w:t>in Parthia</w:t>
      </w:r>
      <w:r w:rsidRPr="00FB4BB3">
        <w:rPr>
          <w:rFonts w:cs="Times New Roman"/>
          <w:sz w:val="28"/>
          <w:szCs w:val="28"/>
          <w:lang w:val="en-US"/>
        </w:rPr>
        <w:t xml:space="preserve">, </w:t>
      </w:r>
      <w:proofErr w:type="spellStart"/>
      <w:r w:rsidR="00C01E81">
        <w:rPr>
          <w:rFonts w:cs="Times New Roman"/>
          <w:sz w:val="28"/>
          <w:szCs w:val="28"/>
          <w:lang w:val="en-US"/>
        </w:rPr>
        <w:t>Khanbaliq</w:t>
      </w:r>
      <w:proofErr w:type="spellEnd"/>
      <w:r w:rsidR="00C01E81">
        <w:rPr>
          <w:rFonts w:cs="Times New Roman"/>
          <w:sz w:val="28"/>
          <w:szCs w:val="28"/>
          <w:lang w:val="en-US"/>
        </w:rPr>
        <w:t xml:space="preserve"> (present-day Beijing)</w:t>
      </w:r>
      <w:r w:rsidR="00012F82">
        <w:rPr>
          <w:rFonts w:cs="Times New Roman"/>
          <w:sz w:val="28"/>
          <w:szCs w:val="28"/>
          <w:lang w:val="en-US"/>
        </w:rPr>
        <w:t xml:space="preserve"> and </w:t>
      </w:r>
      <w:proofErr w:type="spellStart"/>
      <w:r w:rsidR="00012F82">
        <w:rPr>
          <w:rFonts w:cs="Times New Roman"/>
          <w:sz w:val="28"/>
          <w:szCs w:val="28"/>
          <w:lang w:val="en-US"/>
        </w:rPr>
        <w:t>Xanadu</w:t>
      </w:r>
      <w:proofErr w:type="spellEnd"/>
      <w:r w:rsidR="00012F82">
        <w:rPr>
          <w:rFonts w:cs="Times New Roman"/>
          <w:sz w:val="28"/>
          <w:szCs w:val="28"/>
          <w:lang w:val="en-US"/>
        </w:rPr>
        <w:t xml:space="preserve"> in China, </w:t>
      </w:r>
      <w:r w:rsidRPr="00FB4BB3">
        <w:rPr>
          <w:rStyle w:val="hps"/>
          <w:rFonts w:cs="Times New Roman"/>
          <w:sz w:val="28"/>
          <w:szCs w:val="28"/>
          <w:lang w:val="en-US"/>
        </w:rPr>
        <w:t>Kabul and</w:t>
      </w:r>
      <w:r w:rsidRPr="00FB4BB3">
        <w:rPr>
          <w:rFonts w:cs="Times New Roman"/>
          <w:sz w:val="28"/>
          <w:szCs w:val="28"/>
          <w:lang w:val="en-US"/>
        </w:rPr>
        <w:t xml:space="preserve"> </w:t>
      </w:r>
      <w:r w:rsidRPr="00FB4BB3">
        <w:rPr>
          <w:rStyle w:val="hps"/>
          <w:rFonts w:cs="Times New Roman"/>
          <w:sz w:val="28"/>
          <w:szCs w:val="28"/>
          <w:lang w:val="en-US"/>
        </w:rPr>
        <w:t>Jalalabad</w:t>
      </w:r>
      <w:r w:rsidRPr="00FB4BB3">
        <w:rPr>
          <w:rFonts w:cs="Times New Roman"/>
          <w:sz w:val="28"/>
          <w:szCs w:val="28"/>
          <w:lang w:val="en-US"/>
        </w:rPr>
        <w:t xml:space="preserve"> </w:t>
      </w:r>
      <w:r w:rsidRPr="00FB4BB3">
        <w:rPr>
          <w:rStyle w:val="hps"/>
          <w:rFonts w:cs="Times New Roman"/>
          <w:sz w:val="28"/>
          <w:szCs w:val="28"/>
          <w:lang w:val="en-US"/>
        </w:rPr>
        <w:t>in Afghanistan</w:t>
      </w:r>
      <w:r w:rsidR="001906A8" w:rsidRPr="00FB4BB3">
        <w:rPr>
          <w:rFonts w:cs="Times New Roman"/>
          <w:sz w:val="28"/>
          <w:szCs w:val="28"/>
          <w:lang w:val="en-US"/>
        </w:rPr>
        <w:t xml:space="preserve">, and </w:t>
      </w:r>
      <w:proofErr w:type="spellStart"/>
      <w:r w:rsidRPr="00FB4BB3">
        <w:rPr>
          <w:rStyle w:val="hps"/>
          <w:rFonts w:cs="Times New Roman"/>
          <w:sz w:val="28"/>
          <w:szCs w:val="28"/>
          <w:lang w:val="en-US"/>
        </w:rPr>
        <w:t>Thimphu</w:t>
      </w:r>
      <w:proofErr w:type="spellEnd"/>
      <w:r w:rsidRPr="00FB4BB3">
        <w:rPr>
          <w:rFonts w:cs="Times New Roman"/>
          <w:sz w:val="28"/>
          <w:szCs w:val="28"/>
          <w:lang w:val="en-US"/>
        </w:rPr>
        <w:t xml:space="preserve"> </w:t>
      </w:r>
      <w:r w:rsidRPr="00FB4BB3">
        <w:rPr>
          <w:rStyle w:val="hps"/>
          <w:rFonts w:cs="Times New Roman"/>
          <w:sz w:val="28"/>
          <w:szCs w:val="28"/>
          <w:lang w:val="en-US"/>
        </w:rPr>
        <w:t>and</w:t>
      </w:r>
      <w:r w:rsidRPr="00FB4BB3">
        <w:rPr>
          <w:rFonts w:cs="Times New Roman"/>
          <w:sz w:val="28"/>
          <w:szCs w:val="28"/>
          <w:lang w:val="en-US"/>
        </w:rPr>
        <w:t xml:space="preserve"> </w:t>
      </w:r>
      <w:proofErr w:type="spellStart"/>
      <w:r w:rsidRPr="00FB4BB3">
        <w:rPr>
          <w:rStyle w:val="hps"/>
          <w:rFonts w:cs="Times New Roman"/>
          <w:sz w:val="28"/>
          <w:szCs w:val="28"/>
          <w:lang w:val="en-US"/>
        </w:rPr>
        <w:t>Punakha</w:t>
      </w:r>
      <w:proofErr w:type="spellEnd"/>
      <w:r w:rsidR="001906A8" w:rsidRPr="00FB4BB3">
        <w:rPr>
          <w:rFonts w:cs="Times New Roman"/>
          <w:sz w:val="28"/>
          <w:szCs w:val="28"/>
          <w:lang w:val="en-US"/>
        </w:rPr>
        <w:t xml:space="preserve"> in</w:t>
      </w:r>
      <w:r w:rsidRPr="00FB4BB3">
        <w:rPr>
          <w:rFonts w:cs="Times New Roman"/>
          <w:sz w:val="28"/>
          <w:szCs w:val="28"/>
          <w:lang w:val="en-US"/>
        </w:rPr>
        <w:t xml:space="preserve"> Bhutan. </w:t>
      </w:r>
      <w:r w:rsidR="00E52C99">
        <w:rPr>
          <w:rStyle w:val="hps"/>
          <w:rFonts w:cs="Times New Roman"/>
          <w:sz w:val="28"/>
          <w:szCs w:val="28"/>
          <w:lang w:val="en-US"/>
        </w:rPr>
        <w:t>Notably, in many cases</w:t>
      </w:r>
      <w:r w:rsidR="006E1948" w:rsidRPr="00FB4BB3">
        <w:rPr>
          <w:rStyle w:val="hps"/>
          <w:rFonts w:cs="Times New Roman"/>
          <w:sz w:val="28"/>
          <w:szCs w:val="28"/>
          <w:lang w:val="en-US"/>
        </w:rPr>
        <w:t xml:space="preserve"> these capitals were not just palaces </w:t>
      </w:r>
      <w:r w:rsidR="001906A8" w:rsidRPr="00FB4BB3">
        <w:rPr>
          <w:rStyle w:val="hps"/>
          <w:rFonts w:cs="Times New Roman"/>
          <w:sz w:val="28"/>
          <w:szCs w:val="28"/>
          <w:lang w:val="en-US"/>
        </w:rPr>
        <w:t xml:space="preserve">located near the main city, but rather, were </w:t>
      </w:r>
      <w:r w:rsidRPr="00FB4BB3">
        <w:rPr>
          <w:rStyle w:val="hps"/>
          <w:rFonts w:cs="Times New Roman"/>
          <w:sz w:val="28"/>
          <w:szCs w:val="28"/>
          <w:lang w:val="en-US"/>
        </w:rPr>
        <w:t>separated from each</w:t>
      </w:r>
      <w:r w:rsidRPr="00FB4BB3">
        <w:rPr>
          <w:rFonts w:cs="Times New Roman"/>
          <w:sz w:val="28"/>
          <w:szCs w:val="28"/>
          <w:lang w:val="en-US"/>
        </w:rPr>
        <w:t xml:space="preserve"> </w:t>
      </w:r>
      <w:r w:rsidRPr="00FB4BB3">
        <w:rPr>
          <w:rStyle w:val="hps"/>
          <w:rFonts w:cs="Times New Roman"/>
          <w:sz w:val="28"/>
          <w:szCs w:val="28"/>
          <w:lang w:val="en-US"/>
        </w:rPr>
        <w:t>other</w:t>
      </w:r>
      <w:r w:rsidRPr="00FB4BB3">
        <w:rPr>
          <w:rFonts w:cs="Times New Roman"/>
          <w:sz w:val="28"/>
          <w:szCs w:val="28"/>
          <w:lang w:val="en-US"/>
        </w:rPr>
        <w:t xml:space="preserve"> </w:t>
      </w:r>
      <w:r w:rsidRPr="00FB4BB3">
        <w:rPr>
          <w:rStyle w:val="hps"/>
          <w:rFonts w:cs="Times New Roman"/>
          <w:sz w:val="28"/>
          <w:szCs w:val="28"/>
          <w:lang w:val="en-US"/>
        </w:rPr>
        <w:t>by hundreds of kilometers</w:t>
      </w:r>
      <w:r w:rsidRPr="00FB4BB3">
        <w:rPr>
          <w:rFonts w:cs="Times New Roman"/>
          <w:sz w:val="28"/>
          <w:szCs w:val="28"/>
          <w:lang w:val="en-US"/>
        </w:rPr>
        <w:t>.</w:t>
      </w:r>
    </w:p>
    <w:p w:rsidR="00960389" w:rsidRPr="00FB4BB3" w:rsidRDefault="00116E04" w:rsidP="00826B90">
      <w:pPr>
        <w:pStyle w:val="NoSpacing"/>
        <w:spacing w:before="240" w:line="276" w:lineRule="auto"/>
        <w:rPr>
          <w:rFonts w:cs="Times New Roman"/>
          <w:sz w:val="28"/>
          <w:szCs w:val="28"/>
          <w:lang w:val="en-US"/>
        </w:rPr>
      </w:pPr>
      <w:r>
        <w:rPr>
          <w:rStyle w:val="hps"/>
          <w:rFonts w:cs="Times New Roman"/>
          <w:sz w:val="28"/>
          <w:szCs w:val="28"/>
          <w:lang w:val="en-US"/>
        </w:rPr>
        <w:t>Sometimes this dual capital structure</w:t>
      </w:r>
      <w:r w:rsidR="00716A42" w:rsidRPr="00FB4BB3">
        <w:rPr>
          <w:rStyle w:val="hps"/>
          <w:rFonts w:cs="Times New Roman"/>
          <w:sz w:val="28"/>
          <w:szCs w:val="28"/>
          <w:lang w:val="en-US"/>
        </w:rPr>
        <w:t xml:space="preserve"> </w:t>
      </w:r>
      <w:r w:rsidR="00C50B5D" w:rsidRPr="00FB4BB3">
        <w:rPr>
          <w:rStyle w:val="hps"/>
          <w:rFonts w:cs="Times New Roman"/>
          <w:sz w:val="28"/>
          <w:szCs w:val="28"/>
          <w:lang w:val="en-US"/>
        </w:rPr>
        <w:t>had</w:t>
      </w:r>
      <w:r w:rsidR="00C50B5D" w:rsidRPr="00FB4BB3">
        <w:rPr>
          <w:rFonts w:cs="Times New Roman"/>
          <w:sz w:val="28"/>
          <w:szCs w:val="28"/>
          <w:lang w:val="en-US"/>
        </w:rPr>
        <w:t xml:space="preserve"> </w:t>
      </w:r>
      <w:r w:rsidR="00716A42" w:rsidRPr="00FB4BB3">
        <w:rPr>
          <w:rStyle w:val="hps"/>
          <w:rFonts w:cs="Times New Roman"/>
          <w:sz w:val="28"/>
          <w:szCs w:val="28"/>
          <w:lang w:val="en-US"/>
        </w:rPr>
        <w:t xml:space="preserve">an </w:t>
      </w:r>
      <w:r w:rsidR="00C50B5D" w:rsidRPr="00FB4BB3">
        <w:rPr>
          <w:rStyle w:val="hps"/>
          <w:rFonts w:cs="Times New Roman"/>
          <w:sz w:val="28"/>
          <w:szCs w:val="28"/>
          <w:lang w:val="en-US"/>
        </w:rPr>
        <w:t>important religious</w:t>
      </w:r>
      <w:r w:rsidR="00C50B5D" w:rsidRPr="00FB4BB3">
        <w:rPr>
          <w:rFonts w:cs="Times New Roman"/>
          <w:sz w:val="28"/>
          <w:szCs w:val="28"/>
          <w:lang w:val="en-US"/>
        </w:rPr>
        <w:t xml:space="preserve"> </w:t>
      </w:r>
      <w:r w:rsidR="00C50B5D" w:rsidRPr="00FB4BB3">
        <w:rPr>
          <w:rStyle w:val="hps"/>
          <w:rFonts w:cs="Times New Roman"/>
          <w:sz w:val="28"/>
          <w:szCs w:val="28"/>
          <w:lang w:val="en-US"/>
        </w:rPr>
        <w:t>significance.</w:t>
      </w:r>
      <w:r w:rsidR="00C50B5D" w:rsidRPr="00FB4BB3">
        <w:rPr>
          <w:rFonts w:cs="Times New Roman"/>
          <w:sz w:val="28"/>
          <w:szCs w:val="28"/>
          <w:lang w:val="en-US"/>
        </w:rPr>
        <w:t xml:space="preserve"> </w:t>
      </w:r>
      <w:r w:rsidR="00716A42" w:rsidRPr="00FB4BB3">
        <w:rPr>
          <w:rStyle w:val="hps"/>
          <w:rFonts w:cs="Times New Roman"/>
          <w:sz w:val="28"/>
          <w:szCs w:val="28"/>
          <w:lang w:val="en-US"/>
        </w:rPr>
        <w:t>Thus, in N</w:t>
      </w:r>
      <w:r w:rsidR="00C50B5D" w:rsidRPr="00FB4BB3">
        <w:rPr>
          <w:rStyle w:val="hps"/>
          <w:rFonts w:cs="Times New Roman"/>
          <w:sz w:val="28"/>
          <w:szCs w:val="28"/>
          <w:lang w:val="en-US"/>
        </w:rPr>
        <w:t>eo-</w:t>
      </w:r>
      <w:r w:rsidR="00C50B5D" w:rsidRPr="00FB4BB3">
        <w:rPr>
          <w:rFonts w:cs="Times New Roman"/>
          <w:sz w:val="28"/>
          <w:szCs w:val="28"/>
          <w:lang w:val="en-US"/>
        </w:rPr>
        <w:t xml:space="preserve">Assyrian </w:t>
      </w:r>
      <w:r w:rsidR="00716A42" w:rsidRPr="00FB4BB3">
        <w:rPr>
          <w:rStyle w:val="hps"/>
          <w:rFonts w:cs="Times New Roman"/>
          <w:sz w:val="28"/>
          <w:szCs w:val="28"/>
          <w:lang w:val="en-US"/>
        </w:rPr>
        <w:t>states</w:t>
      </w:r>
      <w:r w:rsidR="000A237E" w:rsidRPr="00FB4BB3">
        <w:rPr>
          <w:rStyle w:val="hps"/>
          <w:rFonts w:cs="Times New Roman"/>
          <w:sz w:val="28"/>
          <w:szCs w:val="28"/>
          <w:lang w:val="en-US"/>
        </w:rPr>
        <w:t xml:space="preserve">, the period of the ruler’s stay in </w:t>
      </w:r>
      <w:proofErr w:type="spellStart"/>
      <w:r w:rsidR="000A237E" w:rsidRPr="00FB4BB3">
        <w:rPr>
          <w:rStyle w:val="hps"/>
          <w:rFonts w:cs="Times New Roman"/>
          <w:sz w:val="28"/>
          <w:szCs w:val="28"/>
          <w:lang w:val="en-US"/>
        </w:rPr>
        <w:t>Assur</w:t>
      </w:r>
      <w:proofErr w:type="spellEnd"/>
      <w:r w:rsidR="000A237E" w:rsidRPr="00FB4BB3">
        <w:rPr>
          <w:rStyle w:val="hps"/>
          <w:rFonts w:cs="Times New Roman"/>
          <w:sz w:val="28"/>
          <w:szCs w:val="28"/>
          <w:lang w:val="en-US"/>
        </w:rPr>
        <w:t>, both the winter capital and sacred capital,</w:t>
      </w:r>
      <w:r w:rsidR="00C214EB" w:rsidRPr="00FB4BB3">
        <w:rPr>
          <w:rStyle w:val="hps"/>
          <w:rFonts w:cs="Times New Roman"/>
          <w:sz w:val="28"/>
          <w:szCs w:val="28"/>
          <w:lang w:val="en-US"/>
        </w:rPr>
        <w:t xml:space="preserve"> was scheduled in such a way that </w:t>
      </w:r>
      <w:r w:rsidR="000A237E" w:rsidRPr="00FB4BB3">
        <w:rPr>
          <w:rStyle w:val="hps"/>
          <w:rFonts w:cs="Times New Roman"/>
          <w:sz w:val="28"/>
          <w:szCs w:val="28"/>
          <w:lang w:val="en-US"/>
        </w:rPr>
        <w:t xml:space="preserve">he could </w:t>
      </w:r>
      <w:r w:rsidR="00C50B5D" w:rsidRPr="00FB4BB3">
        <w:rPr>
          <w:rStyle w:val="hps"/>
          <w:rFonts w:cs="Times New Roman"/>
          <w:sz w:val="28"/>
          <w:szCs w:val="28"/>
          <w:lang w:val="en-US"/>
        </w:rPr>
        <w:t>participate in</w:t>
      </w:r>
      <w:r w:rsidR="00C50B5D" w:rsidRPr="00FB4BB3">
        <w:rPr>
          <w:rFonts w:cs="Times New Roman"/>
          <w:sz w:val="28"/>
          <w:szCs w:val="28"/>
          <w:lang w:val="en-US"/>
        </w:rPr>
        <w:t xml:space="preserve"> </w:t>
      </w:r>
      <w:r w:rsidR="00C50B5D" w:rsidRPr="00FB4BB3">
        <w:rPr>
          <w:rStyle w:val="hps"/>
          <w:rFonts w:cs="Times New Roman"/>
          <w:sz w:val="28"/>
          <w:szCs w:val="28"/>
          <w:lang w:val="en-US"/>
        </w:rPr>
        <w:t>sacr</w:t>
      </w:r>
      <w:r w:rsidR="000A237E" w:rsidRPr="00FB4BB3">
        <w:rPr>
          <w:rStyle w:val="hps"/>
          <w:rFonts w:cs="Times New Roman"/>
          <w:sz w:val="28"/>
          <w:szCs w:val="28"/>
          <w:lang w:val="en-US"/>
        </w:rPr>
        <w:t>al</w:t>
      </w:r>
      <w:r w:rsidR="00C50B5D" w:rsidRPr="00FB4BB3">
        <w:rPr>
          <w:rFonts w:cs="Times New Roman"/>
          <w:sz w:val="28"/>
          <w:szCs w:val="28"/>
          <w:lang w:val="en-US"/>
        </w:rPr>
        <w:t xml:space="preserve"> </w:t>
      </w:r>
      <w:r w:rsidR="00C50B5D" w:rsidRPr="00FB4BB3">
        <w:rPr>
          <w:rStyle w:val="hps"/>
          <w:rFonts w:cs="Times New Roman"/>
          <w:sz w:val="28"/>
          <w:szCs w:val="28"/>
          <w:lang w:val="en-US"/>
        </w:rPr>
        <w:t>rituals</w:t>
      </w:r>
      <w:r w:rsidR="00C50B5D" w:rsidRPr="00FB4BB3">
        <w:rPr>
          <w:rFonts w:cs="Times New Roman"/>
          <w:sz w:val="28"/>
          <w:szCs w:val="28"/>
          <w:lang w:val="en-US"/>
        </w:rPr>
        <w:t xml:space="preserve"> </w:t>
      </w:r>
      <w:r w:rsidR="00C50B5D" w:rsidRPr="00FB4BB3">
        <w:rPr>
          <w:rStyle w:val="hps"/>
          <w:rFonts w:cs="Times New Roman"/>
          <w:sz w:val="28"/>
          <w:szCs w:val="28"/>
          <w:lang w:val="en-US"/>
        </w:rPr>
        <w:t>while</w:t>
      </w:r>
      <w:r w:rsidR="00C50B5D" w:rsidRPr="00FB4BB3">
        <w:rPr>
          <w:rFonts w:cs="Times New Roman"/>
          <w:sz w:val="28"/>
          <w:szCs w:val="28"/>
          <w:lang w:val="en-US"/>
        </w:rPr>
        <w:t xml:space="preserve"> </w:t>
      </w:r>
      <w:r w:rsidR="00F002B1" w:rsidRPr="00FB4BB3">
        <w:rPr>
          <w:rFonts w:cs="Times New Roman"/>
          <w:sz w:val="28"/>
          <w:szCs w:val="28"/>
          <w:lang w:val="en-US"/>
        </w:rPr>
        <w:t xml:space="preserve">for the summer he would </w:t>
      </w:r>
      <w:r w:rsidR="00F002B1" w:rsidRPr="00FB4BB3">
        <w:rPr>
          <w:rStyle w:val="hps"/>
          <w:rFonts w:cs="Times New Roman"/>
          <w:sz w:val="28"/>
          <w:szCs w:val="28"/>
          <w:lang w:val="en-US"/>
        </w:rPr>
        <w:t>return</w:t>
      </w:r>
      <w:r w:rsidR="00C50B5D" w:rsidRPr="00FB4BB3">
        <w:rPr>
          <w:rStyle w:val="hps"/>
          <w:rFonts w:cs="Times New Roman"/>
          <w:sz w:val="28"/>
          <w:szCs w:val="28"/>
          <w:lang w:val="en-US"/>
        </w:rPr>
        <w:t xml:space="preserve"> to</w:t>
      </w:r>
      <w:r w:rsidR="00C50B5D" w:rsidRPr="00FB4BB3">
        <w:rPr>
          <w:rFonts w:cs="Times New Roman"/>
          <w:sz w:val="28"/>
          <w:szCs w:val="28"/>
          <w:lang w:val="en-US"/>
        </w:rPr>
        <w:t xml:space="preserve"> </w:t>
      </w:r>
      <w:r w:rsidR="00F002B1" w:rsidRPr="00FB4BB3">
        <w:rPr>
          <w:rStyle w:val="hps"/>
          <w:rFonts w:cs="Times New Roman"/>
          <w:sz w:val="28"/>
          <w:szCs w:val="28"/>
          <w:lang w:val="en-US"/>
        </w:rPr>
        <w:t xml:space="preserve">the </w:t>
      </w:r>
      <w:r w:rsidR="00C50B5D" w:rsidRPr="00FB4BB3">
        <w:rPr>
          <w:rStyle w:val="hps"/>
          <w:rFonts w:cs="Times New Roman"/>
          <w:sz w:val="28"/>
          <w:szCs w:val="28"/>
          <w:lang w:val="en-US"/>
        </w:rPr>
        <w:t>political</w:t>
      </w:r>
      <w:r w:rsidR="00C50B5D" w:rsidRPr="00FB4BB3">
        <w:rPr>
          <w:rFonts w:cs="Times New Roman"/>
          <w:sz w:val="28"/>
          <w:szCs w:val="28"/>
          <w:lang w:val="en-US"/>
        </w:rPr>
        <w:t xml:space="preserve"> </w:t>
      </w:r>
      <w:r w:rsidR="00C50B5D" w:rsidRPr="00FB4BB3">
        <w:rPr>
          <w:rStyle w:val="hps"/>
          <w:rFonts w:cs="Times New Roman"/>
          <w:sz w:val="28"/>
          <w:szCs w:val="28"/>
          <w:lang w:val="en-US"/>
        </w:rPr>
        <w:t>capital</w:t>
      </w:r>
      <w:r w:rsidR="00C50B5D" w:rsidRPr="00FB4BB3">
        <w:rPr>
          <w:rFonts w:cs="Times New Roman"/>
          <w:sz w:val="28"/>
          <w:szCs w:val="28"/>
          <w:lang w:val="en-US"/>
        </w:rPr>
        <w:t>.</w:t>
      </w:r>
      <w:r w:rsidR="00544D78">
        <w:rPr>
          <w:rStyle w:val="EndnoteReference"/>
          <w:rFonts w:cs="Times New Roman"/>
          <w:sz w:val="28"/>
          <w:szCs w:val="28"/>
          <w:lang w:val="en-US"/>
        </w:rPr>
        <w:endnoteReference w:id="31"/>
      </w:r>
    </w:p>
    <w:p w:rsidR="00960389" w:rsidRPr="00FB4BB3" w:rsidRDefault="00986D36" w:rsidP="00826B90">
      <w:pPr>
        <w:pStyle w:val="NoSpacing"/>
        <w:spacing w:before="240" w:line="276" w:lineRule="auto"/>
        <w:rPr>
          <w:rFonts w:cs="Times New Roman"/>
          <w:sz w:val="28"/>
          <w:szCs w:val="28"/>
          <w:lang w:val="en-US"/>
        </w:rPr>
      </w:pPr>
      <w:r w:rsidRPr="00FB4BB3">
        <w:rPr>
          <w:rFonts w:cs="Times New Roman"/>
          <w:sz w:val="28"/>
          <w:szCs w:val="28"/>
          <w:lang w:val="en-US"/>
        </w:rPr>
        <w:t>Every six months the government</w:t>
      </w:r>
      <w:r w:rsidR="00003514">
        <w:rPr>
          <w:rFonts w:cs="Times New Roman"/>
          <w:sz w:val="28"/>
          <w:szCs w:val="28"/>
          <w:lang w:val="en-US"/>
        </w:rPr>
        <w:t xml:space="preserve"> (Durbar)</w:t>
      </w:r>
      <w:r w:rsidRPr="00FB4BB3">
        <w:rPr>
          <w:rFonts w:cs="Times New Roman"/>
          <w:sz w:val="28"/>
          <w:szCs w:val="28"/>
          <w:lang w:val="en-US"/>
        </w:rPr>
        <w:t xml:space="preserve"> of the Indian state of Kashmir changes its seat</w:t>
      </w:r>
      <w:r w:rsidR="00D156B2" w:rsidRPr="00FB4BB3">
        <w:rPr>
          <w:rFonts w:cs="Times New Roman"/>
          <w:sz w:val="28"/>
          <w:szCs w:val="28"/>
          <w:lang w:val="en-US"/>
        </w:rPr>
        <w:t xml:space="preserve"> from </w:t>
      </w:r>
      <w:r w:rsidRPr="00FB4BB3">
        <w:rPr>
          <w:rFonts w:cs="Times New Roman"/>
          <w:sz w:val="28"/>
          <w:szCs w:val="28"/>
          <w:lang w:val="en-US"/>
        </w:rPr>
        <w:t xml:space="preserve">Srinagar, the summer capital, </w:t>
      </w:r>
      <w:r w:rsidR="00E512B6">
        <w:rPr>
          <w:rFonts w:cs="Times New Roman"/>
          <w:sz w:val="28"/>
          <w:szCs w:val="28"/>
          <w:lang w:val="en-US"/>
        </w:rPr>
        <w:t>to Jammu</w:t>
      </w:r>
      <w:r w:rsidR="00D156B2" w:rsidRPr="00FB4BB3">
        <w:rPr>
          <w:rFonts w:cs="Times New Roman"/>
          <w:sz w:val="28"/>
          <w:szCs w:val="28"/>
          <w:lang w:val="en-US"/>
        </w:rPr>
        <w:t>, located 300 kilometers away</w:t>
      </w:r>
      <w:r w:rsidR="00E512B6">
        <w:rPr>
          <w:rFonts w:cs="Times New Roman"/>
          <w:sz w:val="28"/>
          <w:szCs w:val="28"/>
          <w:lang w:val="en-US"/>
        </w:rPr>
        <w:t>, and back again</w:t>
      </w:r>
      <w:r w:rsidRPr="00FB4BB3">
        <w:rPr>
          <w:rFonts w:cs="Times New Roman"/>
          <w:sz w:val="28"/>
          <w:szCs w:val="28"/>
          <w:lang w:val="en-US"/>
        </w:rPr>
        <w:t xml:space="preserve">. </w:t>
      </w:r>
      <w:r w:rsidR="00D156B2" w:rsidRPr="00FB4BB3">
        <w:rPr>
          <w:rFonts w:cs="Times New Roman"/>
          <w:sz w:val="28"/>
          <w:szCs w:val="28"/>
          <w:lang w:val="en-US"/>
        </w:rPr>
        <w:t>This practice,</w:t>
      </w:r>
      <w:r w:rsidRPr="00FB4BB3">
        <w:rPr>
          <w:rFonts w:cs="Times New Roman"/>
          <w:sz w:val="28"/>
          <w:szCs w:val="28"/>
          <w:lang w:val="en-US"/>
        </w:rPr>
        <w:t xml:space="preserve"> </w:t>
      </w:r>
      <w:r w:rsidR="00D156B2" w:rsidRPr="00FB4BB3">
        <w:rPr>
          <w:rFonts w:cs="Times New Roman"/>
          <w:sz w:val="28"/>
          <w:szCs w:val="28"/>
          <w:lang w:val="en-US"/>
        </w:rPr>
        <w:t>inherited from the 19th century,</w:t>
      </w:r>
      <w:r w:rsidRPr="00FB4BB3">
        <w:rPr>
          <w:rFonts w:cs="Times New Roman"/>
          <w:sz w:val="28"/>
          <w:szCs w:val="28"/>
          <w:lang w:val="en-US"/>
        </w:rPr>
        <w:t xml:space="preserve"> cost</w:t>
      </w:r>
      <w:r w:rsidR="00D156B2" w:rsidRPr="00FB4BB3">
        <w:rPr>
          <w:rFonts w:cs="Times New Roman"/>
          <w:sz w:val="28"/>
          <w:szCs w:val="28"/>
          <w:lang w:val="en-US"/>
        </w:rPr>
        <w:t>s</w:t>
      </w:r>
      <w:r w:rsidRPr="00FB4BB3">
        <w:rPr>
          <w:rFonts w:cs="Times New Roman"/>
          <w:sz w:val="28"/>
          <w:szCs w:val="28"/>
          <w:lang w:val="en-US"/>
        </w:rPr>
        <w:t xml:space="preserve"> the government approximately half a million dollars a year</w:t>
      </w:r>
      <w:r w:rsidR="00D156B2" w:rsidRPr="00FB4BB3">
        <w:rPr>
          <w:rFonts w:cs="Times New Roman"/>
          <w:sz w:val="28"/>
          <w:szCs w:val="28"/>
          <w:lang w:val="en-US"/>
        </w:rPr>
        <w:t xml:space="preserve">, but from the perspective of its </w:t>
      </w:r>
      <w:r w:rsidRPr="00FB4BB3">
        <w:rPr>
          <w:rFonts w:cs="Times New Roman"/>
          <w:sz w:val="28"/>
          <w:szCs w:val="28"/>
          <w:lang w:val="en-US"/>
        </w:rPr>
        <w:t>supporters</w:t>
      </w:r>
      <w:r w:rsidR="0091725D" w:rsidRPr="00FB4BB3">
        <w:rPr>
          <w:rFonts w:cs="Times New Roman"/>
          <w:sz w:val="28"/>
          <w:szCs w:val="28"/>
          <w:lang w:val="en-US"/>
        </w:rPr>
        <w:t xml:space="preserve">, aside from being a tribute to the tradition, it also furthers interests of the communities living </w:t>
      </w:r>
      <w:r w:rsidRPr="00FB4BB3">
        <w:rPr>
          <w:rFonts w:cs="Times New Roman"/>
          <w:sz w:val="28"/>
          <w:szCs w:val="28"/>
          <w:lang w:val="en-US"/>
        </w:rPr>
        <w:t>in remote parts of the stat</w:t>
      </w:r>
      <w:r w:rsidR="00E512B6">
        <w:rPr>
          <w:rFonts w:cs="Times New Roman"/>
          <w:sz w:val="28"/>
          <w:szCs w:val="28"/>
          <w:lang w:val="en-US"/>
        </w:rPr>
        <w:t>e since</w:t>
      </w:r>
      <w:r w:rsidRPr="00FB4BB3">
        <w:rPr>
          <w:rFonts w:cs="Times New Roman"/>
          <w:sz w:val="28"/>
          <w:szCs w:val="28"/>
          <w:lang w:val="en-US"/>
        </w:rPr>
        <w:t xml:space="preserve"> </w:t>
      </w:r>
      <w:r w:rsidR="00E512B6">
        <w:rPr>
          <w:rFonts w:cs="Times New Roman"/>
          <w:sz w:val="28"/>
          <w:szCs w:val="28"/>
          <w:lang w:val="en-US"/>
        </w:rPr>
        <w:t>it allows</w:t>
      </w:r>
      <w:r w:rsidRPr="00FB4BB3">
        <w:rPr>
          <w:rFonts w:cs="Times New Roman"/>
          <w:sz w:val="28"/>
          <w:szCs w:val="28"/>
          <w:lang w:val="en-US"/>
        </w:rPr>
        <w:t xml:space="preserve"> th</w:t>
      </w:r>
      <w:r w:rsidR="0091725D" w:rsidRPr="00FB4BB3">
        <w:rPr>
          <w:rFonts w:cs="Times New Roman"/>
          <w:sz w:val="28"/>
          <w:szCs w:val="28"/>
          <w:lang w:val="en-US"/>
        </w:rPr>
        <w:t xml:space="preserve">em to participate </w:t>
      </w:r>
      <w:r w:rsidRPr="00FB4BB3">
        <w:rPr>
          <w:rFonts w:cs="Times New Roman"/>
          <w:sz w:val="28"/>
          <w:szCs w:val="28"/>
          <w:lang w:val="en-US"/>
        </w:rPr>
        <w:t xml:space="preserve">in </w:t>
      </w:r>
      <w:r w:rsidR="0091725D" w:rsidRPr="00FB4BB3">
        <w:rPr>
          <w:rFonts w:cs="Times New Roman"/>
          <w:sz w:val="28"/>
          <w:szCs w:val="28"/>
          <w:lang w:val="en-US"/>
        </w:rPr>
        <w:t xml:space="preserve">the </w:t>
      </w:r>
      <w:r w:rsidRPr="00FB4BB3">
        <w:rPr>
          <w:rFonts w:cs="Times New Roman"/>
          <w:sz w:val="28"/>
          <w:szCs w:val="28"/>
          <w:lang w:val="en-US"/>
        </w:rPr>
        <w:t>political life</w:t>
      </w:r>
      <w:r w:rsidR="0091725D" w:rsidRPr="00FB4BB3">
        <w:rPr>
          <w:rFonts w:cs="Times New Roman"/>
          <w:sz w:val="28"/>
          <w:szCs w:val="28"/>
          <w:lang w:val="en-US"/>
        </w:rPr>
        <w:t xml:space="preserve"> more actively</w:t>
      </w:r>
      <w:r w:rsidRPr="00FB4BB3">
        <w:rPr>
          <w:rFonts w:cs="Times New Roman"/>
          <w:sz w:val="28"/>
          <w:szCs w:val="28"/>
          <w:lang w:val="en-US"/>
        </w:rPr>
        <w:t xml:space="preserve">. </w:t>
      </w:r>
      <w:r w:rsidR="0091725D" w:rsidRPr="00FB4BB3">
        <w:rPr>
          <w:rFonts w:cs="Times New Roman"/>
          <w:sz w:val="28"/>
          <w:szCs w:val="28"/>
          <w:lang w:val="en-US"/>
        </w:rPr>
        <w:t xml:space="preserve">A similar dual-capital system also exists </w:t>
      </w:r>
      <w:r w:rsidRPr="00FB4BB3">
        <w:rPr>
          <w:rFonts w:cs="Times New Roman"/>
          <w:sz w:val="28"/>
          <w:szCs w:val="28"/>
          <w:lang w:val="en-US"/>
        </w:rPr>
        <w:t>in the s</w:t>
      </w:r>
      <w:r w:rsidR="0091725D" w:rsidRPr="00FB4BB3">
        <w:rPr>
          <w:rFonts w:cs="Times New Roman"/>
          <w:sz w:val="28"/>
          <w:szCs w:val="28"/>
          <w:lang w:val="en-US"/>
        </w:rPr>
        <w:t xml:space="preserve">tate of Maharashtra and has been proposed </w:t>
      </w:r>
      <w:r w:rsidRPr="00FB4BB3">
        <w:rPr>
          <w:rFonts w:cs="Times New Roman"/>
          <w:sz w:val="28"/>
          <w:szCs w:val="28"/>
          <w:lang w:val="en-US"/>
        </w:rPr>
        <w:t>in the state of Himachal Pradesh.</w:t>
      </w:r>
    </w:p>
    <w:p w:rsidR="00960389" w:rsidRPr="00FB4BB3" w:rsidRDefault="00984F4A"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An even more</w:t>
      </w:r>
      <w:r w:rsidRPr="00FB4BB3">
        <w:rPr>
          <w:rFonts w:cs="Times New Roman"/>
          <w:sz w:val="28"/>
          <w:szCs w:val="28"/>
          <w:lang w:val="en-US"/>
        </w:rPr>
        <w:t xml:space="preserve"> </w:t>
      </w:r>
      <w:r w:rsidRPr="00FB4BB3">
        <w:rPr>
          <w:rStyle w:val="hps"/>
          <w:rFonts w:cs="Times New Roman"/>
          <w:sz w:val="28"/>
          <w:szCs w:val="28"/>
          <w:lang w:val="en-US"/>
        </w:rPr>
        <w:t>exotic, tri-capital system</w:t>
      </w:r>
      <w:r w:rsidRPr="00FB4BB3">
        <w:rPr>
          <w:rFonts w:cs="Times New Roman"/>
          <w:sz w:val="28"/>
          <w:szCs w:val="28"/>
          <w:lang w:val="en-US"/>
        </w:rPr>
        <w:t xml:space="preserve"> </w:t>
      </w:r>
      <w:r w:rsidRPr="00FB4BB3">
        <w:rPr>
          <w:rStyle w:val="hps"/>
          <w:rFonts w:cs="Times New Roman"/>
          <w:sz w:val="28"/>
          <w:szCs w:val="28"/>
          <w:lang w:val="en-US"/>
        </w:rPr>
        <w:t>– one for the summer, one for the winter, and one for the monsoon season – operated in the west of the British India in Bombay Presidency c</w:t>
      </w:r>
      <w:r w:rsidR="00E512B6">
        <w:rPr>
          <w:rStyle w:val="hps"/>
          <w:rFonts w:cs="Times New Roman"/>
          <w:sz w:val="28"/>
          <w:szCs w:val="28"/>
          <w:lang w:val="en-US"/>
        </w:rPr>
        <w:t xml:space="preserve">omprising several states of </w:t>
      </w:r>
      <w:r w:rsidRPr="00FB4BB3">
        <w:rPr>
          <w:rStyle w:val="hps"/>
          <w:rFonts w:cs="Times New Roman"/>
          <w:sz w:val="28"/>
          <w:szCs w:val="28"/>
          <w:lang w:val="en-US"/>
        </w:rPr>
        <w:t>present-day India and Pakistan.</w:t>
      </w:r>
    </w:p>
    <w:p w:rsidR="00A27F0F" w:rsidRPr="00FB4BB3" w:rsidRDefault="000F5BC9" w:rsidP="00826B90">
      <w:pPr>
        <w:pStyle w:val="NoSpacing"/>
        <w:spacing w:before="240" w:line="276" w:lineRule="auto"/>
        <w:rPr>
          <w:rFonts w:cs="Times New Roman"/>
          <w:sz w:val="28"/>
          <w:szCs w:val="28"/>
          <w:lang w:val="en-US"/>
        </w:rPr>
      </w:pPr>
      <w:r w:rsidRPr="00FB4BB3">
        <w:rPr>
          <w:rFonts w:cs="Times New Roman"/>
          <w:i/>
          <w:iCs/>
          <w:sz w:val="28"/>
          <w:szCs w:val="28"/>
          <w:lang w:val="en-US"/>
        </w:rPr>
        <w:t xml:space="preserve">In terms of stability, </w:t>
      </w:r>
      <w:r w:rsidRPr="00FB4BB3">
        <w:rPr>
          <w:rFonts w:cs="Times New Roman"/>
          <w:sz w:val="28"/>
          <w:szCs w:val="28"/>
          <w:lang w:val="en-US"/>
        </w:rPr>
        <w:t xml:space="preserve">one can distinguish </w:t>
      </w:r>
      <w:r w:rsidRPr="00FB4BB3">
        <w:rPr>
          <w:rFonts w:cs="Times New Roman"/>
          <w:i/>
          <w:iCs/>
          <w:sz w:val="28"/>
          <w:szCs w:val="28"/>
          <w:lang w:val="en-US"/>
        </w:rPr>
        <w:t>long</w:t>
      </w:r>
      <w:r w:rsidRPr="00E512B6">
        <w:rPr>
          <w:rFonts w:cs="Times New Roman"/>
          <w:i/>
          <w:iCs/>
          <w:sz w:val="28"/>
          <w:szCs w:val="28"/>
          <w:lang w:val="en-US"/>
        </w:rPr>
        <w:t>-term capitals</w:t>
      </w:r>
      <w:r w:rsidRPr="00FB4BB3">
        <w:rPr>
          <w:rFonts w:cs="Times New Roman"/>
          <w:sz w:val="28"/>
          <w:szCs w:val="28"/>
          <w:lang w:val="en-US"/>
        </w:rPr>
        <w:t xml:space="preserve"> as opposed to </w:t>
      </w:r>
      <w:r w:rsidRPr="00FB4BB3">
        <w:rPr>
          <w:rFonts w:cs="Times New Roman"/>
          <w:i/>
          <w:iCs/>
          <w:sz w:val="28"/>
          <w:szCs w:val="28"/>
          <w:lang w:val="en-US"/>
        </w:rPr>
        <w:t>short-term</w:t>
      </w:r>
      <w:r w:rsidRPr="00FB4BB3">
        <w:rPr>
          <w:rFonts w:cs="Times New Roman"/>
          <w:sz w:val="28"/>
          <w:szCs w:val="28"/>
          <w:lang w:val="en-US"/>
        </w:rPr>
        <w:t xml:space="preserve"> and </w:t>
      </w:r>
      <w:r w:rsidR="007976D2">
        <w:rPr>
          <w:rFonts w:cs="Times New Roman"/>
          <w:i/>
          <w:iCs/>
          <w:sz w:val="28"/>
          <w:szCs w:val="28"/>
          <w:lang w:val="en-US"/>
        </w:rPr>
        <w:t>provisional</w:t>
      </w:r>
      <w:r w:rsidRPr="00FB4BB3">
        <w:rPr>
          <w:rFonts w:cs="Times New Roman"/>
          <w:sz w:val="28"/>
          <w:szCs w:val="28"/>
          <w:lang w:val="en-US"/>
        </w:rPr>
        <w:t xml:space="preserve"> ones. While capitals migrated quite frequently in some countries, they remained in the same location for a long time</w:t>
      </w:r>
      <w:r w:rsidR="00A27F0F" w:rsidRPr="00FB4BB3">
        <w:rPr>
          <w:rFonts w:cs="Times New Roman"/>
          <w:sz w:val="28"/>
          <w:szCs w:val="28"/>
          <w:lang w:val="en-US"/>
        </w:rPr>
        <w:t xml:space="preserve"> in others</w:t>
      </w:r>
      <w:r w:rsidRPr="00FB4BB3">
        <w:rPr>
          <w:rFonts w:cs="Times New Roman"/>
          <w:sz w:val="28"/>
          <w:szCs w:val="28"/>
          <w:lang w:val="en-US"/>
        </w:rPr>
        <w:t xml:space="preserve">. </w:t>
      </w:r>
    </w:p>
    <w:p w:rsidR="00A27F0F" w:rsidRPr="00FB4BB3" w:rsidRDefault="00A27F0F"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The Roman Empire was</w:t>
      </w:r>
      <w:r w:rsidRPr="00FB4BB3">
        <w:rPr>
          <w:rFonts w:cs="Times New Roman"/>
          <w:sz w:val="28"/>
          <w:szCs w:val="28"/>
          <w:lang w:val="en-US"/>
        </w:rPr>
        <w:t xml:space="preserve"> </w:t>
      </w:r>
      <w:r w:rsidRPr="00FB4BB3">
        <w:rPr>
          <w:rStyle w:val="hps"/>
          <w:rFonts w:cs="Times New Roman"/>
          <w:sz w:val="28"/>
          <w:szCs w:val="28"/>
          <w:lang w:val="en-US"/>
        </w:rPr>
        <w:t>so closely</w:t>
      </w:r>
      <w:r w:rsidRPr="00FB4BB3">
        <w:rPr>
          <w:rFonts w:cs="Times New Roman"/>
          <w:sz w:val="28"/>
          <w:szCs w:val="28"/>
          <w:lang w:val="en-US"/>
        </w:rPr>
        <w:t xml:space="preserve"> </w:t>
      </w:r>
      <w:r w:rsidRPr="00FB4BB3">
        <w:rPr>
          <w:rStyle w:val="hps"/>
          <w:rFonts w:cs="Times New Roman"/>
          <w:sz w:val="28"/>
          <w:szCs w:val="28"/>
          <w:lang w:val="en-US"/>
        </w:rPr>
        <w:t>connected with the history</w:t>
      </w:r>
      <w:r w:rsidRPr="00FB4BB3">
        <w:rPr>
          <w:rFonts w:cs="Times New Roman"/>
          <w:sz w:val="28"/>
          <w:szCs w:val="28"/>
          <w:lang w:val="en-US"/>
        </w:rPr>
        <w:t xml:space="preserve"> </w:t>
      </w:r>
      <w:r w:rsidRPr="00FB4BB3">
        <w:rPr>
          <w:rStyle w:val="hps"/>
          <w:rFonts w:cs="Times New Roman"/>
          <w:sz w:val="28"/>
          <w:szCs w:val="28"/>
          <w:lang w:val="en-US"/>
        </w:rPr>
        <w:t>of Rome,</w:t>
      </w:r>
      <w:r w:rsidRPr="00FB4BB3">
        <w:rPr>
          <w:rFonts w:cs="Times New Roman"/>
          <w:sz w:val="28"/>
          <w:szCs w:val="28"/>
          <w:lang w:val="en-US"/>
        </w:rPr>
        <w:t xml:space="preserve"> </w:t>
      </w:r>
      <w:r w:rsidRPr="00FB4BB3">
        <w:rPr>
          <w:rStyle w:val="hps"/>
          <w:rFonts w:cs="Times New Roman"/>
          <w:sz w:val="28"/>
          <w:szCs w:val="28"/>
          <w:lang w:val="en-US"/>
        </w:rPr>
        <w:t>and its position</w:t>
      </w:r>
      <w:r w:rsidRPr="00FB4BB3">
        <w:rPr>
          <w:rFonts w:cs="Times New Roman"/>
          <w:sz w:val="28"/>
          <w:szCs w:val="28"/>
          <w:lang w:val="en-US"/>
        </w:rPr>
        <w:t xml:space="preserve"> </w:t>
      </w:r>
      <w:r w:rsidRPr="00FB4BB3">
        <w:rPr>
          <w:rStyle w:val="hps"/>
          <w:rFonts w:cs="Times New Roman"/>
          <w:sz w:val="28"/>
          <w:szCs w:val="28"/>
          <w:lang w:val="en-US"/>
        </w:rPr>
        <w:t>as the capital</w:t>
      </w:r>
      <w:r w:rsidRPr="00FB4BB3">
        <w:rPr>
          <w:rFonts w:cs="Times New Roman"/>
          <w:sz w:val="28"/>
          <w:szCs w:val="28"/>
          <w:lang w:val="en-US"/>
        </w:rPr>
        <w:t xml:space="preserve"> </w:t>
      </w:r>
      <w:r w:rsidRPr="00FB4BB3">
        <w:rPr>
          <w:rStyle w:val="hps"/>
          <w:rFonts w:cs="Times New Roman"/>
          <w:sz w:val="28"/>
          <w:szCs w:val="28"/>
          <w:lang w:val="en-US"/>
        </w:rPr>
        <w:t>seemed so</w:t>
      </w:r>
      <w:r w:rsidRPr="00FB4BB3">
        <w:rPr>
          <w:rFonts w:cs="Times New Roman"/>
          <w:sz w:val="28"/>
          <w:szCs w:val="28"/>
          <w:lang w:val="en-US"/>
        </w:rPr>
        <w:t xml:space="preserve"> </w:t>
      </w:r>
      <w:r w:rsidRPr="00FB4BB3">
        <w:rPr>
          <w:rStyle w:val="hps"/>
          <w:rFonts w:cs="Times New Roman"/>
          <w:sz w:val="28"/>
          <w:szCs w:val="28"/>
          <w:lang w:val="en-US"/>
        </w:rPr>
        <w:t>unshakable</w:t>
      </w:r>
      <w:r w:rsidRPr="00FB4BB3">
        <w:rPr>
          <w:rFonts w:cs="Times New Roman"/>
          <w:sz w:val="28"/>
          <w:szCs w:val="28"/>
          <w:lang w:val="en-US"/>
        </w:rPr>
        <w:t xml:space="preserve"> </w:t>
      </w:r>
      <w:r w:rsidRPr="00FB4BB3">
        <w:rPr>
          <w:rStyle w:val="hps"/>
          <w:rFonts w:cs="Times New Roman"/>
          <w:sz w:val="28"/>
          <w:szCs w:val="28"/>
          <w:lang w:val="en-US"/>
        </w:rPr>
        <w:t xml:space="preserve">that </w:t>
      </w:r>
      <w:r w:rsidR="005C53F7" w:rsidRPr="00FB4BB3">
        <w:rPr>
          <w:rStyle w:val="hps"/>
          <w:rFonts w:cs="Times New Roman"/>
          <w:sz w:val="28"/>
          <w:szCs w:val="28"/>
          <w:lang w:val="en-US"/>
        </w:rPr>
        <w:t xml:space="preserve">many historians still view </w:t>
      </w:r>
      <w:r w:rsidRPr="00FB4BB3">
        <w:rPr>
          <w:rStyle w:val="hps"/>
          <w:rFonts w:cs="Times New Roman"/>
          <w:sz w:val="28"/>
          <w:szCs w:val="28"/>
          <w:lang w:val="en-US"/>
        </w:rPr>
        <w:t>the</w:t>
      </w:r>
      <w:r w:rsidRPr="00FB4BB3">
        <w:rPr>
          <w:rFonts w:cs="Times New Roman"/>
          <w:sz w:val="28"/>
          <w:szCs w:val="28"/>
          <w:lang w:val="en-US"/>
        </w:rPr>
        <w:t xml:space="preserve"> </w:t>
      </w:r>
      <w:r w:rsidRPr="00FB4BB3">
        <w:rPr>
          <w:rStyle w:val="hps"/>
          <w:rFonts w:cs="Times New Roman"/>
          <w:sz w:val="28"/>
          <w:szCs w:val="28"/>
          <w:lang w:val="en-US"/>
        </w:rPr>
        <w:t>transfer of the capital</w:t>
      </w:r>
      <w:r w:rsidRPr="00FB4BB3">
        <w:rPr>
          <w:rFonts w:cs="Times New Roman"/>
          <w:sz w:val="28"/>
          <w:szCs w:val="28"/>
          <w:lang w:val="en-US"/>
        </w:rPr>
        <w:t xml:space="preserve"> </w:t>
      </w:r>
      <w:r w:rsidRPr="00FB4BB3">
        <w:rPr>
          <w:rStyle w:val="hps"/>
          <w:rFonts w:cs="Times New Roman"/>
          <w:sz w:val="28"/>
          <w:szCs w:val="28"/>
          <w:lang w:val="en-US"/>
        </w:rPr>
        <w:t>to Constantinople</w:t>
      </w:r>
      <w:r w:rsidR="005C53F7" w:rsidRPr="00FB4BB3">
        <w:rPr>
          <w:rStyle w:val="hps"/>
          <w:rFonts w:cs="Times New Roman"/>
          <w:sz w:val="28"/>
          <w:szCs w:val="28"/>
          <w:lang w:val="en-US"/>
        </w:rPr>
        <w:t xml:space="preserve"> </w:t>
      </w:r>
      <w:r w:rsidRPr="00FB4BB3">
        <w:rPr>
          <w:rStyle w:val="hps"/>
          <w:rFonts w:cs="Times New Roman"/>
          <w:sz w:val="28"/>
          <w:szCs w:val="28"/>
          <w:lang w:val="en-US"/>
        </w:rPr>
        <w:t>as the</w:t>
      </w:r>
      <w:r w:rsidRPr="00FB4BB3">
        <w:rPr>
          <w:rFonts w:cs="Times New Roman"/>
          <w:sz w:val="28"/>
          <w:szCs w:val="28"/>
          <w:lang w:val="en-US"/>
        </w:rPr>
        <w:t xml:space="preserve"> </w:t>
      </w:r>
      <w:r w:rsidR="00116E04">
        <w:rPr>
          <w:rStyle w:val="hps"/>
          <w:rFonts w:cs="Times New Roman"/>
          <w:sz w:val="28"/>
          <w:szCs w:val="28"/>
          <w:lang w:val="en-US"/>
        </w:rPr>
        <w:t>demise</w:t>
      </w:r>
      <w:r w:rsidR="005C53F7" w:rsidRPr="00FB4BB3">
        <w:rPr>
          <w:rStyle w:val="hps"/>
          <w:rFonts w:cs="Times New Roman"/>
          <w:sz w:val="28"/>
          <w:szCs w:val="28"/>
          <w:lang w:val="en-US"/>
        </w:rPr>
        <w:t xml:space="preserve"> </w:t>
      </w:r>
      <w:r w:rsidRPr="00FB4BB3">
        <w:rPr>
          <w:rStyle w:val="hps"/>
          <w:rFonts w:cs="Times New Roman"/>
          <w:sz w:val="28"/>
          <w:szCs w:val="28"/>
          <w:lang w:val="en-US"/>
        </w:rPr>
        <w:t>of the empire.</w:t>
      </w:r>
      <w:r w:rsidRPr="00FB4BB3">
        <w:rPr>
          <w:rFonts w:cs="Times New Roman"/>
          <w:sz w:val="28"/>
          <w:szCs w:val="28"/>
          <w:lang w:val="en-US"/>
        </w:rPr>
        <w:t xml:space="preserve"> </w:t>
      </w:r>
      <w:r w:rsidR="00A532EB">
        <w:rPr>
          <w:rStyle w:val="hps"/>
          <w:rFonts w:cs="Times New Roman"/>
          <w:sz w:val="28"/>
          <w:szCs w:val="28"/>
          <w:lang w:val="en-US"/>
        </w:rPr>
        <w:t>In contrast</w:t>
      </w:r>
      <w:r w:rsidR="005C53F7" w:rsidRPr="00FB4BB3">
        <w:rPr>
          <w:rStyle w:val="hps"/>
          <w:rFonts w:cs="Times New Roman"/>
          <w:sz w:val="28"/>
          <w:szCs w:val="28"/>
          <w:lang w:val="en-US"/>
        </w:rPr>
        <w:t xml:space="preserve">, </w:t>
      </w:r>
      <w:r w:rsidR="005C53F7" w:rsidRPr="00FB4BB3">
        <w:rPr>
          <w:rStyle w:val="hps"/>
          <w:rFonts w:cs="Times New Roman"/>
          <w:sz w:val="28"/>
          <w:szCs w:val="28"/>
          <w:lang w:val="en-US"/>
        </w:rPr>
        <w:lastRenderedPageBreak/>
        <w:t xml:space="preserve">capital city relocations appeared much more natural for the Persian Empire, a country of a comparable size. </w:t>
      </w:r>
    </w:p>
    <w:p w:rsidR="003A0872" w:rsidRPr="00FB4BB3" w:rsidRDefault="00A27F0F" w:rsidP="00826B90">
      <w:pPr>
        <w:pStyle w:val="NoSpacing"/>
        <w:spacing w:before="240" w:line="276" w:lineRule="auto"/>
        <w:rPr>
          <w:rFonts w:cs="Times New Roman"/>
          <w:sz w:val="28"/>
          <w:szCs w:val="28"/>
          <w:lang w:val="en-US"/>
        </w:rPr>
      </w:pPr>
      <w:r w:rsidRPr="00FB4BB3">
        <w:rPr>
          <w:rFonts w:cs="Times New Roman"/>
          <w:sz w:val="28"/>
          <w:szCs w:val="28"/>
          <w:lang w:val="en-US"/>
        </w:rPr>
        <w:t>I</w:t>
      </w:r>
      <w:r w:rsidR="000F5BC9" w:rsidRPr="00FB4BB3">
        <w:rPr>
          <w:rFonts w:cs="Times New Roman"/>
          <w:sz w:val="28"/>
          <w:szCs w:val="28"/>
          <w:lang w:val="en-US"/>
        </w:rPr>
        <w:t>n Korea, in the period between the emergence of the Three Kingdoms (1</w:t>
      </w:r>
      <w:r w:rsidR="000F5BC9" w:rsidRPr="00FB4BB3">
        <w:rPr>
          <w:rFonts w:cs="Times New Roman"/>
          <w:sz w:val="28"/>
          <w:szCs w:val="28"/>
          <w:vertAlign w:val="superscript"/>
          <w:lang w:val="en-US"/>
        </w:rPr>
        <w:t>st</w:t>
      </w:r>
      <w:r w:rsidR="00031313" w:rsidRPr="00FB4BB3">
        <w:rPr>
          <w:rFonts w:cs="Times New Roman"/>
          <w:sz w:val="28"/>
          <w:szCs w:val="28"/>
          <w:lang w:val="en-US"/>
        </w:rPr>
        <w:t xml:space="preserve"> century</w:t>
      </w:r>
      <w:r w:rsidR="000F5BC9" w:rsidRPr="00FB4BB3">
        <w:rPr>
          <w:rFonts w:cs="Times New Roman"/>
          <w:sz w:val="28"/>
          <w:szCs w:val="28"/>
          <w:lang w:val="en-US"/>
        </w:rPr>
        <w:t xml:space="preserve"> B</w:t>
      </w:r>
      <w:r w:rsidR="000E516C" w:rsidRPr="00FB4BB3">
        <w:rPr>
          <w:rFonts w:cs="Times New Roman"/>
          <w:sz w:val="28"/>
          <w:szCs w:val="28"/>
          <w:lang w:val="en-US"/>
        </w:rPr>
        <w:t>C)</w:t>
      </w:r>
      <w:r w:rsidR="000F5BC9" w:rsidRPr="00FB4BB3">
        <w:rPr>
          <w:rFonts w:cs="Times New Roman"/>
          <w:sz w:val="28"/>
          <w:szCs w:val="28"/>
          <w:lang w:val="en-US"/>
        </w:rPr>
        <w:t xml:space="preserve"> </w:t>
      </w:r>
      <w:r w:rsidR="00791D43">
        <w:rPr>
          <w:rFonts w:cs="Times New Roman"/>
          <w:sz w:val="28"/>
          <w:szCs w:val="28"/>
          <w:lang w:val="en-US"/>
        </w:rPr>
        <w:t>and the rise of the Yi</w:t>
      </w:r>
      <w:r w:rsidRPr="00FB4BB3">
        <w:rPr>
          <w:rFonts w:cs="Times New Roman"/>
          <w:sz w:val="28"/>
          <w:szCs w:val="28"/>
          <w:lang w:val="en-US"/>
        </w:rPr>
        <w:t xml:space="preserve"> Dynasty (</w:t>
      </w:r>
      <w:r w:rsidR="000F5BC9" w:rsidRPr="00FB4BB3">
        <w:rPr>
          <w:rFonts w:cs="Times New Roman"/>
          <w:sz w:val="28"/>
          <w:szCs w:val="28"/>
          <w:lang w:val="en-US"/>
        </w:rPr>
        <w:t>late 14</w:t>
      </w:r>
      <w:r w:rsidR="000F5BC9" w:rsidRPr="00FB4BB3">
        <w:rPr>
          <w:rFonts w:cs="Times New Roman"/>
          <w:sz w:val="28"/>
          <w:szCs w:val="28"/>
          <w:vertAlign w:val="superscript"/>
          <w:lang w:val="en-US"/>
        </w:rPr>
        <w:t>th</w:t>
      </w:r>
      <w:r w:rsidR="00031313" w:rsidRPr="00FB4BB3">
        <w:rPr>
          <w:rFonts w:cs="Times New Roman"/>
          <w:sz w:val="28"/>
          <w:szCs w:val="28"/>
          <w:lang w:val="en-US"/>
        </w:rPr>
        <w:t xml:space="preserve"> century</w:t>
      </w:r>
      <w:r w:rsidRPr="00FB4BB3">
        <w:rPr>
          <w:rFonts w:cs="Times New Roman"/>
          <w:sz w:val="28"/>
          <w:szCs w:val="28"/>
          <w:lang w:val="en-US"/>
        </w:rPr>
        <w:t xml:space="preserve"> AD), the capital was moved</w:t>
      </w:r>
      <w:r w:rsidR="007D4040">
        <w:rPr>
          <w:rFonts w:cs="Times New Roman"/>
          <w:sz w:val="28"/>
          <w:szCs w:val="28"/>
          <w:lang w:val="en-US"/>
        </w:rPr>
        <w:t xml:space="preserve"> 22 times</w:t>
      </w:r>
      <w:r w:rsidR="000F5BC9" w:rsidRPr="00FB4BB3">
        <w:rPr>
          <w:rFonts w:cs="Times New Roman"/>
          <w:sz w:val="28"/>
          <w:szCs w:val="28"/>
          <w:lang w:val="en-US"/>
        </w:rPr>
        <w:t>.</w:t>
      </w:r>
      <w:r w:rsidR="007D4040">
        <w:rPr>
          <w:rStyle w:val="EndnoteReference"/>
          <w:rFonts w:cs="Times New Roman"/>
          <w:sz w:val="28"/>
          <w:szCs w:val="28"/>
          <w:lang w:val="en-US"/>
        </w:rPr>
        <w:endnoteReference w:id="32"/>
      </w:r>
      <w:r w:rsidR="000F5BC9" w:rsidRPr="00FB4BB3">
        <w:rPr>
          <w:rFonts w:cs="Times New Roman"/>
          <w:sz w:val="28"/>
          <w:szCs w:val="28"/>
          <w:lang w:val="en-US"/>
        </w:rPr>
        <w:t xml:space="preserve"> </w:t>
      </w:r>
      <w:r w:rsidR="00742AF7" w:rsidRPr="00FB4BB3">
        <w:rPr>
          <w:rFonts w:cs="Times New Roman"/>
          <w:sz w:val="28"/>
          <w:szCs w:val="28"/>
          <w:lang w:val="en-US"/>
        </w:rPr>
        <w:t>On the other han</w:t>
      </w:r>
      <w:r w:rsidR="00A532EB">
        <w:rPr>
          <w:rFonts w:cs="Times New Roman"/>
          <w:sz w:val="28"/>
          <w:szCs w:val="28"/>
          <w:lang w:val="en-US"/>
        </w:rPr>
        <w:t xml:space="preserve">d, Constantinople, Kyoto, </w:t>
      </w:r>
      <w:r w:rsidR="003B4413">
        <w:rPr>
          <w:rFonts w:cs="Times New Roman"/>
          <w:sz w:val="28"/>
          <w:szCs w:val="28"/>
          <w:lang w:val="en-US"/>
        </w:rPr>
        <w:t xml:space="preserve">Cairo, </w:t>
      </w:r>
      <w:r w:rsidR="00A532EB">
        <w:rPr>
          <w:rFonts w:cs="Times New Roman"/>
          <w:sz w:val="28"/>
          <w:szCs w:val="28"/>
          <w:lang w:val="en-US"/>
        </w:rPr>
        <w:t>and Anur</w:t>
      </w:r>
      <w:r w:rsidR="00742AF7" w:rsidRPr="00FB4BB3">
        <w:rPr>
          <w:rFonts w:cs="Times New Roman"/>
          <w:sz w:val="28"/>
          <w:szCs w:val="28"/>
          <w:lang w:val="en-US"/>
        </w:rPr>
        <w:t>adhapura, the ancient capital of Sri Lanka</w:t>
      </w:r>
      <w:r w:rsidR="00A532EB">
        <w:rPr>
          <w:rFonts w:cs="Times New Roman"/>
          <w:sz w:val="28"/>
          <w:szCs w:val="28"/>
          <w:lang w:val="en-US"/>
        </w:rPr>
        <w:t>,</w:t>
      </w:r>
      <w:r w:rsidR="00791D43">
        <w:rPr>
          <w:rFonts w:cs="Times New Roman"/>
          <w:sz w:val="28"/>
          <w:szCs w:val="28"/>
          <w:lang w:val="en-US"/>
        </w:rPr>
        <w:t xml:space="preserve"> served as capitals for close to</w:t>
      </w:r>
      <w:r w:rsidR="00742AF7" w:rsidRPr="00FB4BB3">
        <w:rPr>
          <w:rFonts w:cs="Times New Roman"/>
          <w:sz w:val="28"/>
          <w:szCs w:val="28"/>
          <w:lang w:val="en-US"/>
        </w:rPr>
        <w:t xml:space="preserve"> a thousand years each. Baghdad, London, and Madrid </w:t>
      </w:r>
      <w:r w:rsidR="00116E04">
        <w:rPr>
          <w:rFonts w:cs="Times New Roman"/>
          <w:sz w:val="28"/>
          <w:szCs w:val="28"/>
          <w:lang w:val="en-US"/>
        </w:rPr>
        <w:t xml:space="preserve">also </w:t>
      </w:r>
      <w:r w:rsidR="00742AF7" w:rsidRPr="00FB4BB3">
        <w:rPr>
          <w:rFonts w:cs="Times New Roman"/>
          <w:sz w:val="28"/>
          <w:szCs w:val="28"/>
          <w:lang w:val="en-US"/>
        </w:rPr>
        <w:t>have been capitals for many centuries.</w:t>
      </w:r>
      <w:r w:rsidRPr="00FB4BB3">
        <w:rPr>
          <w:rFonts w:cs="Times New Roman"/>
          <w:sz w:val="28"/>
          <w:szCs w:val="28"/>
          <w:lang w:val="en-US"/>
        </w:rPr>
        <w:t xml:space="preserve"> </w:t>
      </w:r>
    </w:p>
    <w:p w:rsidR="00960389" w:rsidRPr="00FB4BB3" w:rsidRDefault="003A0872" w:rsidP="00826B90">
      <w:pPr>
        <w:pStyle w:val="NoSpacing"/>
        <w:spacing w:before="240" w:line="276" w:lineRule="auto"/>
        <w:rPr>
          <w:rFonts w:cs="Times New Roman"/>
          <w:sz w:val="28"/>
          <w:szCs w:val="28"/>
          <w:lang w:val="en-US"/>
        </w:rPr>
      </w:pPr>
      <w:r w:rsidRPr="00FB4BB3">
        <w:rPr>
          <w:rFonts w:cs="Times New Roman"/>
          <w:sz w:val="28"/>
          <w:szCs w:val="28"/>
          <w:lang w:val="en-US"/>
        </w:rPr>
        <w:t>It is interesting to note, howev</w:t>
      </w:r>
      <w:r w:rsidR="00FF350E" w:rsidRPr="00FB4BB3">
        <w:rPr>
          <w:rFonts w:cs="Times New Roman"/>
          <w:sz w:val="28"/>
          <w:szCs w:val="28"/>
          <w:lang w:val="en-US"/>
        </w:rPr>
        <w:t>er, that the rise</w:t>
      </w:r>
      <w:r w:rsidR="00A532EB">
        <w:rPr>
          <w:rFonts w:cs="Times New Roman"/>
          <w:sz w:val="28"/>
          <w:szCs w:val="28"/>
          <w:lang w:val="en-US"/>
        </w:rPr>
        <w:t xml:space="preserve"> of </w:t>
      </w:r>
      <w:r w:rsidRPr="00FB4BB3">
        <w:rPr>
          <w:rFonts w:cs="Times New Roman"/>
          <w:sz w:val="28"/>
          <w:szCs w:val="28"/>
          <w:lang w:val="en-US"/>
        </w:rPr>
        <w:t>highly stable capitals was often preceded by a long, and sometime</w:t>
      </w:r>
      <w:r w:rsidR="00A532EB">
        <w:rPr>
          <w:rFonts w:cs="Times New Roman"/>
          <w:sz w:val="28"/>
          <w:szCs w:val="28"/>
          <w:lang w:val="en-US"/>
        </w:rPr>
        <w:t>s multiphase, process of searching for</w:t>
      </w:r>
      <w:r w:rsidRPr="00FB4BB3">
        <w:rPr>
          <w:rFonts w:cs="Times New Roman"/>
          <w:sz w:val="28"/>
          <w:szCs w:val="28"/>
          <w:lang w:val="en-US"/>
        </w:rPr>
        <w:t xml:space="preserve"> a suitable location. Thus, </w:t>
      </w:r>
      <w:r w:rsidR="00177DAA" w:rsidRPr="00FB4BB3">
        <w:rPr>
          <w:rFonts w:cs="Times New Roman"/>
          <w:sz w:val="28"/>
          <w:szCs w:val="28"/>
          <w:lang w:val="en-US"/>
        </w:rPr>
        <w:t xml:space="preserve">a number of transitional or test capitals were established </w:t>
      </w:r>
      <w:r w:rsidR="00D25C1E" w:rsidRPr="00FB4BB3">
        <w:rPr>
          <w:rFonts w:cs="Times New Roman"/>
          <w:sz w:val="28"/>
          <w:szCs w:val="28"/>
          <w:lang w:val="en-US"/>
        </w:rPr>
        <w:t>in the pr</w:t>
      </w:r>
      <w:r w:rsidR="00A532EB">
        <w:rPr>
          <w:rFonts w:cs="Times New Roman"/>
          <w:sz w:val="28"/>
          <w:szCs w:val="28"/>
          <w:lang w:val="en-US"/>
        </w:rPr>
        <w:t xml:space="preserve">ocess of relocating the seat of the empire </w:t>
      </w:r>
      <w:r w:rsidR="00D25C1E" w:rsidRPr="00FB4BB3">
        <w:rPr>
          <w:rFonts w:cs="Times New Roman"/>
          <w:sz w:val="28"/>
          <w:szCs w:val="28"/>
          <w:lang w:val="en-US"/>
        </w:rPr>
        <w:t xml:space="preserve">from Rome to </w:t>
      </w:r>
      <w:r w:rsidRPr="00FB4BB3">
        <w:rPr>
          <w:rFonts w:cs="Times New Roman"/>
          <w:sz w:val="28"/>
          <w:szCs w:val="28"/>
          <w:lang w:val="en-US"/>
        </w:rPr>
        <w:t xml:space="preserve">Constantinople. </w:t>
      </w:r>
      <w:r w:rsidR="00D25C1E" w:rsidRPr="00FB4BB3">
        <w:rPr>
          <w:rFonts w:cs="Times New Roman"/>
          <w:sz w:val="28"/>
          <w:szCs w:val="28"/>
          <w:lang w:val="en-US"/>
        </w:rPr>
        <w:t>Similar</w:t>
      </w:r>
      <w:r w:rsidRPr="00FB4BB3">
        <w:rPr>
          <w:rFonts w:cs="Times New Roman"/>
          <w:sz w:val="28"/>
          <w:szCs w:val="28"/>
          <w:lang w:val="en-US"/>
        </w:rPr>
        <w:t xml:space="preserve"> </w:t>
      </w:r>
      <w:r w:rsidR="00D25C1E" w:rsidRPr="00FB4BB3">
        <w:rPr>
          <w:rFonts w:cs="Times New Roman"/>
          <w:sz w:val="28"/>
          <w:szCs w:val="28"/>
          <w:lang w:val="en-US"/>
        </w:rPr>
        <w:t>tentative capitals, Harran and Anbar, were set up while the capital was being moved from Damascus to Baghdad</w:t>
      </w:r>
      <w:r w:rsidRPr="00FB4BB3">
        <w:rPr>
          <w:rFonts w:cs="Times New Roman"/>
          <w:sz w:val="28"/>
          <w:szCs w:val="28"/>
          <w:lang w:val="en-US"/>
        </w:rPr>
        <w:t xml:space="preserve">. </w:t>
      </w:r>
      <w:r w:rsidR="00A532EB">
        <w:rPr>
          <w:rFonts w:cs="Times New Roman"/>
          <w:sz w:val="28"/>
          <w:szCs w:val="28"/>
          <w:lang w:val="en-US"/>
        </w:rPr>
        <w:t xml:space="preserve"> In Japan, the transfer of the capital</w:t>
      </w:r>
      <w:r w:rsidR="00D25C1E" w:rsidRPr="00FB4BB3">
        <w:rPr>
          <w:rFonts w:cs="Times New Roman"/>
          <w:sz w:val="28"/>
          <w:szCs w:val="28"/>
          <w:lang w:val="en-US"/>
        </w:rPr>
        <w:t xml:space="preserve"> </w:t>
      </w:r>
      <w:r w:rsidR="00984F4A" w:rsidRPr="00FB4BB3">
        <w:rPr>
          <w:rFonts w:cs="Times New Roman"/>
          <w:sz w:val="28"/>
          <w:szCs w:val="28"/>
          <w:lang w:val="en-US"/>
        </w:rPr>
        <w:t xml:space="preserve">from Nara to Kyoto was preceded by more than 20 intermediate capitals. </w:t>
      </w:r>
      <w:r w:rsidR="001E1D74">
        <w:rPr>
          <w:rFonts w:cs="Times New Roman"/>
          <w:sz w:val="28"/>
          <w:szCs w:val="28"/>
          <w:lang w:val="en-US"/>
        </w:rPr>
        <w:t>Dordrecht had</w:t>
      </w:r>
      <w:r w:rsidR="001E1D74" w:rsidRPr="001E1D74">
        <w:rPr>
          <w:rFonts w:cs="Times New Roman"/>
          <w:sz w:val="28"/>
          <w:szCs w:val="28"/>
          <w:lang w:val="en-US"/>
        </w:rPr>
        <w:t xml:space="preserve"> </w:t>
      </w:r>
      <w:r w:rsidR="001E1D74">
        <w:rPr>
          <w:rFonts w:cs="Times New Roman"/>
          <w:sz w:val="28"/>
          <w:szCs w:val="28"/>
          <w:lang w:val="en-US"/>
        </w:rPr>
        <w:t>been the first seat of the government</w:t>
      </w:r>
      <w:r w:rsidR="001E1D74" w:rsidRPr="001E1D74">
        <w:rPr>
          <w:rFonts w:cs="Times New Roman"/>
          <w:sz w:val="28"/>
          <w:szCs w:val="28"/>
          <w:lang w:val="en-US"/>
        </w:rPr>
        <w:t xml:space="preserve"> of</w:t>
      </w:r>
      <w:r w:rsidR="00116E04">
        <w:rPr>
          <w:rFonts w:cs="Times New Roman"/>
          <w:sz w:val="28"/>
          <w:szCs w:val="28"/>
          <w:lang w:val="en-US"/>
        </w:rPr>
        <w:t xml:space="preserve"> the Netherlands before the capital</w:t>
      </w:r>
      <w:r w:rsidR="001E1D74">
        <w:rPr>
          <w:rFonts w:cs="Times New Roman"/>
          <w:sz w:val="28"/>
          <w:szCs w:val="28"/>
          <w:lang w:val="en-US"/>
        </w:rPr>
        <w:t xml:space="preserve"> </w:t>
      </w:r>
      <w:r w:rsidR="001E1D74" w:rsidRPr="001E1D74">
        <w:rPr>
          <w:rFonts w:cs="Times New Roman"/>
          <w:sz w:val="28"/>
          <w:szCs w:val="28"/>
          <w:lang w:val="en-US"/>
        </w:rPr>
        <w:t xml:space="preserve">was moved to </w:t>
      </w:r>
      <w:r w:rsidR="001E1D74">
        <w:rPr>
          <w:rFonts w:cs="Times New Roman"/>
          <w:sz w:val="28"/>
          <w:szCs w:val="28"/>
          <w:lang w:val="en-US"/>
        </w:rPr>
        <w:t xml:space="preserve">The </w:t>
      </w:r>
      <w:r w:rsidR="001E1D74" w:rsidRPr="001E1D74">
        <w:rPr>
          <w:rFonts w:cs="Times New Roman"/>
          <w:sz w:val="28"/>
          <w:szCs w:val="28"/>
          <w:lang w:val="en-US"/>
        </w:rPr>
        <w:t>Hague.</w:t>
      </w:r>
      <w:r w:rsidR="001E1D74">
        <w:rPr>
          <w:rFonts w:cs="Times New Roman"/>
          <w:sz w:val="28"/>
          <w:szCs w:val="28"/>
          <w:lang w:val="en-US"/>
        </w:rPr>
        <w:t xml:space="preserve"> </w:t>
      </w:r>
      <w:r w:rsidR="00984F4A" w:rsidRPr="00FB4BB3">
        <w:rPr>
          <w:rFonts w:cs="Times New Roman"/>
          <w:sz w:val="28"/>
          <w:szCs w:val="28"/>
          <w:lang w:val="en-US"/>
        </w:rPr>
        <w:t xml:space="preserve">The high mobility of capitals </w:t>
      </w:r>
      <w:r w:rsidR="00A532EB">
        <w:rPr>
          <w:rFonts w:cs="Times New Roman"/>
          <w:sz w:val="28"/>
          <w:szCs w:val="28"/>
          <w:lang w:val="en-US"/>
        </w:rPr>
        <w:t xml:space="preserve">is quite typical for </w:t>
      </w:r>
      <w:r w:rsidR="00246D10">
        <w:rPr>
          <w:rFonts w:cs="Times New Roman"/>
          <w:sz w:val="28"/>
          <w:szCs w:val="28"/>
          <w:lang w:val="en-US"/>
        </w:rPr>
        <w:t xml:space="preserve">the </w:t>
      </w:r>
      <w:r w:rsidR="00B77F54" w:rsidRPr="00FB4BB3">
        <w:rPr>
          <w:rFonts w:cs="Times New Roman"/>
          <w:sz w:val="28"/>
          <w:szCs w:val="28"/>
          <w:lang w:val="en-US"/>
        </w:rPr>
        <w:t>early stage</w:t>
      </w:r>
      <w:r w:rsidR="00A532EB">
        <w:rPr>
          <w:rFonts w:cs="Times New Roman"/>
          <w:sz w:val="28"/>
          <w:szCs w:val="28"/>
          <w:lang w:val="en-US"/>
        </w:rPr>
        <w:t>s of nation-building</w:t>
      </w:r>
      <w:r w:rsidR="00246D10">
        <w:rPr>
          <w:rFonts w:cs="Times New Roman"/>
          <w:sz w:val="28"/>
          <w:szCs w:val="28"/>
          <w:lang w:val="en-US"/>
        </w:rPr>
        <w:t xml:space="preserve">, and </w:t>
      </w:r>
      <w:r w:rsidR="00713E3D" w:rsidRPr="00FB4BB3">
        <w:rPr>
          <w:rFonts w:cs="Times New Roman"/>
          <w:sz w:val="28"/>
          <w:szCs w:val="28"/>
          <w:lang w:val="en-US"/>
        </w:rPr>
        <w:t>numerous cities had served as ten</w:t>
      </w:r>
      <w:r w:rsidR="00B77F54" w:rsidRPr="00FB4BB3">
        <w:rPr>
          <w:rFonts w:cs="Times New Roman"/>
          <w:sz w:val="28"/>
          <w:szCs w:val="28"/>
          <w:lang w:val="en-US"/>
        </w:rPr>
        <w:t>t</w:t>
      </w:r>
      <w:r w:rsidR="00713E3D" w:rsidRPr="00FB4BB3">
        <w:rPr>
          <w:rFonts w:cs="Times New Roman"/>
          <w:sz w:val="28"/>
          <w:szCs w:val="28"/>
          <w:lang w:val="en-US"/>
        </w:rPr>
        <w:t>ative</w:t>
      </w:r>
      <w:r w:rsidR="00B77F54" w:rsidRPr="00FB4BB3">
        <w:rPr>
          <w:rFonts w:cs="Times New Roman"/>
          <w:sz w:val="28"/>
          <w:szCs w:val="28"/>
          <w:lang w:val="en-US"/>
        </w:rPr>
        <w:t xml:space="preserve"> capitals of the US </w:t>
      </w:r>
      <w:r w:rsidR="00F3015A" w:rsidRPr="00FB4BB3">
        <w:rPr>
          <w:rFonts w:cs="Times New Roman"/>
          <w:sz w:val="28"/>
          <w:szCs w:val="28"/>
          <w:lang w:val="en-US"/>
        </w:rPr>
        <w:t xml:space="preserve">before it was finally moved </w:t>
      </w:r>
      <w:r w:rsidR="00984F4A" w:rsidRPr="00FB4BB3">
        <w:rPr>
          <w:rFonts w:cs="Times New Roman"/>
          <w:sz w:val="28"/>
          <w:szCs w:val="28"/>
          <w:lang w:val="en-US"/>
        </w:rPr>
        <w:t>from Philadelphia to Wash</w:t>
      </w:r>
      <w:r w:rsidR="00126CD4">
        <w:rPr>
          <w:rFonts w:cs="Times New Roman"/>
          <w:sz w:val="28"/>
          <w:szCs w:val="28"/>
          <w:lang w:val="en-US"/>
        </w:rPr>
        <w:t>ington</w:t>
      </w:r>
      <w:r w:rsidR="00984F4A" w:rsidRPr="00FB4BB3">
        <w:rPr>
          <w:rFonts w:cs="Times New Roman"/>
          <w:sz w:val="28"/>
          <w:szCs w:val="28"/>
          <w:lang w:val="en-US"/>
        </w:rPr>
        <w:t>.</w:t>
      </w:r>
      <w:r w:rsidR="007D4040">
        <w:rPr>
          <w:rStyle w:val="EndnoteReference"/>
          <w:rFonts w:cs="Times New Roman"/>
          <w:sz w:val="28"/>
          <w:szCs w:val="28"/>
          <w:lang w:val="en-US"/>
        </w:rPr>
        <w:endnoteReference w:id="33"/>
      </w:r>
      <w:r w:rsidR="00116E04">
        <w:rPr>
          <w:rFonts w:cs="Times New Roman"/>
          <w:sz w:val="28"/>
          <w:szCs w:val="28"/>
          <w:lang w:val="en-US"/>
        </w:rPr>
        <w:t xml:space="preserve"> The same holds</w:t>
      </w:r>
      <w:r w:rsidR="004A4F5E">
        <w:rPr>
          <w:rFonts w:cs="Times New Roman"/>
          <w:sz w:val="28"/>
          <w:szCs w:val="28"/>
          <w:lang w:val="en-US"/>
        </w:rPr>
        <w:t xml:space="preserve"> true for the state capitals of the US.</w:t>
      </w:r>
    </w:p>
    <w:p w:rsidR="008D154E" w:rsidRPr="00FB4BB3" w:rsidRDefault="00427B50" w:rsidP="00826B90">
      <w:pPr>
        <w:pStyle w:val="NoSpacing"/>
        <w:spacing w:before="240" w:line="276" w:lineRule="auto"/>
        <w:rPr>
          <w:rFonts w:cs="Times New Roman"/>
          <w:sz w:val="28"/>
          <w:szCs w:val="28"/>
          <w:lang w:val="en-US"/>
        </w:rPr>
      </w:pPr>
      <w:r>
        <w:rPr>
          <w:rStyle w:val="hps"/>
          <w:rFonts w:cs="Times New Roman"/>
          <w:i/>
          <w:iCs/>
          <w:sz w:val="28"/>
          <w:szCs w:val="28"/>
          <w:lang w:val="en-US"/>
        </w:rPr>
        <w:t>Provisional capitals</w:t>
      </w:r>
      <w:r w:rsidR="00D03F26" w:rsidRPr="00FB4BB3">
        <w:rPr>
          <w:rFonts w:cs="Times New Roman"/>
          <w:sz w:val="28"/>
          <w:szCs w:val="28"/>
          <w:lang w:val="en-US"/>
        </w:rPr>
        <w:t xml:space="preserve"> </w:t>
      </w:r>
      <w:r w:rsidR="00FF350E" w:rsidRPr="00FB4BB3">
        <w:rPr>
          <w:rStyle w:val="hps"/>
          <w:rFonts w:cs="Times New Roman"/>
          <w:sz w:val="28"/>
          <w:szCs w:val="28"/>
          <w:lang w:val="en-US"/>
        </w:rPr>
        <w:t>usually originate</w:t>
      </w:r>
      <w:r w:rsidR="00D03F26" w:rsidRPr="00FB4BB3">
        <w:rPr>
          <w:rStyle w:val="hps"/>
          <w:rFonts w:cs="Times New Roman"/>
          <w:sz w:val="28"/>
          <w:szCs w:val="28"/>
          <w:lang w:val="en-US"/>
        </w:rPr>
        <w:t xml:space="preserve"> as a result of a threat posed to the main city of a country at wa</w:t>
      </w:r>
      <w:r w:rsidR="00CB777D" w:rsidRPr="00FB4BB3">
        <w:rPr>
          <w:rStyle w:val="hps"/>
          <w:rFonts w:cs="Times New Roman"/>
          <w:sz w:val="28"/>
          <w:szCs w:val="28"/>
          <w:lang w:val="en-US"/>
        </w:rPr>
        <w:t>r. To exemplify, d</w:t>
      </w:r>
      <w:r w:rsidR="00D03F26" w:rsidRPr="00FB4BB3">
        <w:rPr>
          <w:rStyle w:val="hps"/>
          <w:rFonts w:cs="Times New Roman"/>
          <w:sz w:val="28"/>
          <w:szCs w:val="28"/>
          <w:lang w:val="en-US"/>
        </w:rPr>
        <w:t>uring</w:t>
      </w:r>
      <w:r w:rsidR="00D03F26" w:rsidRPr="00FB4BB3">
        <w:rPr>
          <w:rFonts w:cs="Times New Roman"/>
          <w:sz w:val="28"/>
          <w:szCs w:val="28"/>
          <w:lang w:val="en-US"/>
        </w:rPr>
        <w:t xml:space="preserve"> </w:t>
      </w:r>
      <w:r w:rsidR="00D03F26" w:rsidRPr="00FB4BB3">
        <w:rPr>
          <w:rStyle w:val="hps"/>
          <w:rFonts w:cs="Times New Roman"/>
          <w:sz w:val="28"/>
          <w:szCs w:val="28"/>
          <w:lang w:val="en-US"/>
        </w:rPr>
        <w:t>the Napoleonic wars,</w:t>
      </w:r>
      <w:r w:rsidR="00D03F26" w:rsidRPr="00FB4BB3">
        <w:rPr>
          <w:rFonts w:cs="Times New Roman"/>
          <w:sz w:val="28"/>
          <w:szCs w:val="28"/>
          <w:lang w:val="en-US"/>
        </w:rPr>
        <w:t xml:space="preserve"> </w:t>
      </w:r>
      <w:r w:rsidR="00D03F26" w:rsidRPr="00FB4BB3">
        <w:rPr>
          <w:rStyle w:val="hps"/>
          <w:rFonts w:cs="Times New Roman"/>
          <w:sz w:val="28"/>
          <w:szCs w:val="28"/>
          <w:lang w:val="en-US"/>
        </w:rPr>
        <w:t>the capital of</w:t>
      </w:r>
      <w:r w:rsidR="00D03F26" w:rsidRPr="00FB4BB3">
        <w:rPr>
          <w:rFonts w:cs="Times New Roman"/>
          <w:sz w:val="28"/>
          <w:szCs w:val="28"/>
          <w:lang w:val="en-US"/>
        </w:rPr>
        <w:t xml:space="preserve"> </w:t>
      </w:r>
      <w:r w:rsidR="00D03F26" w:rsidRPr="00FB4BB3">
        <w:rPr>
          <w:rStyle w:val="hps"/>
          <w:rFonts w:cs="Times New Roman"/>
          <w:sz w:val="28"/>
          <w:szCs w:val="28"/>
          <w:lang w:val="en-US"/>
        </w:rPr>
        <w:t>Portugal,</w:t>
      </w:r>
      <w:r w:rsidR="00D03F26" w:rsidRPr="00FB4BB3">
        <w:rPr>
          <w:rFonts w:cs="Times New Roman"/>
          <w:sz w:val="28"/>
          <w:szCs w:val="28"/>
          <w:lang w:val="en-US"/>
        </w:rPr>
        <w:t xml:space="preserve"> </w:t>
      </w:r>
      <w:r w:rsidR="00246D10">
        <w:rPr>
          <w:rStyle w:val="hps"/>
          <w:rFonts w:cs="Times New Roman"/>
          <w:sz w:val="28"/>
          <w:szCs w:val="28"/>
          <w:lang w:val="en-US"/>
        </w:rPr>
        <w:t xml:space="preserve">was </w:t>
      </w:r>
      <w:r w:rsidR="00D03F26" w:rsidRPr="00FB4BB3">
        <w:rPr>
          <w:rStyle w:val="hps"/>
          <w:rFonts w:cs="Times New Roman"/>
          <w:sz w:val="28"/>
          <w:szCs w:val="28"/>
          <w:lang w:val="en-US"/>
        </w:rPr>
        <w:t>moved</w:t>
      </w:r>
      <w:r w:rsidR="00D03F26" w:rsidRPr="00FB4BB3">
        <w:rPr>
          <w:rFonts w:cs="Times New Roman"/>
          <w:sz w:val="28"/>
          <w:szCs w:val="28"/>
          <w:lang w:val="en-US"/>
        </w:rPr>
        <w:t xml:space="preserve"> </w:t>
      </w:r>
      <w:r w:rsidR="00D03F26" w:rsidRPr="00FB4BB3">
        <w:rPr>
          <w:rStyle w:val="hps"/>
          <w:rFonts w:cs="Times New Roman"/>
          <w:sz w:val="28"/>
          <w:szCs w:val="28"/>
          <w:lang w:val="en-US"/>
        </w:rPr>
        <w:t>overseas</w:t>
      </w:r>
      <w:r w:rsidR="00D03F26" w:rsidRPr="00FB4BB3">
        <w:rPr>
          <w:rFonts w:cs="Times New Roman"/>
          <w:sz w:val="28"/>
          <w:szCs w:val="28"/>
          <w:lang w:val="en-US"/>
        </w:rPr>
        <w:t xml:space="preserve">, </w:t>
      </w:r>
      <w:r w:rsidR="00CB777D" w:rsidRPr="00FB4BB3">
        <w:rPr>
          <w:rStyle w:val="hps"/>
          <w:rFonts w:cs="Times New Roman"/>
          <w:sz w:val="28"/>
          <w:szCs w:val="28"/>
          <w:lang w:val="en-US"/>
        </w:rPr>
        <w:t xml:space="preserve">to Rio de </w:t>
      </w:r>
      <w:r w:rsidR="00D03F26" w:rsidRPr="00FB4BB3">
        <w:rPr>
          <w:rStyle w:val="hps"/>
          <w:rFonts w:cs="Times New Roman"/>
          <w:sz w:val="28"/>
          <w:szCs w:val="28"/>
          <w:lang w:val="en-US"/>
        </w:rPr>
        <w:t>Janeiro</w:t>
      </w:r>
      <w:r w:rsidR="00D03F26" w:rsidRPr="00FB4BB3">
        <w:rPr>
          <w:rFonts w:cs="Times New Roman"/>
          <w:sz w:val="28"/>
          <w:szCs w:val="28"/>
          <w:lang w:val="en-US"/>
        </w:rPr>
        <w:t xml:space="preserve"> </w:t>
      </w:r>
      <w:r w:rsidR="00CB777D" w:rsidRPr="00FB4BB3">
        <w:rPr>
          <w:rStyle w:val="hps"/>
          <w:rFonts w:cs="Times New Roman"/>
          <w:sz w:val="28"/>
          <w:szCs w:val="28"/>
          <w:lang w:val="en-US"/>
        </w:rPr>
        <w:t xml:space="preserve">while </w:t>
      </w:r>
      <w:r w:rsidR="00D03F26" w:rsidRPr="00FB4BB3">
        <w:rPr>
          <w:rStyle w:val="hps"/>
          <w:rFonts w:cs="Times New Roman"/>
          <w:sz w:val="28"/>
          <w:szCs w:val="28"/>
          <w:lang w:val="en-US"/>
        </w:rPr>
        <w:t>the capital</w:t>
      </w:r>
      <w:r w:rsidR="00D03F26" w:rsidRPr="00FB4BB3">
        <w:rPr>
          <w:rFonts w:cs="Times New Roman"/>
          <w:sz w:val="28"/>
          <w:szCs w:val="28"/>
          <w:lang w:val="en-US"/>
        </w:rPr>
        <w:t xml:space="preserve"> </w:t>
      </w:r>
      <w:r w:rsidR="00D03F26" w:rsidRPr="00FB4BB3">
        <w:rPr>
          <w:rStyle w:val="hps"/>
          <w:rFonts w:cs="Times New Roman"/>
          <w:sz w:val="28"/>
          <w:szCs w:val="28"/>
          <w:lang w:val="en-US"/>
        </w:rPr>
        <w:t>of Prussia</w:t>
      </w:r>
      <w:r w:rsidR="00246D10">
        <w:rPr>
          <w:rFonts w:cs="Times New Roman"/>
          <w:sz w:val="28"/>
          <w:szCs w:val="28"/>
          <w:lang w:val="en-US"/>
        </w:rPr>
        <w:t xml:space="preserve"> was transferred</w:t>
      </w:r>
      <w:r w:rsidR="00CB777D" w:rsidRPr="00FB4BB3">
        <w:rPr>
          <w:rFonts w:cs="Times New Roman"/>
          <w:sz w:val="28"/>
          <w:szCs w:val="28"/>
          <w:lang w:val="en-US"/>
        </w:rPr>
        <w:t xml:space="preserve"> </w:t>
      </w:r>
      <w:r w:rsidR="00CB777D" w:rsidRPr="00FB4BB3">
        <w:rPr>
          <w:rStyle w:val="hps"/>
          <w:rFonts w:cs="Times New Roman"/>
          <w:sz w:val="28"/>
          <w:szCs w:val="28"/>
          <w:lang w:val="en-US"/>
        </w:rPr>
        <w:t>to</w:t>
      </w:r>
      <w:r w:rsidR="00D03F26" w:rsidRPr="00FB4BB3">
        <w:rPr>
          <w:rFonts w:cs="Times New Roman"/>
          <w:sz w:val="28"/>
          <w:szCs w:val="28"/>
          <w:lang w:val="en-US"/>
        </w:rPr>
        <w:t xml:space="preserve"> </w:t>
      </w:r>
      <w:r w:rsidR="00D03F26" w:rsidRPr="00FB4BB3">
        <w:rPr>
          <w:rStyle w:val="hps"/>
          <w:rFonts w:cs="Times New Roman"/>
          <w:sz w:val="28"/>
          <w:szCs w:val="28"/>
          <w:lang w:val="en-US"/>
        </w:rPr>
        <w:t>Memel</w:t>
      </w:r>
      <w:r w:rsidR="00D03F26" w:rsidRPr="00FB4BB3">
        <w:rPr>
          <w:rFonts w:cs="Times New Roman"/>
          <w:sz w:val="28"/>
          <w:szCs w:val="28"/>
          <w:lang w:val="en-US"/>
        </w:rPr>
        <w:t xml:space="preserve"> </w:t>
      </w:r>
      <w:r w:rsidR="00D03F26" w:rsidRPr="00FB4BB3">
        <w:rPr>
          <w:rStyle w:val="hps"/>
          <w:rFonts w:cs="Times New Roman"/>
          <w:sz w:val="28"/>
          <w:szCs w:val="28"/>
          <w:lang w:val="en-US"/>
        </w:rPr>
        <w:t>(</w:t>
      </w:r>
      <w:r w:rsidR="00D03F26" w:rsidRPr="00FB4BB3">
        <w:rPr>
          <w:rFonts w:cs="Times New Roman"/>
          <w:sz w:val="28"/>
          <w:szCs w:val="28"/>
          <w:lang w:val="en-US"/>
        </w:rPr>
        <w:t xml:space="preserve">Klaipeda). </w:t>
      </w:r>
      <w:r w:rsidR="00D03F26" w:rsidRPr="00FB4BB3">
        <w:rPr>
          <w:rStyle w:val="hps"/>
          <w:rFonts w:cs="Times New Roman"/>
          <w:sz w:val="28"/>
          <w:szCs w:val="28"/>
          <w:lang w:val="en-US"/>
        </w:rPr>
        <w:t>During</w:t>
      </w:r>
      <w:r w:rsidR="00D03F26" w:rsidRPr="00FB4BB3">
        <w:rPr>
          <w:rFonts w:cs="Times New Roman"/>
          <w:sz w:val="28"/>
          <w:szCs w:val="28"/>
          <w:lang w:val="en-US"/>
        </w:rPr>
        <w:t xml:space="preserve"> </w:t>
      </w:r>
      <w:r w:rsidR="00D03F26" w:rsidRPr="00FB4BB3">
        <w:rPr>
          <w:rStyle w:val="hps"/>
          <w:rFonts w:cs="Times New Roman"/>
          <w:sz w:val="28"/>
          <w:szCs w:val="28"/>
          <w:lang w:val="en-US"/>
        </w:rPr>
        <w:t>World War II,</w:t>
      </w:r>
      <w:r w:rsidR="00D03F26" w:rsidRPr="00FB4BB3">
        <w:rPr>
          <w:rFonts w:cs="Times New Roman"/>
          <w:sz w:val="28"/>
          <w:szCs w:val="28"/>
          <w:lang w:val="en-US"/>
        </w:rPr>
        <w:t xml:space="preserve"> </w:t>
      </w:r>
      <w:r w:rsidR="00246D10">
        <w:rPr>
          <w:rStyle w:val="hps"/>
          <w:rFonts w:cs="Times New Roman"/>
          <w:sz w:val="28"/>
          <w:szCs w:val="28"/>
          <w:lang w:val="en-US"/>
        </w:rPr>
        <w:t xml:space="preserve">most of the Soviet government was evacuated </w:t>
      </w:r>
      <w:r w:rsidR="00D03F26" w:rsidRPr="00FB4BB3">
        <w:rPr>
          <w:rStyle w:val="hps"/>
          <w:rFonts w:cs="Times New Roman"/>
          <w:sz w:val="28"/>
          <w:szCs w:val="28"/>
          <w:lang w:val="en-US"/>
        </w:rPr>
        <w:t>east</w:t>
      </w:r>
      <w:r w:rsidR="009E30B0">
        <w:rPr>
          <w:rFonts w:cs="Times New Roman"/>
          <w:sz w:val="28"/>
          <w:szCs w:val="28"/>
          <w:lang w:val="en-US"/>
        </w:rPr>
        <w:t>ward</w:t>
      </w:r>
      <w:r w:rsidR="00CB777D" w:rsidRPr="00FB4BB3">
        <w:rPr>
          <w:rFonts w:cs="Times New Roman"/>
          <w:sz w:val="28"/>
          <w:szCs w:val="28"/>
          <w:lang w:val="en-US"/>
        </w:rPr>
        <w:t xml:space="preserve"> to the city of </w:t>
      </w:r>
      <w:r w:rsidR="00D03F26" w:rsidRPr="00FB4BB3">
        <w:rPr>
          <w:rStyle w:val="hps"/>
          <w:rFonts w:cs="Times New Roman"/>
          <w:sz w:val="28"/>
          <w:szCs w:val="28"/>
          <w:lang w:val="en-US"/>
        </w:rPr>
        <w:t>Kuibyshev</w:t>
      </w:r>
      <w:r w:rsidR="00CB777D" w:rsidRPr="00FB4BB3">
        <w:rPr>
          <w:rFonts w:cs="Times New Roman"/>
          <w:sz w:val="28"/>
          <w:szCs w:val="28"/>
          <w:lang w:val="en-US"/>
        </w:rPr>
        <w:t xml:space="preserve"> (Samara) whereas </w:t>
      </w:r>
      <w:r w:rsidR="00A20720">
        <w:rPr>
          <w:rStyle w:val="hps"/>
          <w:rFonts w:cs="Times New Roman"/>
          <w:sz w:val="28"/>
          <w:szCs w:val="28"/>
          <w:lang w:val="en-US"/>
        </w:rPr>
        <w:t xml:space="preserve">the Republican government of </w:t>
      </w:r>
      <w:r w:rsidR="00D03F26" w:rsidRPr="00FB4BB3">
        <w:rPr>
          <w:rStyle w:val="hps"/>
          <w:rFonts w:cs="Times New Roman"/>
          <w:sz w:val="28"/>
          <w:szCs w:val="28"/>
          <w:lang w:val="en-US"/>
        </w:rPr>
        <w:t>Spain</w:t>
      </w:r>
      <w:r w:rsidR="00246D10">
        <w:rPr>
          <w:rFonts w:cs="Times New Roman"/>
          <w:sz w:val="28"/>
          <w:szCs w:val="28"/>
          <w:lang w:val="en-US"/>
        </w:rPr>
        <w:t xml:space="preserve"> was relocated </w:t>
      </w:r>
      <w:r w:rsidR="00CB777D" w:rsidRPr="00FB4BB3">
        <w:rPr>
          <w:rFonts w:cs="Times New Roman"/>
          <w:sz w:val="28"/>
          <w:szCs w:val="28"/>
          <w:lang w:val="en-US"/>
        </w:rPr>
        <w:t xml:space="preserve">to </w:t>
      </w:r>
      <w:r w:rsidR="00D03F26" w:rsidRPr="00FB4BB3">
        <w:rPr>
          <w:rStyle w:val="hps"/>
          <w:rFonts w:cs="Times New Roman"/>
          <w:sz w:val="28"/>
          <w:szCs w:val="28"/>
          <w:lang w:val="en-US"/>
        </w:rPr>
        <w:t>Valencia.</w:t>
      </w:r>
    </w:p>
    <w:p w:rsidR="00EB14D7" w:rsidRPr="00FB4BB3" w:rsidRDefault="008D154E" w:rsidP="00826B90">
      <w:pPr>
        <w:pStyle w:val="NoSpacing"/>
        <w:spacing w:before="240" w:line="276" w:lineRule="auto"/>
        <w:rPr>
          <w:rFonts w:cs="Times New Roman"/>
          <w:sz w:val="28"/>
          <w:szCs w:val="28"/>
          <w:lang w:val="en-US"/>
        </w:rPr>
      </w:pPr>
      <w:r w:rsidRPr="00FB4BB3">
        <w:rPr>
          <w:rStyle w:val="hps"/>
          <w:rFonts w:cs="Times New Roman"/>
          <w:i/>
          <w:iCs/>
          <w:sz w:val="28"/>
          <w:szCs w:val="28"/>
          <w:lang w:val="en-US"/>
        </w:rPr>
        <w:t>In terms of the degree</w:t>
      </w:r>
      <w:r w:rsidR="00BD7525" w:rsidRPr="00FB4BB3">
        <w:rPr>
          <w:rStyle w:val="hps"/>
          <w:rFonts w:cs="Times New Roman"/>
          <w:i/>
          <w:iCs/>
          <w:sz w:val="28"/>
          <w:szCs w:val="28"/>
          <w:lang w:val="en-US"/>
        </w:rPr>
        <w:t xml:space="preserve"> of</w:t>
      </w:r>
      <w:r w:rsidR="00BD7525" w:rsidRPr="00FB4BB3">
        <w:rPr>
          <w:rFonts w:cs="Times New Roman"/>
          <w:i/>
          <w:iCs/>
          <w:sz w:val="28"/>
          <w:szCs w:val="28"/>
          <w:lang w:val="en-US"/>
        </w:rPr>
        <w:t xml:space="preserve"> </w:t>
      </w:r>
      <w:r w:rsidR="00BD7525" w:rsidRPr="00FB4BB3">
        <w:rPr>
          <w:rStyle w:val="hps"/>
          <w:rFonts w:cs="Times New Roman"/>
          <w:i/>
          <w:iCs/>
          <w:sz w:val="28"/>
          <w:szCs w:val="28"/>
          <w:lang w:val="en-US"/>
        </w:rPr>
        <w:t>control</w:t>
      </w:r>
      <w:r w:rsidR="00BD7525" w:rsidRPr="00FB4BB3">
        <w:rPr>
          <w:rFonts w:cs="Times New Roman"/>
          <w:i/>
          <w:iCs/>
          <w:sz w:val="28"/>
          <w:szCs w:val="28"/>
          <w:lang w:val="en-US"/>
        </w:rPr>
        <w:t xml:space="preserve"> </w:t>
      </w:r>
      <w:r w:rsidRPr="00FB4BB3">
        <w:rPr>
          <w:rStyle w:val="hps"/>
          <w:rFonts w:cs="Times New Roman"/>
          <w:i/>
          <w:iCs/>
          <w:sz w:val="28"/>
          <w:szCs w:val="28"/>
          <w:lang w:val="en-US"/>
        </w:rPr>
        <w:t>exercised</w:t>
      </w:r>
      <w:r w:rsidRPr="00FB4BB3">
        <w:rPr>
          <w:rStyle w:val="hps"/>
          <w:rFonts w:cs="Times New Roman"/>
          <w:sz w:val="28"/>
          <w:szCs w:val="28"/>
          <w:lang w:val="en-US"/>
        </w:rPr>
        <w:t xml:space="preserve">, </w:t>
      </w:r>
      <w:r w:rsidR="00BD7525" w:rsidRPr="00FB4BB3">
        <w:rPr>
          <w:rStyle w:val="hps"/>
          <w:rFonts w:cs="Times New Roman"/>
          <w:sz w:val="28"/>
          <w:szCs w:val="28"/>
          <w:lang w:val="en-US"/>
        </w:rPr>
        <w:t>hard and soft</w:t>
      </w:r>
      <w:r w:rsidR="00BD7525" w:rsidRPr="00FB4BB3">
        <w:rPr>
          <w:rFonts w:cs="Times New Roman"/>
          <w:sz w:val="28"/>
          <w:szCs w:val="28"/>
          <w:lang w:val="en-US"/>
        </w:rPr>
        <w:t xml:space="preserve"> </w:t>
      </w:r>
      <w:r w:rsidR="00BD7525" w:rsidRPr="00FB4BB3">
        <w:rPr>
          <w:rStyle w:val="hps"/>
          <w:rFonts w:cs="Times New Roman"/>
          <w:sz w:val="28"/>
          <w:szCs w:val="28"/>
          <w:lang w:val="en-US"/>
        </w:rPr>
        <w:t>types of</w:t>
      </w:r>
      <w:r w:rsidR="00BD7525" w:rsidRPr="00FB4BB3">
        <w:rPr>
          <w:rFonts w:cs="Times New Roman"/>
          <w:sz w:val="28"/>
          <w:szCs w:val="28"/>
          <w:lang w:val="en-US"/>
        </w:rPr>
        <w:t xml:space="preserve"> </w:t>
      </w:r>
      <w:r w:rsidR="00BD7525" w:rsidRPr="00FB4BB3">
        <w:rPr>
          <w:rStyle w:val="hps"/>
          <w:rFonts w:cs="Times New Roman"/>
          <w:sz w:val="28"/>
          <w:szCs w:val="28"/>
          <w:lang w:val="en-US"/>
        </w:rPr>
        <w:t>capitals</w:t>
      </w:r>
      <w:r w:rsidRPr="00FB4BB3">
        <w:rPr>
          <w:rStyle w:val="hps"/>
          <w:rFonts w:cs="Times New Roman"/>
          <w:sz w:val="28"/>
          <w:szCs w:val="28"/>
          <w:lang w:val="en-US"/>
        </w:rPr>
        <w:t xml:space="preserve"> are distinguishable</w:t>
      </w:r>
      <w:r w:rsidR="00BD7525" w:rsidRPr="00FB4BB3">
        <w:rPr>
          <w:rStyle w:val="hps"/>
          <w:rFonts w:cs="Times New Roman"/>
          <w:sz w:val="28"/>
          <w:szCs w:val="28"/>
          <w:lang w:val="en-US"/>
        </w:rPr>
        <w:t>.</w:t>
      </w:r>
      <w:r w:rsidR="00BD7525" w:rsidRPr="00FB4BB3">
        <w:rPr>
          <w:rFonts w:cs="Times New Roman"/>
          <w:sz w:val="28"/>
          <w:szCs w:val="28"/>
          <w:lang w:val="en-US"/>
        </w:rPr>
        <w:t xml:space="preserve"> </w:t>
      </w:r>
      <w:r w:rsidRPr="00FB4BB3">
        <w:rPr>
          <w:rFonts w:cs="Times New Roman"/>
          <w:sz w:val="28"/>
          <w:szCs w:val="28"/>
          <w:lang w:val="en-US"/>
        </w:rPr>
        <w:t xml:space="preserve">The Italian writer Umberto Eco spoke on this distinction </w:t>
      </w:r>
      <w:r w:rsidR="00BD7525" w:rsidRPr="00FB4BB3">
        <w:rPr>
          <w:rStyle w:val="hps"/>
          <w:rFonts w:cs="Times New Roman"/>
          <w:sz w:val="28"/>
          <w:szCs w:val="28"/>
          <w:lang w:val="en-US"/>
        </w:rPr>
        <w:t>in his speech</w:t>
      </w:r>
      <w:r w:rsidR="00A20720">
        <w:rPr>
          <w:rFonts w:cs="Times New Roman"/>
          <w:sz w:val="28"/>
          <w:szCs w:val="28"/>
          <w:lang w:val="en-US"/>
        </w:rPr>
        <w:t xml:space="preserve"> on </w:t>
      </w:r>
      <w:r w:rsidRPr="00FB4BB3">
        <w:rPr>
          <w:rStyle w:val="hps"/>
          <w:rFonts w:cs="Times New Roman"/>
          <w:sz w:val="28"/>
          <w:szCs w:val="28"/>
          <w:lang w:val="en-US"/>
        </w:rPr>
        <w:t>the concept, model</w:t>
      </w:r>
      <w:r w:rsidR="00EB14D7" w:rsidRPr="00FB4BB3">
        <w:rPr>
          <w:rStyle w:val="hps"/>
          <w:rFonts w:cs="Times New Roman"/>
          <w:sz w:val="28"/>
          <w:szCs w:val="28"/>
          <w:lang w:val="en-US"/>
        </w:rPr>
        <w:t xml:space="preserve">, image, and framework of </w:t>
      </w:r>
      <w:r w:rsidRPr="00FB4BB3">
        <w:rPr>
          <w:rStyle w:val="hps"/>
          <w:rFonts w:cs="Times New Roman"/>
          <w:sz w:val="28"/>
          <w:szCs w:val="28"/>
          <w:lang w:val="en-US"/>
        </w:rPr>
        <w:t>the</w:t>
      </w:r>
      <w:r w:rsidR="00EB14D7" w:rsidRPr="00FB4BB3">
        <w:rPr>
          <w:rStyle w:val="hps"/>
          <w:rFonts w:cs="Times New Roman"/>
          <w:sz w:val="28"/>
          <w:szCs w:val="28"/>
          <w:lang w:val="en-US"/>
        </w:rPr>
        <w:t xml:space="preserve"> new pan</w:t>
      </w:r>
      <w:r w:rsidRPr="00FB4BB3">
        <w:rPr>
          <w:rStyle w:val="hps"/>
          <w:rFonts w:cs="Times New Roman"/>
          <w:sz w:val="28"/>
          <w:szCs w:val="28"/>
          <w:lang w:val="en-US"/>
        </w:rPr>
        <w:t>-European capital</w:t>
      </w:r>
      <w:r w:rsidR="00A20720">
        <w:rPr>
          <w:rStyle w:val="hps"/>
          <w:rFonts w:cs="Times New Roman"/>
          <w:sz w:val="28"/>
          <w:szCs w:val="28"/>
          <w:lang w:val="en-US"/>
        </w:rPr>
        <w:t xml:space="preserve"> </w:t>
      </w:r>
      <w:r w:rsidR="00EB14D7" w:rsidRPr="00FB4BB3">
        <w:rPr>
          <w:rStyle w:val="hps"/>
          <w:rFonts w:cs="Times New Roman"/>
          <w:sz w:val="28"/>
          <w:szCs w:val="28"/>
          <w:lang w:val="en-US"/>
        </w:rPr>
        <w:t>in Brussels</w:t>
      </w:r>
      <w:r w:rsidR="00BD7525" w:rsidRPr="00FB4BB3">
        <w:rPr>
          <w:rFonts w:cs="Times New Roman"/>
          <w:sz w:val="28"/>
          <w:szCs w:val="28"/>
          <w:lang w:val="en-US"/>
        </w:rPr>
        <w:t>.</w:t>
      </w:r>
      <w:r w:rsidR="00126CD4">
        <w:rPr>
          <w:rStyle w:val="EndnoteReference"/>
          <w:rFonts w:cs="Times New Roman"/>
          <w:sz w:val="28"/>
          <w:szCs w:val="28"/>
          <w:lang w:val="en-US"/>
        </w:rPr>
        <w:endnoteReference w:id="34"/>
      </w:r>
      <w:r w:rsidR="00BD7525" w:rsidRPr="00FB4BB3">
        <w:rPr>
          <w:rFonts w:cs="Times New Roman"/>
          <w:sz w:val="28"/>
          <w:szCs w:val="28"/>
          <w:lang w:val="en-US"/>
        </w:rPr>
        <w:t xml:space="preserve"> </w:t>
      </w:r>
      <w:r w:rsidR="00BD7525" w:rsidRPr="00FB4BB3">
        <w:rPr>
          <w:rStyle w:val="hps"/>
          <w:rFonts w:cs="Times New Roman"/>
          <w:i/>
          <w:iCs/>
          <w:sz w:val="28"/>
          <w:szCs w:val="28"/>
          <w:lang w:val="en-US"/>
        </w:rPr>
        <w:t>Hard</w:t>
      </w:r>
      <w:r w:rsidR="00BD7525" w:rsidRPr="00FB4BB3">
        <w:rPr>
          <w:rFonts w:cs="Times New Roman"/>
          <w:i/>
          <w:iCs/>
          <w:sz w:val="28"/>
          <w:szCs w:val="28"/>
          <w:lang w:val="en-US"/>
        </w:rPr>
        <w:t xml:space="preserve"> </w:t>
      </w:r>
      <w:r w:rsidR="00BD7525" w:rsidRPr="00FB4BB3">
        <w:rPr>
          <w:rStyle w:val="hps"/>
          <w:rFonts w:cs="Times New Roman"/>
          <w:i/>
          <w:iCs/>
          <w:sz w:val="28"/>
          <w:szCs w:val="28"/>
          <w:lang w:val="en-US"/>
        </w:rPr>
        <w:t>capital</w:t>
      </w:r>
      <w:r w:rsidR="00EB14D7" w:rsidRPr="00FB4BB3">
        <w:rPr>
          <w:rStyle w:val="hps"/>
          <w:rFonts w:cs="Times New Roman"/>
          <w:i/>
          <w:iCs/>
          <w:sz w:val="28"/>
          <w:szCs w:val="28"/>
          <w:lang w:val="en-US"/>
        </w:rPr>
        <w:t>s</w:t>
      </w:r>
      <w:r w:rsidR="00EB14D7" w:rsidRPr="00FB4BB3">
        <w:rPr>
          <w:rStyle w:val="hps"/>
          <w:rFonts w:cs="Times New Roman"/>
          <w:sz w:val="28"/>
          <w:szCs w:val="28"/>
          <w:lang w:val="en-US"/>
        </w:rPr>
        <w:t xml:space="preserve"> – </w:t>
      </w:r>
      <w:r w:rsidR="00BD7525" w:rsidRPr="00FB4BB3">
        <w:rPr>
          <w:rStyle w:val="hps"/>
          <w:rFonts w:cs="Times New Roman"/>
          <w:sz w:val="28"/>
          <w:szCs w:val="28"/>
          <w:lang w:val="en-US"/>
        </w:rPr>
        <w:t>Eco</w:t>
      </w:r>
      <w:r w:rsidR="00BD7525" w:rsidRPr="00FB4BB3">
        <w:rPr>
          <w:rFonts w:cs="Times New Roman"/>
          <w:sz w:val="28"/>
          <w:szCs w:val="28"/>
          <w:lang w:val="en-US"/>
        </w:rPr>
        <w:t xml:space="preserve"> </w:t>
      </w:r>
      <w:r w:rsidR="00BD7525" w:rsidRPr="00FB4BB3">
        <w:rPr>
          <w:rStyle w:val="hps"/>
          <w:rFonts w:cs="Times New Roman"/>
          <w:sz w:val="28"/>
          <w:szCs w:val="28"/>
          <w:lang w:val="en-US"/>
        </w:rPr>
        <w:t>call</w:t>
      </w:r>
      <w:r w:rsidR="00A20720">
        <w:rPr>
          <w:rStyle w:val="hps"/>
          <w:rFonts w:cs="Times New Roman"/>
          <w:sz w:val="28"/>
          <w:szCs w:val="28"/>
          <w:lang w:val="en-US"/>
        </w:rPr>
        <w:t>ed</w:t>
      </w:r>
      <w:r w:rsidR="00BD7525" w:rsidRPr="00FB4BB3">
        <w:rPr>
          <w:rFonts w:cs="Times New Roman"/>
          <w:sz w:val="28"/>
          <w:szCs w:val="28"/>
          <w:lang w:val="en-US"/>
        </w:rPr>
        <w:t xml:space="preserve"> </w:t>
      </w:r>
      <w:r w:rsidR="00FA2F5E" w:rsidRPr="00FB4BB3">
        <w:rPr>
          <w:rStyle w:val="hps"/>
          <w:rFonts w:cs="Times New Roman"/>
          <w:sz w:val="28"/>
          <w:szCs w:val="28"/>
          <w:lang w:val="en-US"/>
        </w:rPr>
        <w:t xml:space="preserve">them </w:t>
      </w:r>
      <w:r w:rsidR="00FA2F5E" w:rsidRPr="00FB4BB3">
        <w:rPr>
          <w:rFonts w:cs="Times New Roman"/>
          <w:sz w:val="28"/>
          <w:szCs w:val="28"/>
          <w:lang w:val="en-US"/>
        </w:rPr>
        <w:t xml:space="preserve">“the </w:t>
      </w:r>
      <w:r w:rsidR="00BD7525" w:rsidRPr="00FB4BB3">
        <w:rPr>
          <w:rStyle w:val="hps"/>
          <w:rFonts w:cs="Times New Roman"/>
          <w:sz w:val="28"/>
          <w:szCs w:val="28"/>
          <w:lang w:val="en-US"/>
        </w:rPr>
        <w:t>Louis</w:t>
      </w:r>
      <w:r w:rsidR="00BD7525" w:rsidRPr="00FB4BB3">
        <w:rPr>
          <w:rFonts w:cs="Times New Roman"/>
          <w:sz w:val="28"/>
          <w:szCs w:val="28"/>
          <w:lang w:val="en-US"/>
        </w:rPr>
        <w:t xml:space="preserve"> </w:t>
      </w:r>
      <w:r w:rsidR="00FA2F5E" w:rsidRPr="00FB4BB3">
        <w:rPr>
          <w:rStyle w:val="hps"/>
          <w:rFonts w:cs="Times New Roman"/>
          <w:sz w:val="28"/>
          <w:szCs w:val="28"/>
          <w:lang w:val="en-US"/>
        </w:rPr>
        <w:t>XIV type of capitals“</w:t>
      </w:r>
      <w:r w:rsidR="00BD7525" w:rsidRPr="00FB4BB3">
        <w:rPr>
          <w:rStyle w:val="hps"/>
          <w:rFonts w:cs="Times New Roman"/>
          <w:sz w:val="28"/>
          <w:szCs w:val="28"/>
          <w:lang w:val="en-US"/>
        </w:rPr>
        <w:t xml:space="preserve"> </w:t>
      </w:r>
      <w:r w:rsidR="00FA2F5E" w:rsidRPr="00FB4BB3">
        <w:rPr>
          <w:rStyle w:val="hps"/>
          <w:rFonts w:cs="Times New Roman"/>
          <w:sz w:val="28"/>
          <w:szCs w:val="28"/>
          <w:lang w:val="en-US"/>
        </w:rPr>
        <w:t>–</w:t>
      </w:r>
      <w:r w:rsidR="00BD7525" w:rsidRPr="00FB4BB3">
        <w:rPr>
          <w:rFonts w:cs="Times New Roman"/>
          <w:sz w:val="28"/>
          <w:szCs w:val="28"/>
          <w:lang w:val="en-US"/>
        </w:rPr>
        <w:t xml:space="preserve"> </w:t>
      </w:r>
      <w:r w:rsidR="00BD7525" w:rsidRPr="00FB4BB3">
        <w:rPr>
          <w:rStyle w:val="hps"/>
          <w:rFonts w:cs="Times New Roman"/>
          <w:sz w:val="28"/>
          <w:szCs w:val="28"/>
          <w:lang w:val="en-US"/>
        </w:rPr>
        <w:t>are characteristic of</w:t>
      </w:r>
      <w:r w:rsidR="00BD7525" w:rsidRPr="00FB4BB3">
        <w:rPr>
          <w:rFonts w:cs="Times New Roman"/>
          <w:sz w:val="28"/>
          <w:szCs w:val="28"/>
          <w:lang w:val="en-US"/>
        </w:rPr>
        <w:t xml:space="preserve"> </w:t>
      </w:r>
      <w:r w:rsidR="00FA2F5E" w:rsidRPr="00FB4BB3">
        <w:rPr>
          <w:rStyle w:val="hps"/>
          <w:rFonts w:cs="Times New Roman"/>
          <w:sz w:val="28"/>
          <w:szCs w:val="28"/>
          <w:lang w:val="en-US"/>
        </w:rPr>
        <w:t xml:space="preserve">a </w:t>
      </w:r>
      <w:r w:rsidR="00BD7525" w:rsidRPr="00FB4BB3">
        <w:rPr>
          <w:rStyle w:val="hps"/>
          <w:rFonts w:cs="Times New Roman"/>
          <w:sz w:val="28"/>
          <w:szCs w:val="28"/>
          <w:lang w:val="en-US"/>
        </w:rPr>
        <w:t>larger</w:t>
      </w:r>
      <w:r w:rsidR="00FA2F5E" w:rsidRPr="00FB4BB3">
        <w:rPr>
          <w:rFonts w:cs="Times New Roman"/>
          <w:sz w:val="28"/>
          <w:szCs w:val="28"/>
          <w:lang w:val="en-US"/>
        </w:rPr>
        <w:t>,</w:t>
      </w:r>
      <w:r w:rsidR="00BD7525" w:rsidRPr="00FB4BB3">
        <w:rPr>
          <w:rFonts w:cs="Times New Roman"/>
          <w:sz w:val="28"/>
          <w:szCs w:val="28"/>
          <w:lang w:val="en-US"/>
        </w:rPr>
        <w:t xml:space="preserve"> </w:t>
      </w:r>
      <w:r w:rsidR="00BD7525" w:rsidRPr="00FB4BB3">
        <w:rPr>
          <w:rStyle w:val="hps"/>
          <w:rFonts w:cs="Times New Roman"/>
          <w:sz w:val="28"/>
          <w:szCs w:val="28"/>
          <w:lang w:val="en-US"/>
        </w:rPr>
        <w:t>centralized state</w:t>
      </w:r>
      <w:r w:rsidR="00BD7525" w:rsidRPr="00FB4BB3">
        <w:rPr>
          <w:rFonts w:cs="Times New Roman"/>
          <w:sz w:val="28"/>
          <w:szCs w:val="28"/>
          <w:lang w:val="en-US"/>
        </w:rPr>
        <w:t xml:space="preserve">; </w:t>
      </w:r>
      <w:r w:rsidR="00BD7525" w:rsidRPr="00FB4BB3">
        <w:rPr>
          <w:rStyle w:val="hps"/>
          <w:rFonts w:cs="Times New Roman"/>
          <w:sz w:val="28"/>
          <w:szCs w:val="28"/>
          <w:lang w:val="en-US"/>
        </w:rPr>
        <w:t>they dominate</w:t>
      </w:r>
      <w:r w:rsidR="00BD7525" w:rsidRPr="00FB4BB3">
        <w:rPr>
          <w:rFonts w:cs="Times New Roman"/>
          <w:sz w:val="28"/>
          <w:szCs w:val="28"/>
          <w:lang w:val="en-US"/>
        </w:rPr>
        <w:t xml:space="preserve"> </w:t>
      </w:r>
      <w:r w:rsidR="00BD7525" w:rsidRPr="00FB4BB3">
        <w:rPr>
          <w:rStyle w:val="hps"/>
          <w:rFonts w:cs="Times New Roman"/>
          <w:sz w:val="28"/>
          <w:szCs w:val="28"/>
          <w:lang w:val="en-US"/>
        </w:rPr>
        <w:t xml:space="preserve">most </w:t>
      </w:r>
      <w:r w:rsidR="00C05E90" w:rsidRPr="00FB4BB3">
        <w:rPr>
          <w:rStyle w:val="hps"/>
          <w:rFonts w:cs="Times New Roman"/>
          <w:sz w:val="28"/>
          <w:szCs w:val="28"/>
          <w:lang w:val="en-US"/>
        </w:rPr>
        <w:t>of the living environme</w:t>
      </w:r>
      <w:r w:rsidR="00FA2F5E" w:rsidRPr="00FB4BB3">
        <w:rPr>
          <w:rStyle w:val="hps"/>
          <w:rFonts w:cs="Times New Roman"/>
          <w:sz w:val="28"/>
          <w:szCs w:val="28"/>
          <w:lang w:val="en-US"/>
        </w:rPr>
        <w:t>nt</w:t>
      </w:r>
      <w:r w:rsidR="00BD7525" w:rsidRPr="00FB4BB3">
        <w:rPr>
          <w:rStyle w:val="hps"/>
          <w:rFonts w:cs="Times New Roman"/>
          <w:sz w:val="28"/>
          <w:szCs w:val="28"/>
          <w:lang w:val="en-US"/>
        </w:rPr>
        <w:t xml:space="preserve">, </w:t>
      </w:r>
      <w:r w:rsidR="00C05E90" w:rsidRPr="00FB4BB3">
        <w:rPr>
          <w:rStyle w:val="hps"/>
          <w:rFonts w:cs="Times New Roman"/>
          <w:sz w:val="28"/>
          <w:szCs w:val="28"/>
          <w:lang w:val="en-US"/>
        </w:rPr>
        <w:t xml:space="preserve">being rather </w:t>
      </w:r>
      <w:r w:rsidR="00BD7525" w:rsidRPr="00FB4BB3">
        <w:rPr>
          <w:rStyle w:val="hps"/>
          <w:rFonts w:cs="Times New Roman"/>
          <w:sz w:val="28"/>
          <w:szCs w:val="28"/>
          <w:lang w:val="en-US"/>
        </w:rPr>
        <w:t>cumbersome</w:t>
      </w:r>
      <w:r w:rsidR="00BD7525" w:rsidRPr="00FB4BB3">
        <w:rPr>
          <w:rFonts w:cs="Times New Roman"/>
          <w:sz w:val="28"/>
          <w:szCs w:val="28"/>
          <w:lang w:val="en-US"/>
        </w:rPr>
        <w:t xml:space="preserve"> </w:t>
      </w:r>
      <w:r w:rsidR="00C05E90" w:rsidRPr="00FB4BB3">
        <w:rPr>
          <w:rStyle w:val="hps"/>
          <w:rFonts w:cs="Times New Roman"/>
          <w:sz w:val="28"/>
          <w:szCs w:val="28"/>
          <w:lang w:val="en-US"/>
        </w:rPr>
        <w:t xml:space="preserve">and </w:t>
      </w:r>
      <w:r w:rsidR="00FA2F5E" w:rsidRPr="00FB4BB3">
        <w:rPr>
          <w:rFonts w:cs="Times New Roman"/>
          <w:sz w:val="28"/>
          <w:szCs w:val="28"/>
          <w:lang w:val="en-US"/>
        </w:rPr>
        <w:t>combining multiple</w:t>
      </w:r>
      <w:r w:rsidR="00BD7525" w:rsidRPr="00FB4BB3">
        <w:rPr>
          <w:rFonts w:cs="Times New Roman"/>
          <w:sz w:val="28"/>
          <w:szCs w:val="28"/>
          <w:lang w:val="en-US"/>
        </w:rPr>
        <w:t xml:space="preserve"> </w:t>
      </w:r>
      <w:r w:rsidR="00BD7525" w:rsidRPr="00FB4BB3">
        <w:rPr>
          <w:rStyle w:val="hps"/>
          <w:rFonts w:cs="Times New Roman"/>
          <w:sz w:val="28"/>
          <w:szCs w:val="28"/>
          <w:lang w:val="en-US"/>
        </w:rPr>
        <w:t>functions</w:t>
      </w:r>
      <w:r w:rsidR="00BD7525" w:rsidRPr="00FB4BB3">
        <w:rPr>
          <w:rFonts w:cs="Times New Roman"/>
          <w:sz w:val="28"/>
          <w:szCs w:val="28"/>
          <w:lang w:val="en-US"/>
        </w:rPr>
        <w:t xml:space="preserve">. </w:t>
      </w:r>
    </w:p>
    <w:p w:rsidR="0031146A" w:rsidRPr="00FB4BB3" w:rsidRDefault="00625F83" w:rsidP="00826B90">
      <w:pPr>
        <w:pStyle w:val="NoSpacing"/>
        <w:spacing w:before="240" w:line="276" w:lineRule="auto"/>
        <w:rPr>
          <w:rFonts w:cs="Times New Roman"/>
          <w:sz w:val="28"/>
          <w:szCs w:val="28"/>
          <w:lang w:val="en-US"/>
        </w:rPr>
      </w:pPr>
      <w:r w:rsidRPr="00FB4BB3">
        <w:rPr>
          <w:rFonts w:cs="Times New Roman"/>
          <w:i/>
          <w:iCs/>
          <w:sz w:val="28"/>
          <w:szCs w:val="28"/>
          <w:lang w:val="en-US"/>
        </w:rPr>
        <w:lastRenderedPageBreak/>
        <w:t>Soft capitals</w:t>
      </w:r>
      <w:r w:rsidR="007C0428">
        <w:rPr>
          <w:rFonts w:cs="Times New Roman"/>
          <w:sz w:val="28"/>
          <w:szCs w:val="28"/>
          <w:lang w:val="en-US"/>
        </w:rPr>
        <w:t xml:space="preserve"> are more typical of</w:t>
      </w:r>
      <w:r w:rsidRPr="00FB4BB3">
        <w:rPr>
          <w:rFonts w:cs="Times New Roman"/>
          <w:sz w:val="28"/>
          <w:szCs w:val="28"/>
          <w:lang w:val="en-US"/>
        </w:rPr>
        <w:t xml:space="preserve"> smaller polycentric European countries </w:t>
      </w:r>
      <w:r w:rsidR="007C0428">
        <w:rPr>
          <w:rFonts w:cs="Times New Roman"/>
          <w:sz w:val="28"/>
          <w:szCs w:val="28"/>
          <w:lang w:val="en-US"/>
        </w:rPr>
        <w:t>such as Belgium or Switzerland and are usually characterized by c</w:t>
      </w:r>
      <w:r w:rsidR="00C274FE" w:rsidRPr="00FB4BB3">
        <w:rPr>
          <w:rFonts w:cs="Times New Roman"/>
          <w:sz w:val="28"/>
          <w:szCs w:val="28"/>
          <w:lang w:val="en-US"/>
        </w:rPr>
        <w:t>o</w:t>
      </w:r>
      <w:r w:rsidR="007C0428">
        <w:rPr>
          <w:rFonts w:cs="Times New Roman"/>
          <w:sz w:val="28"/>
          <w:szCs w:val="28"/>
          <w:lang w:val="en-US"/>
        </w:rPr>
        <w:t>mpactness. Using a</w:t>
      </w:r>
      <w:r w:rsidR="00C274FE" w:rsidRPr="00FB4BB3">
        <w:rPr>
          <w:rFonts w:cs="Times New Roman"/>
          <w:sz w:val="28"/>
          <w:szCs w:val="28"/>
          <w:lang w:val="en-US"/>
        </w:rPr>
        <w:t xml:space="preserve"> computer metaphor, one may say that soft capitals provide the state with software</w:t>
      </w:r>
      <w:r w:rsidR="00843B4D" w:rsidRPr="00FB4BB3">
        <w:rPr>
          <w:rFonts w:cs="Times New Roman"/>
          <w:sz w:val="28"/>
          <w:szCs w:val="28"/>
          <w:lang w:val="en-US"/>
        </w:rPr>
        <w:t xml:space="preserve"> whereas hard capitals serve as hardware, determining the totality of</w:t>
      </w:r>
      <w:r w:rsidR="002F5C01">
        <w:rPr>
          <w:rFonts w:cs="Times New Roman"/>
          <w:sz w:val="28"/>
          <w:szCs w:val="28"/>
          <w:lang w:val="en-US"/>
        </w:rPr>
        <w:t xml:space="preserve"> economic and social relations</w:t>
      </w:r>
      <w:r w:rsidR="00843B4D" w:rsidRPr="00FB4BB3">
        <w:rPr>
          <w:rFonts w:cs="Times New Roman"/>
          <w:sz w:val="28"/>
          <w:szCs w:val="28"/>
          <w:lang w:val="en-US"/>
        </w:rPr>
        <w:t>.</w:t>
      </w:r>
      <w:r w:rsidR="003B7FD6">
        <w:rPr>
          <w:rStyle w:val="EndnoteReference"/>
          <w:rFonts w:cs="Times New Roman"/>
          <w:sz w:val="28"/>
          <w:szCs w:val="28"/>
          <w:lang w:val="en-US"/>
        </w:rPr>
        <w:endnoteReference w:id="35"/>
      </w:r>
      <w:r w:rsidR="00843B4D" w:rsidRPr="00FB4BB3">
        <w:rPr>
          <w:rFonts w:cs="Times New Roman"/>
          <w:sz w:val="28"/>
          <w:szCs w:val="28"/>
          <w:lang w:val="en-US"/>
        </w:rPr>
        <w:t xml:space="preserve"> </w:t>
      </w:r>
      <w:r w:rsidR="0082354C" w:rsidRPr="00FB4BB3">
        <w:rPr>
          <w:rFonts w:cs="Times New Roman"/>
          <w:sz w:val="28"/>
          <w:szCs w:val="28"/>
          <w:lang w:val="en-US"/>
        </w:rPr>
        <w:t xml:space="preserve">Same distinctions apply to </w:t>
      </w:r>
      <w:r w:rsidR="0028340A" w:rsidRPr="00FB4BB3">
        <w:rPr>
          <w:rFonts w:cs="Times New Roman"/>
          <w:sz w:val="28"/>
          <w:szCs w:val="28"/>
          <w:lang w:val="en-US"/>
        </w:rPr>
        <w:t>states. Thus, prior to the French Revolution, as well as in the first half of the 19</w:t>
      </w:r>
      <w:r w:rsidR="0028340A" w:rsidRPr="00FB4BB3">
        <w:rPr>
          <w:rFonts w:cs="Times New Roman"/>
          <w:sz w:val="28"/>
          <w:szCs w:val="28"/>
          <w:vertAlign w:val="superscript"/>
          <w:lang w:val="en-US"/>
        </w:rPr>
        <w:t>th</w:t>
      </w:r>
      <w:r w:rsidR="0028340A" w:rsidRPr="00FB4BB3">
        <w:rPr>
          <w:rFonts w:cs="Times New Roman"/>
          <w:sz w:val="28"/>
          <w:szCs w:val="28"/>
          <w:lang w:val="en-US"/>
        </w:rPr>
        <w:t xml:space="preserve"> century, there were six </w:t>
      </w:r>
      <w:r w:rsidR="0028340A" w:rsidRPr="00FB4BB3">
        <w:rPr>
          <w:rFonts w:cs="Times New Roman"/>
          <w:i/>
          <w:iCs/>
          <w:sz w:val="28"/>
          <w:szCs w:val="28"/>
          <w:lang w:val="en-US"/>
        </w:rPr>
        <w:t>alternating soft capitals</w:t>
      </w:r>
      <w:r w:rsidR="0028340A" w:rsidRPr="00FB4BB3">
        <w:rPr>
          <w:rFonts w:cs="Times New Roman"/>
          <w:sz w:val="28"/>
          <w:szCs w:val="28"/>
          <w:lang w:val="en-US"/>
        </w:rPr>
        <w:t xml:space="preserve"> in Switzerland: Lucerne, Bern, Basel, Fribourg, Solothurn, and Zurich. </w:t>
      </w:r>
      <w:r w:rsidR="0082354C" w:rsidRPr="00FB4BB3">
        <w:rPr>
          <w:rFonts w:cs="Times New Roman"/>
          <w:sz w:val="28"/>
          <w:szCs w:val="28"/>
          <w:lang w:val="en-US"/>
        </w:rPr>
        <w:t>After the</w:t>
      </w:r>
      <w:r w:rsidR="00BD7525" w:rsidRPr="00FB4BB3">
        <w:rPr>
          <w:rFonts w:cs="Times New Roman"/>
          <w:sz w:val="28"/>
          <w:szCs w:val="28"/>
          <w:lang w:val="en-US"/>
        </w:rPr>
        <w:t xml:space="preserve"> religious civil war in 1847 and as </w:t>
      </w:r>
      <w:r w:rsidR="0082354C" w:rsidRPr="00FB4BB3">
        <w:rPr>
          <w:rFonts w:cs="Times New Roman"/>
          <w:sz w:val="28"/>
          <w:szCs w:val="28"/>
          <w:lang w:val="en-US"/>
        </w:rPr>
        <w:t xml:space="preserve">a result of the 1848 revolution, the </w:t>
      </w:r>
      <w:r w:rsidR="00BD7525" w:rsidRPr="00FB4BB3">
        <w:rPr>
          <w:rFonts w:cs="Times New Roman"/>
          <w:sz w:val="28"/>
          <w:szCs w:val="28"/>
          <w:lang w:val="en-US"/>
        </w:rPr>
        <w:t xml:space="preserve">confederation </w:t>
      </w:r>
      <w:r w:rsidR="0082354C" w:rsidRPr="00FB4BB3">
        <w:rPr>
          <w:rFonts w:cs="Times New Roman"/>
          <w:sz w:val="28"/>
          <w:szCs w:val="28"/>
          <w:lang w:val="en-US"/>
        </w:rPr>
        <w:t xml:space="preserve">became </w:t>
      </w:r>
      <w:r w:rsidR="00BD7525" w:rsidRPr="00FB4BB3">
        <w:rPr>
          <w:rFonts w:cs="Times New Roman"/>
          <w:sz w:val="28"/>
          <w:szCs w:val="28"/>
          <w:lang w:val="en-US"/>
        </w:rPr>
        <w:t>a single nati</w:t>
      </w:r>
      <w:r w:rsidR="0082354C" w:rsidRPr="00FB4BB3">
        <w:rPr>
          <w:rFonts w:cs="Times New Roman"/>
          <w:sz w:val="28"/>
          <w:szCs w:val="28"/>
          <w:lang w:val="en-US"/>
        </w:rPr>
        <w:t>on, with Bern as its capital</w:t>
      </w:r>
      <w:r w:rsidR="00BD7525" w:rsidRPr="00FB4BB3">
        <w:rPr>
          <w:rFonts w:cs="Times New Roman"/>
          <w:sz w:val="28"/>
          <w:szCs w:val="28"/>
          <w:lang w:val="en-US"/>
        </w:rPr>
        <w:t>.</w:t>
      </w:r>
      <w:r w:rsidR="00B20BD3">
        <w:rPr>
          <w:rStyle w:val="EndnoteReference"/>
          <w:rFonts w:cs="Times New Roman"/>
          <w:sz w:val="28"/>
          <w:szCs w:val="28"/>
          <w:lang w:val="en-US"/>
        </w:rPr>
        <w:endnoteReference w:id="36"/>
      </w:r>
    </w:p>
    <w:p w:rsidR="00BD7525" w:rsidRPr="00FB4BB3" w:rsidRDefault="0031146A"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 xml:space="preserve">The criteria of </w:t>
      </w:r>
      <w:r w:rsidR="00BD7525" w:rsidRPr="00FB4BB3">
        <w:rPr>
          <w:rStyle w:val="hps"/>
          <w:rFonts w:cs="Times New Roman"/>
          <w:sz w:val="28"/>
          <w:szCs w:val="28"/>
          <w:lang w:val="en-US"/>
        </w:rPr>
        <w:t>hardness</w:t>
      </w:r>
      <w:r w:rsidR="00BD7525" w:rsidRPr="00FB4BB3">
        <w:rPr>
          <w:rFonts w:cs="Times New Roman"/>
          <w:sz w:val="28"/>
          <w:szCs w:val="28"/>
          <w:lang w:val="en-US"/>
        </w:rPr>
        <w:t xml:space="preserve"> </w:t>
      </w:r>
      <w:r w:rsidR="00BD7525" w:rsidRPr="00FB4BB3">
        <w:rPr>
          <w:rStyle w:val="hps"/>
          <w:rFonts w:cs="Times New Roman"/>
          <w:sz w:val="28"/>
          <w:szCs w:val="28"/>
          <w:lang w:val="en-US"/>
        </w:rPr>
        <w:t>and softness</w:t>
      </w:r>
      <w:r w:rsidR="00BD7525" w:rsidRPr="00FB4BB3">
        <w:rPr>
          <w:rFonts w:cs="Times New Roman"/>
          <w:sz w:val="28"/>
          <w:szCs w:val="28"/>
          <w:lang w:val="en-US"/>
        </w:rPr>
        <w:t xml:space="preserve"> </w:t>
      </w:r>
      <w:r w:rsidRPr="00FB4BB3">
        <w:rPr>
          <w:rFonts w:cs="Times New Roman"/>
          <w:sz w:val="28"/>
          <w:szCs w:val="28"/>
          <w:lang w:val="en-US"/>
        </w:rPr>
        <w:t xml:space="preserve">have also </w:t>
      </w:r>
      <w:r w:rsidR="00BD7525" w:rsidRPr="00FB4BB3">
        <w:rPr>
          <w:rStyle w:val="hps"/>
          <w:rFonts w:cs="Times New Roman"/>
          <w:sz w:val="28"/>
          <w:szCs w:val="28"/>
          <w:lang w:val="en-US"/>
        </w:rPr>
        <w:t>play</w:t>
      </w:r>
      <w:r w:rsidRPr="00FB4BB3">
        <w:rPr>
          <w:rFonts w:cs="Times New Roman"/>
          <w:sz w:val="28"/>
          <w:szCs w:val="28"/>
          <w:lang w:val="en-US"/>
        </w:rPr>
        <w:t>ed</w:t>
      </w:r>
      <w:r w:rsidR="00BD7525" w:rsidRPr="00FB4BB3">
        <w:rPr>
          <w:rFonts w:cs="Times New Roman"/>
          <w:sz w:val="28"/>
          <w:szCs w:val="28"/>
          <w:lang w:val="en-US"/>
        </w:rPr>
        <w:t xml:space="preserve"> </w:t>
      </w:r>
      <w:r w:rsidR="00BD7525" w:rsidRPr="00FB4BB3">
        <w:rPr>
          <w:rStyle w:val="hps"/>
          <w:rFonts w:cs="Times New Roman"/>
          <w:sz w:val="28"/>
          <w:szCs w:val="28"/>
          <w:lang w:val="en-US"/>
        </w:rPr>
        <w:t>a significant role</w:t>
      </w:r>
      <w:r w:rsidR="00BD7525" w:rsidRPr="00FB4BB3">
        <w:rPr>
          <w:rFonts w:cs="Times New Roman"/>
          <w:sz w:val="28"/>
          <w:szCs w:val="28"/>
          <w:lang w:val="en-US"/>
        </w:rPr>
        <w:t xml:space="preserve"> </w:t>
      </w:r>
      <w:r w:rsidR="00BD7525" w:rsidRPr="00FB4BB3">
        <w:rPr>
          <w:rStyle w:val="hps"/>
          <w:rFonts w:cs="Times New Roman"/>
          <w:sz w:val="28"/>
          <w:szCs w:val="28"/>
          <w:lang w:val="en-US"/>
        </w:rPr>
        <w:t xml:space="preserve">in the </w:t>
      </w:r>
      <w:r w:rsidR="004D0C84" w:rsidRPr="00FB4BB3">
        <w:rPr>
          <w:rStyle w:val="hps"/>
          <w:rFonts w:cs="Times New Roman"/>
          <w:sz w:val="28"/>
          <w:szCs w:val="28"/>
          <w:lang w:val="en-US"/>
        </w:rPr>
        <w:t xml:space="preserve">designation of the capital </w:t>
      </w:r>
      <w:r w:rsidRPr="00FB4BB3">
        <w:rPr>
          <w:rStyle w:val="hps"/>
          <w:rFonts w:cs="Times New Roman"/>
          <w:sz w:val="28"/>
          <w:szCs w:val="28"/>
          <w:lang w:val="en-US"/>
        </w:rPr>
        <w:t xml:space="preserve">in many other </w:t>
      </w:r>
      <w:r w:rsidR="00BD7525" w:rsidRPr="00FB4BB3">
        <w:rPr>
          <w:rStyle w:val="hps"/>
          <w:rFonts w:cs="Times New Roman"/>
          <w:sz w:val="28"/>
          <w:szCs w:val="28"/>
          <w:lang w:val="en-US"/>
        </w:rPr>
        <w:t>countries</w:t>
      </w:r>
      <w:r w:rsidR="00BD7525" w:rsidRPr="00FB4BB3">
        <w:rPr>
          <w:rFonts w:cs="Times New Roman"/>
          <w:sz w:val="28"/>
          <w:szCs w:val="28"/>
          <w:lang w:val="en-US"/>
        </w:rPr>
        <w:t xml:space="preserve">. </w:t>
      </w:r>
      <w:r w:rsidR="00BD7525" w:rsidRPr="00FB4BB3">
        <w:rPr>
          <w:rStyle w:val="hps"/>
          <w:rFonts w:cs="Times New Roman"/>
          <w:sz w:val="28"/>
          <w:szCs w:val="28"/>
          <w:lang w:val="en-US"/>
        </w:rPr>
        <w:t>For example,</w:t>
      </w:r>
      <w:r w:rsidR="00BD7525" w:rsidRPr="00FB4BB3">
        <w:rPr>
          <w:rFonts w:cs="Times New Roman"/>
          <w:sz w:val="28"/>
          <w:szCs w:val="28"/>
          <w:lang w:val="en-US"/>
        </w:rPr>
        <w:t xml:space="preserve"> </w:t>
      </w:r>
      <w:r w:rsidR="00BD7525" w:rsidRPr="00FB4BB3">
        <w:rPr>
          <w:rStyle w:val="hps"/>
          <w:rFonts w:cs="Times New Roman"/>
          <w:sz w:val="28"/>
          <w:szCs w:val="28"/>
          <w:lang w:val="en-US"/>
        </w:rPr>
        <w:t xml:space="preserve">in the </w:t>
      </w:r>
      <w:r w:rsidR="005B70FF" w:rsidRPr="00FB4BB3">
        <w:rPr>
          <w:rStyle w:val="hps"/>
          <w:rFonts w:cs="Times New Roman"/>
          <w:sz w:val="28"/>
          <w:szCs w:val="28"/>
          <w:lang w:val="en-US"/>
        </w:rPr>
        <w:t xml:space="preserve">1864 </w:t>
      </w:r>
      <w:r w:rsidR="00BD7525" w:rsidRPr="00FB4BB3">
        <w:rPr>
          <w:rStyle w:val="hps"/>
          <w:rFonts w:cs="Times New Roman"/>
          <w:sz w:val="28"/>
          <w:szCs w:val="28"/>
          <w:lang w:val="en-US"/>
        </w:rPr>
        <w:t>debate over</w:t>
      </w:r>
      <w:r w:rsidR="00BD7525" w:rsidRPr="00FB4BB3">
        <w:rPr>
          <w:rFonts w:cs="Times New Roman"/>
          <w:sz w:val="28"/>
          <w:szCs w:val="28"/>
          <w:lang w:val="en-US"/>
        </w:rPr>
        <w:t xml:space="preserve"> </w:t>
      </w:r>
      <w:r w:rsidR="00BD7525" w:rsidRPr="00FB4BB3">
        <w:rPr>
          <w:rStyle w:val="hps"/>
          <w:rFonts w:cs="Times New Roman"/>
          <w:sz w:val="28"/>
          <w:szCs w:val="28"/>
          <w:lang w:val="en-US"/>
        </w:rPr>
        <w:t>the new</w:t>
      </w:r>
      <w:r w:rsidR="00BD7525" w:rsidRPr="00FB4BB3">
        <w:rPr>
          <w:rFonts w:cs="Times New Roman"/>
          <w:sz w:val="28"/>
          <w:szCs w:val="28"/>
          <w:lang w:val="en-US"/>
        </w:rPr>
        <w:t xml:space="preserve"> </w:t>
      </w:r>
      <w:r w:rsidR="00BD7525" w:rsidRPr="00FB4BB3">
        <w:rPr>
          <w:rStyle w:val="hps"/>
          <w:rFonts w:cs="Times New Roman"/>
          <w:sz w:val="28"/>
          <w:szCs w:val="28"/>
          <w:lang w:val="en-US"/>
        </w:rPr>
        <w:t>Italian capital</w:t>
      </w:r>
      <w:r w:rsidR="00720B39">
        <w:rPr>
          <w:rFonts w:cs="Times New Roman"/>
          <w:sz w:val="28"/>
          <w:szCs w:val="28"/>
          <w:lang w:val="en-US"/>
        </w:rPr>
        <w:t xml:space="preserve">, </w:t>
      </w:r>
      <w:r w:rsidR="00BD7525" w:rsidRPr="00FB4BB3">
        <w:rPr>
          <w:rFonts w:cs="Times New Roman"/>
          <w:sz w:val="28"/>
          <w:szCs w:val="28"/>
          <w:lang w:val="en-US"/>
        </w:rPr>
        <w:t xml:space="preserve">the </w:t>
      </w:r>
      <w:r w:rsidR="00BD7525" w:rsidRPr="00FB4BB3">
        <w:rPr>
          <w:rStyle w:val="hps"/>
          <w:rFonts w:cs="Times New Roman"/>
          <w:sz w:val="28"/>
          <w:szCs w:val="28"/>
          <w:lang w:val="en-US"/>
        </w:rPr>
        <w:t>Italian politician</w:t>
      </w:r>
      <w:r w:rsidR="00720B39">
        <w:rPr>
          <w:rStyle w:val="hps"/>
          <w:rFonts w:cs="Times New Roman"/>
          <w:sz w:val="28"/>
          <w:szCs w:val="28"/>
          <w:lang w:val="en-US"/>
        </w:rPr>
        <w:t xml:space="preserve"> </w:t>
      </w:r>
      <w:r w:rsidR="00720B39">
        <w:rPr>
          <w:rFonts w:cs="Times New Roman"/>
          <w:sz w:val="28"/>
          <w:szCs w:val="28"/>
          <w:lang w:val="en-US"/>
        </w:rPr>
        <w:t>Ferrari spoke out</w:t>
      </w:r>
      <w:r w:rsidR="005B70FF" w:rsidRPr="00FB4BB3">
        <w:rPr>
          <w:rFonts w:cs="Times New Roman"/>
          <w:sz w:val="28"/>
          <w:szCs w:val="28"/>
          <w:lang w:val="en-US"/>
        </w:rPr>
        <w:t xml:space="preserve"> against the hard model of a capital</w:t>
      </w:r>
      <w:r w:rsidR="00720B39">
        <w:rPr>
          <w:rFonts w:cs="Times New Roman"/>
          <w:sz w:val="28"/>
          <w:szCs w:val="28"/>
          <w:lang w:val="en-US"/>
        </w:rPr>
        <w:t xml:space="preserve"> city</w:t>
      </w:r>
      <w:r w:rsidR="005B70FF" w:rsidRPr="00FB4BB3">
        <w:rPr>
          <w:rFonts w:cs="Times New Roman"/>
          <w:sz w:val="28"/>
          <w:szCs w:val="28"/>
          <w:lang w:val="en-US"/>
        </w:rPr>
        <w:t>: “</w:t>
      </w:r>
      <w:r w:rsidR="00BD7525" w:rsidRPr="00FB4BB3">
        <w:rPr>
          <w:rFonts w:cs="Times New Roman"/>
          <w:sz w:val="28"/>
          <w:szCs w:val="28"/>
          <w:lang w:val="en-US"/>
        </w:rPr>
        <w:t xml:space="preserve">The </w:t>
      </w:r>
      <w:r w:rsidR="005B70FF" w:rsidRPr="00FB4BB3">
        <w:rPr>
          <w:rFonts w:cs="Times New Roman"/>
          <w:sz w:val="28"/>
          <w:szCs w:val="28"/>
          <w:lang w:val="en-US"/>
        </w:rPr>
        <w:t xml:space="preserve">very </w:t>
      </w:r>
      <w:r w:rsidR="00BD7525" w:rsidRPr="00FB4BB3">
        <w:rPr>
          <w:rFonts w:cs="Times New Roman"/>
          <w:sz w:val="28"/>
          <w:szCs w:val="28"/>
          <w:lang w:val="en-US"/>
        </w:rPr>
        <w:t xml:space="preserve">idea of </w:t>
      </w:r>
      <w:r w:rsidR="005B70FF" w:rsidRPr="00FB4BB3">
        <w:rPr>
          <w:rStyle w:val="hps"/>
          <w:rFonts w:cs="Times New Roman"/>
          <w:sz w:val="28"/>
          <w:szCs w:val="28"/>
          <w:lang w:val="en-US"/>
        </w:rPr>
        <w:t xml:space="preserve">a preponderant capital has always been resolutely </w:t>
      </w:r>
      <w:r w:rsidR="00BD7525" w:rsidRPr="00FB4BB3">
        <w:rPr>
          <w:rStyle w:val="hps"/>
          <w:rFonts w:cs="Times New Roman"/>
          <w:sz w:val="28"/>
          <w:szCs w:val="28"/>
          <w:lang w:val="en-US"/>
        </w:rPr>
        <w:t>rejected</w:t>
      </w:r>
      <w:r w:rsidR="00BD7525" w:rsidRPr="00FB4BB3">
        <w:rPr>
          <w:rFonts w:cs="Times New Roman"/>
          <w:sz w:val="28"/>
          <w:szCs w:val="28"/>
          <w:lang w:val="en-US"/>
        </w:rPr>
        <w:t xml:space="preserve"> </w:t>
      </w:r>
      <w:r w:rsidR="00BD7525" w:rsidRPr="00FB4BB3">
        <w:rPr>
          <w:rStyle w:val="hps"/>
          <w:rFonts w:cs="Times New Roman"/>
          <w:sz w:val="28"/>
          <w:szCs w:val="28"/>
          <w:lang w:val="en-US"/>
        </w:rPr>
        <w:t xml:space="preserve">by </w:t>
      </w:r>
      <w:r w:rsidR="005B70FF" w:rsidRPr="00FB4BB3">
        <w:rPr>
          <w:rStyle w:val="hps"/>
          <w:rFonts w:cs="Times New Roman"/>
          <w:sz w:val="28"/>
          <w:szCs w:val="28"/>
          <w:lang w:val="en-US"/>
        </w:rPr>
        <w:t>everyone</w:t>
      </w:r>
      <w:r w:rsidR="005B70FF" w:rsidRPr="00FB4BB3">
        <w:rPr>
          <w:rFonts w:cs="Times New Roman"/>
          <w:sz w:val="28"/>
          <w:szCs w:val="28"/>
          <w:lang w:val="en-US"/>
        </w:rPr>
        <w:t>. […]</w:t>
      </w:r>
      <w:r w:rsidR="00BD7525" w:rsidRPr="00FB4BB3">
        <w:rPr>
          <w:rFonts w:cs="Times New Roman"/>
          <w:sz w:val="28"/>
          <w:szCs w:val="28"/>
          <w:lang w:val="en-US"/>
        </w:rPr>
        <w:t xml:space="preserve"> </w:t>
      </w:r>
      <w:r w:rsidR="00BD7525" w:rsidRPr="00FB4BB3">
        <w:rPr>
          <w:rStyle w:val="hps"/>
          <w:rFonts w:cs="Times New Roman"/>
          <w:sz w:val="28"/>
          <w:szCs w:val="28"/>
          <w:lang w:val="en-US"/>
        </w:rPr>
        <w:t xml:space="preserve">We do not </w:t>
      </w:r>
      <w:r w:rsidR="005B70FF" w:rsidRPr="00FB4BB3">
        <w:rPr>
          <w:rStyle w:val="hps"/>
          <w:rFonts w:cs="Times New Roman"/>
          <w:sz w:val="28"/>
          <w:szCs w:val="28"/>
          <w:lang w:val="en-US"/>
        </w:rPr>
        <w:t>want</w:t>
      </w:r>
      <w:r w:rsidR="00BD7525" w:rsidRPr="00FB4BB3">
        <w:rPr>
          <w:rFonts w:cs="Times New Roman"/>
          <w:sz w:val="28"/>
          <w:szCs w:val="28"/>
          <w:lang w:val="en-US"/>
        </w:rPr>
        <w:t xml:space="preserve"> </w:t>
      </w:r>
      <w:r w:rsidR="00BD7525" w:rsidRPr="00FB4BB3">
        <w:rPr>
          <w:rStyle w:val="hps"/>
          <w:rFonts w:cs="Times New Roman"/>
          <w:sz w:val="28"/>
          <w:szCs w:val="28"/>
          <w:lang w:val="en-US"/>
        </w:rPr>
        <w:t>an Italian</w:t>
      </w:r>
      <w:r w:rsidR="00BD7525" w:rsidRPr="00FB4BB3">
        <w:rPr>
          <w:rFonts w:cs="Times New Roman"/>
          <w:sz w:val="28"/>
          <w:szCs w:val="28"/>
          <w:lang w:val="en-US"/>
        </w:rPr>
        <w:t xml:space="preserve"> </w:t>
      </w:r>
      <w:proofErr w:type="gramStart"/>
      <w:r w:rsidR="005B70FF" w:rsidRPr="00FB4BB3">
        <w:rPr>
          <w:rFonts w:cs="Times New Roman"/>
          <w:sz w:val="28"/>
          <w:szCs w:val="28"/>
          <w:lang w:val="en-US"/>
        </w:rPr>
        <w:t>Paris,</w:t>
      </w:r>
      <w:proofErr w:type="gramEnd"/>
      <w:r w:rsidR="005B70FF" w:rsidRPr="00FB4BB3">
        <w:rPr>
          <w:rFonts w:cs="Times New Roman"/>
          <w:sz w:val="28"/>
          <w:szCs w:val="28"/>
          <w:lang w:val="en-US"/>
        </w:rPr>
        <w:t xml:space="preserve"> we do not want </w:t>
      </w:r>
      <w:r w:rsidR="005B70FF" w:rsidRPr="00FB4BB3">
        <w:rPr>
          <w:rStyle w:val="hps"/>
          <w:rFonts w:cs="Times New Roman"/>
          <w:sz w:val="28"/>
          <w:szCs w:val="28"/>
          <w:lang w:val="en-US"/>
        </w:rPr>
        <w:t xml:space="preserve">an </w:t>
      </w:r>
      <w:r w:rsidR="00BD7525" w:rsidRPr="00FB4BB3">
        <w:rPr>
          <w:rStyle w:val="hps"/>
          <w:rFonts w:cs="Times New Roman"/>
          <w:sz w:val="28"/>
          <w:szCs w:val="28"/>
          <w:lang w:val="en-US"/>
        </w:rPr>
        <w:t>Italian</w:t>
      </w:r>
      <w:r w:rsidR="00BD7525" w:rsidRPr="00FB4BB3">
        <w:rPr>
          <w:rFonts w:cs="Times New Roman"/>
          <w:sz w:val="28"/>
          <w:szCs w:val="28"/>
          <w:lang w:val="en-US"/>
        </w:rPr>
        <w:t xml:space="preserve"> </w:t>
      </w:r>
      <w:r w:rsidR="00BD7525" w:rsidRPr="00FB4BB3">
        <w:rPr>
          <w:rStyle w:val="hps"/>
          <w:rFonts w:cs="Times New Roman"/>
          <w:sz w:val="28"/>
          <w:szCs w:val="28"/>
          <w:lang w:val="en-US"/>
        </w:rPr>
        <w:t>London</w:t>
      </w:r>
      <w:r w:rsidR="005B70FF" w:rsidRPr="00FB4BB3">
        <w:rPr>
          <w:rFonts w:cs="Times New Roman"/>
          <w:sz w:val="28"/>
          <w:szCs w:val="28"/>
          <w:lang w:val="en-US"/>
        </w:rPr>
        <w:t>”</w:t>
      </w:r>
      <w:r w:rsidR="00BD7525" w:rsidRPr="00FB4BB3">
        <w:rPr>
          <w:rFonts w:cs="Times New Roman"/>
          <w:sz w:val="28"/>
          <w:szCs w:val="28"/>
          <w:lang w:val="en-US"/>
        </w:rPr>
        <w:t>.</w:t>
      </w:r>
      <w:r w:rsidR="00B20BD3">
        <w:rPr>
          <w:rStyle w:val="EndnoteReference"/>
          <w:rFonts w:cs="Times New Roman"/>
          <w:sz w:val="28"/>
          <w:szCs w:val="28"/>
          <w:lang w:val="en-US"/>
        </w:rPr>
        <w:endnoteReference w:id="37"/>
      </w:r>
      <w:r w:rsidR="00BD7525" w:rsidRPr="00FB4BB3">
        <w:rPr>
          <w:rFonts w:cs="Times New Roman"/>
          <w:sz w:val="28"/>
          <w:szCs w:val="28"/>
          <w:lang w:val="en-US"/>
        </w:rPr>
        <w:t xml:space="preserve"> </w:t>
      </w:r>
      <w:r w:rsidR="005F0A4F" w:rsidRPr="00FB4BB3">
        <w:rPr>
          <w:rFonts w:cs="Times New Roman"/>
          <w:sz w:val="28"/>
          <w:szCs w:val="28"/>
          <w:lang w:val="en-US"/>
        </w:rPr>
        <w:t>During that time when the debate was still in progress, the choice was Rome as a new capital of Italy was neither predetermined, nor obvious.</w:t>
      </w:r>
    </w:p>
    <w:p w:rsidR="00960389" w:rsidRPr="00FB4BB3" w:rsidRDefault="006F4EED"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Nonetheless</w:t>
      </w:r>
      <w:r w:rsidR="0055005D" w:rsidRPr="00FB4BB3">
        <w:rPr>
          <w:rStyle w:val="hps"/>
          <w:rFonts w:cs="Times New Roman"/>
          <w:sz w:val="28"/>
          <w:szCs w:val="28"/>
          <w:lang w:val="en-US"/>
        </w:rPr>
        <w:t>,</w:t>
      </w:r>
      <w:r w:rsidR="0055005D" w:rsidRPr="00FB4BB3">
        <w:rPr>
          <w:rFonts w:cs="Times New Roman"/>
          <w:sz w:val="28"/>
          <w:szCs w:val="28"/>
          <w:lang w:val="en-US"/>
        </w:rPr>
        <w:t xml:space="preserve"> </w:t>
      </w:r>
      <w:r w:rsidR="0055005D" w:rsidRPr="00FB4BB3">
        <w:rPr>
          <w:rStyle w:val="hps"/>
          <w:rFonts w:cs="Times New Roman"/>
          <w:sz w:val="28"/>
          <w:szCs w:val="28"/>
          <w:lang w:val="en-US"/>
        </w:rPr>
        <w:t>not all European</w:t>
      </w:r>
      <w:r w:rsidR="0055005D" w:rsidRPr="00FB4BB3">
        <w:rPr>
          <w:rFonts w:cs="Times New Roman"/>
          <w:sz w:val="28"/>
          <w:szCs w:val="28"/>
          <w:lang w:val="en-US"/>
        </w:rPr>
        <w:t xml:space="preserve"> </w:t>
      </w:r>
      <w:r w:rsidRPr="00FB4BB3">
        <w:rPr>
          <w:rFonts w:cs="Times New Roman"/>
          <w:sz w:val="28"/>
          <w:szCs w:val="28"/>
          <w:lang w:val="en-US"/>
        </w:rPr>
        <w:t xml:space="preserve">hard </w:t>
      </w:r>
      <w:r w:rsidR="0055005D" w:rsidRPr="00FB4BB3">
        <w:rPr>
          <w:rStyle w:val="hps"/>
          <w:rFonts w:cs="Times New Roman"/>
          <w:sz w:val="28"/>
          <w:szCs w:val="28"/>
          <w:lang w:val="en-US"/>
        </w:rPr>
        <w:t>capital</w:t>
      </w:r>
      <w:r w:rsidRPr="00FB4BB3">
        <w:rPr>
          <w:rStyle w:val="hps"/>
          <w:rFonts w:cs="Times New Roman"/>
          <w:sz w:val="28"/>
          <w:szCs w:val="28"/>
          <w:lang w:val="en-US"/>
        </w:rPr>
        <w:t>s, how</w:t>
      </w:r>
      <w:r w:rsidR="002578D0" w:rsidRPr="00FB4BB3">
        <w:rPr>
          <w:rStyle w:val="hps"/>
          <w:rFonts w:cs="Times New Roman"/>
          <w:sz w:val="28"/>
          <w:szCs w:val="28"/>
          <w:lang w:val="en-US"/>
        </w:rPr>
        <w:t xml:space="preserve">ever gigantic and </w:t>
      </w:r>
      <w:proofErr w:type="spellStart"/>
      <w:r w:rsidR="002578D0" w:rsidRPr="00FB4BB3">
        <w:rPr>
          <w:rStyle w:val="hps"/>
          <w:rFonts w:cs="Times New Roman"/>
          <w:sz w:val="28"/>
          <w:szCs w:val="28"/>
          <w:lang w:val="en-US"/>
        </w:rPr>
        <w:t>megapolitan</w:t>
      </w:r>
      <w:proofErr w:type="spellEnd"/>
      <w:r w:rsidR="002578D0" w:rsidRPr="00FB4BB3">
        <w:rPr>
          <w:rStyle w:val="hps"/>
          <w:rFonts w:cs="Times New Roman"/>
          <w:sz w:val="28"/>
          <w:szCs w:val="28"/>
          <w:lang w:val="en-US"/>
        </w:rPr>
        <w:t xml:space="preserve"> they</w:t>
      </w:r>
      <w:r w:rsidRPr="00FB4BB3">
        <w:rPr>
          <w:rStyle w:val="hps"/>
          <w:rFonts w:cs="Times New Roman"/>
          <w:sz w:val="28"/>
          <w:szCs w:val="28"/>
          <w:lang w:val="en-US"/>
        </w:rPr>
        <w:t xml:space="preserve"> may be,</w:t>
      </w:r>
      <w:r w:rsidRPr="00FB4BB3">
        <w:rPr>
          <w:rFonts w:cs="Times New Roman"/>
          <w:sz w:val="28"/>
          <w:szCs w:val="28"/>
          <w:lang w:val="en-US"/>
        </w:rPr>
        <w:t xml:space="preserve"> </w:t>
      </w:r>
      <w:r w:rsidR="0055005D" w:rsidRPr="00FB4BB3">
        <w:rPr>
          <w:rStyle w:val="hps"/>
          <w:rFonts w:cs="Times New Roman"/>
          <w:sz w:val="28"/>
          <w:szCs w:val="28"/>
          <w:lang w:val="en-US"/>
        </w:rPr>
        <w:t>are comparable</w:t>
      </w:r>
      <w:r w:rsidR="0055005D" w:rsidRPr="00FB4BB3">
        <w:rPr>
          <w:rFonts w:cs="Times New Roman"/>
          <w:sz w:val="28"/>
          <w:szCs w:val="28"/>
          <w:lang w:val="en-US"/>
        </w:rPr>
        <w:t xml:space="preserve"> </w:t>
      </w:r>
      <w:r w:rsidR="0055005D" w:rsidRPr="00FB4BB3">
        <w:rPr>
          <w:rStyle w:val="hps"/>
          <w:rFonts w:cs="Times New Roman"/>
          <w:sz w:val="28"/>
          <w:szCs w:val="28"/>
          <w:lang w:val="en-US"/>
        </w:rPr>
        <w:t>with each other</w:t>
      </w:r>
      <w:r w:rsidR="0055005D" w:rsidRPr="00FB4BB3">
        <w:rPr>
          <w:rFonts w:cs="Times New Roman"/>
          <w:sz w:val="28"/>
          <w:szCs w:val="28"/>
          <w:lang w:val="en-US"/>
        </w:rPr>
        <w:t xml:space="preserve">. </w:t>
      </w:r>
      <w:r w:rsidR="002578D0" w:rsidRPr="00FB4BB3">
        <w:rPr>
          <w:rStyle w:val="hps"/>
          <w:rFonts w:cs="Times New Roman"/>
          <w:sz w:val="28"/>
          <w:szCs w:val="28"/>
          <w:lang w:val="en-US"/>
        </w:rPr>
        <w:t>Likewise,</w:t>
      </w:r>
      <w:r w:rsidR="002578D0" w:rsidRPr="00FB4BB3">
        <w:rPr>
          <w:rFonts w:cs="Times New Roman"/>
          <w:sz w:val="28"/>
          <w:szCs w:val="28"/>
          <w:lang w:val="en-US"/>
        </w:rPr>
        <w:t xml:space="preserve"> there are substantial substantive differences in terms of status between Anglo-Saxon capitals </w:t>
      </w:r>
      <w:r w:rsidR="002578D0" w:rsidRPr="00FB4BB3">
        <w:rPr>
          <w:rStyle w:val="hps"/>
          <w:rFonts w:cs="Times New Roman"/>
          <w:sz w:val="28"/>
          <w:szCs w:val="28"/>
          <w:lang w:val="en-US"/>
        </w:rPr>
        <w:t xml:space="preserve">and </w:t>
      </w:r>
      <w:r w:rsidR="0055005D" w:rsidRPr="00FB4BB3">
        <w:rPr>
          <w:rStyle w:val="hps"/>
          <w:rFonts w:cs="Times New Roman"/>
          <w:sz w:val="28"/>
          <w:szCs w:val="28"/>
          <w:lang w:val="en-US"/>
        </w:rPr>
        <w:t>continental</w:t>
      </w:r>
      <w:r w:rsidR="0055005D" w:rsidRPr="00FB4BB3">
        <w:rPr>
          <w:rFonts w:cs="Times New Roman"/>
          <w:sz w:val="28"/>
          <w:szCs w:val="28"/>
          <w:lang w:val="en-US"/>
        </w:rPr>
        <w:t xml:space="preserve"> </w:t>
      </w:r>
      <w:r w:rsidR="002578D0" w:rsidRPr="00FB4BB3">
        <w:rPr>
          <w:rStyle w:val="hps"/>
          <w:rFonts w:cs="Times New Roman"/>
          <w:sz w:val="28"/>
          <w:szCs w:val="28"/>
          <w:lang w:val="en-US"/>
        </w:rPr>
        <w:t>European capitals</w:t>
      </w:r>
      <w:r w:rsidR="0055005D" w:rsidRPr="00FB4BB3">
        <w:rPr>
          <w:rStyle w:val="hps"/>
          <w:rFonts w:cs="Times New Roman"/>
          <w:sz w:val="28"/>
          <w:szCs w:val="28"/>
          <w:lang w:val="en-US"/>
        </w:rPr>
        <w:t>.</w:t>
      </w:r>
    </w:p>
    <w:p w:rsidR="003429E0" w:rsidRPr="00FB4BB3" w:rsidRDefault="003429E0" w:rsidP="00826B90">
      <w:pPr>
        <w:pStyle w:val="NoSpacing"/>
        <w:spacing w:before="240" w:line="276" w:lineRule="auto"/>
        <w:rPr>
          <w:rFonts w:cs="Times New Roman"/>
          <w:sz w:val="28"/>
          <w:szCs w:val="28"/>
          <w:lang w:val="en-US"/>
        </w:rPr>
      </w:pPr>
      <w:r w:rsidRPr="00FB4BB3">
        <w:rPr>
          <w:rFonts w:cs="Times New Roman"/>
          <w:sz w:val="28"/>
          <w:szCs w:val="28"/>
          <w:lang w:val="en-US"/>
        </w:rPr>
        <w:t>T</w:t>
      </w:r>
      <w:r w:rsidR="00D9732C" w:rsidRPr="00FB4BB3">
        <w:rPr>
          <w:rFonts w:cs="Times New Roman"/>
          <w:sz w:val="28"/>
          <w:szCs w:val="28"/>
          <w:lang w:val="en-US"/>
        </w:rPr>
        <w:t xml:space="preserve">his could be illustrated by </w:t>
      </w:r>
      <w:r w:rsidR="00720B39">
        <w:rPr>
          <w:rFonts w:cs="Times New Roman"/>
          <w:sz w:val="28"/>
          <w:szCs w:val="28"/>
          <w:lang w:val="en-US"/>
        </w:rPr>
        <w:t>a</w:t>
      </w:r>
      <w:r w:rsidR="0055005D" w:rsidRPr="00FB4BB3">
        <w:rPr>
          <w:rFonts w:cs="Times New Roman"/>
          <w:sz w:val="28"/>
          <w:szCs w:val="28"/>
          <w:lang w:val="en-US"/>
        </w:rPr>
        <w:t xml:space="preserve"> sharp contrast between London and Paris. Although both capitals </w:t>
      </w:r>
      <w:r w:rsidR="00D9732C" w:rsidRPr="00FB4BB3">
        <w:rPr>
          <w:rFonts w:cs="Times New Roman"/>
          <w:sz w:val="28"/>
          <w:szCs w:val="28"/>
          <w:lang w:val="en-US"/>
        </w:rPr>
        <w:t xml:space="preserve">are </w:t>
      </w:r>
      <w:r w:rsidR="0055005D" w:rsidRPr="00FB4BB3">
        <w:rPr>
          <w:rFonts w:cs="Times New Roman"/>
          <w:sz w:val="28"/>
          <w:szCs w:val="28"/>
          <w:lang w:val="en-US"/>
        </w:rPr>
        <w:t xml:space="preserve">characterized by </w:t>
      </w:r>
      <w:r w:rsidR="00D9732C" w:rsidRPr="00FB4BB3">
        <w:rPr>
          <w:rFonts w:cs="Times New Roman"/>
          <w:sz w:val="28"/>
          <w:szCs w:val="28"/>
          <w:lang w:val="en-US"/>
        </w:rPr>
        <w:t xml:space="preserve">a </w:t>
      </w:r>
      <w:r w:rsidR="0055005D" w:rsidRPr="00FB4BB3">
        <w:rPr>
          <w:rFonts w:cs="Times New Roman"/>
          <w:sz w:val="28"/>
          <w:szCs w:val="28"/>
          <w:lang w:val="en-US"/>
        </w:rPr>
        <w:t>high conc</w:t>
      </w:r>
      <w:r w:rsidR="00D9732C" w:rsidRPr="00FB4BB3">
        <w:rPr>
          <w:rFonts w:cs="Times New Roman"/>
          <w:sz w:val="28"/>
          <w:szCs w:val="28"/>
          <w:lang w:val="en-US"/>
        </w:rPr>
        <w:t xml:space="preserve">entration of functions, Paris has always overshadowed </w:t>
      </w:r>
      <w:r w:rsidR="0055005D" w:rsidRPr="00FB4BB3">
        <w:rPr>
          <w:rFonts w:cs="Times New Roman"/>
          <w:sz w:val="28"/>
          <w:szCs w:val="28"/>
          <w:lang w:val="en-US"/>
        </w:rPr>
        <w:t>Lo</w:t>
      </w:r>
      <w:r w:rsidR="00D52C3D">
        <w:rPr>
          <w:rFonts w:cs="Times New Roman"/>
          <w:sz w:val="28"/>
          <w:szCs w:val="28"/>
          <w:lang w:val="en-US"/>
        </w:rPr>
        <w:t xml:space="preserve">ndon in terms of </w:t>
      </w:r>
      <w:r w:rsidR="0055005D" w:rsidRPr="00FB4BB3">
        <w:rPr>
          <w:rFonts w:cs="Times New Roman"/>
          <w:sz w:val="28"/>
          <w:szCs w:val="28"/>
          <w:lang w:val="en-US"/>
        </w:rPr>
        <w:t xml:space="preserve">splendor and monumentality. </w:t>
      </w:r>
      <w:r w:rsidR="00D9732C" w:rsidRPr="00FB4BB3">
        <w:rPr>
          <w:rFonts w:cs="Times New Roman"/>
          <w:sz w:val="28"/>
          <w:szCs w:val="28"/>
          <w:lang w:val="en-US"/>
        </w:rPr>
        <w:t xml:space="preserve">Even the </w:t>
      </w:r>
      <w:r w:rsidR="007B5C60" w:rsidRPr="00FB4BB3">
        <w:rPr>
          <w:rFonts w:cs="Times New Roman"/>
          <w:sz w:val="28"/>
          <w:szCs w:val="28"/>
          <w:lang w:val="en-US"/>
        </w:rPr>
        <w:t xml:space="preserve">British </w:t>
      </w:r>
      <w:r w:rsidR="0055005D" w:rsidRPr="00FB4BB3">
        <w:rPr>
          <w:rFonts w:cs="Times New Roman"/>
          <w:sz w:val="28"/>
          <w:szCs w:val="28"/>
          <w:lang w:val="en-US"/>
        </w:rPr>
        <w:t xml:space="preserve">Stuarts envied </w:t>
      </w:r>
      <w:r w:rsidR="00D9732C" w:rsidRPr="00FB4BB3">
        <w:rPr>
          <w:rFonts w:cs="Times New Roman"/>
          <w:sz w:val="28"/>
          <w:szCs w:val="28"/>
          <w:lang w:val="en-US"/>
        </w:rPr>
        <w:t xml:space="preserve">the </w:t>
      </w:r>
      <w:r w:rsidR="0055005D" w:rsidRPr="00FB4BB3">
        <w:rPr>
          <w:rFonts w:cs="Times New Roman"/>
          <w:sz w:val="28"/>
          <w:szCs w:val="28"/>
          <w:lang w:val="en-US"/>
        </w:rPr>
        <w:t>metropolitan magnific</w:t>
      </w:r>
      <w:r w:rsidR="00423203" w:rsidRPr="00FB4BB3">
        <w:rPr>
          <w:rFonts w:cs="Times New Roman"/>
          <w:sz w:val="28"/>
          <w:szCs w:val="28"/>
          <w:lang w:val="en-US"/>
        </w:rPr>
        <w:t xml:space="preserve">ence of Paris, Madrid, and </w:t>
      </w:r>
      <w:r w:rsidR="0055005D" w:rsidRPr="00FB4BB3">
        <w:rPr>
          <w:rFonts w:cs="Times New Roman"/>
          <w:sz w:val="28"/>
          <w:szCs w:val="28"/>
          <w:lang w:val="en-US"/>
        </w:rPr>
        <w:t>capitals of some small</w:t>
      </w:r>
      <w:r w:rsidR="00423203" w:rsidRPr="00FB4BB3">
        <w:rPr>
          <w:rFonts w:cs="Times New Roman"/>
          <w:sz w:val="28"/>
          <w:szCs w:val="28"/>
          <w:lang w:val="en-US"/>
        </w:rPr>
        <w:t>er</w:t>
      </w:r>
      <w:r w:rsidR="0055005D" w:rsidRPr="00FB4BB3">
        <w:rPr>
          <w:rFonts w:cs="Times New Roman"/>
          <w:sz w:val="28"/>
          <w:szCs w:val="28"/>
          <w:lang w:val="en-US"/>
        </w:rPr>
        <w:t xml:space="preserve"> </w:t>
      </w:r>
      <w:r w:rsidR="00423203" w:rsidRPr="00FB4BB3">
        <w:rPr>
          <w:rFonts w:cs="Times New Roman"/>
          <w:sz w:val="28"/>
          <w:szCs w:val="28"/>
          <w:lang w:val="en-US"/>
        </w:rPr>
        <w:t>continental countries</w:t>
      </w:r>
      <w:r w:rsidR="0055005D" w:rsidRPr="00FB4BB3">
        <w:rPr>
          <w:rFonts w:cs="Times New Roman"/>
          <w:sz w:val="28"/>
          <w:szCs w:val="28"/>
          <w:lang w:val="en-US"/>
        </w:rPr>
        <w:t>.</w:t>
      </w:r>
      <w:r w:rsidR="007B6CE3">
        <w:rPr>
          <w:rStyle w:val="EndnoteReference"/>
          <w:rFonts w:cs="Times New Roman"/>
          <w:sz w:val="28"/>
          <w:szCs w:val="28"/>
          <w:lang w:val="en-US"/>
        </w:rPr>
        <w:endnoteReference w:id="38"/>
      </w:r>
      <w:r w:rsidR="0055005D" w:rsidRPr="00FB4BB3">
        <w:rPr>
          <w:rFonts w:cs="Times New Roman"/>
          <w:sz w:val="28"/>
          <w:szCs w:val="28"/>
          <w:lang w:val="en-US"/>
        </w:rPr>
        <w:t xml:space="preserve"> </w:t>
      </w:r>
      <w:r w:rsidR="00423203" w:rsidRPr="00FB4BB3">
        <w:rPr>
          <w:rFonts w:cs="Times New Roman"/>
          <w:sz w:val="28"/>
          <w:szCs w:val="28"/>
          <w:lang w:val="en-US"/>
        </w:rPr>
        <w:t xml:space="preserve">The Stuarts were known to have made several attempts </w:t>
      </w:r>
      <w:r w:rsidR="0055005D" w:rsidRPr="00FB4BB3">
        <w:rPr>
          <w:rFonts w:cs="Times New Roman"/>
          <w:sz w:val="28"/>
          <w:szCs w:val="28"/>
          <w:lang w:val="en-US"/>
        </w:rPr>
        <w:t>to turn London into a full</w:t>
      </w:r>
      <w:r w:rsidR="00D52C3D">
        <w:rPr>
          <w:rFonts w:cs="Times New Roman"/>
          <w:sz w:val="28"/>
          <w:szCs w:val="28"/>
          <w:lang w:val="en-US"/>
        </w:rPr>
        <w:t>-fledged</w:t>
      </w:r>
      <w:r w:rsidR="0055005D" w:rsidRPr="00FB4BB3">
        <w:rPr>
          <w:rFonts w:cs="Times New Roman"/>
          <w:sz w:val="28"/>
          <w:szCs w:val="28"/>
          <w:lang w:val="en-US"/>
        </w:rPr>
        <w:t xml:space="preserve"> royal capital </w:t>
      </w:r>
      <w:r w:rsidR="007B5C60" w:rsidRPr="00FB4BB3">
        <w:rPr>
          <w:rFonts w:cs="Times New Roman"/>
          <w:sz w:val="28"/>
          <w:szCs w:val="28"/>
          <w:lang w:val="en-US"/>
        </w:rPr>
        <w:t xml:space="preserve">using </w:t>
      </w:r>
      <w:r w:rsidRPr="00FB4BB3">
        <w:rPr>
          <w:rFonts w:cs="Times New Roman"/>
          <w:sz w:val="28"/>
          <w:szCs w:val="28"/>
          <w:lang w:val="en-US"/>
        </w:rPr>
        <w:t xml:space="preserve">European </w:t>
      </w:r>
      <w:r w:rsidR="007B5C60" w:rsidRPr="00FB4BB3">
        <w:rPr>
          <w:rFonts w:cs="Times New Roman"/>
          <w:sz w:val="28"/>
          <w:szCs w:val="28"/>
          <w:lang w:val="en-US"/>
        </w:rPr>
        <w:t>princely baroque cities</w:t>
      </w:r>
      <w:r w:rsidRPr="00FB4BB3">
        <w:rPr>
          <w:rFonts w:cs="Times New Roman"/>
          <w:sz w:val="28"/>
          <w:szCs w:val="28"/>
          <w:lang w:val="en-US"/>
        </w:rPr>
        <w:t xml:space="preserve"> as a model</w:t>
      </w:r>
      <w:r w:rsidR="007B5C60" w:rsidRPr="00FB4BB3">
        <w:rPr>
          <w:rFonts w:cs="Times New Roman"/>
          <w:sz w:val="28"/>
          <w:szCs w:val="28"/>
          <w:lang w:val="en-US"/>
        </w:rPr>
        <w:t xml:space="preserve">; </w:t>
      </w:r>
      <w:r w:rsidR="0055005D" w:rsidRPr="00FB4BB3">
        <w:rPr>
          <w:rFonts w:cs="Times New Roman"/>
          <w:sz w:val="28"/>
          <w:szCs w:val="28"/>
          <w:lang w:val="en-US"/>
        </w:rPr>
        <w:t xml:space="preserve">however, </w:t>
      </w:r>
      <w:r w:rsidRPr="00FB4BB3">
        <w:rPr>
          <w:rFonts w:cs="Times New Roman"/>
          <w:sz w:val="28"/>
          <w:szCs w:val="28"/>
          <w:lang w:val="en-US"/>
        </w:rPr>
        <w:t xml:space="preserve">these attempts </w:t>
      </w:r>
      <w:r w:rsidR="007B6CE3">
        <w:rPr>
          <w:rFonts w:cs="Times New Roman"/>
          <w:sz w:val="28"/>
          <w:szCs w:val="28"/>
          <w:lang w:val="en-US"/>
        </w:rPr>
        <w:t>were not successful</w:t>
      </w:r>
      <w:r w:rsidR="0055005D" w:rsidRPr="00FB4BB3">
        <w:rPr>
          <w:rFonts w:cs="Times New Roman"/>
          <w:sz w:val="28"/>
          <w:szCs w:val="28"/>
          <w:lang w:val="en-US"/>
        </w:rPr>
        <w:t>.</w:t>
      </w:r>
      <w:r w:rsidR="007B6CE3">
        <w:rPr>
          <w:rStyle w:val="EndnoteReference"/>
          <w:rFonts w:cs="Times New Roman"/>
          <w:sz w:val="28"/>
          <w:szCs w:val="28"/>
          <w:lang w:val="en-US"/>
        </w:rPr>
        <w:endnoteReference w:id="39"/>
      </w:r>
    </w:p>
    <w:p w:rsidR="00D3485A" w:rsidRPr="00FB4BB3" w:rsidRDefault="003429E0"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The reason</w:t>
      </w:r>
      <w:r w:rsidRPr="00FB4BB3">
        <w:rPr>
          <w:rFonts w:cs="Times New Roman"/>
          <w:sz w:val="28"/>
          <w:szCs w:val="28"/>
          <w:lang w:val="en-US"/>
        </w:rPr>
        <w:t xml:space="preserve"> </w:t>
      </w:r>
      <w:r w:rsidRPr="00FB4BB3">
        <w:rPr>
          <w:rStyle w:val="hps"/>
          <w:rFonts w:cs="Times New Roman"/>
          <w:sz w:val="28"/>
          <w:szCs w:val="28"/>
          <w:lang w:val="en-US"/>
        </w:rPr>
        <w:t>for this difference</w:t>
      </w:r>
      <w:r w:rsidRPr="00FB4BB3">
        <w:rPr>
          <w:rFonts w:cs="Times New Roman"/>
          <w:sz w:val="28"/>
          <w:szCs w:val="28"/>
          <w:lang w:val="en-US"/>
        </w:rPr>
        <w:t xml:space="preserve"> </w:t>
      </w:r>
      <w:r w:rsidRPr="00FB4BB3">
        <w:rPr>
          <w:rStyle w:val="hps"/>
          <w:rFonts w:cs="Times New Roman"/>
          <w:sz w:val="28"/>
          <w:szCs w:val="28"/>
          <w:lang w:val="en-US"/>
        </w:rPr>
        <w:t>was</w:t>
      </w:r>
      <w:r w:rsidRPr="00FB4BB3">
        <w:rPr>
          <w:rFonts w:cs="Times New Roman"/>
          <w:sz w:val="28"/>
          <w:szCs w:val="28"/>
          <w:lang w:val="en-US"/>
        </w:rPr>
        <w:t xml:space="preserve"> </w:t>
      </w:r>
      <w:r w:rsidRPr="00FB4BB3">
        <w:rPr>
          <w:rStyle w:val="hps"/>
          <w:rFonts w:cs="Times New Roman"/>
          <w:sz w:val="28"/>
          <w:szCs w:val="28"/>
          <w:lang w:val="en-US"/>
        </w:rPr>
        <w:t>that the state</w:t>
      </w:r>
      <w:r w:rsidRPr="00FB4BB3">
        <w:rPr>
          <w:rFonts w:cs="Times New Roman"/>
          <w:sz w:val="28"/>
          <w:szCs w:val="28"/>
          <w:lang w:val="en-US"/>
        </w:rPr>
        <w:t xml:space="preserve"> </w:t>
      </w:r>
      <w:r w:rsidRPr="00FB4BB3">
        <w:rPr>
          <w:rStyle w:val="hps"/>
          <w:rFonts w:cs="Times New Roman"/>
          <w:sz w:val="28"/>
          <w:szCs w:val="28"/>
          <w:lang w:val="en-US"/>
        </w:rPr>
        <w:t>and political power</w:t>
      </w:r>
      <w:r w:rsidRPr="00FB4BB3">
        <w:rPr>
          <w:rFonts w:cs="Times New Roman"/>
          <w:sz w:val="28"/>
          <w:szCs w:val="28"/>
          <w:lang w:val="en-US"/>
        </w:rPr>
        <w:t xml:space="preserve"> </w:t>
      </w:r>
      <w:r w:rsidRPr="00FB4BB3">
        <w:rPr>
          <w:rStyle w:val="hps"/>
          <w:rFonts w:cs="Times New Roman"/>
          <w:sz w:val="28"/>
          <w:szCs w:val="28"/>
          <w:lang w:val="en-US"/>
        </w:rPr>
        <w:t>in France</w:t>
      </w:r>
      <w:r w:rsidRPr="00FB4BB3">
        <w:rPr>
          <w:rFonts w:cs="Times New Roman"/>
          <w:sz w:val="28"/>
          <w:szCs w:val="28"/>
          <w:lang w:val="en-US"/>
        </w:rPr>
        <w:t xml:space="preserve"> </w:t>
      </w:r>
      <w:r w:rsidRPr="00FB4BB3">
        <w:rPr>
          <w:rStyle w:val="hps"/>
          <w:rFonts w:cs="Times New Roman"/>
          <w:sz w:val="28"/>
          <w:szCs w:val="28"/>
          <w:lang w:val="en-US"/>
        </w:rPr>
        <w:t>played a much</w:t>
      </w:r>
      <w:r w:rsidRPr="00FB4BB3">
        <w:rPr>
          <w:rFonts w:cs="Times New Roman"/>
          <w:sz w:val="28"/>
          <w:szCs w:val="28"/>
          <w:lang w:val="en-US"/>
        </w:rPr>
        <w:t xml:space="preserve"> </w:t>
      </w:r>
      <w:r w:rsidRPr="00FB4BB3">
        <w:rPr>
          <w:rStyle w:val="hps"/>
          <w:rFonts w:cs="Times New Roman"/>
          <w:sz w:val="28"/>
          <w:szCs w:val="28"/>
          <w:lang w:val="en-US"/>
        </w:rPr>
        <w:t>more prominent role</w:t>
      </w:r>
      <w:r w:rsidR="004A6375">
        <w:rPr>
          <w:rFonts w:cs="Times New Roman"/>
          <w:sz w:val="28"/>
          <w:szCs w:val="28"/>
          <w:lang w:val="en-US"/>
        </w:rPr>
        <w:t>,</w:t>
      </w:r>
      <w:r w:rsidRPr="00FB4BB3">
        <w:rPr>
          <w:rFonts w:cs="Times New Roman"/>
          <w:sz w:val="28"/>
          <w:szCs w:val="28"/>
          <w:lang w:val="en-US"/>
        </w:rPr>
        <w:t xml:space="preserve"> whereby </w:t>
      </w:r>
      <w:r w:rsidRPr="00FB4BB3">
        <w:rPr>
          <w:rStyle w:val="hps"/>
          <w:rFonts w:cs="Times New Roman"/>
          <w:sz w:val="28"/>
          <w:szCs w:val="28"/>
          <w:lang w:val="en-US"/>
        </w:rPr>
        <w:t>the latter c</w:t>
      </w:r>
      <w:r w:rsidR="00E90119" w:rsidRPr="00FB4BB3">
        <w:rPr>
          <w:rStyle w:val="hps"/>
          <w:rFonts w:cs="Times New Roman"/>
          <w:sz w:val="28"/>
          <w:szCs w:val="28"/>
          <w:lang w:val="en-US"/>
        </w:rPr>
        <w:t>ould</w:t>
      </w:r>
      <w:r w:rsidR="00E90119" w:rsidRPr="00FB4BB3">
        <w:rPr>
          <w:rFonts w:cs="Times New Roman"/>
          <w:sz w:val="28"/>
          <w:szCs w:val="28"/>
          <w:lang w:val="en-US"/>
        </w:rPr>
        <w:t xml:space="preserve"> centralize </w:t>
      </w:r>
      <w:r w:rsidRPr="00FB4BB3">
        <w:rPr>
          <w:rStyle w:val="hps"/>
          <w:rFonts w:cs="Times New Roman"/>
          <w:sz w:val="28"/>
          <w:szCs w:val="28"/>
          <w:lang w:val="en-US"/>
        </w:rPr>
        <w:t>planning</w:t>
      </w:r>
      <w:r w:rsidR="00E90119" w:rsidRPr="00FB4BB3">
        <w:rPr>
          <w:rFonts w:cs="Times New Roman"/>
          <w:sz w:val="28"/>
          <w:szCs w:val="28"/>
          <w:lang w:val="en-US"/>
        </w:rPr>
        <w:t xml:space="preserve"> more effectively</w:t>
      </w:r>
      <w:r w:rsidRPr="00FB4BB3">
        <w:rPr>
          <w:rFonts w:cs="Times New Roman"/>
          <w:sz w:val="28"/>
          <w:szCs w:val="28"/>
          <w:lang w:val="en-US"/>
        </w:rPr>
        <w:t xml:space="preserve">, </w:t>
      </w:r>
      <w:r w:rsidR="00343192" w:rsidRPr="00FB4BB3">
        <w:rPr>
          <w:rStyle w:val="hps"/>
          <w:rFonts w:cs="Times New Roman"/>
          <w:sz w:val="28"/>
          <w:szCs w:val="28"/>
          <w:lang w:val="en-US"/>
        </w:rPr>
        <w:t xml:space="preserve">mobilizing financial resources and building its </w:t>
      </w:r>
      <w:r w:rsidRPr="00FB4BB3">
        <w:rPr>
          <w:rStyle w:val="hps"/>
          <w:rFonts w:cs="Times New Roman"/>
          <w:sz w:val="28"/>
          <w:szCs w:val="28"/>
          <w:lang w:val="en-US"/>
        </w:rPr>
        <w:t>capital</w:t>
      </w:r>
      <w:r w:rsidRPr="00FB4BB3">
        <w:rPr>
          <w:rFonts w:cs="Times New Roman"/>
          <w:sz w:val="28"/>
          <w:szCs w:val="28"/>
          <w:lang w:val="en-US"/>
        </w:rPr>
        <w:t xml:space="preserve"> </w:t>
      </w:r>
      <w:r w:rsidRPr="00FB4BB3">
        <w:rPr>
          <w:rStyle w:val="hps"/>
          <w:rFonts w:cs="Times New Roman"/>
          <w:sz w:val="28"/>
          <w:szCs w:val="28"/>
          <w:lang w:val="en-US"/>
        </w:rPr>
        <w:t>at the expense of</w:t>
      </w:r>
      <w:r w:rsidRPr="00FB4BB3">
        <w:rPr>
          <w:rFonts w:cs="Times New Roman"/>
          <w:sz w:val="28"/>
          <w:szCs w:val="28"/>
          <w:lang w:val="en-US"/>
        </w:rPr>
        <w:t xml:space="preserve"> </w:t>
      </w:r>
      <w:r w:rsidRPr="00FB4BB3">
        <w:rPr>
          <w:rStyle w:val="hps"/>
          <w:rFonts w:cs="Times New Roman"/>
          <w:sz w:val="28"/>
          <w:szCs w:val="28"/>
          <w:lang w:val="en-US"/>
        </w:rPr>
        <w:t>the provinces.</w:t>
      </w:r>
      <w:r w:rsidRPr="00FB4BB3">
        <w:rPr>
          <w:rFonts w:cs="Times New Roman"/>
          <w:sz w:val="28"/>
          <w:szCs w:val="28"/>
          <w:lang w:val="en-US"/>
        </w:rPr>
        <w:t xml:space="preserve"> </w:t>
      </w:r>
      <w:r w:rsidRPr="00FB4BB3">
        <w:rPr>
          <w:rStyle w:val="hps"/>
          <w:rFonts w:cs="Times New Roman"/>
          <w:sz w:val="28"/>
          <w:szCs w:val="28"/>
          <w:lang w:val="en-US"/>
        </w:rPr>
        <w:t>As a result</w:t>
      </w:r>
      <w:r w:rsidR="00343192" w:rsidRPr="00FB4BB3">
        <w:rPr>
          <w:rStyle w:val="hps"/>
          <w:rFonts w:cs="Times New Roman"/>
          <w:sz w:val="28"/>
          <w:szCs w:val="28"/>
          <w:lang w:val="en-US"/>
        </w:rPr>
        <w:t>,</w:t>
      </w:r>
      <w:r w:rsidRPr="00FB4BB3">
        <w:rPr>
          <w:rStyle w:val="hps"/>
          <w:rFonts w:cs="Times New Roman"/>
          <w:sz w:val="28"/>
          <w:szCs w:val="28"/>
          <w:lang w:val="en-US"/>
        </w:rPr>
        <w:t xml:space="preserve"> </w:t>
      </w:r>
      <w:r w:rsidR="00343192" w:rsidRPr="00FB4BB3">
        <w:rPr>
          <w:rStyle w:val="hps"/>
          <w:rFonts w:cs="Times New Roman"/>
          <w:sz w:val="28"/>
          <w:szCs w:val="28"/>
          <w:lang w:val="en-US"/>
        </w:rPr>
        <w:t xml:space="preserve">the urban </w:t>
      </w:r>
      <w:r w:rsidRPr="00FB4BB3">
        <w:rPr>
          <w:rStyle w:val="hps"/>
          <w:rFonts w:cs="Times New Roman"/>
          <w:sz w:val="28"/>
          <w:szCs w:val="28"/>
          <w:lang w:val="en-US"/>
        </w:rPr>
        <w:t>planning</w:t>
      </w:r>
      <w:r w:rsidRPr="00FB4BB3">
        <w:rPr>
          <w:rFonts w:cs="Times New Roman"/>
          <w:sz w:val="28"/>
          <w:szCs w:val="28"/>
          <w:lang w:val="en-US"/>
        </w:rPr>
        <w:t xml:space="preserve"> </w:t>
      </w:r>
      <w:r w:rsidRPr="00FB4BB3">
        <w:rPr>
          <w:rStyle w:val="hps"/>
          <w:rFonts w:cs="Times New Roman"/>
          <w:sz w:val="28"/>
          <w:szCs w:val="28"/>
          <w:lang w:val="en-US"/>
        </w:rPr>
        <w:t>model</w:t>
      </w:r>
      <w:r w:rsidR="00343192" w:rsidRPr="00FB4BB3">
        <w:rPr>
          <w:rStyle w:val="hps"/>
          <w:rFonts w:cs="Times New Roman"/>
          <w:sz w:val="28"/>
          <w:szCs w:val="28"/>
          <w:lang w:val="en-US"/>
        </w:rPr>
        <w:t>s</w:t>
      </w:r>
      <w:r w:rsidRPr="00FB4BB3">
        <w:rPr>
          <w:rFonts w:cs="Times New Roman"/>
          <w:sz w:val="28"/>
          <w:szCs w:val="28"/>
          <w:lang w:val="en-US"/>
        </w:rPr>
        <w:t xml:space="preserve"> </w:t>
      </w:r>
      <w:r w:rsidRPr="00FB4BB3">
        <w:rPr>
          <w:rStyle w:val="hps"/>
          <w:rFonts w:cs="Times New Roman"/>
          <w:sz w:val="28"/>
          <w:szCs w:val="28"/>
          <w:lang w:val="en-US"/>
        </w:rPr>
        <w:t>of Paris</w:t>
      </w:r>
      <w:r w:rsidRPr="00FB4BB3">
        <w:rPr>
          <w:rFonts w:cs="Times New Roman"/>
          <w:sz w:val="28"/>
          <w:szCs w:val="28"/>
          <w:lang w:val="en-US"/>
        </w:rPr>
        <w:t xml:space="preserve"> </w:t>
      </w:r>
      <w:r w:rsidRPr="00FB4BB3">
        <w:rPr>
          <w:rStyle w:val="hps"/>
          <w:rFonts w:cs="Times New Roman"/>
          <w:sz w:val="28"/>
          <w:szCs w:val="28"/>
          <w:lang w:val="en-US"/>
        </w:rPr>
        <w:t xml:space="preserve">became </w:t>
      </w:r>
      <w:r w:rsidR="00343192" w:rsidRPr="00FB4BB3">
        <w:rPr>
          <w:rStyle w:val="hps"/>
          <w:rFonts w:cs="Times New Roman"/>
          <w:sz w:val="28"/>
          <w:szCs w:val="28"/>
          <w:lang w:val="en-US"/>
        </w:rPr>
        <w:lastRenderedPageBreak/>
        <w:t xml:space="preserve">exemplary not only </w:t>
      </w:r>
      <w:r w:rsidRPr="00FB4BB3">
        <w:rPr>
          <w:rFonts w:cs="Times New Roman"/>
          <w:sz w:val="28"/>
          <w:szCs w:val="28"/>
          <w:lang w:val="en-US"/>
        </w:rPr>
        <w:t xml:space="preserve">for </w:t>
      </w:r>
      <w:r w:rsidRPr="00FB4BB3">
        <w:rPr>
          <w:rStyle w:val="hps"/>
          <w:rFonts w:cs="Times New Roman"/>
          <w:sz w:val="28"/>
          <w:szCs w:val="28"/>
          <w:lang w:val="en-US"/>
        </w:rPr>
        <w:t>England but</w:t>
      </w:r>
      <w:r w:rsidRPr="00FB4BB3">
        <w:rPr>
          <w:rFonts w:cs="Times New Roman"/>
          <w:sz w:val="28"/>
          <w:szCs w:val="28"/>
          <w:lang w:val="en-US"/>
        </w:rPr>
        <w:t xml:space="preserve"> </w:t>
      </w:r>
      <w:r w:rsidR="00343192" w:rsidRPr="00FB4BB3">
        <w:rPr>
          <w:rStyle w:val="hps"/>
          <w:rFonts w:cs="Times New Roman"/>
          <w:sz w:val="28"/>
          <w:szCs w:val="28"/>
          <w:lang w:val="en-US"/>
        </w:rPr>
        <w:t xml:space="preserve">also </w:t>
      </w:r>
      <w:r w:rsidRPr="00FB4BB3">
        <w:rPr>
          <w:rStyle w:val="hps"/>
          <w:rFonts w:cs="Times New Roman"/>
          <w:sz w:val="28"/>
          <w:szCs w:val="28"/>
          <w:lang w:val="en-US"/>
        </w:rPr>
        <w:t>for the majority of</w:t>
      </w:r>
      <w:r w:rsidRPr="00FB4BB3">
        <w:rPr>
          <w:rFonts w:cs="Times New Roman"/>
          <w:sz w:val="28"/>
          <w:szCs w:val="28"/>
          <w:lang w:val="en-US"/>
        </w:rPr>
        <w:t xml:space="preserve"> </w:t>
      </w:r>
      <w:r w:rsidRPr="00FB4BB3">
        <w:rPr>
          <w:rStyle w:val="hps"/>
          <w:rFonts w:cs="Times New Roman"/>
          <w:sz w:val="28"/>
          <w:szCs w:val="28"/>
          <w:lang w:val="en-US"/>
        </w:rPr>
        <w:t>other European countries.</w:t>
      </w:r>
      <w:r w:rsidR="00960389" w:rsidRPr="00FB4BB3">
        <w:rPr>
          <w:rFonts w:cs="Times New Roman"/>
          <w:sz w:val="28"/>
          <w:szCs w:val="28"/>
          <w:lang w:val="en-US"/>
        </w:rPr>
        <w:t xml:space="preserve"> </w:t>
      </w:r>
    </w:p>
    <w:p w:rsidR="00960389" w:rsidRPr="00FB4BB3" w:rsidRDefault="00D3485A"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In England, the capital city was under control of private interests. </w:t>
      </w:r>
      <w:r w:rsidR="00C4283F" w:rsidRPr="00FB4BB3">
        <w:rPr>
          <w:rFonts w:cs="Times New Roman"/>
          <w:sz w:val="28"/>
          <w:szCs w:val="28"/>
          <w:lang w:val="en-US"/>
        </w:rPr>
        <w:t xml:space="preserve">Municipal authorities of the British capital could not possibly afford reconstructing </w:t>
      </w:r>
      <w:r w:rsidRPr="00FB4BB3">
        <w:rPr>
          <w:rFonts w:cs="Times New Roman"/>
          <w:sz w:val="28"/>
          <w:szCs w:val="28"/>
          <w:lang w:val="en-US"/>
        </w:rPr>
        <w:t xml:space="preserve">London </w:t>
      </w:r>
      <w:r w:rsidR="00C4283F" w:rsidRPr="00FB4BB3">
        <w:rPr>
          <w:rFonts w:cs="Times New Roman"/>
          <w:sz w:val="28"/>
          <w:szCs w:val="28"/>
          <w:lang w:val="en-US"/>
        </w:rPr>
        <w:t>in the classical monumental style, especially on the same scale, with the same magnitude</w:t>
      </w:r>
      <w:r w:rsidR="00D0603B" w:rsidRPr="00FB4BB3">
        <w:rPr>
          <w:rFonts w:cs="Times New Roman"/>
          <w:sz w:val="28"/>
          <w:szCs w:val="28"/>
          <w:lang w:val="en-US"/>
        </w:rPr>
        <w:t>,</w:t>
      </w:r>
      <w:r w:rsidR="00C4283F" w:rsidRPr="00FB4BB3">
        <w:rPr>
          <w:rFonts w:cs="Times New Roman"/>
          <w:sz w:val="28"/>
          <w:szCs w:val="28"/>
          <w:lang w:val="en-US"/>
        </w:rPr>
        <w:t xml:space="preserve"> and with the same degree of splendor as </w:t>
      </w:r>
      <w:r w:rsidRPr="00FB4BB3">
        <w:rPr>
          <w:rFonts w:cs="Times New Roman"/>
          <w:sz w:val="28"/>
          <w:szCs w:val="28"/>
          <w:lang w:val="en-US"/>
        </w:rPr>
        <w:t xml:space="preserve">it was done in </w:t>
      </w:r>
      <w:r w:rsidR="00C4283F" w:rsidRPr="00FB4BB3">
        <w:rPr>
          <w:rFonts w:cs="Times New Roman"/>
          <w:sz w:val="28"/>
          <w:szCs w:val="28"/>
          <w:lang w:val="en-US"/>
        </w:rPr>
        <w:t xml:space="preserve">the </w:t>
      </w:r>
      <w:r w:rsidRPr="00FB4BB3">
        <w:rPr>
          <w:rFonts w:cs="Times New Roman"/>
          <w:sz w:val="28"/>
          <w:szCs w:val="28"/>
          <w:lang w:val="en-US"/>
        </w:rPr>
        <w:t xml:space="preserve">Paris </w:t>
      </w:r>
      <w:r w:rsidR="00C4283F" w:rsidRPr="00FB4BB3">
        <w:rPr>
          <w:rFonts w:cs="Times New Roman"/>
          <w:sz w:val="28"/>
          <w:szCs w:val="28"/>
          <w:lang w:val="en-US"/>
        </w:rPr>
        <w:t xml:space="preserve">of </w:t>
      </w:r>
      <w:r w:rsidR="00921555" w:rsidRPr="00FB4BB3">
        <w:rPr>
          <w:rFonts w:cs="Times New Roman"/>
          <w:sz w:val="28"/>
          <w:szCs w:val="28"/>
          <w:lang w:val="en-US"/>
        </w:rPr>
        <w:t>George-</w:t>
      </w:r>
      <w:proofErr w:type="spellStart"/>
      <w:r w:rsidR="00921555" w:rsidRPr="00FB4BB3">
        <w:rPr>
          <w:rFonts w:cs="Times New Roman"/>
          <w:sz w:val="28"/>
          <w:szCs w:val="28"/>
          <w:lang w:val="en-US"/>
        </w:rPr>
        <w:t>Eugène</w:t>
      </w:r>
      <w:proofErr w:type="spellEnd"/>
      <w:r w:rsidR="00921555" w:rsidRPr="00FB4BB3">
        <w:rPr>
          <w:rFonts w:cs="Times New Roman"/>
          <w:sz w:val="28"/>
          <w:szCs w:val="28"/>
          <w:lang w:val="en-US"/>
        </w:rPr>
        <w:t xml:space="preserve"> </w:t>
      </w:r>
      <w:r w:rsidRPr="00FB4BB3">
        <w:rPr>
          <w:rFonts w:cs="Times New Roman"/>
          <w:sz w:val="28"/>
          <w:szCs w:val="28"/>
          <w:lang w:val="en-US"/>
        </w:rPr>
        <w:t>Haussman</w:t>
      </w:r>
      <w:r w:rsidR="00C4283F" w:rsidRPr="00FB4BB3">
        <w:rPr>
          <w:rFonts w:cs="Times New Roman"/>
          <w:sz w:val="28"/>
          <w:szCs w:val="28"/>
          <w:lang w:val="en-US"/>
        </w:rPr>
        <w:t>n</w:t>
      </w:r>
      <w:r w:rsidR="00921555" w:rsidRPr="00FB4BB3">
        <w:rPr>
          <w:rFonts w:cs="Times New Roman"/>
          <w:sz w:val="28"/>
          <w:szCs w:val="28"/>
          <w:lang w:val="en-US"/>
        </w:rPr>
        <w:t>, the Prefect of the Seine Department during the Second Empire</w:t>
      </w:r>
      <w:r w:rsidRPr="00FB4BB3">
        <w:rPr>
          <w:rFonts w:cs="Times New Roman"/>
          <w:sz w:val="28"/>
          <w:szCs w:val="28"/>
          <w:lang w:val="en-US"/>
        </w:rPr>
        <w:t>.</w:t>
      </w:r>
      <w:r w:rsidR="009F109A" w:rsidRPr="00FB4BB3">
        <w:rPr>
          <w:rFonts w:cs="Times New Roman"/>
          <w:sz w:val="28"/>
          <w:szCs w:val="28"/>
          <w:lang w:val="en-US"/>
        </w:rPr>
        <w:t xml:space="preserve"> With th</w:t>
      </w:r>
      <w:r w:rsidR="00D52C3D">
        <w:rPr>
          <w:rFonts w:cs="Times New Roman"/>
          <w:sz w:val="28"/>
          <w:szCs w:val="28"/>
          <w:lang w:val="en-US"/>
        </w:rPr>
        <w:t>is in mind, observers have pointed</w:t>
      </w:r>
      <w:r w:rsidR="009F109A" w:rsidRPr="00FB4BB3">
        <w:rPr>
          <w:rFonts w:cs="Times New Roman"/>
          <w:sz w:val="28"/>
          <w:szCs w:val="28"/>
          <w:lang w:val="en-US"/>
        </w:rPr>
        <w:t xml:space="preserve"> </w:t>
      </w:r>
      <w:r w:rsidR="00D52C3D">
        <w:rPr>
          <w:rFonts w:cs="Times New Roman"/>
          <w:sz w:val="28"/>
          <w:szCs w:val="28"/>
          <w:lang w:val="en-US"/>
        </w:rPr>
        <w:t xml:space="preserve">to </w:t>
      </w:r>
      <w:r w:rsidR="009F109A" w:rsidRPr="00FB4BB3">
        <w:rPr>
          <w:rFonts w:cs="Times New Roman"/>
          <w:sz w:val="28"/>
          <w:szCs w:val="28"/>
          <w:lang w:val="en-US"/>
        </w:rPr>
        <w:t xml:space="preserve">what they perceived as </w:t>
      </w:r>
      <w:r w:rsidR="009F109A" w:rsidRPr="00FB4BB3">
        <w:rPr>
          <w:rFonts w:cs="Times New Roman"/>
          <w:sz w:val="28"/>
          <w:szCs w:val="28"/>
        </w:rPr>
        <w:t>а</w:t>
      </w:r>
      <w:r w:rsidR="009F109A" w:rsidRPr="00FB4BB3">
        <w:rPr>
          <w:rFonts w:cs="Times New Roman"/>
          <w:sz w:val="28"/>
          <w:szCs w:val="28"/>
          <w:lang w:val="en-US"/>
        </w:rPr>
        <w:t xml:space="preserve"> contradiction between the </w:t>
      </w:r>
      <w:proofErr w:type="gramStart"/>
      <w:r w:rsidR="009F109A" w:rsidRPr="00FB4BB3">
        <w:rPr>
          <w:rFonts w:cs="Times New Roman"/>
          <w:sz w:val="28"/>
          <w:szCs w:val="28"/>
          <w:lang w:val="en-US"/>
        </w:rPr>
        <w:t>status</w:t>
      </w:r>
      <w:proofErr w:type="gramEnd"/>
      <w:r w:rsidR="009F109A" w:rsidRPr="00FB4BB3">
        <w:rPr>
          <w:rFonts w:cs="Times New Roman"/>
          <w:sz w:val="28"/>
          <w:szCs w:val="28"/>
          <w:lang w:val="en-US"/>
        </w:rPr>
        <w:t xml:space="preserve"> of Great Britain as one the most powerful industrial and colonial nation</w:t>
      </w:r>
      <w:r w:rsidR="00D0603B" w:rsidRPr="00FB4BB3">
        <w:rPr>
          <w:rFonts w:cs="Times New Roman"/>
          <w:sz w:val="28"/>
          <w:szCs w:val="28"/>
          <w:lang w:val="en-US"/>
        </w:rPr>
        <w:t>s</w:t>
      </w:r>
      <w:r w:rsidR="009F109A" w:rsidRPr="00FB4BB3">
        <w:rPr>
          <w:rFonts w:cs="Times New Roman"/>
          <w:sz w:val="28"/>
          <w:szCs w:val="28"/>
          <w:lang w:val="en-US"/>
        </w:rPr>
        <w:t xml:space="preserve"> in the world and the image of its capital which was not in the position to compete wi</w:t>
      </w:r>
      <w:r w:rsidR="00CE2924">
        <w:rPr>
          <w:rFonts w:cs="Times New Roman"/>
          <w:sz w:val="28"/>
          <w:szCs w:val="28"/>
          <w:lang w:val="en-US"/>
        </w:rPr>
        <w:t>th its continental counterparts</w:t>
      </w:r>
      <w:r w:rsidR="00960389" w:rsidRPr="00FB4BB3">
        <w:rPr>
          <w:rFonts w:cs="Times New Roman"/>
          <w:sz w:val="28"/>
          <w:szCs w:val="28"/>
          <w:lang w:val="en-US"/>
        </w:rPr>
        <w:t>.</w:t>
      </w:r>
      <w:r w:rsidR="00CE2924">
        <w:rPr>
          <w:rStyle w:val="EndnoteReference"/>
          <w:rFonts w:cs="Times New Roman"/>
          <w:sz w:val="28"/>
          <w:szCs w:val="28"/>
          <w:lang w:val="en-US"/>
        </w:rPr>
        <w:endnoteReference w:id="40"/>
      </w:r>
      <w:r w:rsidR="00960389" w:rsidRPr="00FB4BB3">
        <w:rPr>
          <w:rFonts w:cs="Times New Roman"/>
          <w:sz w:val="28"/>
          <w:szCs w:val="28"/>
          <w:lang w:val="en-US"/>
        </w:rPr>
        <w:t xml:space="preserve"> </w:t>
      </w:r>
      <w:r w:rsidRPr="00FB4BB3">
        <w:rPr>
          <w:rFonts w:cs="Times New Roman"/>
          <w:sz w:val="28"/>
          <w:szCs w:val="28"/>
          <w:lang w:val="en-US"/>
        </w:rPr>
        <w:t xml:space="preserve">This Anglo-Saxon concept of </w:t>
      </w:r>
      <w:r w:rsidR="00021D29" w:rsidRPr="00FB4BB3">
        <w:rPr>
          <w:rFonts w:cs="Times New Roman"/>
          <w:i/>
          <w:iCs/>
          <w:sz w:val="28"/>
          <w:szCs w:val="28"/>
          <w:lang w:val="en-US"/>
        </w:rPr>
        <w:t xml:space="preserve">an </w:t>
      </w:r>
      <w:r w:rsidRPr="00FB4BB3">
        <w:rPr>
          <w:rFonts w:cs="Times New Roman"/>
          <w:i/>
          <w:iCs/>
          <w:sz w:val="28"/>
          <w:szCs w:val="28"/>
          <w:lang w:val="en-US"/>
        </w:rPr>
        <w:t>ec</w:t>
      </w:r>
      <w:r w:rsidR="00AD035F" w:rsidRPr="00FB4BB3">
        <w:rPr>
          <w:rFonts w:cs="Times New Roman"/>
          <w:i/>
          <w:iCs/>
          <w:sz w:val="28"/>
          <w:szCs w:val="28"/>
          <w:lang w:val="en-US"/>
        </w:rPr>
        <w:t xml:space="preserve">onomical </w:t>
      </w:r>
      <w:r w:rsidR="00116E04">
        <w:rPr>
          <w:rFonts w:cs="Times New Roman"/>
          <w:i/>
          <w:iCs/>
          <w:sz w:val="28"/>
          <w:szCs w:val="28"/>
          <w:lang w:val="en-US"/>
        </w:rPr>
        <w:t xml:space="preserve">or parsimonious </w:t>
      </w:r>
      <w:r w:rsidR="00AD035F" w:rsidRPr="00FB4BB3">
        <w:rPr>
          <w:rFonts w:cs="Times New Roman"/>
          <w:i/>
          <w:iCs/>
          <w:sz w:val="28"/>
          <w:szCs w:val="28"/>
          <w:lang w:val="en-US"/>
        </w:rPr>
        <w:t>capital</w:t>
      </w:r>
      <w:r w:rsidR="00AD035F" w:rsidRPr="00FB4BB3">
        <w:rPr>
          <w:rFonts w:cs="Times New Roman"/>
          <w:sz w:val="28"/>
          <w:szCs w:val="28"/>
          <w:lang w:val="en-US"/>
        </w:rPr>
        <w:t>, apparently, has</w:t>
      </w:r>
      <w:r w:rsidRPr="00FB4BB3">
        <w:rPr>
          <w:rFonts w:cs="Times New Roman"/>
          <w:sz w:val="28"/>
          <w:szCs w:val="28"/>
          <w:lang w:val="en-US"/>
        </w:rPr>
        <w:t xml:space="preserve"> </w:t>
      </w:r>
      <w:r w:rsidR="00013C0F">
        <w:rPr>
          <w:rFonts w:cs="Times New Roman"/>
          <w:sz w:val="28"/>
          <w:szCs w:val="28"/>
          <w:lang w:val="en-US"/>
        </w:rPr>
        <w:t xml:space="preserve">been subsequently </w:t>
      </w:r>
      <w:r w:rsidR="00AD035F" w:rsidRPr="00FB4BB3">
        <w:rPr>
          <w:rFonts w:cs="Times New Roman"/>
          <w:sz w:val="28"/>
          <w:szCs w:val="28"/>
          <w:lang w:val="en-US"/>
        </w:rPr>
        <w:t xml:space="preserve">reflected </w:t>
      </w:r>
      <w:r w:rsidRPr="00FB4BB3">
        <w:rPr>
          <w:rFonts w:cs="Times New Roman"/>
          <w:sz w:val="28"/>
          <w:szCs w:val="28"/>
          <w:lang w:val="en-US"/>
        </w:rPr>
        <w:t xml:space="preserve">in the </w:t>
      </w:r>
      <w:r w:rsidR="00AD035F" w:rsidRPr="00FB4BB3">
        <w:rPr>
          <w:rFonts w:cs="Times New Roman"/>
          <w:sz w:val="28"/>
          <w:szCs w:val="28"/>
          <w:lang w:val="en-US"/>
        </w:rPr>
        <w:t xml:space="preserve">concept of a </w:t>
      </w:r>
      <w:r w:rsidR="00D0603B" w:rsidRPr="00FB4BB3">
        <w:rPr>
          <w:rFonts w:cs="Times New Roman"/>
          <w:sz w:val="28"/>
          <w:szCs w:val="28"/>
          <w:lang w:val="en-US"/>
        </w:rPr>
        <w:t>low-key</w:t>
      </w:r>
      <w:r w:rsidR="00AD035F" w:rsidRPr="00FB4BB3">
        <w:rPr>
          <w:rFonts w:cs="Times New Roman"/>
          <w:sz w:val="28"/>
          <w:szCs w:val="28"/>
          <w:lang w:val="en-US"/>
        </w:rPr>
        <w:t xml:space="preserve"> capital city developed </w:t>
      </w:r>
      <w:r w:rsidRPr="00FB4BB3">
        <w:rPr>
          <w:rFonts w:cs="Times New Roman"/>
          <w:sz w:val="28"/>
          <w:szCs w:val="28"/>
          <w:lang w:val="en-US"/>
        </w:rPr>
        <w:t>i</w:t>
      </w:r>
      <w:r w:rsidR="00AD035F" w:rsidRPr="00FB4BB3">
        <w:rPr>
          <w:rFonts w:cs="Times New Roman"/>
          <w:sz w:val="28"/>
          <w:szCs w:val="28"/>
          <w:lang w:val="en-US"/>
        </w:rPr>
        <w:t xml:space="preserve">n other Anglo-Saxon countries including </w:t>
      </w:r>
      <w:r w:rsidRPr="00FB4BB3">
        <w:rPr>
          <w:rFonts w:cs="Times New Roman"/>
          <w:sz w:val="28"/>
          <w:szCs w:val="28"/>
          <w:lang w:val="en-US"/>
        </w:rPr>
        <w:t>the US, Australia, Canada, South Africa</w:t>
      </w:r>
      <w:r w:rsidR="00AD035F" w:rsidRPr="00FB4BB3">
        <w:rPr>
          <w:rFonts w:cs="Times New Roman"/>
          <w:sz w:val="28"/>
          <w:szCs w:val="28"/>
          <w:lang w:val="en-US"/>
        </w:rPr>
        <w:t>,</w:t>
      </w:r>
      <w:r w:rsidRPr="00FB4BB3">
        <w:rPr>
          <w:rFonts w:cs="Times New Roman"/>
          <w:sz w:val="28"/>
          <w:szCs w:val="28"/>
          <w:lang w:val="en-US"/>
        </w:rPr>
        <w:t xml:space="preserve"> and New Zealand.</w:t>
      </w:r>
    </w:p>
    <w:p w:rsidR="007F44D0" w:rsidRPr="00852902" w:rsidRDefault="00021D29" w:rsidP="00826B90">
      <w:pPr>
        <w:pStyle w:val="NoSpacing"/>
        <w:spacing w:before="240" w:line="276" w:lineRule="auto"/>
        <w:rPr>
          <w:rFonts w:cs="Times New Roman"/>
          <w:sz w:val="28"/>
          <w:szCs w:val="28"/>
          <w:lang w:val="en-US"/>
        </w:rPr>
      </w:pPr>
      <w:r w:rsidRPr="00FB4BB3">
        <w:rPr>
          <w:rFonts w:cs="Times New Roman"/>
          <w:sz w:val="28"/>
          <w:szCs w:val="28"/>
          <w:lang w:val="en-US"/>
        </w:rPr>
        <w:t>Arguably</w:t>
      </w:r>
      <w:r w:rsidR="00D52C3D">
        <w:rPr>
          <w:rFonts w:cs="Times New Roman"/>
          <w:sz w:val="28"/>
          <w:szCs w:val="28"/>
          <w:lang w:val="en-US"/>
        </w:rPr>
        <w:t>,</w:t>
      </w:r>
      <w:r w:rsidRPr="00FB4BB3">
        <w:rPr>
          <w:rFonts w:cs="Times New Roman"/>
          <w:sz w:val="28"/>
          <w:szCs w:val="28"/>
          <w:lang w:val="en-US"/>
        </w:rPr>
        <w:t xml:space="preserve"> the Anglo-Saxon concept of an </w:t>
      </w:r>
      <w:r w:rsidR="00D422E5" w:rsidRPr="00FB4BB3">
        <w:rPr>
          <w:rFonts w:cs="Times New Roman"/>
          <w:sz w:val="28"/>
          <w:szCs w:val="28"/>
          <w:lang w:val="en-US"/>
        </w:rPr>
        <w:t xml:space="preserve">economical capital also gave </w:t>
      </w:r>
      <w:r w:rsidRPr="00FB4BB3">
        <w:rPr>
          <w:rFonts w:cs="Times New Roman"/>
          <w:sz w:val="28"/>
          <w:szCs w:val="28"/>
          <w:lang w:val="en-US"/>
        </w:rPr>
        <w:t>rise to</w:t>
      </w:r>
      <w:r w:rsidR="00D422E5" w:rsidRPr="00FB4BB3">
        <w:rPr>
          <w:rFonts w:cs="Times New Roman"/>
          <w:sz w:val="28"/>
          <w:szCs w:val="28"/>
          <w:lang w:val="en-US"/>
        </w:rPr>
        <w:t xml:space="preserve"> a distinctive</w:t>
      </w:r>
      <w:r w:rsidRPr="00FB4BB3">
        <w:rPr>
          <w:rFonts w:cs="Times New Roman"/>
          <w:sz w:val="28"/>
          <w:szCs w:val="28"/>
          <w:lang w:val="en-US"/>
        </w:rPr>
        <w:t xml:space="preserve"> municipal </w:t>
      </w:r>
      <w:r w:rsidR="00A51E40">
        <w:rPr>
          <w:rFonts w:cs="Times New Roman"/>
          <w:sz w:val="28"/>
          <w:szCs w:val="28"/>
          <w:lang w:val="en-US"/>
        </w:rPr>
        <w:t>administration</w:t>
      </w:r>
      <w:r w:rsidR="00A42895" w:rsidRPr="00FB4BB3">
        <w:rPr>
          <w:rFonts w:cs="Times New Roman"/>
          <w:sz w:val="28"/>
          <w:szCs w:val="28"/>
          <w:lang w:val="en-US"/>
        </w:rPr>
        <w:t xml:space="preserve"> </w:t>
      </w:r>
      <w:r w:rsidR="00D422E5" w:rsidRPr="00FB4BB3">
        <w:rPr>
          <w:rFonts w:cs="Times New Roman"/>
          <w:sz w:val="28"/>
          <w:szCs w:val="28"/>
          <w:lang w:val="en-US"/>
        </w:rPr>
        <w:t>system</w:t>
      </w:r>
      <w:r w:rsidR="00960389" w:rsidRPr="00FB4BB3">
        <w:rPr>
          <w:rFonts w:cs="Times New Roman"/>
          <w:sz w:val="28"/>
          <w:szCs w:val="28"/>
          <w:lang w:val="en-US"/>
        </w:rPr>
        <w:t xml:space="preserve">. </w:t>
      </w:r>
      <w:r w:rsidR="00C4107B" w:rsidRPr="00FB4BB3">
        <w:rPr>
          <w:rStyle w:val="hps"/>
          <w:rFonts w:cs="Times New Roman"/>
          <w:sz w:val="28"/>
          <w:szCs w:val="28"/>
          <w:lang w:val="en-US"/>
        </w:rPr>
        <w:t xml:space="preserve">While London was governed through </w:t>
      </w:r>
      <w:r w:rsidR="00E3152E" w:rsidRPr="00FB4BB3">
        <w:rPr>
          <w:rStyle w:val="hps"/>
          <w:rFonts w:cs="Times New Roman"/>
          <w:sz w:val="28"/>
          <w:szCs w:val="28"/>
          <w:lang w:val="en-US"/>
        </w:rPr>
        <w:t>33</w:t>
      </w:r>
      <w:r w:rsidR="00E3152E" w:rsidRPr="00FB4BB3">
        <w:rPr>
          <w:rFonts w:cs="Times New Roman"/>
          <w:sz w:val="28"/>
          <w:szCs w:val="28"/>
          <w:lang w:val="en-US"/>
        </w:rPr>
        <w:t xml:space="preserve"> </w:t>
      </w:r>
      <w:r w:rsidR="00E3152E" w:rsidRPr="00FB4BB3">
        <w:rPr>
          <w:rStyle w:val="hps"/>
          <w:rFonts w:cs="Times New Roman"/>
          <w:sz w:val="28"/>
          <w:szCs w:val="28"/>
          <w:lang w:val="en-US"/>
        </w:rPr>
        <w:t>city districts</w:t>
      </w:r>
      <w:r w:rsidR="00E3152E" w:rsidRPr="00FB4BB3">
        <w:rPr>
          <w:rFonts w:cs="Times New Roman"/>
          <w:sz w:val="28"/>
          <w:szCs w:val="28"/>
          <w:lang w:val="en-US"/>
        </w:rPr>
        <w:t xml:space="preserve"> </w:t>
      </w:r>
      <w:r w:rsidR="00E3152E" w:rsidRPr="00FB4BB3">
        <w:rPr>
          <w:rStyle w:val="hps"/>
          <w:rFonts w:cs="Times New Roman"/>
          <w:sz w:val="28"/>
          <w:szCs w:val="28"/>
          <w:lang w:val="en-US"/>
        </w:rPr>
        <w:t>(</w:t>
      </w:r>
      <w:r w:rsidR="00E3152E" w:rsidRPr="00FB4BB3">
        <w:rPr>
          <w:rStyle w:val="hps"/>
          <w:rFonts w:cs="Times New Roman"/>
          <w:i/>
          <w:iCs/>
          <w:sz w:val="28"/>
          <w:szCs w:val="28"/>
          <w:lang w:val="en-US"/>
        </w:rPr>
        <w:t>boroughs</w:t>
      </w:r>
      <w:r w:rsidR="00E3152E" w:rsidRPr="00FB4BB3">
        <w:rPr>
          <w:rStyle w:val="hps"/>
          <w:rFonts w:cs="Times New Roman"/>
          <w:sz w:val="28"/>
          <w:szCs w:val="28"/>
          <w:lang w:val="en-US"/>
        </w:rPr>
        <w:t>)</w:t>
      </w:r>
      <w:r w:rsidR="00C4107B" w:rsidRPr="00FB4BB3">
        <w:rPr>
          <w:rFonts w:cs="Times New Roman"/>
          <w:sz w:val="28"/>
          <w:szCs w:val="28"/>
          <w:lang w:val="en-US"/>
        </w:rPr>
        <w:t>, with an elected mayor playing the lead role in the process</w:t>
      </w:r>
      <w:r w:rsidR="00E3152E" w:rsidRPr="00FB4BB3">
        <w:rPr>
          <w:rFonts w:cs="Times New Roman"/>
          <w:sz w:val="28"/>
          <w:szCs w:val="28"/>
          <w:lang w:val="en-US"/>
        </w:rPr>
        <w:t xml:space="preserve">, </w:t>
      </w:r>
      <w:r w:rsidR="00C4107B" w:rsidRPr="00FB4BB3">
        <w:rPr>
          <w:rFonts w:cs="Times New Roman"/>
          <w:sz w:val="28"/>
          <w:szCs w:val="28"/>
          <w:lang w:val="en-US"/>
        </w:rPr>
        <w:t xml:space="preserve">governance of Paris was </w:t>
      </w:r>
      <w:r w:rsidR="00E3152E" w:rsidRPr="00FB4BB3">
        <w:rPr>
          <w:rStyle w:val="hps"/>
          <w:rFonts w:cs="Times New Roman"/>
          <w:sz w:val="28"/>
          <w:szCs w:val="28"/>
          <w:lang w:val="en-US"/>
        </w:rPr>
        <w:t>highly centralized</w:t>
      </w:r>
      <w:r w:rsidR="00E3152E" w:rsidRPr="00FB4BB3">
        <w:rPr>
          <w:rFonts w:cs="Times New Roman"/>
          <w:sz w:val="28"/>
          <w:szCs w:val="28"/>
          <w:lang w:val="en-US"/>
        </w:rPr>
        <w:t xml:space="preserve"> </w:t>
      </w:r>
      <w:r w:rsidR="00E3152E" w:rsidRPr="00FB4BB3">
        <w:rPr>
          <w:rStyle w:val="hps"/>
          <w:rFonts w:cs="Times New Roman"/>
          <w:sz w:val="28"/>
          <w:szCs w:val="28"/>
          <w:lang w:val="en-US"/>
        </w:rPr>
        <w:t>and</w:t>
      </w:r>
      <w:r w:rsidR="00E3152E" w:rsidRPr="00FB4BB3">
        <w:rPr>
          <w:rFonts w:cs="Times New Roman"/>
          <w:sz w:val="28"/>
          <w:szCs w:val="28"/>
          <w:lang w:val="en-US"/>
        </w:rPr>
        <w:t xml:space="preserve"> </w:t>
      </w:r>
      <w:r w:rsidR="00C4107B" w:rsidRPr="00FB4BB3">
        <w:rPr>
          <w:rStyle w:val="hps"/>
          <w:rFonts w:cs="Times New Roman"/>
          <w:sz w:val="28"/>
          <w:szCs w:val="28"/>
          <w:lang w:val="en-US"/>
        </w:rPr>
        <w:t xml:space="preserve">until </w:t>
      </w:r>
      <w:r w:rsidR="00E3152E" w:rsidRPr="00FB4BB3">
        <w:rPr>
          <w:rStyle w:val="hps"/>
          <w:rFonts w:cs="Times New Roman"/>
          <w:sz w:val="28"/>
          <w:szCs w:val="28"/>
          <w:lang w:val="en-US"/>
        </w:rPr>
        <w:t>recently</w:t>
      </w:r>
      <w:r w:rsidR="00E3152E" w:rsidRPr="00FB4BB3">
        <w:rPr>
          <w:rFonts w:cs="Times New Roman"/>
          <w:sz w:val="28"/>
          <w:szCs w:val="28"/>
          <w:lang w:val="en-US"/>
        </w:rPr>
        <w:t xml:space="preserve"> </w:t>
      </w:r>
      <w:r w:rsidR="00E3152E" w:rsidRPr="00FB4BB3">
        <w:rPr>
          <w:rStyle w:val="hps"/>
          <w:rFonts w:cs="Times New Roman"/>
          <w:sz w:val="28"/>
          <w:szCs w:val="28"/>
          <w:lang w:val="en-US"/>
        </w:rPr>
        <w:t>concentrated in the hands</w:t>
      </w:r>
      <w:r w:rsidR="00E3152E" w:rsidRPr="00FB4BB3">
        <w:rPr>
          <w:rFonts w:cs="Times New Roman"/>
          <w:sz w:val="28"/>
          <w:szCs w:val="28"/>
          <w:lang w:val="en-US"/>
        </w:rPr>
        <w:t xml:space="preserve"> </w:t>
      </w:r>
      <w:r w:rsidR="00E3152E" w:rsidRPr="00FB4BB3">
        <w:rPr>
          <w:rStyle w:val="hps"/>
          <w:rFonts w:cs="Times New Roman"/>
          <w:sz w:val="28"/>
          <w:szCs w:val="28"/>
          <w:lang w:val="en-US"/>
        </w:rPr>
        <w:t>of the prefect</w:t>
      </w:r>
      <w:r w:rsidR="00E3152E" w:rsidRPr="00FB4BB3">
        <w:rPr>
          <w:rFonts w:cs="Times New Roman"/>
          <w:sz w:val="28"/>
          <w:szCs w:val="28"/>
          <w:lang w:val="en-US"/>
        </w:rPr>
        <w:t xml:space="preserve"> </w:t>
      </w:r>
      <w:r w:rsidR="00E3152E" w:rsidRPr="00FB4BB3">
        <w:rPr>
          <w:rStyle w:val="hps"/>
          <w:rFonts w:cs="Times New Roman"/>
          <w:sz w:val="28"/>
          <w:szCs w:val="28"/>
          <w:lang w:val="en-US"/>
        </w:rPr>
        <w:t>of the Seine</w:t>
      </w:r>
      <w:r w:rsidR="00E3152E" w:rsidRPr="00FB4BB3">
        <w:rPr>
          <w:rFonts w:cs="Times New Roman"/>
          <w:sz w:val="28"/>
          <w:szCs w:val="28"/>
          <w:lang w:val="en-US"/>
        </w:rPr>
        <w:t>.</w:t>
      </w:r>
      <w:r w:rsidR="00080D04">
        <w:rPr>
          <w:rStyle w:val="EndnoteReference"/>
          <w:rFonts w:cs="Times New Roman"/>
          <w:sz w:val="28"/>
          <w:szCs w:val="28"/>
          <w:lang w:val="en-US"/>
        </w:rPr>
        <w:endnoteReference w:id="41"/>
      </w:r>
      <w:r w:rsidR="00E3152E" w:rsidRPr="00FB4BB3">
        <w:rPr>
          <w:rFonts w:cs="Times New Roman"/>
          <w:sz w:val="28"/>
          <w:szCs w:val="28"/>
          <w:lang w:val="en-US"/>
        </w:rPr>
        <w:t xml:space="preserve"> </w:t>
      </w:r>
    </w:p>
    <w:p w:rsidR="00D65155" w:rsidRPr="00FB4BB3" w:rsidRDefault="0098119D"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Jean </w:t>
      </w:r>
      <w:proofErr w:type="spellStart"/>
      <w:r w:rsidR="005D212D">
        <w:rPr>
          <w:rFonts w:cs="Times New Roman"/>
          <w:sz w:val="28"/>
          <w:szCs w:val="28"/>
          <w:lang w:val="en-US"/>
        </w:rPr>
        <w:t>Gottmann</w:t>
      </w:r>
      <w:proofErr w:type="spellEnd"/>
      <w:r w:rsidRPr="00FB4BB3">
        <w:rPr>
          <w:rFonts w:cs="Times New Roman"/>
          <w:sz w:val="28"/>
          <w:szCs w:val="28"/>
          <w:lang w:val="en-US"/>
        </w:rPr>
        <w:t>, an eminent French geographer, also prop</w:t>
      </w:r>
      <w:r w:rsidR="009359C9">
        <w:rPr>
          <w:rFonts w:cs="Times New Roman"/>
          <w:sz w:val="28"/>
          <w:szCs w:val="28"/>
          <w:lang w:val="en-US"/>
        </w:rPr>
        <w:t xml:space="preserve">osed to distinguish between </w:t>
      </w:r>
      <w:r w:rsidRPr="00FB4BB3">
        <w:rPr>
          <w:rFonts w:cs="Times New Roman"/>
          <w:sz w:val="28"/>
          <w:szCs w:val="28"/>
          <w:lang w:val="en-US"/>
        </w:rPr>
        <w:t>two models of capital cities</w:t>
      </w:r>
      <w:r w:rsidR="00116E04">
        <w:rPr>
          <w:rFonts w:cs="Times New Roman"/>
          <w:sz w:val="28"/>
          <w:szCs w:val="28"/>
          <w:lang w:val="en-US"/>
        </w:rPr>
        <w:t xml:space="preserve">, which </w:t>
      </w:r>
      <w:r w:rsidR="009359C9">
        <w:rPr>
          <w:rFonts w:cs="Times New Roman"/>
          <w:sz w:val="28"/>
          <w:szCs w:val="28"/>
          <w:lang w:val="en-US"/>
        </w:rPr>
        <w:t xml:space="preserve">he </w:t>
      </w:r>
      <w:r w:rsidRPr="00FB4BB3">
        <w:rPr>
          <w:rFonts w:cs="Times New Roman"/>
          <w:sz w:val="28"/>
          <w:szCs w:val="28"/>
          <w:lang w:val="en-US"/>
        </w:rPr>
        <w:t xml:space="preserve">referred to as </w:t>
      </w:r>
      <w:r w:rsidR="00E3152E" w:rsidRPr="00FB4BB3">
        <w:rPr>
          <w:rFonts w:cs="Times New Roman"/>
          <w:sz w:val="28"/>
          <w:szCs w:val="28"/>
          <w:lang w:val="en-US"/>
        </w:rPr>
        <w:t>the</w:t>
      </w:r>
      <w:r w:rsidR="00D65155" w:rsidRPr="00FB4BB3">
        <w:rPr>
          <w:rFonts w:cs="Times New Roman"/>
          <w:sz w:val="28"/>
          <w:szCs w:val="28"/>
          <w:lang w:val="en-US"/>
        </w:rPr>
        <w:t xml:space="preserve"> </w:t>
      </w:r>
      <w:r w:rsidR="00D65155" w:rsidRPr="00FB4BB3">
        <w:rPr>
          <w:rFonts w:cs="Times New Roman"/>
          <w:i/>
          <w:iCs/>
          <w:sz w:val="28"/>
          <w:szCs w:val="28"/>
          <w:lang w:val="en-US"/>
        </w:rPr>
        <w:t>Platonic and Alexandrine models</w:t>
      </w:r>
      <w:r w:rsidRPr="00FB4BB3">
        <w:rPr>
          <w:rFonts w:cs="Times New Roman"/>
          <w:sz w:val="28"/>
          <w:szCs w:val="28"/>
          <w:lang w:val="en-US"/>
        </w:rPr>
        <w:t>.</w:t>
      </w:r>
      <w:r w:rsidR="00080D04">
        <w:rPr>
          <w:rStyle w:val="EndnoteReference"/>
          <w:rFonts w:cs="Times New Roman"/>
          <w:sz w:val="28"/>
          <w:szCs w:val="28"/>
          <w:lang w:val="en-US"/>
        </w:rPr>
        <w:endnoteReference w:id="42"/>
      </w:r>
      <w:r w:rsidRPr="00FB4BB3">
        <w:rPr>
          <w:rFonts w:cs="Times New Roman"/>
          <w:sz w:val="28"/>
          <w:szCs w:val="28"/>
          <w:lang w:val="en-US"/>
        </w:rPr>
        <w:t xml:space="preserve"> Using </w:t>
      </w:r>
      <w:r w:rsidR="00E3152E" w:rsidRPr="00FB4BB3">
        <w:rPr>
          <w:rStyle w:val="hps"/>
          <w:rFonts w:cs="Times New Roman"/>
          <w:sz w:val="28"/>
          <w:szCs w:val="28"/>
          <w:lang w:val="en-US"/>
        </w:rPr>
        <w:t>another terminology</w:t>
      </w:r>
      <w:r w:rsidR="00E3152E" w:rsidRPr="00FB4BB3">
        <w:rPr>
          <w:rFonts w:cs="Times New Roman"/>
          <w:sz w:val="28"/>
          <w:szCs w:val="28"/>
          <w:lang w:val="en-US"/>
        </w:rPr>
        <w:t xml:space="preserve">, </w:t>
      </w:r>
      <w:r w:rsidR="00E3152E" w:rsidRPr="00FB4BB3">
        <w:rPr>
          <w:rStyle w:val="hps"/>
          <w:rFonts w:cs="Times New Roman"/>
          <w:sz w:val="28"/>
          <w:szCs w:val="28"/>
          <w:lang w:val="en-US"/>
        </w:rPr>
        <w:t>the</w:t>
      </w:r>
      <w:r w:rsidRPr="00FB4BB3">
        <w:rPr>
          <w:rStyle w:val="hps"/>
          <w:rFonts w:cs="Times New Roman"/>
          <w:sz w:val="28"/>
          <w:szCs w:val="28"/>
          <w:lang w:val="en-US"/>
        </w:rPr>
        <w:t>y</w:t>
      </w:r>
      <w:r w:rsidR="00E3152E" w:rsidRPr="00FB4BB3">
        <w:rPr>
          <w:rFonts w:cs="Times New Roman"/>
          <w:sz w:val="28"/>
          <w:szCs w:val="28"/>
          <w:lang w:val="en-US"/>
        </w:rPr>
        <w:t xml:space="preserve"> </w:t>
      </w:r>
      <w:r w:rsidRPr="00FB4BB3">
        <w:rPr>
          <w:rStyle w:val="hps"/>
          <w:rFonts w:cs="Times New Roman"/>
          <w:sz w:val="28"/>
          <w:szCs w:val="28"/>
          <w:lang w:val="en-US"/>
        </w:rPr>
        <w:t xml:space="preserve">could </w:t>
      </w:r>
      <w:r w:rsidR="00E3152E" w:rsidRPr="00FB4BB3">
        <w:rPr>
          <w:rStyle w:val="hps"/>
          <w:rFonts w:cs="Times New Roman"/>
          <w:sz w:val="28"/>
          <w:szCs w:val="28"/>
          <w:lang w:val="en-US"/>
        </w:rPr>
        <w:t xml:space="preserve">be </w:t>
      </w:r>
      <w:r w:rsidRPr="00FB4BB3">
        <w:rPr>
          <w:rStyle w:val="hps"/>
          <w:rFonts w:cs="Times New Roman"/>
          <w:sz w:val="28"/>
          <w:szCs w:val="28"/>
          <w:lang w:val="en-US"/>
        </w:rPr>
        <w:t xml:space="preserve">also </w:t>
      </w:r>
      <w:r w:rsidR="00E3152E" w:rsidRPr="00FB4BB3">
        <w:rPr>
          <w:rStyle w:val="hps"/>
          <w:rFonts w:cs="Times New Roman"/>
          <w:sz w:val="28"/>
          <w:szCs w:val="28"/>
          <w:lang w:val="en-US"/>
        </w:rPr>
        <w:t>called</w:t>
      </w:r>
      <w:r w:rsidR="00E3152E" w:rsidRPr="00FB4BB3">
        <w:rPr>
          <w:rFonts w:cs="Times New Roman"/>
          <w:sz w:val="28"/>
          <w:szCs w:val="28"/>
          <w:lang w:val="en-US"/>
        </w:rPr>
        <w:t xml:space="preserve"> </w:t>
      </w:r>
      <w:r w:rsidRPr="00FB4BB3">
        <w:rPr>
          <w:rStyle w:val="hps"/>
          <w:rFonts w:cs="Times New Roman"/>
          <w:sz w:val="28"/>
          <w:szCs w:val="28"/>
          <w:lang w:val="en-US"/>
        </w:rPr>
        <w:t xml:space="preserve">the </w:t>
      </w:r>
      <w:r w:rsidR="00E3152E" w:rsidRPr="00FB4BB3">
        <w:rPr>
          <w:rStyle w:val="hps"/>
          <w:rFonts w:cs="Times New Roman"/>
          <w:sz w:val="28"/>
          <w:szCs w:val="28"/>
          <w:lang w:val="en-US"/>
        </w:rPr>
        <w:t>Continental</w:t>
      </w:r>
      <w:r w:rsidR="00E3152E" w:rsidRPr="00FB4BB3">
        <w:rPr>
          <w:rFonts w:cs="Times New Roman"/>
          <w:sz w:val="28"/>
          <w:szCs w:val="28"/>
          <w:lang w:val="en-US"/>
        </w:rPr>
        <w:t xml:space="preserve"> </w:t>
      </w:r>
      <w:r w:rsidR="00E3152E" w:rsidRPr="00FB4BB3">
        <w:rPr>
          <w:rStyle w:val="hps"/>
          <w:rFonts w:cs="Times New Roman"/>
          <w:sz w:val="28"/>
          <w:szCs w:val="28"/>
          <w:lang w:val="en-US"/>
        </w:rPr>
        <w:t xml:space="preserve">and </w:t>
      </w:r>
      <w:r w:rsidRPr="00FB4BB3">
        <w:rPr>
          <w:rStyle w:val="hps"/>
          <w:rFonts w:cs="Times New Roman"/>
          <w:sz w:val="28"/>
          <w:szCs w:val="28"/>
          <w:lang w:val="en-US"/>
        </w:rPr>
        <w:t xml:space="preserve">the </w:t>
      </w:r>
      <w:r w:rsidR="00E3152E" w:rsidRPr="00FB4BB3">
        <w:rPr>
          <w:rStyle w:val="hps"/>
          <w:rFonts w:cs="Times New Roman"/>
          <w:sz w:val="28"/>
          <w:szCs w:val="28"/>
          <w:lang w:val="en-US"/>
        </w:rPr>
        <w:t>Atlantic</w:t>
      </w:r>
      <w:r w:rsidRPr="00FB4BB3">
        <w:rPr>
          <w:rStyle w:val="hps"/>
          <w:rFonts w:cs="Times New Roman"/>
          <w:sz w:val="28"/>
          <w:szCs w:val="28"/>
          <w:lang w:val="en-US"/>
        </w:rPr>
        <w:t xml:space="preserve"> capitals</w:t>
      </w:r>
      <w:r w:rsidR="00E3152E" w:rsidRPr="00FB4BB3">
        <w:rPr>
          <w:rFonts w:cs="Times New Roman"/>
          <w:sz w:val="28"/>
          <w:szCs w:val="28"/>
          <w:lang w:val="en-US"/>
        </w:rPr>
        <w:t>.</w:t>
      </w:r>
      <w:r w:rsidR="00D65155" w:rsidRPr="00FB4BB3">
        <w:rPr>
          <w:rFonts w:cs="Times New Roman"/>
          <w:sz w:val="28"/>
          <w:szCs w:val="28"/>
          <w:lang w:val="en-US"/>
        </w:rPr>
        <w:t xml:space="preserve">  </w:t>
      </w:r>
    </w:p>
    <w:p w:rsidR="00D65155" w:rsidRPr="00FB4BB3" w:rsidRDefault="00D65155" w:rsidP="00826B90">
      <w:pPr>
        <w:pStyle w:val="NoSpacing"/>
        <w:spacing w:before="240" w:line="276" w:lineRule="auto"/>
        <w:rPr>
          <w:rFonts w:cs="Times New Roman"/>
          <w:i/>
          <w:sz w:val="28"/>
          <w:szCs w:val="28"/>
          <w:lang w:val="en-US"/>
        </w:rPr>
      </w:pPr>
      <w:r w:rsidRPr="00FB4BB3">
        <w:rPr>
          <w:rFonts w:cs="Times New Roman"/>
          <w:sz w:val="28"/>
          <w:szCs w:val="28"/>
          <w:lang w:val="en-US"/>
        </w:rPr>
        <w:t xml:space="preserve">The concept of </w:t>
      </w:r>
      <w:r w:rsidR="00E3152E" w:rsidRPr="00FB4BB3">
        <w:rPr>
          <w:rFonts w:cs="Times New Roman"/>
          <w:sz w:val="28"/>
          <w:szCs w:val="28"/>
          <w:lang w:val="en-US"/>
        </w:rPr>
        <w:t xml:space="preserve">the </w:t>
      </w:r>
      <w:r w:rsidR="009359C9">
        <w:rPr>
          <w:rFonts w:cs="Times New Roman"/>
          <w:sz w:val="28"/>
          <w:szCs w:val="28"/>
          <w:lang w:val="en-US"/>
        </w:rPr>
        <w:t>Platonic capital i</w:t>
      </w:r>
      <w:r w:rsidR="00E3152E" w:rsidRPr="00FB4BB3">
        <w:rPr>
          <w:rFonts w:cs="Times New Roman"/>
          <w:sz w:val="28"/>
          <w:szCs w:val="28"/>
          <w:lang w:val="en-US"/>
        </w:rPr>
        <w:t>s root</w:t>
      </w:r>
      <w:r w:rsidR="009359C9">
        <w:rPr>
          <w:rFonts w:cs="Times New Roman"/>
          <w:sz w:val="28"/>
          <w:szCs w:val="28"/>
          <w:lang w:val="en-US"/>
        </w:rPr>
        <w:t>ed</w:t>
      </w:r>
      <w:r w:rsidR="00E3152E" w:rsidRPr="00FB4BB3">
        <w:rPr>
          <w:rFonts w:cs="Times New Roman"/>
          <w:sz w:val="28"/>
          <w:szCs w:val="28"/>
          <w:lang w:val="en-US"/>
        </w:rPr>
        <w:t xml:space="preserve"> in the Plato’s dialogue </w:t>
      </w:r>
      <w:r w:rsidRPr="00FB4BB3">
        <w:rPr>
          <w:rFonts w:cs="Times New Roman"/>
          <w:i/>
          <w:iCs/>
          <w:sz w:val="28"/>
          <w:szCs w:val="28"/>
          <w:lang w:val="en-US"/>
        </w:rPr>
        <w:t>The Laws</w:t>
      </w:r>
      <w:r w:rsidRPr="00FB4BB3">
        <w:rPr>
          <w:rFonts w:cs="Times New Roman"/>
          <w:sz w:val="28"/>
          <w:szCs w:val="28"/>
          <w:lang w:val="en-US"/>
        </w:rPr>
        <w:t>, where the Greek philosopher describes the proximity to the sea as a disadvanta</w:t>
      </w:r>
      <w:r w:rsidR="009359C9">
        <w:rPr>
          <w:rFonts w:cs="Times New Roman"/>
          <w:sz w:val="28"/>
          <w:szCs w:val="28"/>
          <w:lang w:val="en-US"/>
        </w:rPr>
        <w:t>ge for any city of the country.</w:t>
      </w:r>
      <w:r w:rsidRPr="00FB4BB3">
        <w:rPr>
          <w:rFonts w:cs="Times New Roman"/>
          <w:sz w:val="28"/>
          <w:szCs w:val="28"/>
          <w:lang w:val="en-US"/>
        </w:rPr>
        <w:t xml:space="preserve"> </w:t>
      </w:r>
      <w:r w:rsidRPr="00FB4BB3">
        <w:rPr>
          <w:rStyle w:val="Emphasis"/>
          <w:rFonts w:cs="Times New Roman"/>
          <w:sz w:val="28"/>
          <w:szCs w:val="28"/>
          <w:lang w:val="en-US"/>
        </w:rPr>
        <w:t>It is agreeabl</w:t>
      </w:r>
      <w:r w:rsidR="009359C9">
        <w:rPr>
          <w:rStyle w:val="Emphasis"/>
          <w:rFonts w:cs="Times New Roman"/>
          <w:sz w:val="28"/>
          <w:szCs w:val="28"/>
          <w:lang w:val="en-US"/>
        </w:rPr>
        <w:t>e enough to have the sea at one’</w:t>
      </w:r>
      <w:r w:rsidRPr="00FB4BB3">
        <w:rPr>
          <w:rStyle w:val="Emphasis"/>
          <w:rFonts w:cs="Times New Roman"/>
          <w:sz w:val="28"/>
          <w:szCs w:val="28"/>
          <w:lang w:val="en-US"/>
        </w:rPr>
        <w:t>s door in daily</w:t>
      </w:r>
      <w:r w:rsidRPr="00FB4BB3">
        <w:rPr>
          <w:rStyle w:val="st"/>
          <w:rFonts w:cs="Times New Roman"/>
          <w:i/>
          <w:sz w:val="28"/>
          <w:szCs w:val="28"/>
          <w:lang w:val="en-US"/>
        </w:rPr>
        <w:t xml:space="preserve"> life; but, for all that, it is, in very truth, a briny and bitter neighbor. It fills a city with </w:t>
      </w:r>
      <w:r w:rsidRPr="00FB4BB3">
        <w:rPr>
          <w:rStyle w:val="Emphasis"/>
          <w:rFonts w:cs="Times New Roman"/>
          <w:sz w:val="28"/>
          <w:szCs w:val="28"/>
          <w:lang w:val="en-US"/>
        </w:rPr>
        <w:t>retail huckstering</w:t>
      </w:r>
      <w:r w:rsidRPr="00FB4BB3">
        <w:rPr>
          <w:rStyle w:val="st"/>
          <w:rFonts w:cs="Times New Roman"/>
          <w:sz w:val="28"/>
          <w:szCs w:val="28"/>
          <w:lang w:val="en-US"/>
        </w:rPr>
        <w:t xml:space="preserve">, </w:t>
      </w:r>
      <w:r w:rsidRPr="00FB4BB3">
        <w:rPr>
          <w:rStyle w:val="Emphasis"/>
          <w:rFonts w:cs="Times New Roman"/>
          <w:sz w:val="28"/>
          <w:szCs w:val="28"/>
          <w:lang w:val="en-US"/>
        </w:rPr>
        <w:t>breeds shifty and distrustful habits of soul</w:t>
      </w:r>
      <w:r w:rsidRPr="00FB4BB3">
        <w:rPr>
          <w:rStyle w:val="st"/>
          <w:rFonts w:cs="Times New Roman"/>
          <w:sz w:val="28"/>
          <w:szCs w:val="28"/>
          <w:lang w:val="en-US"/>
        </w:rPr>
        <w:t>,</w:t>
      </w:r>
      <w:r w:rsidRPr="00FB4BB3">
        <w:rPr>
          <w:rStyle w:val="st"/>
          <w:rFonts w:cs="Times New Roman"/>
          <w:i/>
          <w:sz w:val="28"/>
          <w:szCs w:val="28"/>
          <w:lang w:val="en-US"/>
        </w:rPr>
        <w:t xml:space="preserve"> and so makes a society distrustful</w:t>
      </w:r>
      <w:r w:rsidRPr="00FB4BB3">
        <w:rPr>
          <w:rFonts w:cs="Times New Roman"/>
          <w:i/>
          <w:sz w:val="28"/>
          <w:szCs w:val="28"/>
          <w:lang w:val="en-US"/>
        </w:rPr>
        <w:t xml:space="preserve"> </w:t>
      </w:r>
      <w:r w:rsidR="0098119D" w:rsidRPr="002850A6">
        <w:rPr>
          <w:rFonts w:cs="Times New Roman"/>
          <w:sz w:val="28"/>
          <w:szCs w:val="28"/>
          <w:lang w:val="en-US"/>
        </w:rPr>
        <w:t xml:space="preserve">(The Laws, VII, 705a). </w:t>
      </w:r>
      <w:r w:rsidR="000F3519" w:rsidRPr="002850A6">
        <w:rPr>
          <w:rFonts w:cs="Times New Roman"/>
          <w:sz w:val="28"/>
          <w:szCs w:val="28"/>
          <w:lang w:val="en-US"/>
        </w:rPr>
        <w:t>The</w:t>
      </w:r>
      <w:r w:rsidR="000F3519">
        <w:rPr>
          <w:rFonts w:cs="Times New Roman"/>
          <w:sz w:val="28"/>
          <w:szCs w:val="28"/>
          <w:lang w:val="en-US"/>
        </w:rPr>
        <w:t xml:space="preserve"> port-capitals following the Alexandrine model</w:t>
      </w:r>
      <w:r w:rsidRPr="00FB4BB3">
        <w:rPr>
          <w:rFonts w:cs="Times New Roman"/>
          <w:sz w:val="28"/>
          <w:szCs w:val="28"/>
          <w:lang w:val="en-US"/>
        </w:rPr>
        <w:t xml:space="preserve"> are distinguished both by the proximity to the </w:t>
      </w:r>
      <w:r w:rsidR="00D3485A" w:rsidRPr="00FB4BB3">
        <w:rPr>
          <w:rFonts w:cs="Times New Roman"/>
          <w:sz w:val="28"/>
          <w:szCs w:val="28"/>
          <w:lang w:val="en-US"/>
        </w:rPr>
        <w:t xml:space="preserve">sea </w:t>
      </w:r>
      <w:r w:rsidR="000F3519">
        <w:rPr>
          <w:rFonts w:cs="Times New Roman"/>
          <w:sz w:val="28"/>
          <w:szCs w:val="28"/>
          <w:lang w:val="en-US"/>
        </w:rPr>
        <w:t>and by the presence of</w:t>
      </w:r>
      <w:r w:rsidR="00D3485A" w:rsidRPr="00FB4BB3">
        <w:rPr>
          <w:rFonts w:cs="Times New Roman"/>
          <w:sz w:val="28"/>
          <w:szCs w:val="28"/>
          <w:lang w:val="en-US"/>
        </w:rPr>
        <w:t xml:space="preserve"> commerc</w:t>
      </w:r>
      <w:r w:rsidRPr="00FB4BB3">
        <w:rPr>
          <w:rFonts w:cs="Times New Roman"/>
          <w:sz w:val="28"/>
          <w:szCs w:val="28"/>
          <w:lang w:val="en-US"/>
        </w:rPr>
        <w:t>ial activity tha</w:t>
      </w:r>
      <w:r w:rsidR="00C040F0" w:rsidRPr="00FB4BB3">
        <w:rPr>
          <w:rFonts w:cs="Times New Roman"/>
          <w:sz w:val="28"/>
          <w:szCs w:val="28"/>
          <w:lang w:val="en-US"/>
        </w:rPr>
        <w:t xml:space="preserve">t corrupt cities by fostering love </w:t>
      </w:r>
      <w:r w:rsidRPr="00FB4BB3">
        <w:rPr>
          <w:rFonts w:cs="Times New Roman"/>
          <w:sz w:val="28"/>
          <w:szCs w:val="28"/>
          <w:lang w:val="en-US"/>
        </w:rPr>
        <w:t>f</w:t>
      </w:r>
      <w:r w:rsidR="00C040F0" w:rsidRPr="00FB4BB3">
        <w:rPr>
          <w:rFonts w:cs="Times New Roman"/>
          <w:sz w:val="28"/>
          <w:szCs w:val="28"/>
          <w:lang w:val="en-US"/>
        </w:rPr>
        <w:t>or</w:t>
      </w:r>
      <w:r w:rsidRPr="00FB4BB3">
        <w:rPr>
          <w:rFonts w:cs="Times New Roman"/>
          <w:sz w:val="28"/>
          <w:szCs w:val="28"/>
          <w:lang w:val="en-US"/>
        </w:rPr>
        <w:t xml:space="preserve"> money-</w:t>
      </w:r>
      <w:r w:rsidRPr="00FB4BB3">
        <w:rPr>
          <w:rFonts w:cs="Times New Roman"/>
          <w:sz w:val="28"/>
          <w:szCs w:val="28"/>
          <w:lang w:val="en-US"/>
        </w:rPr>
        <w:lastRenderedPageBreak/>
        <w:t xml:space="preserve">making and by allowing </w:t>
      </w:r>
      <w:r w:rsidR="009359C9">
        <w:rPr>
          <w:rFonts w:cs="Times New Roman"/>
          <w:sz w:val="28"/>
          <w:szCs w:val="28"/>
          <w:lang w:val="en-US"/>
        </w:rPr>
        <w:t xml:space="preserve">close contact with foreigners. </w:t>
      </w:r>
      <w:r w:rsidRPr="00FB4BB3">
        <w:rPr>
          <w:rFonts w:cs="Times New Roman"/>
          <w:sz w:val="28"/>
          <w:szCs w:val="28"/>
          <w:lang w:val="en-US"/>
        </w:rPr>
        <w:t xml:space="preserve">In contrast to </w:t>
      </w:r>
      <w:r w:rsidR="00E3152E" w:rsidRPr="00FB4BB3">
        <w:rPr>
          <w:rFonts w:cs="Times New Roman"/>
          <w:sz w:val="28"/>
          <w:szCs w:val="28"/>
          <w:lang w:val="en-US"/>
        </w:rPr>
        <w:t xml:space="preserve">the </w:t>
      </w:r>
      <w:r w:rsidRPr="00FB4BB3">
        <w:rPr>
          <w:rFonts w:cs="Times New Roman"/>
          <w:sz w:val="28"/>
          <w:szCs w:val="28"/>
          <w:lang w:val="en-US"/>
        </w:rPr>
        <w:t>Platonic capitals</w:t>
      </w:r>
      <w:r w:rsidR="00E3152E" w:rsidRPr="00FB4BB3">
        <w:rPr>
          <w:rFonts w:cs="Times New Roman"/>
          <w:sz w:val="28"/>
          <w:szCs w:val="28"/>
          <w:lang w:val="en-US"/>
        </w:rPr>
        <w:t>,</w:t>
      </w:r>
      <w:r w:rsidRPr="00FB4BB3">
        <w:rPr>
          <w:rFonts w:cs="Times New Roman"/>
          <w:sz w:val="28"/>
          <w:szCs w:val="28"/>
          <w:lang w:val="en-US"/>
        </w:rPr>
        <w:t xml:space="preserve"> </w:t>
      </w:r>
      <w:r w:rsidR="00E3152E" w:rsidRPr="00FB4BB3">
        <w:rPr>
          <w:rFonts w:cs="Times New Roman"/>
          <w:sz w:val="28"/>
          <w:szCs w:val="28"/>
          <w:lang w:val="en-US"/>
        </w:rPr>
        <w:t xml:space="preserve">the </w:t>
      </w:r>
      <w:r w:rsidRPr="00FB4BB3">
        <w:rPr>
          <w:rFonts w:cs="Times New Roman"/>
          <w:sz w:val="28"/>
          <w:szCs w:val="28"/>
          <w:lang w:val="en-US"/>
        </w:rPr>
        <w:t xml:space="preserve">Alexandrine capitals are </w:t>
      </w:r>
      <w:r w:rsidR="00E3152E" w:rsidRPr="00FB4BB3">
        <w:rPr>
          <w:rFonts w:cs="Times New Roman"/>
          <w:sz w:val="28"/>
          <w:szCs w:val="28"/>
          <w:lang w:val="en-US"/>
        </w:rPr>
        <w:t xml:space="preserve">cosmopolitan and </w:t>
      </w:r>
      <w:r w:rsidRPr="00FB4BB3">
        <w:rPr>
          <w:rFonts w:cs="Times New Roman"/>
          <w:sz w:val="28"/>
          <w:szCs w:val="28"/>
          <w:lang w:val="en-US"/>
        </w:rPr>
        <w:t>combine politics with commerce.</w:t>
      </w:r>
    </w:p>
    <w:p w:rsidR="003663A2" w:rsidRPr="00FB4BB3" w:rsidRDefault="001636FE"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The geographer Scott Campbell has proposed another interpretation of the Alexandrine model, construing it to include capitals of the states that have no single center. As the legend has it, </w:t>
      </w:r>
      <w:r w:rsidR="00766C31" w:rsidRPr="00FB4BB3">
        <w:rPr>
          <w:rFonts w:cs="Times New Roman"/>
          <w:sz w:val="28"/>
          <w:szCs w:val="28"/>
          <w:lang w:val="en-US"/>
        </w:rPr>
        <w:t xml:space="preserve">Alexander the Great, when asked where he wanted </w:t>
      </w:r>
      <w:r w:rsidR="009359C9">
        <w:rPr>
          <w:rFonts w:cs="Times New Roman"/>
          <w:sz w:val="28"/>
          <w:szCs w:val="28"/>
          <w:lang w:val="en-US"/>
        </w:rPr>
        <w:t xml:space="preserve">to site </w:t>
      </w:r>
      <w:r w:rsidR="00766C31" w:rsidRPr="00FB4BB3">
        <w:rPr>
          <w:rFonts w:cs="Times New Roman"/>
          <w:sz w:val="28"/>
          <w:szCs w:val="28"/>
          <w:lang w:val="en-US"/>
        </w:rPr>
        <w:t>the capital of</w:t>
      </w:r>
      <w:r w:rsidR="009359C9">
        <w:rPr>
          <w:rFonts w:cs="Times New Roman"/>
          <w:sz w:val="28"/>
          <w:szCs w:val="28"/>
          <w:lang w:val="en-US"/>
        </w:rPr>
        <w:t xml:space="preserve"> his empire</w:t>
      </w:r>
      <w:r w:rsidRPr="00FB4BB3">
        <w:rPr>
          <w:rFonts w:cs="Times New Roman"/>
          <w:sz w:val="28"/>
          <w:szCs w:val="28"/>
          <w:lang w:val="en-US"/>
        </w:rPr>
        <w:t xml:space="preserve">, presumably </w:t>
      </w:r>
      <w:r w:rsidR="00766C31" w:rsidRPr="00FB4BB3">
        <w:rPr>
          <w:rFonts w:cs="Times New Roman"/>
          <w:sz w:val="28"/>
          <w:szCs w:val="28"/>
          <w:lang w:val="en-US"/>
        </w:rPr>
        <w:t>spread his hand on a map and used his fingers to poin</w:t>
      </w:r>
      <w:r w:rsidRPr="00FB4BB3">
        <w:rPr>
          <w:rFonts w:cs="Times New Roman"/>
          <w:sz w:val="28"/>
          <w:szCs w:val="28"/>
          <w:lang w:val="en-US"/>
        </w:rPr>
        <w:t>t to several directions</w:t>
      </w:r>
      <w:r w:rsidR="009359C9">
        <w:rPr>
          <w:rFonts w:cs="Times New Roman"/>
          <w:sz w:val="28"/>
          <w:szCs w:val="28"/>
          <w:lang w:val="en-US"/>
        </w:rPr>
        <w:t xml:space="preserve"> simultaneously</w:t>
      </w:r>
      <w:r w:rsidRPr="00FB4BB3">
        <w:rPr>
          <w:rFonts w:cs="Times New Roman"/>
          <w:sz w:val="28"/>
          <w:szCs w:val="28"/>
          <w:lang w:val="en-US"/>
        </w:rPr>
        <w:t>. According to Campbell, if the Platonic model defines the modern capital, the Alexandrian defines the postmodern</w:t>
      </w:r>
      <w:r w:rsidR="00F50A50" w:rsidRPr="00FB4BB3">
        <w:rPr>
          <w:rFonts w:cs="Times New Roman"/>
          <w:sz w:val="28"/>
          <w:szCs w:val="28"/>
          <w:lang w:val="en-US"/>
        </w:rPr>
        <w:t xml:space="preserve"> </w:t>
      </w:r>
      <w:proofErr w:type="spellStart"/>
      <w:r w:rsidR="00F50A50" w:rsidRPr="00FB4BB3">
        <w:rPr>
          <w:rFonts w:cs="Times New Roman"/>
          <w:sz w:val="28"/>
          <w:szCs w:val="28"/>
          <w:lang w:val="en-US"/>
        </w:rPr>
        <w:t>a</w:t>
      </w:r>
      <w:r w:rsidRPr="00FB4BB3">
        <w:rPr>
          <w:rFonts w:cs="Times New Roman"/>
          <w:sz w:val="28"/>
          <w:szCs w:val="28"/>
          <w:lang w:val="en-US"/>
        </w:rPr>
        <w:t>cent</w:t>
      </w:r>
      <w:r w:rsidR="00F50A50" w:rsidRPr="00FB4BB3">
        <w:rPr>
          <w:rFonts w:cs="Times New Roman"/>
          <w:sz w:val="28"/>
          <w:szCs w:val="28"/>
          <w:lang w:val="en-US"/>
        </w:rPr>
        <w:t>rism</w:t>
      </w:r>
      <w:proofErr w:type="spellEnd"/>
      <w:r w:rsidR="00D65155" w:rsidRPr="00FB4BB3">
        <w:rPr>
          <w:rFonts w:cs="Times New Roman"/>
          <w:sz w:val="28"/>
          <w:szCs w:val="28"/>
          <w:lang w:val="en-US"/>
        </w:rPr>
        <w:t xml:space="preserve">, </w:t>
      </w:r>
      <w:r w:rsidR="003663A2" w:rsidRPr="00FB4BB3">
        <w:rPr>
          <w:rFonts w:cs="Times New Roman"/>
          <w:sz w:val="28"/>
          <w:szCs w:val="28"/>
          <w:lang w:val="en-US"/>
        </w:rPr>
        <w:t>a phenomenon which he attributes to</w:t>
      </w:r>
      <w:r w:rsidR="00F50A50" w:rsidRPr="00FB4BB3">
        <w:rPr>
          <w:rFonts w:cs="Times New Roman"/>
          <w:sz w:val="28"/>
          <w:szCs w:val="28"/>
          <w:lang w:val="en-US"/>
        </w:rPr>
        <w:t xml:space="preserve"> the idea of </w:t>
      </w:r>
      <w:r w:rsidR="009359C9">
        <w:rPr>
          <w:rFonts w:cs="Times New Roman"/>
          <w:sz w:val="28"/>
          <w:szCs w:val="28"/>
          <w:lang w:val="en-US"/>
        </w:rPr>
        <w:t xml:space="preserve">a </w:t>
      </w:r>
      <w:r w:rsidR="00F50A50" w:rsidRPr="00FB4BB3">
        <w:rPr>
          <w:rFonts w:cs="Times New Roman"/>
          <w:sz w:val="28"/>
          <w:szCs w:val="28"/>
          <w:lang w:val="en-US"/>
        </w:rPr>
        <w:t>virtual decentralized administrative net</w:t>
      </w:r>
      <w:r w:rsidR="006F4A5A" w:rsidRPr="00FB4BB3">
        <w:rPr>
          <w:rFonts w:cs="Times New Roman"/>
          <w:sz w:val="28"/>
          <w:szCs w:val="28"/>
          <w:lang w:val="en-US"/>
        </w:rPr>
        <w:t>work of capital city functions</w:t>
      </w:r>
      <w:r w:rsidR="00C50404" w:rsidRPr="00FB4BB3">
        <w:rPr>
          <w:rFonts w:cs="Times New Roman"/>
          <w:sz w:val="28"/>
          <w:szCs w:val="28"/>
          <w:lang w:val="en-US"/>
        </w:rPr>
        <w:t>.</w:t>
      </w:r>
      <w:r w:rsidR="00305858">
        <w:rPr>
          <w:rStyle w:val="EndnoteReference"/>
          <w:rFonts w:cs="Times New Roman"/>
          <w:sz w:val="28"/>
          <w:szCs w:val="28"/>
          <w:lang w:val="en-US"/>
        </w:rPr>
        <w:endnoteReference w:id="43"/>
      </w:r>
      <w:r w:rsidR="00C50404" w:rsidRPr="00FB4BB3">
        <w:rPr>
          <w:rFonts w:cs="Times New Roman"/>
          <w:sz w:val="28"/>
          <w:szCs w:val="28"/>
          <w:lang w:val="en-US"/>
        </w:rPr>
        <w:t xml:space="preserve"> </w:t>
      </w:r>
      <w:r w:rsidR="003663A2" w:rsidRPr="00FB4BB3">
        <w:rPr>
          <w:rFonts w:cs="Times New Roman"/>
          <w:sz w:val="28"/>
          <w:szCs w:val="28"/>
          <w:lang w:val="en-US"/>
        </w:rPr>
        <w:t>Albeit interesting and original, this interpreta</w:t>
      </w:r>
      <w:r w:rsidR="006F4A5A" w:rsidRPr="00FB4BB3">
        <w:rPr>
          <w:rFonts w:cs="Times New Roman"/>
          <w:sz w:val="28"/>
          <w:szCs w:val="28"/>
          <w:lang w:val="en-US"/>
        </w:rPr>
        <w:t>t</w:t>
      </w:r>
      <w:r w:rsidR="003663A2" w:rsidRPr="00FB4BB3">
        <w:rPr>
          <w:rFonts w:cs="Times New Roman"/>
          <w:sz w:val="28"/>
          <w:szCs w:val="28"/>
          <w:lang w:val="en-US"/>
        </w:rPr>
        <w:t xml:space="preserve">ion, however, is factually and historically inaccurate. Alexander the Great is known to have dreamed </w:t>
      </w:r>
      <w:r w:rsidR="000F3519">
        <w:rPr>
          <w:rFonts w:cs="Times New Roman"/>
          <w:sz w:val="28"/>
          <w:szCs w:val="28"/>
          <w:lang w:val="en-US"/>
        </w:rPr>
        <w:t>of having a new seat of empire</w:t>
      </w:r>
      <w:r w:rsidR="003663A2" w:rsidRPr="00FB4BB3">
        <w:rPr>
          <w:rFonts w:cs="Times New Roman"/>
          <w:sz w:val="28"/>
          <w:szCs w:val="28"/>
          <w:lang w:val="en-US"/>
        </w:rPr>
        <w:t xml:space="preserve"> in the city of </w:t>
      </w:r>
      <w:r w:rsidR="00550113" w:rsidRPr="00FB4BB3">
        <w:rPr>
          <w:rFonts w:cs="Times New Roman"/>
          <w:sz w:val="28"/>
          <w:szCs w:val="28"/>
          <w:lang w:val="en-US"/>
        </w:rPr>
        <w:t>Babylon</w:t>
      </w:r>
      <w:r w:rsidR="003663A2" w:rsidRPr="00FB4BB3">
        <w:rPr>
          <w:rFonts w:cs="Times New Roman"/>
          <w:sz w:val="28"/>
          <w:szCs w:val="28"/>
          <w:lang w:val="en-US"/>
        </w:rPr>
        <w:t>;</w:t>
      </w:r>
      <w:r w:rsidR="00357B27">
        <w:rPr>
          <w:rStyle w:val="EndnoteReference"/>
          <w:rFonts w:cs="Times New Roman"/>
          <w:sz w:val="28"/>
          <w:szCs w:val="28"/>
          <w:lang w:val="en-US"/>
        </w:rPr>
        <w:endnoteReference w:id="44"/>
      </w:r>
      <w:r w:rsidR="003663A2" w:rsidRPr="00FB4BB3">
        <w:rPr>
          <w:rFonts w:cs="Times New Roman"/>
          <w:sz w:val="28"/>
          <w:szCs w:val="28"/>
          <w:lang w:val="en-US"/>
        </w:rPr>
        <w:t xml:space="preserve"> furthermore, </w:t>
      </w:r>
      <w:r w:rsidR="009359C9">
        <w:rPr>
          <w:rFonts w:cs="Times New Roman"/>
          <w:sz w:val="28"/>
          <w:szCs w:val="28"/>
          <w:lang w:val="en-US"/>
        </w:rPr>
        <w:t>linking</w:t>
      </w:r>
      <w:r w:rsidR="003663A2" w:rsidRPr="00FB4BB3">
        <w:rPr>
          <w:rFonts w:cs="Times New Roman"/>
          <w:sz w:val="28"/>
          <w:szCs w:val="28"/>
          <w:lang w:val="en-US"/>
        </w:rPr>
        <w:t xml:space="preserve"> Pla</w:t>
      </w:r>
      <w:r w:rsidR="00FF4ACD">
        <w:rPr>
          <w:rFonts w:cs="Times New Roman"/>
          <w:sz w:val="28"/>
          <w:szCs w:val="28"/>
          <w:lang w:val="en-US"/>
        </w:rPr>
        <w:t>toni</w:t>
      </w:r>
      <w:r w:rsidR="004A4F5E">
        <w:rPr>
          <w:rFonts w:cs="Times New Roman"/>
          <w:sz w:val="28"/>
          <w:szCs w:val="28"/>
          <w:lang w:val="en-US"/>
        </w:rPr>
        <w:t>sm to the concept of modern</w:t>
      </w:r>
      <w:r w:rsidR="00FF4ACD">
        <w:rPr>
          <w:rFonts w:cs="Times New Roman"/>
          <w:sz w:val="28"/>
          <w:szCs w:val="28"/>
          <w:lang w:val="en-US"/>
        </w:rPr>
        <w:t xml:space="preserve"> </w:t>
      </w:r>
      <w:r w:rsidR="004A4F5E">
        <w:rPr>
          <w:rFonts w:cs="Times New Roman"/>
          <w:sz w:val="28"/>
          <w:szCs w:val="28"/>
          <w:lang w:val="en-US"/>
        </w:rPr>
        <w:t>capital cities</w:t>
      </w:r>
      <w:r w:rsidR="003663A2" w:rsidRPr="00FB4BB3">
        <w:rPr>
          <w:rFonts w:cs="Times New Roman"/>
          <w:sz w:val="28"/>
          <w:szCs w:val="28"/>
          <w:lang w:val="en-US"/>
        </w:rPr>
        <w:t xml:space="preserve"> deprives the original distinction made by </w:t>
      </w:r>
      <w:proofErr w:type="spellStart"/>
      <w:r w:rsidR="005D212D">
        <w:rPr>
          <w:rFonts w:cs="Times New Roman"/>
          <w:sz w:val="28"/>
          <w:szCs w:val="28"/>
          <w:lang w:val="en-US"/>
        </w:rPr>
        <w:t>Gottmann</w:t>
      </w:r>
      <w:proofErr w:type="spellEnd"/>
      <w:r w:rsidR="003663A2" w:rsidRPr="00FB4BB3">
        <w:rPr>
          <w:rFonts w:cs="Times New Roman"/>
          <w:sz w:val="28"/>
          <w:szCs w:val="28"/>
          <w:lang w:val="en-US"/>
        </w:rPr>
        <w:t xml:space="preserve"> of its value.</w:t>
      </w:r>
    </w:p>
    <w:p w:rsidR="008964A7" w:rsidRPr="00FB4BB3" w:rsidRDefault="00550113" w:rsidP="00826B90">
      <w:pPr>
        <w:pStyle w:val="NoSpacing"/>
        <w:spacing w:before="240" w:line="276" w:lineRule="auto"/>
        <w:rPr>
          <w:rStyle w:val="hps"/>
          <w:rFonts w:cs="Times New Roman"/>
          <w:sz w:val="28"/>
          <w:szCs w:val="28"/>
          <w:lang w:val="en-US"/>
        </w:rPr>
      </w:pPr>
      <w:r w:rsidRPr="00FB4BB3">
        <w:rPr>
          <w:rFonts w:cs="Times New Roman"/>
          <w:sz w:val="28"/>
          <w:szCs w:val="28"/>
          <w:lang w:val="en-US"/>
        </w:rPr>
        <w:t xml:space="preserve">What </w:t>
      </w:r>
      <w:proofErr w:type="gramStart"/>
      <w:r w:rsidRPr="00FB4BB3">
        <w:rPr>
          <w:rFonts w:cs="Times New Roman"/>
          <w:sz w:val="28"/>
          <w:szCs w:val="28"/>
          <w:lang w:val="en-US"/>
        </w:rPr>
        <w:t>is</w:t>
      </w:r>
      <w:proofErr w:type="gramEnd"/>
      <w:r w:rsidRPr="00FB4BB3">
        <w:rPr>
          <w:rFonts w:cs="Times New Roman"/>
          <w:sz w:val="28"/>
          <w:szCs w:val="28"/>
          <w:lang w:val="en-US"/>
        </w:rPr>
        <w:t xml:space="preserve"> more significant in differentiating between these two m</w:t>
      </w:r>
      <w:r w:rsidR="00FF4ACD">
        <w:rPr>
          <w:rFonts w:cs="Times New Roman"/>
          <w:sz w:val="28"/>
          <w:szCs w:val="28"/>
          <w:lang w:val="en-US"/>
        </w:rPr>
        <w:t>odels is their orientation</w:t>
      </w:r>
      <w:r w:rsidR="004263A4">
        <w:rPr>
          <w:rFonts w:cs="Times New Roman"/>
          <w:sz w:val="28"/>
          <w:szCs w:val="28"/>
          <w:lang w:val="en-US"/>
        </w:rPr>
        <w:t xml:space="preserve"> </w:t>
      </w:r>
      <w:r w:rsidR="00FF4ACD">
        <w:rPr>
          <w:rFonts w:cs="Times New Roman"/>
          <w:sz w:val="28"/>
          <w:szCs w:val="28"/>
          <w:lang w:val="en-US"/>
        </w:rPr>
        <w:t xml:space="preserve">and </w:t>
      </w:r>
      <w:r w:rsidR="004263A4">
        <w:rPr>
          <w:rFonts w:cs="Times New Roman"/>
          <w:sz w:val="28"/>
          <w:szCs w:val="28"/>
          <w:lang w:val="en-US"/>
        </w:rPr>
        <w:t>the</w:t>
      </w:r>
      <w:r w:rsidRPr="00FB4BB3">
        <w:rPr>
          <w:rFonts w:cs="Times New Roman"/>
          <w:sz w:val="28"/>
          <w:szCs w:val="28"/>
          <w:lang w:val="en-US"/>
        </w:rPr>
        <w:t xml:space="preserve"> way they position themselves</w:t>
      </w:r>
      <w:r w:rsidR="00C7505E" w:rsidRPr="00FB4BB3">
        <w:rPr>
          <w:rFonts w:cs="Times New Roman"/>
          <w:sz w:val="28"/>
          <w:szCs w:val="28"/>
          <w:lang w:val="en-US"/>
        </w:rPr>
        <w:t>: W</w:t>
      </w:r>
      <w:r w:rsidRPr="00FB4BB3">
        <w:rPr>
          <w:rFonts w:cs="Times New Roman"/>
          <w:sz w:val="28"/>
          <w:szCs w:val="28"/>
          <w:lang w:val="en-US"/>
        </w:rPr>
        <w:t>hile the continental Platonic capitals are inward capitals,</w:t>
      </w:r>
      <w:r w:rsidR="00DF40BC" w:rsidRPr="00FB4BB3">
        <w:rPr>
          <w:rFonts w:cs="Times New Roman"/>
          <w:sz w:val="28"/>
          <w:szCs w:val="28"/>
          <w:lang w:val="en-US"/>
        </w:rPr>
        <w:t xml:space="preserve"> Alexandrine capitals are outward-oriented. Given this interpretation, Kabul, Madrid, and Moscow may be viewed as examples of the former </w:t>
      </w:r>
      <w:r w:rsidR="00FF4ACD">
        <w:rPr>
          <w:rFonts w:cs="Times New Roman"/>
          <w:sz w:val="28"/>
          <w:szCs w:val="28"/>
          <w:lang w:val="en-US"/>
        </w:rPr>
        <w:t xml:space="preserve">while </w:t>
      </w:r>
      <w:r w:rsidR="00DF40BC" w:rsidRPr="00FB4BB3">
        <w:rPr>
          <w:rStyle w:val="hps"/>
          <w:rFonts w:cs="Times New Roman"/>
          <w:sz w:val="28"/>
          <w:szCs w:val="28"/>
          <w:lang w:val="en-US"/>
        </w:rPr>
        <w:t>Constantinople</w:t>
      </w:r>
      <w:r w:rsidR="00DF40BC" w:rsidRPr="00FB4BB3">
        <w:rPr>
          <w:rFonts w:cs="Times New Roman"/>
          <w:sz w:val="28"/>
          <w:szCs w:val="28"/>
          <w:lang w:val="en-US"/>
        </w:rPr>
        <w:t xml:space="preserve"> </w:t>
      </w:r>
      <w:r w:rsidR="00DF40BC" w:rsidRPr="00FB4BB3">
        <w:rPr>
          <w:rStyle w:val="hps"/>
          <w:rFonts w:cs="Times New Roman"/>
          <w:sz w:val="28"/>
          <w:szCs w:val="28"/>
          <w:lang w:val="en-US"/>
        </w:rPr>
        <w:t>or</w:t>
      </w:r>
      <w:r w:rsidR="00DF40BC" w:rsidRPr="00FB4BB3">
        <w:rPr>
          <w:rFonts w:cs="Times New Roman"/>
          <w:sz w:val="28"/>
          <w:szCs w:val="28"/>
          <w:lang w:val="en-US"/>
        </w:rPr>
        <w:t xml:space="preserve"> </w:t>
      </w:r>
      <w:r w:rsidR="00DF40BC" w:rsidRPr="00FB4BB3">
        <w:rPr>
          <w:rStyle w:val="hps"/>
          <w:rFonts w:cs="Times New Roman"/>
          <w:sz w:val="28"/>
          <w:szCs w:val="28"/>
          <w:lang w:val="en-US"/>
        </w:rPr>
        <w:t xml:space="preserve">Stockholm </w:t>
      </w:r>
      <w:r w:rsidR="00FF4ACD">
        <w:rPr>
          <w:rStyle w:val="hps"/>
          <w:rFonts w:cs="Times New Roman"/>
          <w:sz w:val="28"/>
          <w:szCs w:val="28"/>
          <w:lang w:val="en-US"/>
        </w:rPr>
        <w:t xml:space="preserve">may be considered </w:t>
      </w:r>
      <w:r w:rsidR="00DF40BC" w:rsidRPr="00FB4BB3">
        <w:rPr>
          <w:rStyle w:val="hps"/>
          <w:rFonts w:cs="Times New Roman"/>
          <w:sz w:val="28"/>
          <w:szCs w:val="28"/>
          <w:lang w:val="en-US"/>
        </w:rPr>
        <w:t>examples of the latter.</w:t>
      </w:r>
      <w:r w:rsidR="00DF40BC" w:rsidRPr="00FB4BB3">
        <w:rPr>
          <w:rFonts w:cs="Times New Roman"/>
          <w:sz w:val="28"/>
          <w:szCs w:val="28"/>
          <w:lang w:val="en-US"/>
        </w:rPr>
        <w:t xml:space="preserve">   </w:t>
      </w:r>
      <w:r w:rsidRPr="00FB4BB3">
        <w:rPr>
          <w:rFonts w:cs="Times New Roman"/>
          <w:sz w:val="28"/>
          <w:szCs w:val="28"/>
          <w:lang w:val="en-US"/>
        </w:rPr>
        <w:t xml:space="preserve"> </w:t>
      </w:r>
    </w:p>
    <w:p w:rsidR="00D65155" w:rsidRPr="00FB4BB3" w:rsidRDefault="008964A7"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S</w:t>
      </w:r>
      <w:r w:rsidRPr="00FB4BB3">
        <w:rPr>
          <w:rFonts w:cs="Times New Roman"/>
          <w:sz w:val="28"/>
          <w:szCs w:val="28"/>
          <w:lang w:val="en-US"/>
        </w:rPr>
        <w:t xml:space="preserve">peaking of the Platonic and Alexandrine models, a short digression may be in order here. </w:t>
      </w:r>
      <w:r w:rsidRPr="00FB4BB3">
        <w:rPr>
          <w:rStyle w:val="hps"/>
          <w:rFonts w:cs="Times New Roman"/>
          <w:sz w:val="28"/>
          <w:szCs w:val="28"/>
          <w:lang w:val="en-US"/>
        </w:rPr>
        <w:t>Aristotle, who</w:t>
      </w:r>
      <w:r w:rsidRPr="00FB4BB3">
        <w:rPr>
          <w:rFonts w:cs="Times New Roman"/>
          <w:sz w:val="28"/>
          <w:szCs w:val="28"/>
          <w:lang w:val="en-US"/>
        </w:rPr>
        <w:t xml:space="preserve"> </w:t>
      </w:r>
      <w:r w:rsidRPr="00FB4BB3">
        <w:rPr>
          <w:rStyle w:val="hps"/>
          <w:rFonts w:cs="Times New Roman"/>
          <w:sz w:val="28"/>
          <w:szCs w:val="28"/>
          <w:lang w:val="en-US"/>
        </w:rPr>
        <w:t>was a student of</w:t>
      </w:r>
      <w:r w:rsidRPr="00FB4BB3">
        <w:rPr>
          <w:rFonts w:cs="Times New Roman"/>
          <w:sz w:val="28"/>
          <w:szCs w:val="28"/>
          <w:lang w:val="en-US"/>
        </w:rPr>
        <w:t xml:space="preserve"> </w:t>
      </w:r>
      <w:r w:rsidRPr="00FB4BB3">
        <w:rPr>
          <w:rStyle w:val="hps"/>
          <w:rFonts w:cs="Times New Roman"/>
          <w:sz w:val="28"/>
          <w:szCs w:val="28"/>
          <w:lang w:val="en-US"/>
        </w:rPr>
        <w:t>Plato and</w:t>
      </w:r>
      <w:r w:rsidR="00FC4B99" w:rsidRPr="00FB4BB3">
        <w:rPr>
          <w:rFonts w:cs="Times New Roman"/>
          <w:sz w:val="28"/>
          <w:szCs w:val="28"/>
          <w:lang w:val="en-US"/>
        </w:rPr>
        <w:t xml:space="preserve"> the </w:t>
      </w:r>
      <w:r w:rsidRPr="00FB4BB3">
        <w:rPr>
          <w:rStyle w:val="hps"/>
          <w:rFonts w:cs="Times New Roman"/>
          <w:sz w:val="28"/>
          <w:szCs w:val="28"/>
          <w:lang w:val="en-US"/>
        </w:rPr>
        <w:t>teacher</w:t>
      </w:r>
      <w:r w:rsidRPr="00FB4BB3">
        <w:rPr>
          <w:rFonts w:cs="Times New Roman"/>
          <w:sz w:val="28"/>
          <w:szCs w:val="28"/>
          <w:lang w:val="en-US"/>
        </w:rPr>
        <w:t xml:space="preserve"> </w:t>
      </w:r>
      <w:r w:rsidRPr="00FB4BB3">
        <w:rPr>
          <w:rStyle w:val="hps"/>
          <w:rFonts w:cs="Times New Roman"/>
          <w:sz w:val="28"/>
          <w:szCs w:val="28"/>
          <w:lang w:val="en-US"/>
        </w:rPr>
        <w:t>of Alexander</w:t>
      </w:r>
      <w:r w:rsidR="00FC4B99" w:rsidRPr="00FB4BB3">
        <w:rPr>
          <w:rStyle w:val="hps"/>
          <w:rFonts w:cs="Times New Roman"/>
          <w:sz w:val="28"/>
          <w:szCs w:val="28"/>
          <w:lang w:val="en-US"/>
        </w:rPr>
        <w:t xml:space="preserve"> the Great, does not have a separate work discussing the issue of capitals.  </w:t>
      </w:r>
      <w:r w:rsidR="00C1258A" w:rsidRPr="00FB4BB3">
        <w:rPr>
          <w:rStyle w:val="hps"/>
          <w:rFonts w:cs="Times New Roman"/>
          <w:sz w:val="28"/>
          <w:szCs w:val="28"/>
          <w:lang w:val="en-US"/>
        </w:rPr>
        <w:t xml:space="preserve">However, </w:t>
      </w:r>
      <w:r w:rsidR="00FC4B99" w:rsidRPr="00FB4BB3">
        <w:rPr>
          <w:rStyle w:val="hps"/>
          <w:rFonts w:cs="Times New Roman"/>
          <w:sz w:val="28"/>
          <w:szCs w:val="28"/>
          <w:lang w:val="en-US"/>
        </w:rPr>
        <w:t xml:space="preserve">his </w:t>
      </w:r>
      <w:r w:rsidRPr="00FB4BB3">
        <w:rPr>
          <w:rStyle w:val="hps"/>
          <w:rFonts w:cs="Times New Roman"/>
          <w:i/>
          <w:iCs/>
          <w:sz w:val="28"/>
          <w:szCs w:val="28"/>
          <w:lang w:val="en-US"/>
        </w:rPr>
        <w:t>Politics</w:t>
      </w:r>
      <w:r w:rsidRPr="00FB4BB3">
        <w:rPr>
          <w:rFonts w:cs="Times New Roman"/>
          <w:sz w:val="28"/>
          <w:szCs w:val="28"/>
          <w:lang w:val="en-US"/>
        </w:rPr>
        <w:t xml:space="preserve"> </w:t>
      </w:r>
      <w:r w:rsidR="00FC4B99" w:rsidRPr="00FB4BB3">
        <w:rPr>
          <w:rStyle w:val="hps"/>
          <w:rFonts w:cs="Times New Roman"/>
          <w:sz w:val="28"/>
          <w:szCs w:val="28"/>
          <w:lang w:val="en-US"/>
        </w:rPr>
        <w:t xml:space="preserve">contain fragments that may be </w:t>
      </w:r>
      <w:r w:rsidRPr="00FB4BB3">
        <w:rPr>
          <w:rStyle w:val="hps"/>
          <w:rFonts w:cs="Times New Roman"/>
          <w:sz w:val="28"/>
          <w:szCs w:val="28"/>
          <w:lang w:val="en-US"/>
        </w:rPr>
        <w:t>interpreted</w:t>
      </w:r>
      <w:r w:rsidRPr="00FB4BB3">
        <w:rPr>
          <w:rFonts w:cs="Times New Roman"/>
          <w:sz w:val="28"/>
          <w:szCs w:val="28"/>
          <w:lang w:val="en-US"/>
        </w:rPr>
        <w:t xml:space="preserve"> </w:t>
      </w:r>
      <w:r w:rsidRPr="00FB4BB3">
        <w:rPr>
          <w:rStyle w:val="hps"/>
          <w:rFonts w:cs="Times New Roman"/>
          <w:sz w:val="28"/>
          <w:szCs w:val="28"/>
          <w:lang w:val="en-US"/>
        </w:rPr>
        <w:t>as direct</w:t>
      </w:r>
      <w:r w:rsidRPr="00FB4BB3">
        <w:rPr>
          <w:rFonts w:cs="Times New Roman"/>
          <w:sz w:val="28"/>
          <w:szCs w:val="28"/>
          <w:lang w:val="en-US"/>
        </w:rPr>
        <w:t xml:space="preserve"> </w:t>
      </w:r>
      <w:r w:rsidRPr="00FB4BB3">
        <w:rPr>
          <w:rStyle w:val="hps"/>
          <w:rFonts w:cs="Times New Roman"/>
          <w:sz w:val="28"/>
          <w:szCs w:val="28"/>
          <w:lang w:val="en-US"/>
        </w:rPr>
        <w:t>recommendation</w:t>
      </w:r>
      <w:r w:rsidR="00FC4B99" w:rsidRPr="00FB4BB3">
        <w:rPr>
          <w:rStyle w:val="hps"/>
          <w:rFonts w:cs="Times New Roman"/>
          <w:sz w:val="28"/>
          <w:szCs w:val="28"/>
          <w:lang w:val="en-US"/>
        </w:rPr>
        <w:t>s</w:t>
      </w:r>
      <w:r w:rsidRPr="00FB4BB3">
        <w:rPr>
          <w:rFonts w:cs="Times New Roman"/>
          <w:sz w:val="28"/>
          <w:szCs w:val="28"/>
          <w:lang w:val="en-US"/>
        </w:rPr>
        <w:t xml:space="preserve"> </w:t>
      </w:r>
      <w:r w:rsidRPr="00FB4BB3">
        <w:rPr>
          <w:rStyle w:val="hps"/>
          <w:rFonts w:cs="Times New Roman"/>
          <w:sz w:val="28"/>
          <w:szCs w:val="28"/>
          <w:lang w:val="en-US"/>
        </w:rPr>
        <w:t>in this regard</w:t>
      </w:r>
      <w:r w:rsidR="00FC4B99" w:rsidRPr="00FB4BB3">
        <w:rPr>
          <w:rStyle w:val="hps"/>
          <w:rFonts w:cs="Times New Roman"/>
          <w:sz w:val="28"/>
          <w:szCs w:val="28"/>
          <w:lang w:val="en-US"/>
        </w:rPr>
        <w:t xml:space="preserve">. </w:t>
      </w:r>
      <w:r w:rsidR="00FF4ACD">
        <w:rPr>
          <w:rFonts w:cs="Times New Roman"/>
          <w:sz w:val="28"/>
          <w:szCs w:val="28"/>
          <w:lang w:val="en-US"/>
        </w:rPr>
        <w:t>In a</w:t>
      </w:r>
      <w:r w:rsidR="00272AC8" w:rsidRPr="00FB4BB3">
        <w:rPr>
          <w:rFonts w:cs="Times New Roman"/>
          <w:sz w:val="28"/>
          <w:szCs w:val="28"/>
          <w:lang w:val="en-US"/>
        </w:rPr>
        <w:t xml:space="preserve"> famous passage of</w:t>
      </w:r>
      <w:r w:rsidR="00D65155" w:rsidRPr="00FB4BB3">
        <w:rPr>
          <w:rFonts w:cs="Times New Roman"/>
          <w:sz w:val="28"/>
          <w:szCs w:val="28"/>
          <w:lang w:val="en-US"/>
        </w:rPr>
        <w:t xml:space="preserve"> the </w:t>
      </w:r>
      <w:r w:rsidR="00D65155" w:rsidRPr="00FB4BB3">
        <w:rPr>
          <w:rFonts w:cs="Times New Roman"/>
          <w:i/>
          <w:sz w:val="28"/>
          <w:szCs w:val="28"/>
          <w:lang w:val="en-US"/>
        </w:rPr>
        <w:t>Politics</w:t>
      </w:r>
      <w:r w:rsidR="00272AC8" w:rsidRPr="00FB4BB3">
        <w:rPr>
          <w:rFonts w:cs="Times New Roman"/>
          <w:sz w:val="28"/>
          <w:szCs w:val="28"/>
          <w:lang w:val="en-US"/>
        </w:rPr>
        <w:t xml:space="preserve">, Aristotle defends </w:t>
      </w:r>
      <w:r w:rsidR="00D65155" w:rsidRPr="00FB4BB3">
        <w:rPr>
          <w:rFonts w:cs="Times New Roman"/>
          <w:sz w:val="28"/>
          <w:szCs w:val="28"/>
          <w:lang w:val="en-US"/>
        </w:rPr>
        <w:t>cosmopolitan cities on the seas (Politics, Book VII)</w:t>
      </w:r>
      <w:r w:rsidR="00272AC8" w:rsidRPr="00FB4BB3">
        <w:rPr>
          <w:rFonts w:cs="Times New Roman"/>
          <w:sz w:val="28"/>
          <w:szCs w:val="28"/>
          <w:lang w:val="en-US"/>
        </w:rPr>
        <w:t xml:space="preserve">, obviously alluding to </w:t>
      </w:r>
      <w:r w:rsidR="00272AC8" w:rsidRPr="00FB4BB3">
        <w:rPr>
          <w:rFonts w:cs="Times New Roman"/>
          <w:i/>
          <w:sz w:val="28"/>
          <w:szCs w:val="28"/>
          <w:lang w:val="en-US"/>
        </w:rPr>
        <w:t>The Laws</w:t>
      </w:r>
      <w:r w:rsidR="00272AC8" w:rsidRPr="00FB4BB3">
        <w:rPr>
          <w:rFonts w:cs="Times New Roman"/>
          <w:sz w:val="28"/>
          <w:szCs w:val="28"/>
          <w:lang w:val="en-US"/>
        </w:rPr>
        <w:t xml:space="preserve"> of Plato, </w:t>
      </w:r>
      <w:r w:rsidR="00D65155" w:rsidRPr="00FB4BB3">
        <w:rPr>
          <w:rFonts w:cs="Times New Roman"/>
          <w:sz w:val="28"/>
          <w:szCs w:val="28"/>
          <w:lang w:val="en-US"/>
        </w:rPr>
        <w:t>and aiming at Alexander the Great</w:t>
      </w:r>
      <w:r w:rsidR="00A4419F" w:rsidRPr="00FB4BB3">
        <w:rPr>
          <w:rFonts w:cs="Times New Roman"/>
          <w:sz w:val="28"/>
          <w:szCs w:val="28"/>
          <w:lang w:val="en-US"/>
        </w:rPr>
        <w:t>,</w:t>
      </w:r>
      <w:r w:rsidR="00D65155" w:rsidRPr="00FB4BB3">
        <w:rPr>
          <w:rFonts w:cs="Times New Roman"/>
          <w:sz w:val="28"/>
          <w:szCs w:val="28"/>
          <w:lang w:val="en-US"/>
        </w:rPr>
        <w:t xml:space="preserve"> who dreamed of a new capital in the East.  Polemi</w:t>
      </w:r>
      <w:r w:rsidR="00A4419F" w:rsidRPr="00FB4BB3">
        <w:rPr>
          <w:rFonts w:cs="Times New Roman"/>
          <w:sz w:val="28"/>
          <w:szCs w:val="28"/>
          <w:lang w:val="en-US"/>
        </w:rPr>
        <w:t>ci</w:t>
      </w:r>
      <w:r w:rsidR="00D65155" w:rsidRPr="00FB4BB3">
        <w:rPr>
          <w:rFonts w:cs="Times New Roman"/>
          <w:sz w:val="28"/>
          <w:szCs w:val="28"/>
          <w:lang w:val="en-US"/>
        </w:rPr>
        <w:t xml:space="preserve">zing with </w:t>
      </w:r>
      <w:proofErr w:type="gramStart"/>
      <w:r w:rsidR="00D65155" w:rsidRPr="00FB4BB3">
        <w:rPr>
          <w:rFonts w:cs="Times New Roman"/>
          <w:sz w:val="28"/>
          <w:szCs w:val="28"/>
          <w:lang w:val="en-US"/>
        </w:rPr>
        <w:t>bot</w:t>
      </w:r>
      <w:r w:rsidR="00A4419F" w:rsidRPr="00FB4BB3">
        <w:rPr>
          <w:rFonts w:cs="Times New Roman"/>
          <w:sz w:val="28"/>
          <w:szCs w:val="28"/>
          <w:lang w:val="en-US"/>
        </w:rPr>
        <w:t>h Plato</w:t>
      </w:r>
      <w:proofErr w:type="gramEnd"/>
      <w:r w:rsidR="00A4419F" w:rsidRPr="00FB4BB3">
        <w:rPr>
          <w:rFonts w:cs="Times New Roman"/>
          <w:sz w:val="28"/>
          <w:szCs w:val="28"/>
          <w:lang w:val="en-US"/>
        </w:rPr>
        <w:t xml:space="preserve"> and Alexander, </w:t>
      </w:r>
      <w:r w:rsidR="00D65155" w:rsidRPr="00FB4BB3">
        <w:rPr>
          <w:rFonts w:cs="Times New Roman"/>
          <w:sz w:val="28"/>
          <w:szCs w:val="28"/>
          <w:lang w:val="en-US"/>
        </w:rPr>
        <w:t xml:space="preserve">Aristotle seems to water down their intransigencies into </w:t>
      </w:r>
      <w:r w:rsidR="00A4419F" w:rsidRPr="00FB4BB3">
        <w:rPr>
          <w:rFonts w:cs="Times New Roman"/>
          <w:sz w:val="28"/>
          <w:szCs w:val="28"/>
          <w:lang w:val="en-US"/>
        </w:rPr>
        <w:t>a typical Ari</w:t>
      </w:r>
      <w:r w:rsidR="00D65155" w:rsidRPr="00FB4BB3">
        <w:rPr>
          <w:rFonts w:cs="Times New Roman"/>
          <w:sz w:val="28"/>
          <w:szCs w:val="28"/>
          <w:lang w:val="en-US"/>
        </w:rPr>
        <w:t>stotelian compromise suggesting Crete as</w:t>
      </w:r>
      <w:r w:rsidR="00852B0D" w:rsidRPr="00FB4BB3">
        <w:rPr>
          <w:rFonts w:cs="Times New Roman"/>
          <w:sz w:val="28"/>
          <w:szCs w:val="28"/>
          <w:lang w:val="en-US"/>
        </w:rPr>
        <w:t xml:space="preserve"> a new natural seat of power. </w:t>
      </w:r>
      <w:r w:rsidR="00A4419F" w:rsidRPr="00FB4BB3">
        <w:rPr>
          <w:rFonts w:cs="Times New Roman"/>
          <w:sz w:val="28"/>
          <w:szCs w:val="28"/>
          <w:lang w:val="en-US"/>
        </w:rPr>
        <w:t>Thi</w:t>
      </w:r>
      <w:r w:rsidR="00852B0D" w:rsidRPr="00FB4BB3">
        <w:rPr>
          <w:rFonts w:cs="Times New Roman"/>
          <w:sz w:val="28"/>
          <w:szCs w:val="28"/>
          <w:lang w:val="en-US"/>
        </w:rPr>
        <w:t>s is how Aristotle describes this</w:t>
      </w:r>
      <w:r w:rsidR="00A4419F" w:rsidRPr="00FB4BB3">
        <w:rPr>
          <w:rFonts w:cs="Times New Roman"/>
          <w:sz w:val="28"/>
          <w:szCs w:val="28"/>
          <w:lang w:val="en-US"/>
        </w:rPr>
        <w:t xml:space="preserve"> </w:t>
      </w:r>
      <w:r w:rsidR="00C33F38" w:rsidRPr="00FB4BB3">
        <w:rPr>
          <w:rFonts w:cs="Times New Roman"/>
          <w:sz w:val="28"/>
          <w:szCs w:val="28"/>
          <w:lang w:val="en-US"/>
        </w:rPr>
        <w:t xml:space="preserve">natural strategic center of the </w:t>
      </w:r>
      <w:r w:rsidR="00A4419F" w:rsidRPr="00FB4BB3">
        <w:rPr>
          <w:rFonts w:cs="Times New Roman"/>
          <w:sz w:val="28"/>
          <w:szCs w:val="28"/>
          <w:lang w:val="en-US"/>
        </w:rPr>
        <w:t>ancient Greece.</w:t>
      </w:r>
    </w:p>
    <w:p w:rsidR="00D65155" w:rsidRPr="00FB4BB3" w:rsidRDefault="00D65155" w:rsidP="00357B27">
      <w:pPr>
        <w:pStyle w:val="NoSpacing"/>
        <w:spacing w:before="240" w:line="276" w:lineRule="auto"/>
        <w:ind w:left="720"/>
        <w:rPr>
          <w:rFonts w:cs="Times New Roman"/>
          <w:sz w:val="28"/>
          <w:szCs w:val="28"/>
          <w:lang w:val="en-US"/>
        </w:rPr>
      </w:pPr>
      <w:r w:rsidRPr="00FB4BB3">
        <w:rPr>
          <w:rFonts w:cs="Times New Roman"/>
          <w:i/>
          <w:sz w:val="28"/>
          <w:szCs w:val="28"/>
          <w:lang w:val="en-US"/>
        </w:rPr>
        <w:lastRenderedPageBreak/>
        <w:t>The island seems natural</w:t>
      </w:r>
      <w:r w:rsidR="00402E4B">
        <w:rPr>
          <w:rFonts w:cs="Times New Roman"/>
          <w:i/>
          <w:sz w:val="28"/>
          <w:szCs w:val="28"/>
          <w:lang w:val="en-US"/>
        </w:rPr>
        <w:t xml:space="preserve">ly situated to rule in Greece. </w:t>
      </w:r>
      <w:r w:rsidRPr="00FB4BB3">
        <w:rPr>
          <w:rFonts w:cs="Times New Roman"/>
          <w:i/>
          <w:sz w:val="28"/>
          <w:szCs w:val="28"/>
          <w:lang w:val="en-US"/>
        </w:rPr>
        <w:t>It lies across the entire sea, and most of the Greeks are settled around the sea; it is not far distant from the Pelopo</w:t>
      </w:r>
      <w:r w:rsidR="00EE6E22" w:rsidRPr="00FB4BB3">
        <w:rPr>
          <w:rFonts w:cs="Times New Roman"/>
          <w:i/>
          <w:sz w:val="28"/>
          <w:szCs w:val="28"/>
          <w:lang w:val="en-US"/>
        </w:rPr>
        <w:t>nne</w:t>
      </w:r>
      <w:r w:rsidRPr="00FB4BB3">
        <w:rPr>
          <w:rFonts w:cs="Times New Roman"/>
          <w:i/>
          <w:sz w:val="28"/>
          <w:szCs w:val="28"/>
          <w:lang w:val="en-US"/>
        </w:rPr>
        <w:t>se on the one side and on the other from the part of Asia a</w:t>
      </w:r>
      <w:r w:rsidR="00402E4B">
        <w:rPr>
          <w:rFonts w:cs="Times New Roman"/>
          <w:i/>
          <w:sz w:val="28"/>
          <w:szCs w:val="28"/>
          <w:lang w:val="en-US"/>
        </w:rPr>
        <w:t xml:space="preserve">round Cape </w:t>
      </w:r>
      <w:proofErr w:type="spellStart"/>
      <w:r w:rsidR="00402E4B">
        <w:rPr>
          <w:rFonts w:cs="Times New Roman"/>
          <w:i/>
          <w:sz w:val="28"/>
          <w:szCs w:val="28"/>
          <w:lang w:val="en-US"/>
        </w:rPr>
        <w:t>Triopium</w:t>
      </w:r>
      <w:proofErr w:type="spellEnd"/>
      <w:r w:rsidR="00402E4B">
        <w:rPr>
          <w:rFonts w:cs="Times New Roman"/>
          <w:i/>
          <w:sz w:val="28"/>
          <w:szCs w:val="28"/>
          <w:lang w:val="en-US"/>
        </w:rPr>
        <w:t xml:space="preserve"> and Rhodes.</w:t>
      </w:r>
      <w:r w:rsidRPr="00FB4BB3">
        <w:rPr>
          <w:rFonts w:cs="Times New Roman"/>
          <w:i/>
          <w:sz w:val="28"/>
          <w:szCs w:val="28"/>
          <w:lang w:val="en-US"/>
        </w:rPr>
        <w:t xml:space="preserve"> Hence Minos established rule over the sea, subduing some of islands and settling others</w:t>
      </w:r>
      <w:r w:rsidR="00C50404" w:rsidRPr="00FB4BB3">
        <w:rPr>
          <w:rFonts w:cs="Times New Roman"/>
          <w:sz w:val="28"/>
          <w:szCs w:val="28"/>
          <w:lang w:val="en-US"/>
        </w:rPr>
        <w:t>.</w:t>
      </w:r>
      <w:r w:rsidR="00357B27">
        <w:rPr>
          <w:rStyle w:val="EndnoteReference"/>
          <w:rFonts w:cs="Times New Roman"/>
          <w:sz w:val="28"/>
          <w:szCs w:val="28"/>
          <w:lang w:val="en-US"/>
        </w:rPr>
        <w:endnoteReference w:id="45"/>
      </w:r>
    </w:p>
    <w:p w:rsidR="0081498E" w:rsidRPr="00386E73" w:rsidRDefault="009739A4"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Given that Greece has numerous island territories, the fact that Aristotle chose an insular capital appears logical and strategically justified. It is </w:t>
      </w:r>
      <w:r w:rsidR="000C2DEB" w:rsidRPr="00FB4BB3">
        <w:rPr>
          <w:rFonts w:cs="Times New Roman"/>
          <w:sz w:val="28"/>
          <w:szCs w:val="28"/>
          <w:lang w:val="en-US"/>
        </w:rPr>
        <w:t xml:space="preserve">also </w:t>
      </w:r>
      <w:r w:rsidRPr="00FB4BB3">
        <w:rPr>
          <w:rFonts w:cs="Times New Roman"/>
          <w:sz w:val="28"/>
          <w:szCs w:val="28"/>
          <w:lang w:val="en-US"/>
        </w:rPr>
        <w:t xml:space="preserve">important to </w:t>
      </w:r>
      <w:r w:rsidR="000C2DEB" w:rsidRPr="00FB4BB3">
        <w:rPr>
          <w:rFonts w:cs="Times New Roman"/>
          <w:sz w:val="28"/>
          <w:szCs w:val="28"/>
          <w:lang w:val="en-US"/>
        </w:rPr>
        <w:t xml:space="preserve">realize </w:t>
      </w:r>
      <w:r w:rsidRPr="00FB4BB3">
        <w:rPr>
          <w:rFonts w:cs="Times New Roman"/>
          <w:sz w:val="28"/>
          <w:szCs w:val="28"/>
          <w:lang w:val="en-US"/>
        </w:rPr>
        <w:t>that Crete was the historical center of the Minoan cul</w:t>
      </w:r>
      <w:r w:rsidR="006133E4">
        <w:rPr>
          <w:rFonts w:cs="Times New Roman"/>
          <w:sz w:val="28"/>
          <w:szCs w:val="28"/>
          <w:lang w:val="en-US"/>
        </w:rPr>
        <w:t>ture s</w:t>
      </w:r>
      <w:r w:rsidR="008202DC" w:rsidRPr="00FB4BB3">
        <w:rPr>
          <w:rFonts w:cs="Times New Roman"/>
          <w:sz w:val="28"/>
          <w:szCs w:val="28"/>
          <w:lang w:val="en-US"/>
        </w:rPr>
        <w:t xml:space="preserve">tanding </w:t>
      </w:r>
      <w:r w:rsidR="000C2DEB" w:rsidRPr="00FB4BB3">
        <w:rPr>
          <w:rFonts w:cs="Times New Roman"/>
          <w:sz w:val="28"/>
          <w:szCs w:val="28"/>
          <w:lang w:val="en-US"/>
        </w:rPr>
        <w:t>at the origin</w:t>
      </w:r>
      <w:r w:rsidRPr="00FB4BB3">
        <w:rPr>
          <w:rFonts w:cs="Times New Roman"/>
          <w:sz w:val="28"/>
          <w:szCs w:val="28"/>
          <w:lang w:val="en-US"/>
        </w:rPr>
        <w:t xml:space="preserve"> of </w:t>
      </w:r>
      <w:r w:rsidR="000C2DEB" w:rsidRPr="00FB4BB3">
        <w:rPr>
          <w:rFonts w:cs="Times New Roman"/>
          <w:sz w:val="28"/>
          <w:szCs w:val="28"/>
          <w:lang w:val="en-US"/>
        </w:rPr>
        <w:t xml:space="preserve">the </w:t>
      </w:r>
      <w:r w:rsidRPr="00FB4BB3">
        <w:rPr>
          <w:rFonts w:cs="Times New Roman"/>
          <w:sz w:val="28"/>
          <w:szCs w:val="28"/>
          <w:lang w:val="en-US"/>
        </w:rPr>
        <w:t>Greek culture</w:t>
      </w:r>
      <w:r w:rsidR="006133E4">
        <w:rPr>
          <w:rFonts w:cs="Times New Roman"/>
          <w:sz w:val="28"/>
          <w:szCs w:val="28"/>
          <w:lang w:val="en-US"/>
        </w:rPr>
        <w:t xml:space="preserve">. </w:t>
      </w:r>
      <w:r w:rsidR="008202DC" w:rsidRPr="00FB4BB3">
        <w:rPr>
          <w:rFonts w:cs="Times New Roman"/>
          <w:sz w:val="28"/>
          <w:szCs w:val="28"/>
          <w:lang w:val="en-US"/>
        </w:rPr>
        <w:t xml:space="preserve"> </w:t>
      </w:r>
      <w:r w:rsidR="006133E4">
        <w:rPr>
          <w:rFonts w:cs="Times New Roman"/>
          <w:sz w:val="28"/>
          <w:szCs w:val="28"/>
          <w:lang w:val="en-US"/>
        </w:rPr>
        <w:t xml:space="preserve">Besides, </w:t>
      </w:r>
      <w:r w:rsidR="0064507B" w:rsidRPr="00FB4BB3">
        <w:rPr>
          <w:rFonts w:cs="Times New Roman"/>
          <w:sz w:val="28"/>
          <w:szCs w:val="28"/>
          <w:lang w:val="en-US"/>
        </w:rPr>
        <w:t xml:space="preserve">the island </w:t>
      </w:r>
      <w:r w:rsidR="006133E4">
        <w:rPr>
          <w:rFonts w:cs="Times New Roman"/>
          <w:sz w:val="28"/>
          <w:szCs w:val="28"/>
          <w:lang w:val="en-US"/>
        </w:rPr>
        <w:t xml:space="preserve">also </w:t>
      </w:r>
      <w:r w:rsidR="0064507B" w:rsidRPr="00FB4BB3">
        <w:rPr>
          <w:rFonts w:cs="Times New Roman"/>
          <w:sz w:val="28"/>
          <w:szCs w:val="28"/>
          <w:lang w:val="en-US"/>
        </w:rPr>
        <w:t xml:space="preserve">had </w:t>
      </w:r>
      <w:r w:rsidR="00842035" w:rsidRPr="00FB4BB3">
        <w:rPr>
          <w:rFonts w:cs="Times New Roman"/>
          <w:sz w:val="28"/>
          <w:szCs w:val="28"/>
          <w:lang w:val="en-US"/>
        </w:rPr>
        <w:t xml:space="preserve">several </w:t>
      </w:r>
      <w:r w:rsidR="008202DC" w:rsidRPr="00FB4BB3">
        <w:rPr>
          <w:rFonts w:cs="Times New Roman"/>
          <w:sz w:val="28"/>
          <w:szCs w:val="28"/>
          <w:lang w:val="en-US"/>
        </w:rPr>
        <w:t>strategic advantages – mainly a convenient geog</w:t>
      </w:r>
      <w:r w:rsidR="0064507B" w:rsidRPr="00FB4BB3">
        <w:rPr>
          <w:rFonts w:cs="Times New Roman"/>
          <w:sz w:val="28"/>
          <w:szCs w:val="28"/>
          <w:lang w:val="en-US"/>
        </w:rPr>
        <w:t>raphical location, making</w:t>
      </w:r>
      <w:r w:rsidR="008202DC" w:rsidRPr="00FB4BB3">
        <w:rPr>
          <w:rFonts w:cs="Times New Roman"/>
          <w:sz w:val="28"/>
          <w:szCs w:val="28"/>
          <w:lang w:val="en-US"/>
        </w:rPr>
        <w:t xml:space="preserve"> it</w:t>
      </w:r>
      <w:r w:rsidR="0064507B" w:rsidRPr="00FB4BB3">
        <w:rPr>
          <w:rFonts w:cs="Times New Roman"/>
          <w:sz w:val="28"/>
          <w:szCs w:val="28"/>
          <w:lang w:val="en-US"/>
        </w:rPr>
        <w:t xml:space="preserve"> an important center that connected </w:t>
      </w:r>
      <w:r w:rsidR="008202DC" w:rsidRPr="00FB4BB3">
        <w:rPr>
          <w:rFonts w:cs="Times New Roman"/>
          <w:sz w:val="28"/>
          <w:szCs w:val="28"/>
          <w:lang w:val="en-US"/>
        </w:rPr>
        <w:t>Africa, As</w:t>
      </w:r>
      <w:r w:rsidR="00402E4B">
        <w:rPr>
          <w:rFonts w:cs="Times New Roman"/>
          <w:sz w:val="28"/>
          <w:szCs w:val="28"/>
          <w:lang w:val="en-US"/>
        </w:rPr>
        <w:t xml:space="preserve">ia, and Europe. This connection went </w:t>
      </w:r>
      <w:r w:rsidR="008202DC" w:rsidRPr="00FB4BB3">
        <w:rPr>
          <w:rFonts w:cs="Times New Roman"/>
          <w:sz w:val="28"/>
          <w:szCs w:val="28"/>
          <w:lang w:val="en-US"/>
        </w:rPr>
        <w:t>beyond the advantages n</w:t>
      </w:r>
      <w:r w:rsidR="00402E4B">
        <w:rPr>
          <w:rFonts w:cs="Times New Roman"/>
          <w:sz w:val="28"/>
          <w:szCs w:val="28"/>
          <w:lang w:val="en-US"/>
        </w:rPr>
        <w:t>oted by Aristotle and enjoyed in</w:t>
      </w:r>
      <w:r w:rsidR="008202DC" w:rsidRPr="00FB4BB3">
        <w:rPr>
          <w:rFonts w:cs="Times New Roman"/>
          <w:sz w:val="28"/>
          <w:szCs w:val="28"/>
          <w:lang w:val="en-US"/>
        </w:rPr>
        <w:t xml:space="preserve"> other parts of the Greek world.</w:t>
      </w:r>
      <w:r w:rsidR="00632A9D" w:rsidRPr="00FB4BB3">
        <w:rPr>
          <w:rFonts w:cs="Times New Roman"/>
          <w:sz w:val="28"/>
          <w:szCs w:val="28"/>
          <w:lang w:val="en-US"/>
        </w:rPr>
        <w:t xml:space="preserve"> </w:t>
      </w:r>
      <w:r w:rsidR="0064507B" w:rsidRPr="00FB4BB3">
        <w:rPr>
          <w:rFonts w:cs="Times New Roman"/>
          <w:sz w:val="28"/>
          <w:szCs w:val="28"/>
          <w:lang w:val="en-US"/>
        </w:rPr>
        <w:t>Lastly, this idea entailed</w:t>
      </w:r>
      <w:r w:rsidR="00131097">
        <w:rPr>
          <w:rFonts w:cs="Times New Roman"/>
          <w:sz w:val="28"/>
          <w:szCs w:val="28"/>
          <w:lang w:val="en-US"/>
        </w:rPr>
        <w:t xml:space="preserve"> the possibility of creating a</w:t>
      </w:r>
      <w:r w:rsidR="0064507B" w:rsidRPr="00FB4BB3">
        <w:rPr>
          <w:rFonts w:cs="Times New Roman"/>
          <w:sz w:val="28"/>
          <w:szCs w:val="28"/>
          <w:lang w:val="en-US"/>
        </w:rPr>
        <w:t xml:space="preserve"> capital of the entire Mediterranean region </w:t>
      </w:r>
      <w:r w:rsidR="00632A9D" w:rsidRPr="00FB4BB3">
        <w:rPr>
          <w:rFonts w:cs="Times New Roman"/>
          <w:sz w:val="28"/>
          <w:szCs w:val="28"/>
          <w:lang w:val="en-US"/>
        </w:rPr>
        <w:t xml:space="preserve">centered </w:t>
      </w:r>
      <w:proofErr w:type="gramStart"/>
      <w:r w:rsidR="00632A9D" w:rsidRPr="00FB4BB3">
        <w:rPr>
          <w:rFonts w:cs="Times New Roman"/>
          <w:sz w:val="28"/>
          <w:szCs w:val="28"/>
          <w:lang w:val="en-US"/>
        </w:rPr>
        <w:t>around</w:t>
      </w:r>
      <w:proofErr w:type="gramEnd"/>
      <w:r w:rsidR="00632A9D" w:rsidRPr="00FB4BB3">
        <w:rPr>
          <w:rFonts w:cs="Times New Roman"/>
          <w:sz w:val="28"/>
          <w:szCs w:val="28"/>
          <w:lang w:val="en-US"/>
        </w:rPr>
        <w:t xml:space="preserve"> an island, a vision embodying the archetypal European spatial model</w:t>
      </w:r>
      <w:r w:rsidR="00E5383D" w:rsidRPr="00386E73">
        <w:rPr>
          <w:rFonts w:cs="Times New Roman"/>
          <w:sz w:val="28"/>
          <w:szCs w:val="28"/>
          <w:lang w:val="en-US"/>
        </w:rPr>
        <w:t>.</w:t>
      </w:r>
      <w:r w:rsidR="00E5383D">
        <w:rPr>
          <w:rStyle w:val="EndnoteReference"/>
          <w:rFonts w:cs="Times New Roman"/>
          <w:sz w:val="28"/>
          <w:szCs w:val="28"/>
          <w:lang w:val="en-US"/>
        </w:rPr>
        <w:endnoteReference w:id="46"/>
      </w:r>
    </w:p>
    <w:p w:rsidR="00D65155" w:rsidRPr="00FB4BB3" w:rsidRDefault="00632A9D"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 xml:space="preserve">It is fair to say that in this passage </w:t>
      </w:r>
      <w:r w:rsidR="0081498E" w:rsidRPr="00FB4BB3">
        <w:rPr>
          <w:rStyle w:val="hps"/>
          <w:rFonts w:cs="Times New Roman"/>
          <w:sz w:val="28"/>
          <w:szCs w:val="28"/>
          <w:lang w:val="en-US"/>
        </w:rPr>
        <w:t xml:space="preserve">Aristotle, to a substantial extent, </w:t>
      </w:r>
      <w:r w:rsidRPr="00FB4BB3">
        <w:rPr>
          <w:rStyle w:val="hps"/>
          <w:rFonts w:cs="Times New Roman"/>
          <w:sz w:val="28"/>
          <w:szCs w:val="28"/>
          <w:lang w:val="en-US"/>
        </w:rPr>
        <w:t xml:space="preserve">reconciles the concept of Plato with that of Alexander. </w:t>
      </w:r>
      <w:r w:rsidR="000E0EED" w:rsidRPr="00FB4BB3">
        <w:rPr>
          <w:rStyle w:val="hps"/>
          <w:rFonts w:cs="Times New Roman"/>
          <w:sz w:val="28"/>
          <w:szCs w:val="28"/>
          <w:lang w:val="en-US"/>
        </w:rPr>
        <w:t>Like</w:t>
      </w:r>
      <w:r w:rsidR="000E0EED" w:rsidRPr="00FB4BB3">
        <w:rPr>
          <w:rFonts w:cs="Times New Roman"/>
          <w:sz w:val="28"/>
          <w:szCs w:val="28"/>
          <w:lang w:val="en-US"/>
        </w:rPr>
        <w:t xml:space="preserve"> </w:t>
      </w:r>
      <w:r w:rsidR="000E0EED" w:rsidRPr="00FB4BB3">
        <w:rPr>
          <w:rStyle w:val="hps"/>
          <w:rFonts w:cs="Times New Roman"/>
          <w:sz w:val="28"/>
          <w:szCs w:val="28"/>
          <w:lang w:val="en-US"/>
        </w:rPr>
        <w:t>Plato</w:t>
      </w:r>
      <w:r w:rsidRPr="00FB4BB3">
        <w:rPr>
          <w:rFonts w:cs="Times New Roman"/>
          <w:sz w:val="28"/>
          <w:szCs w:val="28"/>
          <w:lang w:val="en-US"/>
        </w:rPr>
        <w:t>,</w:t>
      </w:r>
      <w:r w:rsidR="000E0EED" w:rsidRPr="00FB4BB3">
        <w:rPr>
          <w:rFonts w:cs="Times New Roman"/>
          <w:sz w:val="28"/>
          <w:szCs w:val="28"/>
          <w:lang w:val="en-US"/>
        </w:rPr>
        <w:t xml:space="preserve"> </w:t>
      </w:r>
      <w:r w:rsidRPr="00FB4BB3">
        <w:rPr>
          <w:rStyle w:val="hps"/>
          <w:rFonts w:cs="Times New Roman"/>
          <w:sz w:val="28"/>
          <w:szCs w:val="28"/>
          <w:lang w:val="en-US"/>
        </w:rPr>
        <w:t>he</w:t>
      </w:r>
      <w:r w:rsidR="000E0EED" w:rsidRPr="00FB4BB3">
        <w:rPr>
          <w:rStyle w:val="hps"/>
          <w:rFonts w:cs="Times New Roman"/>
          <w:sz w:val="28"/>
          <w:szCs w:val="28"/>
          <w:lang w:val="en-US"/>
        </w:rPr>
        <w:t xml:space="preserve"> </w:t>
      </w:r>
      <w:r w:rsidRPr="00FB4BB3">
        <w:rPr>
          <w:rStyle w:val="hps"/>
          <w:rFonts w:cs="Times New Roman"/>
          <w:sz w:val="28"/>
          <w:szCs w:val="28"/>
          <w:lang w:val="en-US"/>
        </w:rPr>
        <w:t>keeps</w:t>
      </w:r>
      <w:r w:rsidR="000E0EED" w:rsidRPr="00FB4BB3">
        <w:rPr>
          <w:rFonts w:cs="Times New Roman"/>
          <w:sz w:val="28"/>
          <w:szCs w:val="28"/>
          <w:lang w:val="en-US"/>
        </w:rPr>
        <w:t xml:space="preserve"> </w:t>
      </w:r>
      <w:r w:rsidRPr="00FB4BB3">
        <w:rPr>
          <w:rFonts w:cs="Times New Roman"/>
          <w:sz w:val="28"/>
          <w:szCs w:val="28"/>
          <w:lang w:val="en-US"/>
        </w:rPr>
        <w:t xml:space="preserve">the </w:t>
      </w:r>
      <w:r w:rsidR="0081498E" w:rsidRPr="00FB4BB3">
        <w:rPr>
          <w:rStyle w:val="hps"/>
          <w:rFonts w:cs="Times New Roman"/>
          <w:sz w:val="28"/>
          <w:szCs w:val="28"/>
          <w:lang w:val="en-US"/>
        </w:rPr>
        <w:t xml:space="preserve">capital within the </w:t>
      </w:r>
      <w:r w:rsidR="000E0EED" w:rsidRPr="00FB4BB3">
        <w:rPr>
          <w:rStyle w:val="hps"/>
          <w:rFonts w:cs="Times New Roman"/>
          <w:sz w:val="28"/>
          <w:szCs w:val="28"/>
          <w:lang w:val="en-US"/>
        </w:rPr>
        <w:t>historical</w:t>
      </w:r>
      <w:r w:rsidR="000E0EED" w:rsidRPr="00FB4BB3">
        <w:rPr>
          <w:rFonts w:cs="Times New Roman"/>
          <w:sz w:val="28"/>
          <w:szCs w:val="28"/>
          <w:lang w:val="en-US"/>
        </w:rPr>
        <w:t xml:space="preserve"> </w:t>
      </w:r>
      <w:r w:rsidR="0081498E" w:rsidRPr="00FB4BB3">
        <w:rPr>
          <w:rStyle w:val="hps"/>
          <w:rFonts w:cs="Times New Roman"/>
          <w:sz w:val="28"/>
          <w:szCs w:val="28"/>
          <w:lang w:val="en-US"/>
        </w:rPr>
        <w:t xml:space="preserve">boundaries of </w:t>
      </w:r>
      <w:r w:rsidR="000E0EED" w:rsidRPr="00FB4BB3">
        <w:rPr>
          <w:rStyle w:val="hps"/>
          <w:rFonts w:cs="Times New Roman"/>
          <w:sz w:val="28"/>
          <w:szCs w:val="28"/>
          <w:lang w:val="en-US"/>
        </w:rPr>
        <w:t>Greece</w:t>
      </w:r>
      <w:r w:rsidR="000E0EED" w:rsidRPr="00FB4BB3">
        <w:rPr>
          <w:rFonts w:cs="Times New Roman"/>
          <w:sz w:val="28"/>
          <w:szCs w:val="28"/>
          <w:lang w:val="en-US"/>
        </w:rPr>
        <w:t xml:space="preserve"> </w:t>
      </w:r>
      <w:r w:rsidR="000E0EED" w:rsidRPr="00FB4BB3">
        <w:rPr>
          <w:rStyle w:val="hps"/>
          <w:rFonts w:cs="Times New Roman"/>
          <w:sz w:val="28"/>
          <w:szCs w:val="28"/>
          <w:lang w:val="en-US"/>
        </w:rPr>
        <w:t>but</w:t>
      </w:r>
      <w:r w:rsidR="000E0EED" w:rsidRPr="00FB4BB3">
        <w:rPr>
          <w:rFonts w:cs="Times New Roman"/>
          <w:sz w:val="28"/>
          <w:szCs w:val="28"/>
          <w:lang w:val="en-US"/>
        </w:rPr>
        <w:t xml:space="preserve"> </w:t>
      </w:r>
      <w:r w:rsidR="0081498E" w:rsidRPr="00FB4BB3">
        <w:rPr>
          <w:rFonts w:cs="Times New Roman"/>
          <w:sz w:val="28"/>
          <w:szCs w:val="28"/>
          <w:lang w:val="en-US"/>
        </w:rPr>
        <w:t xml:space="preserve">contrary to Plato, like </w:t>
      </w:r>
      <w:r w:rsidR="000E0EED" w:rsidRPr="00FB4BB3">
        <w:rPr>
          <w:rStyle w:val="hps"/>
          <w:rFonts w:cs="Times New Roman"/>
          <w:sz w:val="28"/>
          <w:szCs w:val="28"/>
          <w:lang w:val="en-US"/>
        </w:rPr>
        <w:t>Alexander</w:t>
      </w:r>
      <w:r w:rsidR="000E0EED" w:rsidRPr="00FB4BB3">
        <w:rPr>
          <w:rFonts w:cs="Times New Roman"/>
          <w:sz w:val="28"/>
          <w:szCs w:val="28"/>
          <w:lang w:val="en-US"/>
        </w:rPr>
        <w:t xml:space="preserve">, </w:t>
      </w:r>
      <w:r w:rsidR="0081498E" w:rsidRPr="00FB4BB3">
        <w:rPr>
          <w:rStyle w:val="hps"/>
          <w:rFonts w:cs="Times New Roman"/>
          <w:sz w:val="28"/>
          <w:szCs w:val="28"/>
          <w:lang w:val="en-US"/>
        </w:rPr>
        <w:t xml:space="preserve">he </w:t>
      </w:r>
      <w:r w:rsidR="000E0EED" w:rsidRPr="00FB4BB3">
        <w:rPr>
          <w:rStyle w:val="hps"/>
          <w:rFonts w:cs="Times New Roman"/>
          <w:sz w:val="28"/>
          <w:szCs w:val="28"/>
          <w:lang w:val="en-US"/>
        </w:rPr>
        <w:t>makes it</w:t>
      </w:r>
      <w:r w:rsidR="000E0EED" w:rsidRPr="00FB4BB3">
        <w:rPr>
          <w:rFonts w:cs="Times New Roman"/>
          <w:sz w:val="28"/>
          <w:szCs w:val="28"/>
          <w:lang w:val="en-US"/>
        </w:rPr>
        <w:t xml:space="preserve"> </w:t>
      </w:r>
      <w:r w:rsidR="000E0EED" w:rsidRPr="00FB4BB3">
        <w:rPr>
          <w:rStyle w:val="hps"/>
          <w:rFonts w:cs="Times New Roman"/>
          <w:sz w:val="28"/>
          <w:szCs w:val="28"/>
          <w:lang w:val="en-US"/>
        </w:rPr>
        <w:t>a cosmopolitan</w:t>
      </w:r>
      <w:r w:rsidR="000E0EED" w:rsidRPr="00FB4BB3">
        <w:rPr>
          <w:rFonts w:cs="Times New Roman"/>
          <w:sz w:val="28"/>
          <w:szCs w:val="28"/>
          <w:lang w:val="en-US"/>
        </w:rPr>
        <w:t xml:space="preserve"> </w:t>
      </w:r>
      <w:r w:rsidR="0081498E" w:rsidRPr="00FB4BB3">
        <w:rPr>
          <w:rFonts w:cs="Times New Roman"/>
          <w:sz w:val="28"/>
          <w:szCs w:val="28"/>
          <w:lang w:val="en-US"/>
        </w:rPr>
        <w:t xml:space="preserve">center </w:t>
      </w:r>
      <w:r w:rsidR="000E0EED" w:rsidRPr="00FB4BB3">
        <w:rPr>
          <w:rStyle w:val="hps"/>
          <w:rFonts w:cs="Times New Roman"/>
          <w:sz w:val="28"/>
          <w:szCs w:val="28"/>
          <w:lang w:val="en-US"/>
        </w:rPr>
        <w:t>open</w:t>
      </w:r>
      <w:r w:rsidR="000E0EED" w:rsidRPr="00FB4BB3">
        <w:rPr>
          <w:rFonts w:cs="Times New Roman"/>
          <w:sz w:val="28"/>
          <w:szCs w:val="28"/>
          <w:lang w:val="en-US"/>
        </w:rPr>
        <w:t xml:space="preserve"> </w:t>
      </w:r>
      <w:r w:rsidR="000E0EED" w:rsidRPr="00FB4BB3">
        <w:rPr>
          <w:rStyle w:val="hps"/>
          <w:rFonts w:cs="Times New Roman"/>
          <w:sz w:val="28"/>
          <w:szCs w:val="28"/>
          <w:lang w:val="en-US"/>
        </w:rPr>
        <w:t>to other civilizations</w:t>
      </w:r>
      <w:r w:rsidR="000E0EED" w:rsidRPr="00FB4BB3">
        <w:rPr>
          <w:rFonts w:cs="Times New Roman"/>
          <w:sz w:val="28"/>
          <w:szCs w:val="28"/>
          <w:lang w:val="en-US"/>
        </w:rPr>
        <w:t xml:space="preserve">. </w:t>
      </w:r>
      <w:r w:rsidR="000E0EED" w:rsidRPr="00FB4BB3">
        <w:rPr>
          <w:rStyle w:val="hps"/>
          <w:rFonts w:cs="Times New Roman"/>
          <w:sz w:val="28"/>
          <w:szCs w:val="28"/>
          <w:lang w:val="en-US"/>
        </w:rPr>
        <w:t>This is the</w:t>
      </w:r>
      <w:r w:rsidR="000E0EED" w:rsidRPr="00FB4BB3">
        <w:rPr>
          <w:rFonts w:cs="Times New Roman"/>
          <w:sz w:val="28"/>
          <w:szCs w:val="28"/>
          <w:lang w:val="en-US"/>
        </w:rPr>
        <w:t xml:space="preserve"> </w:t>
      </w:r>
      <w:r w:rsidR="00BA0895" w:rsidRPr="00FB4BB3">
        <w:rPr>
          <w:rStyle w:val="hps"/>
          <w:rFonts w:cs="Times New Roman"/>
          <w:i/>
          <w:iCs/>
          <w:sz w:val="28"/>
          <w:szCs w:val="28"/>
          <w:lang w:val="en-US"/>
        </w:rPr>
        <w:t>Aristotelian capital</w:t>
      </w:r>
      <w:r w:rsidR="0081498E" w:rsidRPr="00FB4BB3">
        <w:rPr>
          <w:rFonts w:cs="Times New Roman"/>
          <w:sz w:val="28"/>
          <w:szCs w:val="28"/>
          <w:lang w:val="en-US"/>
        </w:rPr>
        <w:t xml:space="preserve">, built on </w:t>
      </w:r>
      <w:r w:rsidR="000E0EED" w:rsidRPr="00FB4BB3">
        <w:rPr>
          <w:rStyle w:val="hps"/>
          <w:rFonts w:cs="Times New Roman"/>
          <w:sz w:val="28"/>
          <w:szCs w:val="28"/>
          <w:lang w:val="en-US"/>
        </w:rPr>
        <w:t>his</w:t>
      </w:r>
      <w:r w:rsidR="000E0EED" w:rsidRPr="00FB4BB3">
        <w:rPr>
          <w:rFonts w:cs="Times New Roman"/>
          <w:sz w:val="28"/>
          <w:szCs w:val="28"/>
          <w:lang w:val="en-US"/>
        </w:rPr>
        <w:t xml:space="preserve"> </w:t>
      </w:r>
      <w:r w:rsidR="000E0EED" w:rsidRPr="00FB4BB3">
        <w:rPr>
          <w:rStyle w:val="hps"/>
          <w:rFonts w:cs="Times New Roman"/>
          <w:sz w:val="28"/>
          <w:szCs w:val="28"/>
          <w:lang w:val="en-US"/>
        </w:rPr>
        <w:t>principle of</w:t>
      </w:r>
      <w:r w:rsidR="000E0EED" w:rsidRPr="00FB4BB3">
        <w:rPr>
          <w:rFonts w:cs="Times New Roman"/>
          <w:sz w:val="28"/>
          <w:szCs w:val="28"/>
          <w:lang w:val="en-US"/>
        </w:rPr>
        <w:t xml:space="preserve"> </w:t>
      </w:r>
      <w:r w:rsidR="000E0EED" w:rsidRPr="00FB4BB3">
        <w:rPr>
          <w:rStyle w:val="hps"/>
          <w:rFonts w:cs="Times New Roman"/>
          <w:sz w:val="28"/>
          <w:szCs w:val="28"/>
          <w:lang w:val="en-US"/>
        </w:rPr>
        <w:t>the golden mean</w:t>
      </w:r>
      <w:r w:rsidR="000E0EED" w:rsidRPr="00FB4BB3">
        <w:rPr>
          <w:rFonts w:cs="Times New Roman"/>
          <w:sz w:val="28"/>
          <w:szCs w:val="28"/>
          <w:lang w:val="en-US"/>
        </w:rPr>
        <w:t>.</w:t>
      </w:r>
    </w:p>
    <w:p w:rsidR="00D65155" w:rsidRPr="00FB4BB3" w:rsidRDefault="00A522F9"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The typology</w:t>
      </w:r>
      <w:r w:rsidRPr="00FB4BB3">
        <w:rPr>
          <w:rFonts w:cs="Times New Roman"/>
          <w:sz w:val="28"/>
          <w:szCs w:val="28"/>
          <w:lang w:val="en-US"/>
        </w:rPr>
        <w:t xml:space="preserve"> </w:t>
      </w:r>
      <w:r w:rsidR="00196EFD" w:rsidRPr="00FB4BB3">
        <w:rPr>
          <w:rStyle w:val="hps"/>
          <w:rFonts w:cs="Times New Roman"/>
          <w:sz w:val="28"/>
          <w:szCs w:val="28"/>
          <w:lang w:val="en-US"/>
        </w:rPr>
        <w:t xml:space="preserve">of </w:t>
      </w:r>
      <w:r w:rsidRPr="00FB4BB3">
        <w:rPr>
          <w:rStyle w:val="hps"/>
          <w:rFonts w:cs="Times New Roman"/>
          <w:sz w:val="28"/>
          <w:szCs w:val="28"/>
          <w:lang w:val="en-US"/>
        </w:rPr>
        <w:t>capitals</w:t>
      </w:r>
      <w:r w:rsidRPr="00FB4BB3">
        <w:rPr>
          <w:rFonts w:cs="Times New Roman"/>
          <w:sz w:val="28"/>
          <w:szCs w:val="28"/>
          <w:lang w:val="en-US"/>
        </w:rPr>
        <w:t xml:space="preserve"> </w:t>
      </w:r>
      <w:r w:rsidR="00217244" w:rsidRPr="00FB4BB3">
        <w:rPr>
          <w:rStyle w:val="hps"/>
          <w:rFonts w:cs="Times New Roman"/>
          <w:sz w:val="28"/>
          <w:szCs w:val="28"/>
          <w:lang w:val="en-US"/>
        </w:rPr>
        <w:t xml:space="preserve">provided above </w:t>
      </w:r>
      <w:r w:rsidRPr="00FB4BB3">
        <w:rPr>
          <w:rStyle w:val="hps"/>
          <w:rFonts w:cs="Times New Roman"/>
          <w:sz w:val="28"/>
          <w:szCs w:val="28"/>
          <w:lang w:val="en-US"/>
        </w:rPr>
        <w:t>is particularly important</w:t>
      </w:r>
      <w:r w:rsidRPr="00FB4BB3">
        <w:rPr>
          <w:rFonts w:cs="Times New Roman"/>
          <w:sz w:val="28"/>
          <w:szCs w:val="28"/>
          <w:lang w:val="en-US"/>
        </w:rPr>
        <w:t xml:space="preserve"> </w:t>
      </w:r>
      <w:r w:rsidR="00217244" w:rsidRPr="00FB4BB3">
        <w:rPr>
          <w:rStyle w:val="hps"/>
          <w:rFonts w:cs="Times New Roman"/>
          <w:sz w:val="28"/>
          <w:szCs w:val="28"/>
          <w:lang w:val="en-US"/>
        </w:rPr>
        <w:t>because</w:t>
      </w:r>
      <w:r w:rsidRPr="00FB4BB3">
        <w:rPr>
          <w:rStyle w:val="hps"/>
          <w:rFonts w:cs="Times New Roman"/>
          <w:sz w:val="28"/>
          <w:szCs w:val="28"/>
          <w:lang w:val="en-US"/>
        </w:rPr>
        <w:t xml:space="preserve"> it</w:t>
      </w:r>
      <w:r w:rsidRPr="00FB4BB3">
        <w:rPr>
          <w:rFonts w:cs="Times New Roman"/>
          <w:sz w:val="28"/>
          <w:szCs w:val="28"/>
          <w:lang w:val="en-US"/>
        </w:rPr>
        <w:t xml:space="preserve"> </w:t>
      </w:r>
      <w:r w:rsidR="00BA0895" w:rsidRPr="00FB4BB3">
        <w:rPr>
          <w:rStyle w:val="hps"/>
          <w:rFonts w:cs="Times New Roman"/>
          <w:sz w:val="28"/>
          <w:szCs w:val="28"/>
          <w:lang w:val="en-US"/>
        </w:rPr>
        <w:t xml:space="preserve">is based </w:t>
      </w:r>
      <w:r w:rsidR="00BA0895" w:rsidRPr="00FB4BB3">
        <w:rPr>
          <w:rStyle w:val="hps"/>
          <w:rFonts w:cs="Times New Roman"/>
          <w:i/>
          <w:iCs/>
          <w:sz w:val="28"/>
          <w:szCs w:val="28"/>
          <w:lang w:val="en-US"/>
        </w:rPr>
        <w:t xml:space="preserve">on </w:t>
      </w:r>
      <w:r w:rsidR="00402E4B">
        <w:rPr>
          <w:rStyle w:val="hps"/>
          <w:rFonts w:cs="Times New Roman"/>
          <w:i/>
          <w:iCs/>
          <w:sz w:val="28"/>
          <w:szCs w:val="28"/>
          <w:lang w:val="en-US"/>
        </w:rPr>
        <w:t xml:space="preserve">the </w:t>
      </w:r>
      <w:r w:rsidR="00BA0895" w:rsidRPr="00FB4BB3">
        <w:rPr>
          <w:rStyle w:val="hps"/>
          <w:rFonts w:cs="Times New Roman"/>
          <w:i/>
          <w:iCs/>
          <w:sz w:val="28"/>
          <w:szCs w:val="28"/>
          <w:lang w:val="en-US"/>
        </w:rPr>
        <w:t>different concepts of capital cities, existing in different countries or civilizations</w:t>
      </w:r>
      <w:r w:rsidR="00BA0895" w:rsidRPr="00FB4BB3">
        <w:rPr>
          <w:rStyle w:val="hps"/>
          <w:rFonts w:cs="Times New Roman"/>
          <w:sz w:val="28"/>
          <w:szCs w:val="28"/>
          <w:lang w:val="en-US"/>
        </w:rPr>
        <w:t xml:space="preserve">. </w:t>
      </w:r>
      <w:r w:rsidRPr="00FB4BB3">
        <w:rPr>
          <w:rStyle w:val="hps"/>
          <w:rFonts w:cs="Times New Roman"/>
          <w:sz w:val="28"/>
          <w:szCs w:val="28"/>
          <w:lang w:val="en-US"/>
        </w:rPr>
        <w:t>It</w:t>
      </w:r>
      <w:r w:rsidRPr="00FB4BB3">
        <w:rPr>
          <w:rFonts w:cs="Times New Roman"/>
          <w:sz w:val="28"/>
          <w:szCs w:val="28"/>
          <w:lang w:val="en-US"/>
        </w:rPr>
        <w:t xml:space="preserve"> </w:t>
      </w:r>
      <w:r w:rsidRPr="00FB4BB3">
        <w:rPr>
          <w:rStyle w:val="hps"/>
          <w:rFonts w:cs="Times New Roman"/>
          <w:sz w:val="28"/>
          <w:szCs w:val="28"/>
          <w:lang w:val="en-US"/>
        </w:rPr>
        <w:t xml:space="preserve">will </w:t>
      </w:r>
      <w:r w:rsidR="00F650B3" w:rsidRPr="00FB4BB3">
        <w:rPr>
          <w:rStyle w:val="hps"/>
          <w:rFonts w:cs="Times New Roman"/>
          <w:sz w:val="28"/>
          <w:szCs w:val="28"/>
          <w:lang w:val="en-US"/>
        </w:rPr>
        <w:t xml:space="preserve">provide the reader will a road map for further study of the subject and build a glossary required for </w:t>
      </w:r>
      <w:r w:rsidRPr="00FB4BB3">
        <w:rPr>
          <w:rStyle w:val="hps"/>
          <w:rFonts w:cs="Times New Roman"/>
          <w:sz w:val="28"/>
          <w:szCs w:val="28"/>
          <w:lang w:val="en-US"/>
        </w:rPr>
        <w:t>further</w:t>
      </w:r>
      <w:r w:rsidRPr="00FB4BB3">
        <w:rPr>
          <w:rFonts w:cs="Times New Roman"/>
          <w:sz w:val="28"/>
          <w:szCs w:val="28"/>
          <w:lang w:val="en-US"/>
        </w:rPr>
        <w:t xml:space="preserve"> </w:t>
      </w:r>
      <w:r w:rsidRPr="00FB4BB3">
        <w:rPr>
          <w:rStyle w:val="hps"/>
          <w:rFonts w:cs="Times New Roman"/>
          <w:sz w:val="28"/>
          <w:szCs w:val="28"/>
          <w:lang w:val="en-US"/>
        </w:rPr>
        <w:t>discussions</w:t>
      </w:r>
      <w:r w:rsidRPr="00FB4BB3">
        <w:rPr>
          <w:rFonts w:cs="Times New Roman"/>
          <w:sz w:val="28"/>
          <w:szCs w:val="28"/>
          <w:lang w:val="en-US"/>
        </w:rPr>
        <w:t>.</w:t>
      </w:r>
    </w:p>
    <w:p w:rsidR="00D65155" w:rsidRPr="00FB4BB3" w:rsidRDefault="00F650B3"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It would </w:t>
      </w:r>
      <w:r w:rsidR="0044797B" w:rsidRPr="00FB4BB3">
        <w:rPr>
          <w:rFonts w:cs="Times New Roman"/>
          <w:sz w:val="28"/>
          <w:szCs w:val="28"/>
          <w:lang w:val="en-US"/>
        </w:rPr>
        <w:t xml:space="preserve">be also </w:t>
      </w:r>
      <w:r w:rsidRPr="00FB4BB3">
        <w:rPr>
          <w:rFonts w:cs="Times New Roman"/>
          <w:sz w:val="28"/>
          <w:szCs w:val="28"/>
          <w:lang w:val="en-US"/>
        </w:rPr>
        <w:t>appropriate to precede o</w:t>
      </w:r>
      <w:r w:rsidR="00402E4B">
        <w:rPr>
          <w:rFonts w:cs="Times New Roman"/>
          <w:sz w:val="28"/>
          <w:szCs w:val="28"/>
          <w:lang w:val="en-US"/>
        </w:rPr>
        <w:t xml:space="preserve">ur further analysis </w:t>
      </w:r>
      <w:r w:rsidRPr="00FB4BB3">
        <w:rPr>
          <w:rFonts w:cs="Times New Roman"/>
          <w:sz w:val="28"/>
          <w:szCs w:val="28"/>
          <w:lang w:val="en-US"/>
        </w:rPr>
        <w:t>by a short historical account illustrating the above listed types</w:t>
      </w:r>
      <w:r w:rsidR="0044797B" w:rsidRPr="00FB4BB3">
        <w:rPr>
          <w:rFonts w:cs="Times New Roman"/>
          <w:sz w:val="28"/>
          <w:szCs w:val="28"/>
          <w:lang w:val="en-US"/>
        </w:rPr>
        <w:t>, determining the evolution of these c</w:t>
      </w:r>
      <w:r w:rsidR="000F3519">
        <w:rPr>
          <w:rFonts w:cs="Times New Roman"/>
          <w:sz w:val="28"/>
          <w:szCs w:val="28"/>
          <w:lang w:val="en-US"/>
        </w:rPr>
        <w:t>ities, and outlining the trajectories</w:t>
      </w:r>
      <w:r w:rsidR="0044797B" w:rsidRPr="00FB4BB3">
        <w:rPr>
          <w:rFonts w:cs="Times New Roman"/>
          <w:sz w:val="28"/>
          <w:szCs w:val="28"/>
          <w:lang w:val="en-US"/>
        </w:rPr>
        <w:t xml:space="preserve"> of their development. </w:t>
      </w:r>
      <w:r w:rsidR="00F9281D" w:rsidRPr="00FB4BB3">
        <w:rPr>
          <w:rFonts w:cs="Times New Roman"/>
          <w:sz w:val="28"/>
          <w:szCs w:val="28"/>
          <w:lang w:val="en-US"/>
        </w:rPr>
        <w:t xml:space="preserve">All in all, five historical types of capitals will be discussed in the following chapters: mobile, sacred, royal, </w:t>
      </w:r>
      <w:r w:rsidR="00250098">
        <w:rPr>
          <w:rFonts w:cs="Times New Roman"/>
          <w:sz w:val="28"/>
          <w:szCs w:val="28"/>
          <w:lang w:val="en-US"/>
        </w:rPr>
        <w:t xml:space="preserve">national, </w:t>
      </w:r>
      <w:r w:rsidR="00660B08">
        <w:rPr>
          <w:rFonts w:cs="Times New Roman"/>
          <w:sz w:val="28"/>
          <w:szCs w:val="28"/>
          <w:lang w:val="en-US"/>
        </w:rPr>
        <w:t xml:space="preserve">and </w:t>
      </w:r>
      <w:r w:rsidR="00F9281D" w:rsidRPr="00FB4BB3">
        <w:rPr>
          <w:rFonts w:cs="Times New Roman"/>
          <w:sz w:val="28"/>
          <w:szCs w:val="28"/>
          <w:lang w:val="en-US"/>
        </w:rPr>
        <w:t>imperial</w:t>
      </w:r>
      <w:r w:rsidR="00250098">
        <w:rPr>
          <w:rFonts w:cs="Times New Roman"/>
          <w:sz w:val="28"/>
          <w:szCs w:val="28"/>
          <w:lang w:val="en-US"/>
        </w:rPr>
        <w:t>.</w:t>
      </w:r>
    </w:p>
    <w:p w:rsidR="00D65155" w:rsidRPr="00FB4BB3" w:rsidRDefault="008A3E29" w:rsidP="00826B90">
      <w:pPr>
        <w:pStyle w:val="Heading2"/>
        <w:spacing w:line="276" w:lineRule="auto"/>
        <w:rPr>
          <w:rFonts w:ascii="Times New Roman" w:hAnsi="Times New Roman" w:cs="Times New Roman"/>
          <w:i w:val="0"/>
          <w:lang w:val="en-US"/>
        </w:rPr>
      </w:pPr>
      <w:r w:rsidRPr="00FB4BB3">
        <w:rPr>
          <w:rFonts w:ascii="Times New Roman" w:hAnsi="Times New Roman" w:cs="Times New Roman"/>
          <w:i w:val="0"/>
          <w:lang w:val="en-US"/>
        </w:rPr>
        <w:lastRenderedPageBreak/>
        <w:t>HISTORICAL TYPES OF CAPITALS</w:t>
      </w:r>
    </w:p>
    <w:p w:rsidR="00D65155" w:rsidRPr="00FB4BB3" w:rsidRDefault="008F755E" w:rsidP="00826B90">
      <w:pPr>
        <w:pStyle w:val="Heading3"/>
        <w:spacing w:line="276" w:lineRule="auto"/>
        <w:rPr>
          <w:rFonts w:ascii="Times New Roman" w:hAnsi="Times New Roman" w:cs="Times New Roman"/>
          <w:i/>
          <w:lang w:val="en-US"/>
        </w:rPr>
      </w:pPr>
      <w:r w:rsidRPr="00FB4BB3">
        <w:rPr>
          <w:rFonts w:ascii="Times New Roman" w:hAnsi="Times New Roman" w:cs="Times New Roman"/>
          <w:i/>
          <w:lang w:val="en-US"/>
        </w:rPr>
        <w:t>Mobile Capitals</w:t>
      </w:r>
    </w:p>
    <w:p w:rsidR="00D65155" w:rsidRPr="00FB4BB3" w:rsidRDefault="00535C55"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In the ancient times and the </w:t>
      </w:r>
      <w:proofErr w:type="gramStart"/>
      <w:r w:rsidRPr="00FB4BB3">
        <w:rPr>
          <w:rFonts w:cs="Times New Roman"/>
          <w:sz w:val="28"/>
          <w:szCs w:val="28"/>
          <w:lang w:val="en-US"/>
        </w:rPr>
        <w:t>Middle</w:t>
      </w:r>
      <w:proofErr w:type="gramEnd"/>
      <w:r w:rsidRPr="00FB4BB3">
        <w:rPr>
          <w:rFonts w:cs="Times New Roman"/>
          <w:sz w:val="28"/>
          <w:szCs w:val="28"/>
          <w:lang w:val="en-US"/>
        </w:rPr>
        <w:t xml:space="preserve"> Ages, i.e., approximately until the </w:t>
      </w:r>
      <w:proofErr w:type="spellStart"/>
      <w:r w:rsidRPr="00FB4BB3">
        <w:rPr>
          <w:rFonts w:cs="Times New Roman"/>
          <w:sz w:val="28"/>
          <w:szCs w:val="28"/>
          <w:lang w:val="en-US"/>
        </w:rPr>
        <w:t>Westphalian</w:t>
      </w:r>
      <w:proofErr w:type="spellEnd"/>
      <w:r w:rsidRPr="00FB4BB3">
        <w:rPr>
          <w:rFonts w:cs="Times New Roman"/>
          <w:sz w:val="28"/>
          <w:szCs w:val="28"/>
          <w:lang w:val="en-US"/>
        </w:rPr>
        <w:t xml:space="preserve"> system was formed, capitals as residences of the rulers had not played a critical role in the life of states. Strictly speaking, until the 17</w:t>
      </w:r>
      <w:r w:rsidRPr="00FB4BB3">
        <w:rPr>
          <w:rFonts w:cs="Times New Roman"/>
          <w:sz w:val="28"/>
          <w:szCs w:val="28"/>
          <w:vertAlign w:val="superscript"/>
          <w:lang w:val="en-US"/>
        </w:rPr>
        <w:t>th</w:t>
      </w:r>
      <w:r w:rsidRPr="00FB4BB3">
        <w:rPr>
          <w:rFonts w:cs="Times New Roman"/>
          <w:sz w:val="28"/>
          <w:szCs w:val="28"/>
          <w:lang w:val="en-US"/>
        </w:rPr>
        <w:t xml:space="preserve"> century capitals </w:t>
      </w:r>
      <w:r w:rsidRPr="00FB4BB3">
        <w:rPr>
          <w:rFonts w:cs="Times New Roman"/>
          <w:i/>
          <w:iCs/>
          <w:sz w:val="28"/>
          <w:szCs w:val="28"/>
          <w:lang w:val="en-US"/>
        </w:rPr>
        <w:t>in the modern sense of the term</w:t>
      </w:r>
      <w:r w:rsidRPr="00FB4BB3">
        <w:rPr>
          <w:rFonts w:cs="Times New Roman"/>
          <w:sz w:val="28"/>
          <w:szCs w:val="28"/>
          <w:lang w:val="en-US"/>
        </w:rPr>
        <w:t xml:space="preserve"> did not even exist. </w:t>
      </w:r>
      <w:r w:rsidR="00240DF1" w:rsidRPr="00FB4BB3">
        <w:rPr>
          <w:rFonts w:cs="Times New Roman"/>
          <w:sz w:val="28"/>
          <w:szCs w:val="28"/>
          <w:lang w:val="en-US"/>
        </w:rPr>
        <w:t xml:space="preserve">In various languages, the word “capital” simply means a fortified city, fortress, royal residence (e.g., the Russian for </w:t>
      </w:r>
      <w:proofErr w:type="spellStart"/>
      <w:r w:rsidR="00240DF1" w:rsidRPr="00FB4BB3">
        <w:rPr>
          <w:rFonts w:cs="Times New Roman"/>
          <w:i/>
          <w:iCs/>
          <w:sz w:val="28"/>
          <w:szCs w:val="28"/>
          <w:lang w:val="en-US"/>
        </w:rPr>
        <w:t>stolitsa</w:t>
      </w:r>
      <w:proofErr w:type="spellEnd"/>
      <w:r w:rsidR="00240DF1" w:rsidRPr="00FB4BB3">
        <w:rPr>
          <w:rFonts w:cs="Times New Roman"/>
          <w:sz w:val="28"/>
          <w:szCs w:val="28"/>
          <w:lang w:val="en-US"/>
        </w:rPr>
        <w:t xml:space="preserve">, </w:t>
      </w:r>
      <w:r w:rsidR="00BE6A10" w:rsidRPr="00FB4BB3">
        <w:rPr>
          <w:rFonts w:cs="Times New Roman"/>
          <w:sz w:val="28"/>
          <w:szCs w:val="28"/>
          <w:lang w:val="en-US"/>
        </w:rPr>
        <w:t>“</w:t>
      </w:r>
      <w:r w:rsidR="00240DF1" w:rsidRPr="00FB4BB3">
        <w:rPr>
          <w:rFonts w:cs="Times New Roman"/>
          <w:sz w:val="28"/>
          <w:szCs w:val="28"/>
          <w:lang w:val="en-US"/>
        </w:rPr>
        <w:t>capital</w:t>
      </w:r>
      <w:r w:rsidR="00BE6A10" w:rsidRPr="00FB4BB3">
        <w:rPr>
          <w:rFonts w:cs="Times New Roman"/>
          <w:sz w:val="28"/>
          <w:szCs w:val="28"/>
          <w:lang w:val="en-US"/>
        </w:rPr>
        <w:t xml:space="preserve">”, </w:t>
      </w:r>
      <w:r w:rsidR="001821D7" w:rsidRPr="00FB4BB3">
        <w:rPr>
          <w:rFonts w:cs="Times New Roman"/>
          <w:sz w:val="28"/>
          <w:szCs w:val="28"/>
          <w:lang w:val="en-US"/>
        </w:rPr>
        <w:t xml:space="preserve">stems from the word </w:t>
      </w:r>
      <w:proofErr w:type="spellStart"/>
      <w:proofErr w:type="gramStart"/>
      <w:r w:rsidR="00240DF1" w:rsidRPr="00FB4BB3">
        <w:rPr>
          <w:rFonts w:cs="Times New Roman"/>
          <w:i/>
          <w:iCs/>
          <w:sz w:val="28"/>
          <w:szCs w:val="28"/>
          <w:lang w:val="en-US"/>
        </w:rPr>
        <w:t>stol</w:t>
      </w:r>
      <w:proofErr w:type="spellEnd"/>
      <w:proofErr w:type="gramEnd"/>
      <w:r w:rsidR="001821D7" w:rsidRPr="00FB4BB3">
        <w:rPr>
          <w:rFonts w:cs="Times New Roman"/>
          <w:sz w:val="28"/>
          <w:szCs w:val="28"/>
          <w:lang w:val="en-US"/>
        </w:rPr>
        <w:t xml:space="preserve">, </w:t>
      </w:r>
      <w:r w:rsidR="00240DF1" w:rsidRPr="00FB4BB3">
        <w:rPr>
          <w:rFonts w:cs="Times New Roman"/>
          <w:sz w:val="28"/>
          <w:szCs w:val="28"/>
          <w:lang w:val="en-US"/>
        </w:rPr>
        <w:t xml:space="preserve">a </w:t>
      </w:r>
      <w:r w:rsidR="001821D7" w:rsidRPr="00FB4BB3">
        <w:rPr>
          <w:rFonts w:cs="Times New Roman"/>
          <w:sz w:val="28"/>
          <w:szCs w:val="28"/>
          <w:lang w:val="en-US"/>
        </w:rPr>
        <w:t xml:space="preserve">“table” or </w:t>
      </w:r>
      <w:r w:rsidR="00240DF1" w:rsidRPr="00FB4BB3">
        <w:rPr>
          <w:rFonts w:cs="Times New Roman"/>
          <w:sz w:val="28"/>
          <w:szCs w:val="28"/>
          <w:lang w:val="en-US"/>
        </w:rPr>
        <w:t xml:space="preserve">a </w:t>
      </w:r>
      <w:r w:rsidR="001821D7" w:rsidRPr="00FB4BB3">
        <w:rPr>
          <w:rFonts w:cs="Times New Roman"/>
          <w:sz w:val="28"/>
          <w:szCs w:val="28"/>
          <w:lang w:val="en-US"/>
        </w:rPr>
        <w:t>“</w:t>
      </w:r>
      <w:r w:rsidR="00240DF1" w:rsidRPr="00FB4BB3">
        <w:rPr>
          <w:rFonts w:cs="Times New Roman"/>
          <w:sz w:val="28"/>
          <w:szCs w:val="28"/>
          <w:lang w:val="en-US"/>
        </w:rPr>
        <w:t>throne</w:t>
      </w:r>
      <w:r w:rsidR="001821D7" w:rsidRPr="00FB4BB3">
        <w:rPr>
          <w:rFonts w:cs="Times New Roman"/>
          <w:sz w:val="28"/>
          <w:szCs w:val="28"/>
          <w:lang w:val="en-US"/>
        </w:rPr>
        <w:t>”</w:t>
      </w:r>
      <w:r w:rsidR="00240DF1" w:rsidRPr="00FB4BB3">
        <w:rPr>
          <w:rFonts w:cs="Times New Roman"/>
          <w:sz w:val="28"/>
          <w:szCs w:val="28"/>
          <w:lang w:val="en-US"/>
        </w:rPr>
        <w:t>) or “mo</w:t>
      </w:r>
      <w:r w:rsidR="00E5383D">
        <w:rPr>
          <w:rFonts w:cs="Times New Roman"/>
          <w:sz w:val="28"/>
          <w:szCs w:val="28"/>
          <w:lang w:val="en-US"/>
        </w:rPr>
        <w:t>ther of the cities”</w:t>
      </w:r>
      <w:r w:rsidR="00240DF1" w:rsidRPr="00FB4BB3">
        <w:rPr>
          <w:rFonts w:cs="Times New Roman"/>
          <w:sz w:val="28"/>
          <w:szCs w:val="28"/>
          <w:lang w:val="en-US"/>
        </w:rPr>
        <w:t>.</w:t>
      </w:r>
      <w:r w:rsidR="00E5383D">
        <w:rPr>
          <w:rStyle w:val="EndnoteReference"/>
          <w:rFonts w:cs="Times New Roman"/>
          <w:sz w:val="28"/>
          <w:szCs w:val="28"/>
          <w:lang w:val="en-US"/>
        </w:rPr>
        <w:endnoteReference w:id="47"/>
      </w:r>
      <w:r w:rsidR="00240DF1" w:rsidRPr="00FB4BB3">
        <w:rPr>
          <w:rFonts w:cs="Times New Roman"/>
          <w:sz w:val="28"/>
          <w:szCs w:val="28"/>
          <w:lang w:val="en-US"/>
        </w:rPr>
        <w:t xml:space="preserve"> </w:t>
      </w:r>
      <w:r w:rsidR="00E836C6" w:rsidRPr="00FB4BB3">
        <w:rPr>
          <w:rFonts w:cs="Times New Roman"/>
          <w:sz w:val="28"/>
          <w:szCs w:val="28"/>
          <w:lang w:val="en-US"/>
        </w:rPr>
        <w:t>Traditionally t</w:t>
      </w:r>
      <w:r w:rsidR="00BB0B68" w:rsidRPr="00FB4BB3">
        <w:rPr>
          <w:rFonts w:cs="Times New Roman"/>
          <w:sz w:val="28"/>
          <w:szCs w:val="28"/>
          <w:lang w:val="en-US"/>
        </w:rPr>
        <w:t xml:space="preserve">he </w:t>
      </w:r>
      <w:r w:rsidR="00FE52E7" w:rsidRPr="00FB4BB3">
        <w:rPr>
          <w:rFonts w:cs="Times New Roman"/>
          <w:sz w:val="28"/>
          <w:szCs w:val="28"/>
          <w:lang w:val="en-US"/>
        </w:rPr>
        <w:t xml:space="preserve">mosaic of </w:t>
      </w:r>
      <w:r w:rsidR="00E836C6" w:rsidRPr="00FB4BB3">
        <w:rPr>
          <w:rFonts w:cs="Times New Roman"/>
          <w:sz w:val="28"/>
          <w:szCs w:val="28"/>
          <w:lang w:val="en-US"/>
        </w:rPr>
        <w:t>human settlements included military fortress, notable</w:t>
      </w:r>
      <w:r w:rsidR="00BB0B68" w:rsidRPr="00FB4BB3">
        <w:rPr>
          <w:rFonts w:cs="Times New Roman"/>
          <w:sz w:val="28"/>
          <w:szCs w:val="28"/>
          <w:lang w:val="en-US"/>
        </w:rPr>
        <w:t xml:space="preserve"> and suc</w:t>
      </w:r>
      <w:r w:rsidR="00E836C6" w:rsidRPr="00FB4BB3">
        <w:rPr>
          <w:rFonts w:cs="Times New Roman"/>
          <w:sz w:val="28"/>
          <w:szCs w:val="28"/>
          <w:lang w:val="en-US"/>
        </w:rPr>
        <w:t xml:space="preserve">cessful commercial centers, </w:t>
      </w:r>
      <w:r w:rsidR="00BB0B68" w:rsidRPr="00FB4BB3">
        <w:rPr>
          <w:rFonts w:cs="Times New Roman"/>
          <w:sz w:val="28"/>
          <w:szCs w:val="28"/>
          <w:lang w:val="en-US"/>
        </w:rPr>
        <w:t>residence</w:t>
      </w:r>
      <w:r w:rsidR="00E836C6" w:rsidRPr="00FB4BB3">
        <w:rPr>
          <w:rFonts w:cs="Times New Roman"/>
          <w:sz w:val="28"/>
          <w:szCs w:val="28"/>
          <w:lang w:val="en-US"/>
        </w:rPr>
        <w:t>s</w:t>
      </w:r>
      <w:r w:rsidR="00BB0B68" w:rsidRPr="00FB4BB3">
        <w:rPr>
          <w:rFonts w:cs="Times New Roman"/>
          <w:sz w:val="28"/>
          <w:szCs w:val="28"/>
          <w:lang w:val="en-US"/>
        </w:rPr>
        <w:t xml:space="preserve"> of pr</w:t>
      </w:r>
      <w:r w:rsidR="00E836C6" w:rsidRPr="00FB4BB3">
        <w:rPr>
          <w:rFonts w:cs="Times New Roman"/>
          <w:sz w:val="28"/>
          <w:szCs w:val="28"/>
          <w:lang w:val="en-US"/>
        </w:rPr>
        <w:t xml:space="preserve">inces and kings, as well as </w:t>
      </w:r>
      <w:r w:rsidR="00BB0B68" w:rsidRPr="00FB4BB3">
        <w:rPr>
          <w:rFonts w:cs="Times New Roman"/>
          <w:sz w:val="28"/>
          <w:szCs w:val="28"/>
          <w:lang w:val="en-US"/>
        </w:rPr>
        <w:t>city-state</w:t>
      </w:r>
      <w:r w:rsidR="00E836C6" w:rsidRPr="00FB4BB3">
        <w:rPr>
          <w:rFonts w:cs="Times New Roman"/>
          <w:sz w:val="28"/>
          <w:szCs w:val="28"/>
          <w:lang w:val="en-US"/>
        </w:rPr>
        <w:t xml:space="preserve">s, </w:t>
      </w:r>
      <w:r w:rsidR="00BB0B68" w:rsidRPr="00FB4BB3">
        <w:rPr>
          <w:rFonts w:cs="Times New Roman"/>
          <w:sz w:val="28"/>
          <w:szCs w:val="28"/>
          <w:lang w:val="en-US"/>
        </w:rPr>
        <w:t>important religious centers</w:t>
      </w:r>
      <w:r w:rsidR="00E836C6" w:rsidRPr="00FB4BB3">
        <w:rPr>
          <w:rFonts w:cs="Times New Roman"/>
          <w:sz w:val="28"/>
          <w:szCs w:val="28"/>
          <w:lang w:val="en-US"/>
        </w:rPr>
        <w:t>,</w:t>
      </w:r>
      <w:r w:rsidR="00BB0B68" w:rsidRPr="00FB4BB3">
        <w:rPr>
          <w:rFonts w:cs="Times New Roman"/>
          <w:sz w:val="28"/>
          <w:szCs w:val="28"/>
          <w:lang w:val="en-US"/>
        </w:rPr>
        <w:t xml:space="preserve"> and places of worship. </w:t>
      </w:r>
      <w:r w:rsidR="00E836C6" w:rsidRPr="00FB4BB3">
        <w:rPr>
          <w:rFonts w:cs="Times New Roman"/>
          <w:sz w:val="28"/>
          <w:szCs w:val="28"/>
          <w:lang w:val="en-US"/>
        </w:rPr>
        <w:t xml:space="preserve">However, capitals in the modern sense were not known even </w:t>
      </w:r>
      <w:r w:rsidR="00BB0B68" w:rsidRPr="00FB4BB3">
        <w:rPr>
          <w:rFonts w:cs="Times New Roman"/>
          <w:sz w:val="28"/>
          <w:szCs w:val="28"/>
          <w:lang w:val="en-US"/>
        </w:rPr>
        <w:t>in the major imperial state</w:t>
      </w:r>
      <w:r w:rsidR="00F73DC0">
        <w:rPr>
          <w:rFonts w:cs="Times New Roman"/>
          <w:sz w:val="28"/>
          <w:szCs w:val="28"/>
          <w:lang w:val="en-US"/>
        </w:rPr>
        <w:t xml:space="preserve">s of antiquity, notably </w:t>
      </w:r>
      <w:r w:rsidR="00E836C6" w:rsidRPr="00FB4BB3">
        <w:rPr>
          <w:rFonts w:cs="Times New Roman"/>
          <w:sz w:val="28"/>
          <w:szCs w:val="28"/>
          <w:lang w:val="en-US"/>
        </w:rPr>
        <w:t>the Macedonian E</w:t>
      </w:r>
      <w:r w:rsidR="00BB0B68" w:rsidRPr="00FB4BB3">
        <w:rPr>
          <w:rFonts w:cs="Times New Roman"/>
          <w:sz w:val="28"/>
          <w:szCs w:val="28"/>
          <w:lang w:val="en-US"/>
        </w:rPr>
        <w:t>mpire.</w:t>
      </w:r>
      <w:r w:rsidR="00E5383D">
        <w:rPr>
          <w:rStyle w:val="EndnoteReference"/>
          <w:rFonts w:cs="Times New Roman"/>
          <w:sz w:val="28"/>
          <w:szCs w:val="28"/>
          <w:lang w:val="en-US"/>
        </w:rPr>
        <w:endnoteReference w:id="48"/>
      </w:r>
      <w:r w:rsidR="00BB0B68" w:rsidRPr="00FB4BB3">
        <w:rPr>
          <w:rFonts w:cs="Times New Roman"/>
          <w:sz w:val="28"/>
          <w:szCs w:val="28"/>
          <w:lang w:val="en-US"/>
        </w:rPr>
        <w:t xml:space="preserve"> </w:t>
      </w:r>
      <w:r w:rsidR="00E836C6" w:rsidRPr="00FB4BB3">
        <w:rPr>
          <w:rFonts w:cs="Times New Roman"/>
          <w:sz w:val="28"/>
          <w:szCs w:val="28"/>
          <w:lang w:val="en-US"/>
        </w:rPr>
        <w:t xml:space="preserve">They emerged </w:t>
      </w:r>
      <w:r w:rsidR="00BB0B68" w:rsidRPr="00FB4BB3">
        <w:rPr>
          <w:rFonts w:cs="Times New Roman"/>
          <w:sz w:val="28"/>
          <w:szCs w:val="28"/>
          <w:lang w:val="en-US"/>
        </w:rPr>
        <w:t xml:space="preserve">in Europe </w:t>
      </w:r>
      <w:r w:rsidR="00912A56" w:rsidRPr="00FB4BB3">
        <w:rPr>
          <w:rFonts w:cs="Times New Roman"/>
          <w:sz w:val="28"/>
          <w:szCs w:val="28"/>
          <w:lang w:val="en-US"/>
        </w:rPr>
        <w:t xml:space="preserve">as late as </w:t>
      </w:r>
      <w:r w:rsidR="00BB0B68" w:rsidRPr="00FB4BB3">
        <w:rPr>
          <w:rFonts w:cs="Times New Roman"/>
          <w:sz w:val="28"/>
          <w:szCs w:val="28"/>
          <w:lang w:val="en-US"/>
        </w:rPr>
        <w:t>in the early modern period.</w:t>
      </w:r>
    </w:p>
    <w:p w:rsidR="00D65155" w:rsidRPr="00F73DC0" w:rsidRDefault="008668D0" w:rsidP="00826B90">
      <w:pPr>
        <w:pStyle w:val="NoSpacing"/>
        <w:spacing w:before="240" w:line="276" w:lineRule="auto"/>
        <w:rPr>
          <w:rFonts w:cs="Times New Roman"/>
          <w:sz w:val="28"/>
          <w:szCs w:val="28"/>
          <w:lang w:val="en-US" w:bidi="th-TH"/>
        </w:rPr>
      </w:pPr>
      <w:r>
        <w:rPr>
          <w:rStyle w:val="hps"/>
          <w:rFonts w:cs="Times New Roman"/>
          <w:sz w:val="28"/>
          <w:szCs w:val="28"/>
          <w:lang w:val="en-US"/>
        </w:rPr>
        <w:t xml:space="preserve">The mobile capitals are defined by the lack of permanent and single site for them.  </w:t>
      </w:r>
      <w:r w:rsidR="00912A56" w:rsidRPr="00FB4BB3">
        <w:rPr>
          <w:rStyle w:val="hps"/>
          <w:rFonts w:cs="Times New Roman"/>
          <w:sz w:val="28"/>
          <w:szCs w:val="28"/>
          <w:lang w:val="en-US"/>
        </w:rPr>
        <w:t>T</w:t>
      </w:r>
      <w:r w:rsidR="00BB0B68" w:rsidRPr="00FB4BB3">
        <w:rPr>
          <w:rStyle w:val="hps"/>
          <w:rFonts w:cs="Times New Roman"/>
          <w:sz w:val="28"/>
          <w:szCs w:val="28"/>
          <w:lang w:val="en-US"/>
        </w:rPr>
        <w:t>wo types</w:t>
      </w:r>
      <w:r w:rsidR="00BB0B68" w:rsidRPr="00FB4BB3">
        <w:rPr>
          <w:rFonts w:cs="Times New Roman"/>
          <w:sz w:val="28"/>
          <w:szCs w:val="28"/>
          <w:lang w:val="en-US"/>
        </w:rPr>
        <w:t xml:space="preserve"> </w:t>
      </w:r>
      <w:r w:rsidR="00BB0B68" w:rsidRPr="00FB4BB3">
        <w:rPr>
          <w:rStyle w:val="hps"/>
          <w:rFonts w:cs="Times New Roman"/>
          <w:sz w:val="28"/>
          <w:szCs w:val="28"/>
          <w:lang w:val="en-US"/>
        </w:rPr>
        <w:t>of mobile</w:t>
      </w:r>
      <w:r w:rsidR="00BB0B68" w:rsidRPr="00FB4BB3">
        <w:rPr>
          <w:rFonts w:cs="Times New Roman"/>
          <w:sz w:val="28"/>
          <w:szCs w:val="28"/>
          <w:lang w:val="en-US"/>
        </w:rPr>
        <w:t xml:space="preserve"> </w:t>
      </w:r>
      <w:r w:rsidR="00BB0B68" w:rsidRPr="00FB4BB3">
        <w:rPr>
          <w:rStyle w:val="hps"/>
          <w:rFonts w:cs="Times New Roman"/>
          <w:sz w:val="28"/>
          <w:szCs w:val="28"/>
          <w:lang w:val="en-US"/>
        </w:rPr>
        <w:t>or</w:t>
      </w:r>
      <w:r w:rsidR="00BB0B68" w:rsidRPr="00FB4BB3">
        <w:rPr>
          <w:rFonts w:cs="Times New Roman"/>
          <w:sz w:val="28"/>
          <w:szCs w:val="28"/>
          <w:lang w:val="en-US"/>
        </w:rPr>
        <w:t xml:space="preserve"> </w:t>
      </w:r>
      <w:r w:rsidR="00912A56" w:rsidRPr="00FB4BB3">
        <w:rPr>
          <w:rStyle w:val="hps"/>
          <w:rFonts w:cs="Times New Roman"/>
          <w:sz w:val="28"/>
          <w:szCs w:val="28"/>
          <w:lang w:val="en-US"/>
        </w:rPr>
        <w:t>p</w:t>
      </w:r>
      <w:r w:rsidR="00BB0B68" w:rsidRPr="00FB4BB3">
        <w:rPr>
          <w:rStyle w:val="hps"/>
          <w:rFonts w:cs="Times New Roman"/>
          <w:sz w:val="28"/>
          <w:szCs w:val="28"/>
          <w:lang w:val="en-US"/>
        </w:rPr>
        <w:t>eripatetic</w:t>
      </w:r>
      <w:r w:rsidR="00912A56" w:rsidRPr="00FB4BB3">
        <w:rPr>
          <w:rStyle w:val="hps"/>
          <w:rFonts w:cs="Times New Roman"/>
          <w:sz w:val="28"/>
          <w:szCs w:val="28"/>
          <w:lang w:val="en-US"/>
        </w:rPr>
        <w:t xml:space="preserve"> </w:t>
      </w:r>
      <w:r w:rsidR="00BB0B68" w:rsidRPr="00FB4BB3">
        <w:rPr>
          <w:rStyle w:val="hps"/>
          <w:rFonts w:cs="Times New Roman"/>
          <w:sz w:val="28"/>
          <w:szCs w:val="28"/>
          <w:lang w:val="en-US"/>
        </w:rPr>
        <w:t>capitals</w:t>
      </w:r>
      <w:r w:rsidR="00912A56" w:rsidRPr="00FB4BB3">
        <w:rPr>
          <w:rFonts w:cs="Times New Roman"/>
          <w:sz w:val="28"/>
          <w:szCs w:val="28"/>
          <w:lang w:val="en-US"/>
        </w:rPr>
        <w:t xml:space="preserve"> were identifiable </w:t>
      </w:r>
      <w:r w:rsidR="00826B90" w:rsidRPr="00F73DC0">
        <w:rPr>
          <w:rFonts w:cs="Times New Roman"/>
          <w:sz w:val="28"/>
          <w:szCs w:val="28"/>
          <w:lang w:val="en-US"/>
        </w:rPr>
        <w:t xml:space="preserve">in the </w:t>
      </w:r>
      <w:proofErr w:type="spellStart"/>
      <w:r w:rsidR="00826B90" w:rsidRPr="00F73DC0">
        <w:rPr>
          <w:rFonts w:cs="Times New Roman"/>
          <w:sz w:val="28"/>
          <w:szCs w:val="28"/>
          <w:lang w:val="en-US"/>
        </w:rPr>
        <w:t>pre</w:t>
      </w:r>
      <w:r w:rsidR="00912A56" w:rsidRPr="00F73DC0">
        <w:rPr>
          <w:rFonts w:cs="Times New Roman"/>
          <w:sz w:val="28"/>
          <w:szCs w:val="28"/>
          <w:lang w:val="en-US"/>
        </w:rPr>
        <w:t>modern</w:t>
      </w:r>
      <w:proofErr w:type="spellEnd"/>
      <w:r w:rsidR="00912A56" w:rsidRPr="00F73DC0">
        <w:rPr>
          <w:rFonts w:cs="Times New Roman"/>
          <w:sz w:val="28"/>
          <w:szCs w:val="28"/>
          <w:lang w:val="en-US"/>
        </w:rPr>
        <w:t xml:space="preserve"> times: </w:t>
      </w:r>
      <w:r w:rsidR="00BB0B68" w:rsidRPr="00F73DC0">
        <w:rPr>
          <w:rStyle w:val="hps"/>
          <w:rFonts w:cs="Times New Roman"/>
          <w:i/>
          <w:sz w:val="28"/>
          <w:szCs w:val="28"/>
          <w:lang w:val="en-US"/>
        </w:rPr>
        <w:t>itinerant capitals</w:t>
      </w:r>
      <w:r w:rsidR="00BB0B68" w:rsidRPr="00F73DC0">
        <w:rPr>
          <w:rFonts w:cs="Times New Roman"/>
          <w:sz w:val="28"/>
          <w:szCs w:val="28"/>
          <w:lang w:val="en-US"/>
        </w:rPr>
        <w:t xml:space="preserve"> </w:t>
      </w:r>
      <w:r w:rsidR="00BB0B68" w:rsidRPr="00F73DC0">
        <w:rPr>
          <w:rStyle w:val="hps"/>
          <w:rFonts w:cs="Times New Roman"/>
          <w:sz w:val="28"/>
          <w:szCs w:val="28"/>
          <w:lang w:val="en-US"/>
        </w:rPr>
        <w:t>and</w:t>
      </w:r>
      <w:r w:rsidR="00BB0B68" w:rsidRPr="00F73DC0">
        <w:rPr>
          <w:rFonts w:cs="Times New Roman"/>
          <w:sz w:val="28"/>
          <w:szCs w:val="28"/>
          <w:lang w:val="en-US"/>
        </w:rPr>
        <w:t xml:space="preserve"> </w:t>
      </w:r>
      <w:r w:rsidR="00BB0B68" w:rsidRPr="00F73DC0">
        <w:rPr>
          <w:rStyle w:val="hps"/>
          <w:rFonts w:cs="Times New Roman"/>
          <w:i/>
          <w:sz w:val="28"/>
          <w:szCs w:val="28"/>
          <w:lang w:val="en-US"/>
        </w:rPr>
        <w:t>wandering</w:t>
      </w:r>
      <w:r w:rsidR="00BB0B68" w:rsidRPr="00F73DC0">
        <w:rPr>
          <w:rFonts w:cs="Times New Roman"/>
          <w:i/>
          <w:sz w:val="28"/>
          <w:szCs w:val="28"/>
          <w:lang w:val="en-US"/>
        </w:rPr>
        <w:t xml:space="preserve"> </w:t>
      </w:r>
      <w:r w:rsidR="00BB0B68" w:rsidRPr="00F73DC0">
        <w:rPr>
          <w:rStyle w:val="hps"/>
          <w:rFonts w:cs="Times New Roman"/>
          <w:i/>
          <w:sz w:val="28"/>
          <w:szCs w:val="28"/>
          <w:lang w:val="en-US"/>
        </w:rPr>
        <w:t>or</w:t>
      </w:r>
      <w:r w:rsidR="00BB0B68" w:rsidRPr="00F73DC0">
        <w:rPr>
          <w:rFonts w:cs="Times New Roman"/>
          <w:i/>
          <w:sz w:val="28"/>
          <w:szCs w:val="28"/>
          <w:lang w:val="en-US"/>
        </w:rPr>
        <w:t xml:space="preserve"> </w:t>
      </w:r>
      <w:r w:rsidR="00BB0B68" w:rsidRPr="00F73DC0">
        <w:rPr>
          <w:rStyle w:val="hps"/>
          <w:rFonts w:cs="Times New Roman"/>
          <w:i/>
          <w:sz w:val="28"/>
          <w:szCs w:val="28"/>
          <w:lang w:val="en-US"/>
        </w:rPr>
        <w:t>roving capital</w:t>
      </w:r>
      <w:r w:rsidR="00912A56" w:rsidRPr="00F73DC0">
        <w:rPr>
          <w:rStyle w:val="hps"/>
          <w:rFonts w:cs="Times New Roman"/>
          <w:i/>
          <w:sz w:val="28"/>
          <w:szCs w:val="28"/>
          <w:lang w:val="en-US"/>
        </w:rPr>
        <w:t>s</w:t>
      </w:r>
      <w:r w:rsidR="00912A56" w:rsidRPr="00F73DC0">
        <w:rPr>
          <w:rStyle w:val="hps"/>
          <w:rFonts w:cs="Times New Roman"/>
          <w:sz w:val="28"/>
          <w:szCs w:val="28"/>
          <w:lang w:val="en-US"/>
        </w:rPr>
        <w:t>.</w:t>
      </w:r>
      <w:r w:rsidR="00912A56" w:rsidRPr="00F73DC0">
        <w:rPr>
          <w:rFonts w:cs="Times New Roman"/>
          <w:sz w:val="28"/>
          <w:szCs w:val="28"/>
          <w:lang w:val="en-US"/>
        </w:rPr>
        <w:t xml:space="preserve"> </w:t>
      </w:r>
    </w:p>
    <w:p w:rsidR="007A048D" w:rsidRPr="00FB4BB3" w:rsidRDefault="006C5071" w:rsidP="00826B90">
      <w:pPr>
        <w:pStyle w:val="NoSpacing"/>
        <w:spacing w:before="240" w:line="276" w:lineRule="auto"/>
        <w:rPr>
          <w:rFonts w:cs="Times New Roman"/>
          <w:sz w:val="28"/>
          <w:szCs w:val="28"/>
          <w:lang w:val="en-US" w:eastAsia="en-US" w:bidi="th-TH"/>
        </w:rPr>
      </w:pPr>
      <w:r w:rsidRPr="00F73DC0">
        <w:rPr>
          <w:rStyle w:val="hps"/>
          <w:rFonts w:cs="Times New Roman"/>
          <w:sz w:val="28"/>
          <w:szCs w:val="28"/>
          <w:lang w:val="en-US"/>
        </w:rPr>
        <w:t>Itinerant</w:t>
      </w:r>
      <w:r w:rsidR="00BB0B68" w:rsidRPr="00F73DC0">
        <w:rPr>
          <w:rFonts w:cs="Times New Roman"/>
          <w:sz w:val="28"/>
          <w:szCs w:val="28"/>
          <w:lang w:val="en-US"/>
        </w:rPr>
        <w:t xml:space="preserve"> </w:t>
      </w:r>
      <w:r w:rsidR="00BB0B68" w:rsidRPr="00F73DC0">
        <w:rPr>
          <w:rStyle w:val="hps"/>
          <w:rFonts w:cs="Times New Roman"/>
          <w:sz w:val="28"/>
          <w:szCs w:val="28"/>
          <w:lang w:val="en-US"/>
        </w:rPr>
        <w:t>capital</w:t>
      </w:r>
      <w:r w:rsidRPr="00F73DC0">
        <w:rPr>
          <w:rStyle w:val="hps"/>
          <w:rFonts w:cs="Times New Roman"/>
          <w:sz w:val="28"/>
          <w:szCs w:val="28"/>
          <w:lang w:val="en-US"/>
        </w:rPr>
        <w:t>s</w:t>
      </w:r>
      <w:r w:rsidR="00BB0B68" w:rsidRPr="00F73DC0">
        <w:rPr>
          <w:rStyle w:val="hps"/>
          <w:rFonts w:cs="Times New Roman"/>
          <w:sz w:val="28"/>
          <w:szCs w:val="28"/>
          <w:lang w:val="en-US"/>
        </w:rPr>
        <w:t xml:space="preserve"> were</w:t>
      </w:r>
      <w:r w:rsidR="00BB0B68" w:rsidRPr="00F73DC0">
        <w:rPr>
          <w:rFonts w:cs="Times New Roman"/>
          <w:sz w:val="28"/>
          <w:szCs w:val="28"/>
          <w:lang w:val="en-US"/>
        </w:rPr>
        <w:t xml:space="preserve"> </w:t>
      </w:r>
      <w:r w:rsidR="00BB0B68" w:rsidRPr="00F73DC0">
        <w:rPr>
          <w:rStyle w:val="hps"/>
          <w:rFonts w:cs="Times New Roman"/>
          <w:sz w:val="28"/>
          <w:szCs w:val="28"/>
          <w:lang w:val="en-US"/>
        </w:rPr>
        <w:t>typical of many</w:t>
      </w:r>
      <w:r w:rsidR="00BB0B68" w:rsidRPr="00F73DC0">
        <w:rPr>
          <w:rFonts w:cs="Times New Roman"/>
          <w:sz w:val="28"/>
          <w:szCs w:val="28"/>
          <w:lang w:val="en-US"/>
        </w:rPr>
        <w:t xml:space="preserve"> </w:t>
      </w:r>
      <w:r w:rsidR="00BB0B68" w:rsidRPr="00F73DC0">
        <w:rPr>
          <w:rStyle w:val="hps"/>
          <w:rFonts w:cs="Times New Roman"/>
          <w:sz w:val="28"/>
          <w:szCs w:val="28"/>
          <w:lang w:val="en-US"/>
        </w:rPr>
        <w:t>medieval states</w:t>
      </w:r>
      <w:r w:rsidR="00BB0B68" w:rsidRPr="00F73DC0">
        <w:rPr>
          <w:rFonts w:cs="Times New Roman"/>
          <w:sz w:val="28"/>
          <w:szCs w:val="28"/>
          <w:lang w:val="en-US"/>
        </w:rPr>
        <w:t xml:space="preserve">, </w:t>
      </w:r>
      <w:r w:rsidR="00BB0B68" w:rsidRPr="00F73DC0">
        <w:rPr>
          <w:rStyle w:val="hps"/>
          <w:rFonts w:cs="Times New Roman"/>
          <w:sz w:val="28"/>
          <w:szCs w:val="28"/>
          <w:lang w:val="en-US"/>
        </w:rPr>
        <w:t>where</w:t>
      </w:r>
      <w:r w:rsidR="00BB0B68" w:rsidRPr="00FB4BB3">
        <w:rPr>
          <w:rStyle w:val="hps"/>
          <w:rFonts w:cs="Times New Roman"/>
          <w:sz w:val="28"/>
          <w:szCs w:val="28"/>
          <w:lang w:val="en-US"/>
        </w:rPr>
        <w:t xml:space="preserve"> </w:t>
      </w:r>
      <w:r w:rsidRPr="00FB4BB3">
        <w:rPr>
          <w:rStyle w:val="hps"/>
          <w:rFonts w:cs="Times New Roman"/>
          <w:sz w:val="28"/>
          <w:szCs w:val="28"/>
          <w:lang w:val="en-US"/>
        </w:rPr>
        <w:t>the “</w:t>
      </w:r>
      <w:r w:rsidR="00DC1B15" w:rsidRPr="00FB4BB3">
        <w:rPr>
          <w:rFonts w:cs="Times New Roman"/>
          <w:sz w:val="28"/>
          <w:szCs w:val="28"/>
          <w:lang w:val="en-US"/>
        </w:rPr>
        <w:t xml:space="preserve">peripatetic” </w:t>
      </w:r>
      <w:r w:rsidRPr="00FB4BB3">
        <w:rPr>
          <w:rStyle w:val="hps"/>
          <w:rFonts w:cs="Times New Roman"/>
          <w:sz w:val="28"/>
          <w:szCs w:val="28"/>
          <w:lang w:val="en-US"/>
        </w:rPr>
        <w:t xml:space="preserve">kings would </w:t>
      </w:r>
      <w:r w:rsidR="00BB0B68" w:rsidRPr="00FB4BB3">
        <w:rPr>
          <w:rStyle w:val="hps"/>
          <w:rFonts w:cs="Times New Roman"/>
          <w:sz w:val="28"/>
          <w:szCs w:val="28"/>
          <w:lang w:val="en-US"/>
        </w:rPr>
        <w:t>move</w:t>
      </w:r>
      <w:r w:rsidRPr="00FB4BB3">
        <w:rPr>
          <w:rStyle w:val="hps"/>
          <w:rFonts w:cs="Times New Roman"/>
          <w:sz w:val="28"/>
          <w:szCs w:val="28"/>
          <w:lang w:val="en-US"/>
        </w:rPr>
        <w:t xml:space="preserve"> around </w:t>
      </w:r>
      <w:r w:rsidR="00BB0B68" w:rsidRPr="00FB4BB3">
        <w:rPr>
          <w:rStyle w:val="hps"/>
          <w:rFonts w:cs="Times New Roman"/>
          <w:sz w:val="28"/>
          <w:szCs w:val="28"/>
          <w:lang w:val="en-US"/>
        </w:rPr>
        <w:t>t</w:t>
      </w:r>
      <w:r w:rsidRPr="00FB4BB3">
        <w:rPr>
          <w:rStyle w:val="hps"/>
          <w:rFonts w:cs="Times New Roman"/>
          <w:sz w:val="28"/>
          <w:szCs w:val="28"/>
          <w:lang w:val="en-US"/>
        </w:rPr>
        <w:t xml:space="preserve">heir </w:t>
      </w:r>
      <w:r w:rsidR="00BB0B68" w:rsidRPr="00FB4BB3">
        <w:rPr>
          <w:rStyle w:val="hps"/>
          <w:rFonts w:cs="Times New Roman"/>
          <w:sz w:val="28"/>
          <w:szCs w:val="28"/>
          <w:lang w:val="en-US"/>
        </w:rPr>
        <w:t>itinerant kingship</w:t>
      </w:r>
      <w:r w:rsidRPr="00FB4BB3">
        <w:rPr>
          <w:rStyle w:val="hps"/>
          <w:rFonts w:cs="Times New Roman"/>
          <w:sz w:val="28"/>
          <w:szCs w:val="28"/>
          <w:lang w:val="en-US"/>
        </w:rPr>
        <w:t>, relocating from one city to another</w:t>
      </w:r>
      <w:r w:rsidR="00BB0B68" w:rsidRPr="00FB4BB3">
        <w:rPr>
          <w:rFonts w:cs="Times New Roman"/>
          <w:sz w:val="28"/>
          <w:szCs w:val="28"/>
          <w:lang w:val="en-US"/>
        </w:rPr>
        <w:t>.</w:t>
      </w:r>
      <w:r w:rsidR="00055F3B">
        <w:rPr>
          <w:rStyle w:val="EndnoteReference"/>
          <w:rFonts w:cs="Times New Roman"/>
          <w:sz w:val="28"/>
          <w:szCs w:val="28"/>
          <w:lang w:val="en-US"/>
        </w:rPr>
        <w:endnoteReference w:id="49"/>
      </w:r>
      <w:r w:rsidR="00BB0B68" w:rsidRPr="00FB4BB3">
        <w:rPr>
          <w:rFonts w:cs="Times New Roman"/>
          <w:sz w:val="28"/>
          <w:szCs w:val="28"/>
          <w:lang w:val="en-US"/>
        </w:rPr>
        <w:t xml:space="preserve"> </w:t>
      </w:r>
      <w:r w:rsidR="00BB0B68" w:rsidRPr="00FB4BB3">
        <w:rPr>
          <w:rStyle w:val="hps"/>
          <w:rFonts w:cs="Times New Roman"/>
          <w:sz w:val="28"/>
          <w:szCs w:val="28"/>
          <w:lang w:val="en-US"/>
        </w:rPr>
        <w:t>For example,</w:t>
      </w:r>
      <w:r w:rsidR="00BB0B68" w:rsidRPr="00FB4BB3">
        <w:rPr>
          <w:rFonts w:cs="Times New Roman"/>
          <w:sz w:val="28"/>
          <w:szCs w:val="28"/>
          <w:lang w:val="en-US"/>
        </w:rPr>
        <w:t xml:space="preserve"> </w:t>
      </w:r>
      <w:r w:rsidR="007C4975" w:rsidRPr="00FB4BB3">
        <w:rPr>
          <w:rStyle w:val="hps"/>
          <w:rFonts w:cs="Times New Roman"/>
          <w:sz w:val="28"/>
          <w:szCs w:val="28"/>
          <w:lang w:val="en-US"/>
        </w:rPr>
        <w:t xml:space="preserve">the </w:t>
      </w:r>
      <w:proofErr w:type="spellStart"/>
      <w:r w:rsidR="00BB0B68" w:rsidRPr="00FB4BB3">
        <w:rPr>
          <w:rStyle w:val="hps"/>
          <w:rFonts w:cs="Times New Roman"/>
          <w:sz w:val="28"/>
          <w:szCs w:val="28"/>
          <w:lang w:val="en-US"/>
        </w:rPr>
        <w:t>Capet</w:t>
      </w:r>
      <w:r w:rsidR="007C4975" w:rsidRPr="00FB4BB3">
        <w:rPr>
          <w:rStyle w:val="hps"/>
          <w:rFonts w:cs="Times New Roman"/>
          <w:sz w:val="28"/>
          <w:szCs w:val="28"/>
          <w:lang w:val="en-US"/>
        </w:rPr>
        <w:t>s</w:t>
      </w:r>
      <w:proofErr w:type="spellEnd"/>
      <w:r w:rsidR="00BB0B68" w:rsidRPr="00FB4BB3">
        <w:rPr>
          <w:rFonts w:cs="Times New Roman"/>
          <w:sz w:val="28"/>
          <w:szCs w:val="28"/>
          <w:lang w:val="en-US"/>
        </w:rPr>
        <w:t xml:space="preserve"> </w:t>
      </w:r>
      <w:r w:rsidR="00BB0B68" w:rsidRPr="00FB4BB3">
        <w:rPr>
          <w:rStyle w:val="hps"/>
          <w:rFonts w:cs="Times New Roman"/>
          <w:sz w:val="28"/>
          <w:szCs w:val="28"/>
          <w:lang w:val="en-US"/>
        </w:rPr>
        <w:t>moved</w:t>
      </w:r>
      <w:r w:rsidR="00BB0B68" w:rsidRPr="00FB4BB3">
        <w:rPr>
          <w:rFonts w:cs="Times New Roman"/>
          <w:sz w:val="28"/>
          <w:szCs w:val="28"/>
          <w:lang w:val="en-US"/>
        </w:rPr>
        <w:t xml:space="preserve"> </w:t>
      </w:r>
      <w:r w:rsidR="00BB0B68" w:rsidRPr="00FB4BB3">
        <w:rPr>
          <w:rStyle w:val="hps"/>
          <w:rFonts w:cs="Times New Roman"/>
          <w:sz w:val="28"/>
          <w:szCs w:val="28"/>
          <w:lang w:val="en-US"/>
        </w:rPr>
        <w:t>mainly</w:t>
      </w:r>
      <w:r w:rsidR="00BB0B68" w:rsidRPr="00FB4BB3">
        <w:rPr>
          <w:rFonts w:cs="Times New Roman"/>
          <w:sz w:val="28"/>
          <w:szCs w:val="28"/>
          <w:lang w:val="en-US"/>
        </w:rPr>
        <w:t xml:space="preserve"> </w:t>
      </w:r>
      <w:r w:rsidR="00BB0B68" w:rsidRPr="00FB4BB3">
        <w:rPr>
          <w:rStyle w:val="hps"/>
          <w:rFonts w:cs="Times New Roman"/>
          <w:sz w:val="28"/>
          <w:szCs w:val="28"/>
          <w:lang w:val="en-US"/>
        </w:rPr>
        <w:t>between Orleans</w:t>
      </w:r>
      <w:r w:rsidR="00BB0B68" w:rsidRPr="00FB4BB3">
        <w:rPr>
          <w:rFonts w:cs="Times New Roman"/>
          <w:sz w:val="28"/>
          <w:szCs w:val="28"/>
          <w:lang w:val="en-US"/>
        </w:rPr>
        <w:t xml:space="preserve">, </w:t>
      </w:r>
      <w:r w:rsidR="00BB0B68" w:rsidRPr="00FB4BB3">
        <w:rPr>
          <w:rStyle w:val="hps"/>
          <w:rFonts w:cs="Times New Roman"/>
          <w:sz w:val="28"/>
          <w:szCs w:val="28"/>
          <w:lang w:val="en-US"/>
        </w:rPr>
        <w:t>Paris</w:t>
      </w:r>
      <w:r w:rsidR="007C4975" w:rsidRPr="00FB4BB3">
        <w:rPr>
          <w:rStyle w:val="hps"/>
          <w:rFonts w:cs="Times New Roman"/>
          <w:sz w:val="28"/>
          <w:szCs w:val="28"/>
          <w:lang w:val="en-US"/>
        </w:rPr>
        <w:t>,</w:t>
      </w:r>
      <w:r w:rsidR="00BB0B68" w:rsidRPr="00FB4BB3">
        <w:rPr>
          <w:rStyle w:val="hps"/>
          <w:rFonts w:cs="Times New Roman"/>
          <w:sz w:val="28"/>
          <w:szCs w:val="28"/>
          <w:lang w:val="en-US"/>
        </w:rPr>
        <w:t xml:space="preserve"> and</w:t>
      </w:r>
      <w:r w:rsidR="00BB0B68" w:rsidRPr="00FB4BB3">
        <w:rPr>
          <w:rFonts w:cs="Times New Roman"/>
          <w:sz w:val="28"/>
          <w:szCs w:val="28"/>
          <w:lang w:val="en-US"/>
        </w:rPr>
        <w:t xml:space="preserve"> </w:t>
      </w:r>
      <w:proofErr w:type="spellStart"/>
      <w:r w:rsidR="00BB0B68" w:rsidRPr="00FB4BB3">
        <w:rPr>
          <w:rStyle w:val="hps"/>
          <w:rFonts w:cs="Times New Roman"/>
          <w:sz w:val="28"/>
          <w:szCs w:val="28"/>
          <w:lang w:val="en-US"/>
        </w:rPr>
        <w:t>Laon</w:t>
      </w:r>
      <w:proofErr w:type="spellEnd"/>
      <w:r w:rsidR="007C4975" w:rsidRPr="00FB4BB3">
        <w:rPr>
          <w:rFonts w:cs="Times New Roman"/>
          <w:sz w:val="28"/>
          <w:szCs w:val="28"/>
          <w:lang w:val="en-US"/>
        </w:rPr>
        <w:t xml:space="preserve">. </w:t>
      </w:r>
      <w:r w:rsidR="007C4975" w:rsidRPr="00FB4BB3">
        <w:rPr>
          <w:rStyle w:val="hps"/>
          <w:rFonts w:cs="Times New Roman"/>
          <w:sz w:val="28"/>
          <w:szCs w:val="28"/>
          <w:lang w:val="en-US"/>
        </w:rPr>
        <w:t xml:space="preserve">Aside from maintaining </w:t>
      </w:r>
      <w:r w:rsidR="00454708" w:rsidRPr="00FB4BB3">
        <w:rPr>
          <w:rStyle w:val="hps"/>
          <w:rFonts w:cs="Times New Roman"/>
          <w:sz w:val="28"/>
          <w:szCs w:val="28"/>
          <w:lang w:val="en-US"/>
        </w:rPr>
        <w:t>an</w:t>
      </w:r>
      <w:r w:rsidR="007C4975" w:rsidRPr="00FB4BB3">
        <w:rPr>
          <w:rStyle w:val="hps"/>
          <w:rFonts w:cs="Times New Roman"/>
          <w:sz w:val="28"/>
          <w:szCs w:val="28"/>
          <w:lang w:val="en-US"/>
        </w:rPr>
        <w:t xml:space="preserve"> official </w:t>
      </w:r>
      <w:r w:rsidR="00454708" w:rsidRPr="00FB4BB3">
        <w:rPr>
          <w:rStyle w:val="hps"/>
          <w:rFonts w:cs="Times New Roman"/>
          <w:sz w:val="28"/>
          <w:szCs w:val="28"/>
          <w:lang w:val="en-US"/>
        </w:rPr>
        <w:t xml:space="preserve">residence in Dijon, rulers of the </w:t>
      </w:r>
      <w:proofErr w:type="spellStart"/>
      <w:r w:rsidR="00454708" w:rsidRPr="00FB4BB3">
        <w:rPr>
          <w:rStyle w:val="hps"/>
          <w:rFonts w:cs="Times New Roman"/>
          <w:sz w:val="28"/>
          <w:szCs w:val="28"/>
          <w:lang w:val="en-US"/>
        </w:rPr>
        <w:t>Burgundian</w:t>
      </w:r>
      <w:proofErr w:type="spellEnd"/>
      <w:r w:rsidR="00454708" w:rsidRPr="00FB4BB3">
        <w:rPr>
          <w:rStyle w:val="hps"/>
          <w:rFonts w:cs="Times New Roman"/>
          <w:sz w:val="28"/>
          <w:szCs w:val="28"/>
          <w:lang w:val="en-US"/>
        </w:rPr>
        <w:t xml:space="preserve"> Kingdom</w:t>
      </w:r>
      <w:r w:rsidR="007C4975" w:rsidRPr="00FB4BB3">
        <w:rPr>
          <w:rStyle w:val="hps"/>
          <w:rFonts w:cs="Times New Roman"/>
          <w:sz w:val="28"/>
          <w:szCs w:val="28"/>
          <w:lang w:val="en-US"/>
        </w:rPr>
        <w:t xml:space="preserve"> </w:t>
      </w:r>
      <w:r w:rsidR="00BB0B68" w:rsidRPr="00FB4BB3">
        <w:rPr>
          <w:rStyle w:val="hps"/>
          <w:rFonts w:cs="Times New Roman"/>
          <w:sz w:val="28"/>
          <w:szCs w:val="28"/>
          <w:lang w:val="en-US"/>
        </w:rPr>
        <w:t xml:space="preserve">could </w:t>
      </w:r>
      <w:r w:rsidR="00454708" w:rsidRPr="00FB4BB3">
        <w:rPr>
          <w:rStyle w:val="hps"/>
          <w:rFonts w:cs="Times New Roman"/>
          <w:sz w:val="28"/>
          <w:szCs w:val="28"/>
          <w:lang w:val="en-US"/>
        </w:rPr>
        <w:t xml:space="preserve">be also stationed </w:t>
      </w:r>
      <w:r w:rsidR="00BB0B68" w:rsidRPr="00FB4BB3">
        <w:rPr>
          <w:rStyle w:val="hps"/>
          <w:rFonts w:cs="Times New Roman"/>
          <w:sz w:val="28"/>
          <w:szCs w:val="28"/>
          <w:lang w:val="en-US"/>
        </w:rPr>
        <w:t>in</w:t>
      </w:r>
      <w:r w:rsidR="00BB0B68" w:rsidRPr="00FB4BB3">
        <w:rPr>
          <w:rFonts w:cs="Times New Roman"/>
          <w:sz w:val="28"/>
          <w:szCs w:val="28"/>
          <w:lang w:val="en-US"/>
        </w:rPr>
        <w:t xml:space="preserve"> </w:t>
      </w:r>
      <w:r w:rsidR="00BB0B68" w:rsidRPr="00FB4BB3">
        <w:rPr>
          <w:rStyle w:val="hps"/>
          <w:rFonts w:cs="Times New Roman"/>
          <w:sz w:val="28"/>
          <w:szCs w:val="28"/>
          <w:lang w:val="en-US"/>
        </w:rPr>
        <w:t>one of the cities</w:t>
      </w:r>
      <w:r w:rsidR="00BB0B68" w:rsidRPr="00FB4BB3">
        <w:rPr>
          <w:rFonts w:cs="Times New Roman"/>
          <w:sz w:val="28"/>
          <w:szCs w:val="28"/>
          <w:lang w:val="en-US"/>
        </w:rPr>
        <w:t xml:space="preserve"> </w:t>
      </w:r>
      <w:r w:rsidR="00BB0B68" w:rsidRPr="00FB4BB3">
        <w:rPr>
          <w:rStyle w:val="hps"/>
          <w:rFonts w:cs="Times New Roman"/>
          <w:sz w:val="28"/>
          <w:szCs w:val="28"/>
          <w:lang w:val="en-US"/>
        </w:rPr>
        <w:t>of Brabant</w:t>
      </w:r>
      <w:r w:rsidR="00BB0B68" w:rsidRPr="00FB4BB3">
        <w:rPr>
          <w:rFonts w:cs="Times New Roman"/>
          <w:sz w:val="28"/>
          <w:szCs w:val="28"/>
          <w:lang w:val="en-US"/>
        </w:rPr>
        <w:t xml:space="preserve"> </w:t>
      </w:r>
      <w:r w:rsidR="00BB0B68" w:rsidRPr="00FB4BB3">
        <w:rPr>
          <w:rStyle w:val="hps"/>
          <w:rFonts w:cs="Times New Roman"/>
          <w:sz w:val="28"/>
          <w:szCs w:val="28"/>
          <w:lang w:val="en-US"/>
        </w:rPr>
        <w:t>(</w:t>
      </w:r>
      <w:proofErr w:type="spellStart"/>
      <w:r w:rsidR="00BB0B68" w:rsidRPr="00FB4BB3">
        <w:rPr>
          <w:rFonts w:cs="Times New Roman"/>
          <w:sz w:val="28"/>
          <w:szCs w:val="28"/>
          <w:lang w:val="en-US"/>
        </w:rPr>
        <w:t>Mechelen</w:t>
      </w:r>
      <w:proofErr w:type="spellEnd"/>
      <w:r w:rsidR="00BB0B68" w:rsidRPr="00FB4BB3">
        <w:rPr>
          <w:rFonts w:cs="Times New Roman"/>
          <w:sz w:val="28"/>
          <w:szCs w:val="28"/>
          <w:lang w:val="en-US"/>
        </w:rPr>
        <w:t xml:space="preserve"> </w:t>
      </w:r>
      <w:r w:rsidR="00BB0B68" w:rsidRPr="00FB4BB3">
        <w:rPr>
          <w:rStyle w:val="hps"/>
          <w:rFonts w:cs="Times New Roman"/>
          <w:sz w:val="28"/>
          <w:szCs w:val="28"/>
          <w:lang w:val="en-US"/>
        </w:rPr>
        <w:t>and Brussels</w:t>
      </w:r>
      <w:r w:rsidR="00BB0B68" w:rsidRPr="00FB4BB3">
        <w:rPr>
          <w:rFonts w:cs="Times New Roman"/>
          <w:sz w:val="28"/>
          <w:szCs w:val="28"/>
          <w:lang w:val="en-US"/>
        </w:rPr>
        <w:t xml:space="preserve">), </w:t>
      </w:r>
      <w:r w:rsidR="00454708" w:rsidRPr="00FB4BB3">
        <w:rPr>
          <w:rStyle w:val="hps"/>
          <w:rFonts w:cs="Times New Roman"/>
          <w:sz w:val="28"/>
          <w:szCs w:val="28"/>
          <w:lang w:val="en-US"/>
        </w:rPr>
        <w:t xml:space="preserve">in </w:t>
      </w:r>
      <w:r w:rsidR="00BB0B68" w:rsidRPr="00FB4BB3">
        <w:rPr>
          <w:rStyle w:val="hps"/>
          <w:rFonts w:cs="Times New Roman"/>
          <w:sz w:val="28"/>
          <w:szCs w:val="28"/>
          <w:lang w:val="en-US"/>
        </w:rPr>
        <w:t>Paris</w:t>
      </w:r>
      <w:r w:rsidR="00BB0B68" w:rsidRPr="00FB4BB3">
        <w:rPr>
          <w:rFonts w:cs="Times New Roman"/>
          <w:sz w:val="28"/>
          <w:szCs w:val="28"/>
          <w:lang w:val="en-US"/>
        </w:rPr>
        <w:t xml:space="preserve">, </w:t>
      </w:r>
      <w:r w:rsidR="00454708" w:rsidRPr="00FB4BB3">
        <w:rPr>
          <w:rStyle w:val="hps"/>
          <w:rFonts w:cs="Times New Roman"/>
          <w:sz w:val="28"/>
          <w:szCs w:val="28"/>
          <w:lang w:val="en-US"/>
        </w:rPr>
        <w:t xml:space="preserve">or in the </w:t>
      </w:r>
      <w:r w:rsidR="00BB0B68" w:rsidRPr="00FB4BB3">
        <w:rPr>
          <w:rStyle w:val="hps"/>
          <w:rFonts w:cs="Times New Roman"/>
          <w:sz w:val="28"/>
          <w:szCs w:val="28"/>
          <w:lang w:val="en-US"/>
        </w:rPr>
        <w:t>Flemish</w:t>
      </w:r>
      <w:r w:rsidR="00BB0B68" w:rsidRPr="00FB4BB3">
        <w:rPr>
          <w:rFonts w:cs="Times New Roman"/>
          <w:sz w:val="28"/>
          <w:szCs w:val="28"/>
          <w:lang w:val="en-US"/>
        </w:rPr>
        <w:t xml:space="preserve"> </w:t>
      </w:r>
      <w:r w:rsidR="00BB0B68" w:rsidRPr="00FB4BB3">
        <w:rPr>
          <w:rStyle w:val="hps"/>
          <w:rFonts w:cs="Times New Roman"/>
          <w:sz w:val="28"/>
          <w:szCs w:val="28"/>
          <w:lang w:val="en-US"/>
        </w:rPr>
        <w:t>(</w:t>
      </w:r>
      <w:r w:rsidR="00BB0B68" w:rsidRPr="00FB4BB3">
        <w:rPr>
          <w:rFonts w:cs="Times New Roman"/>
          <w:sz w:val="28"/>
          <w:szCs w:val="28"/>
          <w:lang w:val="en-US"/>
        </w:rPr>
        <w:t xml:space="preserve">Ghent </w:t>
      </w:r>
      <w:r w:rsidR="00BB0B68" w:rsidRPr="00FB4BB3">
        <w:rPr>
          <w:rStyle w:val="hps"/>
          <w:rFonts w:cs="Times New Roman"/>
          <w:sz w:val="28"/>
          <w:szCs w:val="28"/>
          <w:lang w:val="en-US"/>
        </w:rPr>
        <w:t>and</w:t>
      </w:r>
      <w:r w:rsidR="00BB0B68" w:rsidRPr="00FB4BB3">
        <w:rPr>
          <w:rFonts w:cs="Times New Roman"/>
          <w:sz w:val="28"/>
          <w:szCs w:val="28"/>
          <w:lang w:val="en-US"/>
        </w:rPr>
        <w:t xml:space="preserve"> </w:t>
      </w:r>
      <w:r w:rsidR="00BB0B68" w:rsidRPr="00FB4BB3">
        <w:rPr>
          <w:rStyle w:val="hps"/>
          <w:rFonts w:cs="Times New Roman"/>
          <w:sz w:val="28"/>
          <w:szCs w:val="28"/>
          <w:lang w:val="en-US"/>
        </w:rPr>
        <w:t>Bruges</w:t>
      </w:r>
      <w:r w:rsidR="00BB0B68" w:rsidRPr="00FB4BB3">
        <w:rPr>
          <w:rFonts w:cs="Times New Roman"/>
          <w:sz w:val="28"/>
          <w:szCs w:val="28"/>
          <w:lang w:val="en-US"/>
        </w:rPr>
        <w:t xml:space="preserve">) </w:t>
      </w:r>
      <w:r w:rsidR="00BB0B68" w:rsidRPr="00FB4BB3">
        <w:rPr>
          <w:rStyle w:val="hps"/>
          <w:rFonts w:cs="Times New Roman"/>
          <w:sz w:val="28"/>
          <w:szCs w:val="28"/>
          <w:lang w:val="en-US"/>
        </w:rPr>
        <w:t>or</w:t>
      </w:r>
      <w:r w:rsidR="00BB0B68" w:rsidRPr="00FB4BB3">
        <w:rPr>
          <w:rFonts w:cs="Times New Roman"/>
          <w:sz w:val="28"/>
          <w:szCs w:val="28"/>
          <w:lang w:val="en-US"/>
        </w:rPr>
        <w:t xml:space="preserve"> </w:t>
      </w:r>
      <w:r w:rsidR="00BB0B68" w:rsidRPr="00FB4BB3">
        <w:rPr>
          <w:rStyle w:val="hps"/>
          <w:rFonts w:cs="Times New Roman"/>
          <w:sz w:val="28"/>
          <w:szCs w:val="28"/>
          <w:lang w:val="en-US"/>
        </w:rPr>
        <w:t>French Flanders</w:t>
      </w:r>
      <w:r w:rsidR="00BB0B68" w:rsidRPr="00FB4BB3">
        <w:rPr>
          <w:rFonts w:cs="Times New Roman"/>
          <w:sz w:val="28"/>
          <w:szCs w:val="28"/>
          <w:lang w:val="en-US"/>
        </w:rPr>
        <w:t xml:space="preserve"> </w:t>
      </w:r>
      <w:r w:rsidR="00BB0B68" w:rsidRPr="00FB4BB3">
        <w:rPr>
          <w:rStyle w:val="hps"/>
          <w:rFonts w:cs="Times New Roman"/>
          <w:sz w:val="28"/>
          <w:szCs w:val="28"/>
          <w:lang w:val="en-US"/>
        </w:rPr>
        <w:t>(</w:t>
      </w:r>
      <w:r w:rsidR="008668D0">
        <w:rPr>
          <w:rFonts w:cs="Times New Roman"/>
          <w:sz w:val="28"/>
          <w:szCs w:val="28"/>
          <w:lang w:val="en-US"/>
        </w:rPr>
        <w:t>Lille).</w:t>
      </w:r>
      <w:r w:rsidR="00055F3B">
        <w:rPr>
          <w:rStyle w:val="EndnoteReference"/>
          <w:rFonts w:cs="Times New Roman"/>
          <w:sz w:val="28"/>
          <w:szCs w:val="28"/>
          <w:lang w:val="en-US"/>
        </w:rPr>
        <w:endnoteReference w:id="50"/>
      </w:r>
    </w:p>
    <w:p w:rsidR="00D65155" w:rsidRPr="00FB4BB3" w:rsidRDefault="00DC1B15"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Geographically speaking, </w:t>
      </w:r>
      <w:r w:rsidR="007A048D" w:rsidRPr="00FB4BB3">
        <w:rPr>
          <w:rFonts w:cs="Times New Roman"/>
          <w:sz w:val="28"/>
          <w:szCs w:val="28"/>
          <w:lang w:val="en-US"/>
        </w:rPr>
        <w:t>itinerant paths of the German monarchs</w:t>
      </w:r>
      <w:r w:rsidR="00355703" w:rsidRPr="00FB4BB3">
        <w:rPr>
          <w:rFonts w:cs="Times New Roman"/>
          <w:sz w:val="28"/>
          <w:szCs w:val="28"/>
          <w:lang w:val="en-US"/>
        </w:rPr>
        <w:t xml:space="preserve"> were</w:t>
      </w:r>
      <w:r w:rsidR="007A048D" w:rsidRPr="00FB4BB3">
        <w:rPr>
          <w:rFonts w:cs="Times New Roman"/>
          <w:sz w:val="28"/>
          <w:szCs w:val="28"/>
          <w:lang w:val="en-US"/>
        </w:rPr>
        <w:t xml:space="preserve"> much wider. Emperors of the Holy Roman Empire did not even maintain a permanent residence and headquarters; nor did they employ a regular staff of officials and </w:t>
      </w:r>
      <w:r w:rsidR="00355703" w:rsidRPr="00FB4BB3">
        <w:rPr>
          <w:rFonts w:cs="Times New Roman"/>
          <w:sz w:val="28"/>
          <w:szCs w:val="28"/>
          <w:lang w:val="en-US"/>
        </w:rPr>
        <w:t xml:space="preserve">recordkeeping </w:t>
      </w:r>
      <w:r w:rsidR="007A048D" w:rsidRPr="00FB4BB3">
        <w:rPr>
          <w:rFonts w:cs="Times New Roman"/>
          <w:sz w:val="28"/>
          <w:szCs w:val="28"/>
          <w:lang w:val="en-US"/>
        </w:rPr>
        <w:t>clerks.</w:t>
      </w:r>
      <w:r w:rsidR="00D02CF3">
        <w:rPr>
          <w:rStyle w:val="EndnoteReference"/>
          <w:rFonts w:cs="Times New Roman"/>
          <w:sz w:val="28"/>
          <w:szCs w:val="28"/>
          <w:lang w:val="en-US"/>
        </w:rPr>
        <w:endnoteReference w:id="51"/>
      </w:r>
      <w:r w:rsidR="007A048D" w:rsidRPr="00FB4BB3">
        <w:rPr>
          <w:rFonts w:cs="Times New Roman"/>
          <w:sz w:val="28"/>
          <w:szCs w:val="28"/>
          <w:lang w:val="en-US"/>
        </w:rPr>
        <w:t xml:space="preserve"> For example, Charlemagne spent most of his time in Aachen, but </w:t>
      </w:r>
      <w:r w:rsidR="005029B6" w:rsidRPr="00FB4BB3">
        <w:rPr>
          <w:rFonts w:cs="Times New Roman"/>
          <w:sz w:val="28"/>
          <w:szCs w:val="28"/>
          <w:lang w:val="en-US"/>
        </w:rPr>
        <w:t xml:space="preserve">sometimes </w:t>
      </w:r>
      <w:r w:rsidR="007A048D" w:rsidRPr="00FB4BB3">
        <w:rPr>
          <w:rFonts w:cs="Times New Roman"/>
          <w:sz w:val="28"/>
          <w:szCs w:val="28"/>
          <w:lang w:val="en-US"/>
        </w:rPr>
        <w:t xml:space="preserve">could </w:t>
      </w:r>
      <w:r w:rsidR="005029B6" w:rsidRPr="00FB4BB3">
        <w:rPr>
          <w:rFonts w:cs="Times New Roman"/>
          <w:sz w:val="28"/>
          <w:szCs w:val="28"/>
          <w:lang w:val="en-US"/>
        </w:rPr>
        <w:t xml:space="preserve">be also stationed </w:t>
      </w:r>
      <w:r w:rsidR="007A048D" w:rsidRPr="00FB4BB3">
        <w:rPr>
          <w:rFonts w:cs="Times New Roman"/>
          <w:sz w:val="28"/>
          <w:szCs w:val="28"/>
          <w:lang w:val="en-US"/>
        </w:rPr>
        <w:t xml:space="preserve">in Worms or </w:t>
      </w:r>
      <w:r w:rsidR="00F03A07">
        <w:rPr>
          <w:rFonts w:cs="Times New Roman"/>
          <w:sz w:val="28"/>
          <w:szCs w:val="28"/>
          <w:lang w:val="en-US"/>
        </w:rPr>
        <w:t xml:space="preserve">in the </w:t>
      </w:r>
      <w:r w:rsidR="007A048D" w:rsidRPr="00FB4BB3">
        <w:rPr>
          <w:rFonts w:cs="Times New Roman"/>
          <w:sz w:val="28"/>
          <w:szCs w:val="28"/>
          <w:lang w:val="en-US"/>
        </w:rPr>
        <w:t xml:space="preserve">Rhineland. </w:t>
      </w:r>
      <w:r w:rsidR="00335607" w:rsidRPr="00FB4BB3">
        <w:rPr>
          <w:rFonts w:cs="Times New Roman"/>
          <w:sz w:val="28"/>
          <w:szCs w:val="28"/>
          <w:lang w:val="en-US"/>
        </w:rPr>
        <w:t xml:space="preserve">Depending on the location of the emperor, </w:t>
      </w:r>
      <w:r w:rsidR="00F03A07">
        <w:rPr>
          <w:rFonts w:cs="Times New Roman"/>
          <w:sz w:val="28"/>
          <w:szCs w:val="28"/>
          <w:lang w:val="en-US"/>
        </w:rPr>
        <w:t xml:space="preserve">the </w:t>
      </w:r>
      <w:r w:rsidR="00335607" w:rsidRPr="00FB4BB3">
        <w:rPr>
          <w:rFonts w:cs="Times New Roman"/>
          <w:sz w:val="28"/>
          <w:szCs w:val="28"/>
          <w:lang w:val="en-US"/>
        </w:rPr>
        <w:t>c</w:t>
      </w:r>
      <w:r w:rsidR="00355703" w:rsidRPr="00FB4BB3">
        <w:rPr>
          <w:rFonts w:cs="Times New Roman"/>
          <w:sz w:val="28"/>
          <w:szCs w:val="28"/>
          <w:lang w:val="en-US"/>
        </w:rPr>
        <w:t xml:space="preserve">apital </w:t>
      </w:r>
      <w:r w:rsidR="00335607" w:rsidRPr="00FB4BB3">
        <w:rPr>
          <w:rFonts w:cs="Times New Roman"/>
          <w:sz w:val="28"/>
          <w:szCs w:val="28"/>
          <w:lang w:val="en-US"/>
        </w:rPr>
        <w:t xml:space="preserve">functions passed from one city to another, wondering from Worms to Nuremberg, Prague, Vienna, Rome, </w:t>
      </w:r>
      <w:r w:rsidR="00335607" w:rsidRPr="00FB4BB3">
        <w:rPr>
          <w:rFonts w:cs="Times New Roman"/>
          <w:sz w:val="28"/>
          <w:szCs w:val="28"/>
          <w:lang w:val="en-US"/>
        </w:rPr>
        <w:lastRenderedPageBreak/>
        <w:t>Berlin, Frankfurt, and Mainz. It was in Mainz where the c</w:t>
      </w:r>
      <w:r w:rsidR="00801356" w:rsidRPr="00FB4BB3">
        <w:rPr>
          <w:rFonts w:cs="Times New Roman"/>
          <w:sz w:val="28"/>
          <w:szCs w:val="28"/>
          <w:lang w:val="en-US"/>
        </w:rPr>
        <w:t xml:space="preserve">oronation originally took place. Names of some of the renowned rulers of the Holy Roman Empire were associated with their favorite cities although these cities were not necessarily capitals. Thus, Bamberg was associated with the name of Henry II, </w:t>
      </w:r>
      <w:proofErr w:type="spellStart"/>
      <w:r w:rsidR="00801356" w:rsidRPr="00FB4BB3">
        <w:rPr>
          <w:rFonts w:cs="Times New Roman"/>
          <w:sz w:val="28"/>
          <w:szCs w:val="28"/>
          <w:lang w:val="en-US"/>
        </w:rPr>
        <w:t>Würzburg</w:t>
      </w:r>
      <w:proofErr w:type="spellEnd"/>
      <w:r w:rsidR="00801356" w:rsidRPr="00FB4BB3">
        <w:rPr>
          <w:rFonts w:cs="Times New Roman"/>
          <w:sz w:val="28"/>
          <w:szCs w:val="28"/>
          <w:lang w:val="en-US"/>
        </w:rPr>
        <w:t xml:space="preserve"> and Nuremberg </w:t>
      </w:r>
      <w:r w:rsidR="00EB5188" w:rsidRPr="00FB4BB3">
        <w:rPr>
          <w:rFonts w:cs="Times New Roman"/>
          <w:sz w:val="28"/>
          <w:szCs w:val="28"/>
          <w:lang w:val="en-US"/>
        </w:rPr>
        <w:t>– with Frederick Barbarossa while Speyer – with Conrad III</w:t>
      </w:r>
      <w:r w:rsidR="00D65155" w:rsidRPr="00FB4BB3">
        <w:rPr>
          <w:rFonts w:cs="Times New Roman"/>
          <w:sz w:val="28"/>
          <w:szCs w:val="28"/>
          <w:lang w:val="en-US"/>
        </w:rPr>
        <w:t>.</w:t>
      </w:r>
      <w:r w:rsidR="002259F1">
        <w:rPr>
          <w:rStyle w:val="EndnoteReference"/>
          <w:rFonts w:cs="Times New Roman"/>
          <w:sz w:val="28"/>
          <w:szCs w:val="28"/>
          <w:lang w:val="en-US"/>
        </w:rPr>
        <w:endnoteReference w:id="52"/>
      </w:r>
      <w:r w:rsidR="00D65155" w:rsidRPr="00FB4BB3">
        <w:rPr>
          <w:rFonts w:cs="Times New Roman"/>
          <w:sz w:val="28"/>
          <w:szCs w:val="28"/>
          <w:lang w:val="en-US"/>
        </w:rPr>
        <w:t xml:space="preserve"> </w:t>
      </w:r>
      <w:r w:rsidR="00BB0B68" w:rsidRPr="00FB4BB3">
        <w:rPr>
          <w:rFonts w:cs="Times New Roman"/>
          <w:sz w:val="28"/>
          <w:szCs w:val="28"/>
          <w:lang w:val="en-US"/>
        </w:rPr>
        <w:t xml:space="preserve">Outside of Germany, </w:t>
      </w:r>
      <w:r w:rsidR="00EB5188" w:rsidRPr="00FB4BB3">
        <w:rPr>
          <w:rFonts w:cs="Times New Roman"/>
          <w:sz w:val="28"/>
          <w:szCs w:val="28"/>
          <w:lang w:val="en-US"/>
        </w:rPr>
        <w:t xml:space="preserve">Toledo under Charles II and Prague under Charles IV and then </w:t>
      </w:r>
      <w:r w:rsidR="00BB0B68" w:rsidRPr="00FB4BB3">
        <w:rPr>
          <w:rFonts w:cs="Times New Roman"/>
          <w:sz w:val="28"/>
          <w:szCs w:val="28"/>
          <w:lang w:val="en-US"/>
        </w:rPr>
        <w:t>Rudolf</w:t>
      </w:r>
      <w:r w:rsidR="00EB5188" w:rsidRPr="00FB4BB3">
        <w:rPr>
          <w:rFonts w:cs="Times New Roman"/>
          <w:sz w:val="28"/>
          <w:szCs w:val="28"/>
          <w:lang w:val="en-US"/>
        </w:rPr>
        <w:t xml:space="preserve"> </w:t>
      </w:r>
      <w:r w:rsidR="00BB0B68" w:rsidRPr="00FB4BB3">
        <w:rPr>
          <w:rFonts w:cs="Times New Roman"/>
          <w:sz w:val="28"/>
          <w:szCs w:val="28"/>
          <w:lang w:val="en-US"/>
        </w:rPr>
        <w:t>II</w:t>
      </w:r>
      <w:r w:rsidR="00EB5188" w:rsidRPr="00FB4BB3">
        <w:rPr>
          <w:rFonts w:cs="Times New Roman"/>
          <w:sz w:val="28"/>
          <w:szCs w:val="28"/>
          <w:lang w:val="en-US"/>
        </w:rPr>
        <w:t xml:space="preserve"> were impo</w:t>
      </w:r>
      <w:r w:rsidR="0036265F">
        <w:rPr>
          <w:rFonts w:cs="Times New Roman"/>
          <w:sz w:val="28"/>
          <w:szCs w:val="28"/>
          <w:lang w:val="en-US"/>
        </w:rPr>
        <w:t>rtant and rather stable capital cities</w:t>
      </w:r>
      <w:r w:rsidR="00781F83">
        <w:rPr>
          <w:rFonts w:cs="Times New Roman"/>
          <w:sz w:val="28"/>
          <w:szCs w:val="28"/>
          <w:lang w:val="en-US"/>
        </w:rPr>
        <w:t xml:space="preserve"> of the empire</w:t>
      </w:r>
      <w:r w:rsidR="00EB5188" w:rsidRPr="00FB4BB3">
        <w:rPr>
          <w:rFonts w:cs="Times New Roman"/>
          <w:sz w:val="28"/>
          <w:szCs w:val="28"/>
          <w:lang w:val="en-US"/>
        </w:rPr>
        <w:t>.</w:t>
      </w:r>
    </w:p>
    <w:p w:rsidR="00216A35" w:rsidRPr="00FB4BB3" w:rsidRDefault="00240D02" w:rsidP="00826B90">
      <w:pPr>
        <w:pStyle w:val="NoSpacing"/>
        <w:spacing w:before="240" w:line="276" w:lineRule="auto"/>
        <w:rPr>
          <w:rFonts w:cs="Times New Roman"/>
          <w:sz w:val="28"/>
          <w:szCs w:val="28"/>
          <w:lang w:val="en-US"/>
        </w:rPr>
      </w:pPr>
      <w:r w:rsidRPr="00FB4BB3">
        <w:rPr>
          <w:rFonts w:cs="Times New Roman"/>
          <w:sz w:val="28"/>
          <w:szCs w:val="28"/>
          <w:lang w:val="en-US"/>
        </w:rPr>
        <w:t>These traditions of the Holy Roman Empire may have laid the foundations of</w:t>
      </w:r>
      <w:r w:rsidR="008E7D53" w:rsidRPr="00FB4BB3">
        <w:rPr>
          <w:rFonts w:cs="Times New Roman"/>
          <w:sz w:val="28"/>
          <w:szCs w:val="28"/>
          <w:lang w:val="en-US"/>
        </w:rPr>
        <w:t xml:space="preserve"> decentralization and gave rise to the concept of capital pluralism </w:t>
      </w:r>
      <w:r w:rsidR="000332F5">
        <w:rPr>
          <w:rFonts w:cs="Times New Roman"/>
          <w:sz w:val="28"/>
          <w:szCs w:val="28"/>
          <w:lang w:val="en-US"/>
        </w:rPr>
        <w:t xml:space="preserve">and multi-centric polity </w:t>
      </w:r>
      <w:r w:rsidR="008E7D53" w:rsidRPr="00FB4BB3">
        <w:rPr>
          <w:rFonts w:cs="Times New Roman"/>
          <w:sz w:val="28"/>
          <w:szCs w:val="28"/>
          <w:lang w:val="en-US"/>
        </w:rPr>
        <w:t xml:space="preserve">at the time when the ancient </w:t>
      </w:r>
      <w:r w:rsidRPr="00FB4BB3">
        <w:rPr>
          <w:rFonts w:cs="Times New Roman"/>
          <w:sz w:val="28"/>
          <w:szCs w:val="28"/>
          <w:lang w:val="en-US"/>
        </w:rPr>
        <w:t>unity of Europe</w:t>
      </w:r>
      <w:r w:rsidR="008E7D53" w:rsidRPr="00FB4BB3">
        <w:rPr>
          <w:rFonts w:cs="Times New Roman"/>
          <w:sz w:val="28"/>
          <w:szCs w:val="28"/>
          <w:lang w:val="en-US"/>
        </w:rPr>
        <w:t xml:space="preserve"> was being formed</w:t>
      </w:r>
      <w:r w:rsidRPr="00FB4BB3">
        <w:rPr>
          <w:rFonts w:cs="Times New Roman"/>
          <w:sz w:val="28"/>
          <w:szCs w:val="28"/>
          <w:lang w:val="en-US"/>
        </w:rPr>
        <w:t xml:space="preserve">. </w:t>
      </w:r>
      <w:r w:rsidR="005455A6" w:rsidRPr="00FB4BB3">
        <w:rPr>
          <w:rFonts w:cs="Times New Roman"/>
          <w:sz w:val="28"/>
          <w:szCs w:val="28"/>
          <w:lang w:val="en-US"/>
        </w:rPr>
        <w:t xml:space="preserve">Nearly a decade ago, Romano Prodi convened </w:t>
      </w:r>
      <w:r w:rsidR="003209B5" w:rsidRPr="00FB4BB3">
        <w:rPr>
          <w:rFonts w:cs="Times New Roman"/>
          <w:sz w:val="28"/>
          <w:szCs w:val="28"/>
          <w:lang w:val="en-US"/>
        </w:rPr>
        <w:t>a meeting with a number of notable figures</w:t>
      </w:r>
      <w:r w:rsidR="008E7D53" w:rsidRPr="00FB4BB3">
        <w:rPr>
          <w:rFonts w:cs="Times New Roman"/>
          <w:sz w:val="28"/>
          <w:szCs w:val="28"/>
          <w:lang w:val="en-US"/>
        </w:rPr>
        <w:t xml:space="preserve"> </w:t>
      </w:r>
      <w:r w:rsidR="003209B5" w:rsidRPr="00FB4BB3">
        <w:rPr>
          <w:rFonts w:cs="Times New Roman"/>
          <w:sz w:val="28"/>
          <w:szCs w:val="28"/>
          <w:lang w:val="en-US"/>
        </w:rPr>
        <w:t xml:space="preserve">to discuss the image of the European capital. An itinerant capital in lieu of Brussels was exactly </w:t>
      </w:r>
      <w:r w:rsidR="00F03A07">
        <w:rPr>
          <w:rFonts w:cs="Times New Roman"/>
          <w:sz w:val="28"/>
          <w:szCs w:val="28"/>
          <w:lang w:val="en-US"/>
        </w:rPr>
        <w:t xml:space="preserve">what </w:t>
      </w:r>
      <w:r w:rsidR="003209B5" w:rsidRPr="00FB4BB3">
        <w:rPr>
          <w:rFonts w:cs="Times New Roman"/>
          <w:sz w:val="28"/>
          <w:szCs w:val="28"/>
          <w:lang w:val="en-US"/>
        </w:rPr>
        <w:t xml:space="preserve">some of the invitees proposed. One of them was </w:t>
      </w:r>
      <w:proofErr w:type="spellStart"/>
      <w:r w:rsidR="003209B5" w:rsidRPr="00FB4BB3">
        <w:rPr>
          <w:rFonts w:cs="Times New Roman"/>
          <w:sz w:val="28"/>
          <w:szCs w:val="28"/>
          <w:lang w:val="en-US"/>
        </w:rPr>
        <w:t>Bronislaw</w:t>
      </w:r>
      <w:proofErr w:type="spellEnd"/>
      <w:r w:rsidR="003209B5" w:rsidRPr="00FB4BB3">
        <w:rPr>
          <w:rFonts w:cs="Times New Roman"/>
          <w:sz w:val="28"/>
          <w:szCs w:val="28"/>
          <w:lang w:val="en-US"/>
        </w:rPr>
        <w:t xml:space="preserve"> </w:t>
      </w:r>
      <w:proofErr w:type="spellStart"/>
      <w:r w:rsidR="003209B5" w:rsidRPr="00FB4BB3">
        <w:rPr>
          <w:rFonts w:cs="Times New Roman"/>
          <w:sz w:val="28"/>
          <w:szCs w:val="28"/>
          <w:lang w:val="en-US"/>
        </w:rPr>
        <w:t>Geremek</w:t>
      </w:r>
      <w:proofErr w:type="spellEnd"/>
      <w:r w:rsidR="003209B5" w:rsidRPr="00FB4BB3">
        <w:rPr>
          <w:rFonts w:cs="Times New Roman"/>
          <w:sz w:val="28"/>
          <w:szCs w:val="28"/>
          <w:lang w:val="en-US"/>
        </w:rPr>
        <w:t xml:space="preserve">, a Polish dissident and expert on the history of the </w:t>
      </w:r>
      <w:proofErr w:type="gramStart"/>
      <w:r w:rsidR="003209B5" w:rsidRPr="00FB4BB3">
        <w:rPr>
          <w:rFonts w:cs="Times New Roman"/>
          <w:sz w:val="28"/>
          <w:szCs w:val="28"/>
          <w:lang w:val="en-US"/>
        </w:rPr>
        <w:t>Middle</w:t>
      </w:r>
      <w:proofErr w:type="gramEnd"/>
      <w:r w:rsidR="003209B5" w:rsidRPr="00FB4BB3">
        <w:rPr>
          <w:rFonts w:cs="Times New Roman"/>
          <w:sz w:val="28"/>
          <w:szCs w:val="28"/>
          <w:lang w:val="en-US"/>
        </w:rPr>
        <w:t xml:space="preserve"> Ages, eventually serving as Minister of Foreign Affairs of Poland and a member of the European Parliament. He supported his proposal with </w:t>
      </w:r>
      <w:r w:rsidRPr="00FB4BB3">
        <w:rPr>
          <w:rFonts w:cs="Times New Roman"/>
          <w:sz w:val="28"/>
          <w:szCs w:val="28"/>
          <w:lang w:val="en-US"/>
        </w:rPr>
        <w:t xml:space="preserve">references to European feudalism and the experience of the </w:t>
      </w:r>
      <w:r w:rsidR="00D7443B">
        <w:rPr>
          <w:rFonts w:cs="Times New Roman"/>
          <w:sz w:val="28"/>
          <w:szCs w:val="28"/>
          <w:lang w:val="en-US"/>
        </w:rPr>
        <w:t>Holy Roman Empire</w:t>
      </w:r>
      <w:r w:rsidRPr="00FB4BB3">
        <w:rPr>
          <w:rFonts w:cs="Times New Roman"/>
          <w:sz w:val="28"/>
          <w:szCs w:val="28"/>
          <w:lang w:val="en-US"/>
        </w:rPr>
        <w:t>.</w:t>
      </w:r>
      <w:r w:rsidR="00D7443B">
        <w:rPr>
          <w:rStyle w:val="EndnoteReference"/>
          <w:rFonts w:cs="Times New Roman"/>
          <w:sz w:val="28"/>
          <w:szCs w:val="28"/>
          <w:lang w:val="en-US"/>
        </w:rPr>
        <w:endnoteReference w:id="53"/>
      </w:r>
      <w:r w:rsidRPr="00FB4BB3">
        <w:rPr>
          <w:rFonts w:cs="Times New Roman"/>
          <w:sz w:val="28"/>
          <w:szCs w:val="28"/>
          <w:lang w:val="en-US"/>
        </w:rPr>
        <w:t xml:space="preserve"> </w:t>
      </w:r>
    </w:p>
    <w:p w:rsidR="00D65155" w:rsidRPr="00FB4BB3" w:rsidRDefault="00216A35"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Certain elements of this approach can be seen in the current distribution of capital city functions among some European cities beyond Brussels, e.g., Strasbourg, Luxembourg, and Frankfurt. It is noteworthy that an alternative, </w:t>
      </w:r>
      <w:proofErr w:type="spellStart"/>
      <w:r w:rsidRPr="00FB4BB3">
        <w:rPr>
          <w:rFonts w:cs="Times New Roman"/>
          <w:sz w:val="28"/>
          <w:szCs w:val="28"/>
          <w:lang w:val="en-US"/>
        </w:rPr>
        <w:t>monocentric</w:t>
      </w:r>
      <w:proofErr w:type="spellEnd"/>
      <w:r w:rsidRPr="00FB4BB3">
        <w:rPr>
          <w:rFonts w:cs="Times New Roman"/>
          <w:sz w:val="28"/>
          <w:szCs w:val="28"/>
          <w:lang w:val="en-US"/>
        </w:rPr>
        <w:t xml:space="preserve"> US-modeled concept of Eu</w:t>
      </w:r>
      <w:r w:rsidR="00CF4CCB">
        <w:rPr>
          <w:rFonts w:cs="Times New Roman"/>
          <w:sz w:val="28"/>
          <w:szCs w:val="28"/>
          <w:lang w:val="en-US"/>
        </w:rPr>
        <w:t>ropean capital to be built on the</w:t>
      </w:r>
      <w:r w:rsidRPr="00FB4BB3">
        <w:rPr>
          <w:rFonts w:cs="Times New Roman"/>
          <w:sz w:val="28"/>
          <w:szCs w:val="28"/>
          <w:lang w:val="en-US"/>
        </w:rPr>
        <w:t xml:space="preserve"> artificial Europe Lake, on the border of France, Germany, and Luxembourg </w:t>
      </w:r>
      <w:r w:rsidR="00C07EF5" w:rsidRPr="00FB4BB3">
        <w:rPr>
          <w:rFonts w:cs="Times New Roman"/>
          <w:sz w:val="28"/>
          <w:szCs w:val="28"/>
          <w:lang w:val="en-US"/>
        </w:rPr>
        <w:t xml:space="preserve">was </w:t>
      </w:r>
      <w:r w:rsidR="000332F5">
        <w:rPr>
          <w:rFonts w:cs="Times New Roman"/>
          <w:sz w:val="28"/>
          <w:szCs w:val="28"/>
          <w:lang w:val="en-US"/>
        </w:rPr>
        <w:t>offered in the 1960-s</w:t>
      </w:r>
      <w:r w:rsidRPr="00FB4BB3">
        <w:rPr>
          <w:rFonts w:cs="Times New Roman"/>
          <w:sz w:val="28"/>
          <w:szCs w:val="28"/>
          <w:lang w:val="en-US"/>
        </w:rPr>
        <w:t xml:space="preserve"> by the American archi</w:t>
      </w:r>
      <w:r w:rsidR="00D7443B">
        <w:rPr>
          <w:rFonts w:cs="Times New Roman"/>
          <w:sz w:val="28"/>
          <w:szCs w:val="28"/>
          <w:lang w:val="en-US"/>
        </w:rPr>
        <w:t>tect James Miller</w:t>
      </w:r>
      <w:r w:rsidRPr="00FB4BB3">
        <w:rPr>
          <w:rFonts w:cs="Times New Roman"/>
          <w:sz w:val="28"/>
          <w:szCs w:val="28"/>
          <w:lang w:val="en-US"/>
        </w:rPr>
        <w:t>.</w:t>
      </w:r>
      <w:r w:rsidR="00D7443B">
        <w:rPr>
          <w:rStyle w:val="EndnoteReference"/>
          <w:rFonts w:cs="Times New Roman"/>
          <w:sz w:val="28"/>
          <w:szCs w:val="28"/>
          <w:lang w:val="en-US"/>
        </w:rPr>
        <w:endnoteReference w:id="54"/>
      </w:r>
      <w:r w:rsidR="00240D02" w:rsidRPr="00FB4BB3">
        <w:rPr>
          <w:rFonts w:cs="Times New Roman"/>
          <w:sz w:val="28"/>
          <w:szCs w:val="28"/>
          <w:lang w:val="en-US"/>
        </w:rPr>
        <w:t xml:space="preserve"> </w:t>
      </w:r>
    </w:p>
    <w:p w:rsidR="00D2444C" w:rsidRPr="00FB4BB3" w:rsidRDefault="004F66AD" w:rsidP="00826B90">
      <w:pPr>
        <w:pStyle w:val="NoSpacing"/>
        <w:spacing w:before="240" w:line="276" w:lineRule="auto"/>
        <w:rPr>
          <w:rFonts w:cs="Times New Roman"/>
          <w:sz w:val="28"/>
          <w:szCs w:val="28"/>
          <w:lang w:val="en-US"/>
        </w:rPr>
      </w:pPr>
      <w:r>
        <w:rPr>
          <w:rFonts w:cs="Times New Roman"/>
          <w:sz w:val="28"/>
          <w:szCs w:val="28"/>
          <w:lang w:val="en-US"/>
        </w:rPr>
        <w:t>The phenomenon of itinerant</w:t>
      </w:r>
      <w:r w:rsidR="002C7212" w:rsidRPr="00FB4BB3">
        <w:rPr>
          <w:rFonts w:cs="Times New Roman"/>
          <w:sz w:val="28"/>
          <w:szCs w:val="28"/>
          <w:lang w:val="en-US"/>
        </w:rPr>
        <w:t xml:space="preserve"> capitals and </w:t>
      </w:r>
      <w:r w:rsidR="00CF4CCB">
        <w:rPr>
          <w:rFonts w:cs="Times New Roman"/>
          <w:sz w:val="28"/>
          <w:szCs w:val="28"/>
          <w:lang w:val="en-US"/>
        </w:rPr>
        <w:t xml:space="preserve">their </w:t>
      </w:r>
      <w:r w:rsidR="002C7212" w:rsidRPr="00FB4BB3">
        <w:rPr>
          <w:rFonts w:cs="Times New Roman"/>
          <w:sz w:val="28"/>
          <w:szCs w:val="28"/>
          <w:lang w:val="en-US"/>
        </w:rPr>
        <w:t xml:space="preserve">rulers was not confined to Europe. </w:t>
      </w:r>
      <w:r w:rsidR="002C7212" w:rsidRPr="00FB4BB3">
        <w:rPr>
          <w:rStyle w:val="hps"/>
          <w:rFonts w:cs="Times New Roman"/>
          <w:sz w:val="28"/>
          <w:szCs w:val="28"/>
          <w:lang w:val="en-US"/>
        </w:rPr>
        <w:t>Like the</w:t>
      </w:r>
      <w:r w:rsidR="002C7212" w:rsidRPr="00FB4BB3">
        <w:rPr>
          <w:rFonts w:cs="Times New Roman"/>
          <w:sz w:val="28"/>
          <w:szCs w:val="28"/>
          <w:lang w:val="en-US"/>
        </w:rPr>
        <w:t xml:space="preserve"> </w:t>
      </w:r>
      <w:r w:rsidR="002C7212" w:rsidRPr="00FB4BB3">
        <w:rPr>
          <w:rStyle w:val="hps"/>
          <w:rFonts w:cs="Times New Roman"/>
          <w:sz w:val="28"/>
          <w:szCs w:val="28"/>
          <w:lang w:val="en-US"/>
        </w:rPr>
        <w:t>emperors</w:t>
      </w:r>
      <w:r w:rsidR="002C7212" w:rsidRPr="00FB4BB3">
        <w:rPr>
          <w:rFonts w:cs="Times New Roman"/>
          <w:sz w:val="28"/>
          <w:szCs w:val="28"/>
          <w:lang w:val="en-US"/>
        </w:rPr>
        <w:t xml:space="preserve"> </w:t>
      </w:r>
      <w:r w:rsidR="002C7212" w:rsidRPr="00FB4BB3">
        <w:rPr>
          <w:rStyle w:val="hps"/>
          <w:rFonts w:cs="Times New Roman"/>
          <w:sz w:val="28"/>
          <w:szCs w:val="28"/>
          <w:lang w:val="en-US"/>
        </w:rPr>
        <w:t>of the Holy Roman</w:t>
      </w:r>
      <w:r w:rsidR="002C7212" w:rsidRPr="00FB4BB3">
        <w:rPr>
          <w:rFonts w:cs="Times New Roman"/>
          <w:sz w:val="28"/>
          <w:szCs w:val="28"/>
          <w:lang w:val="en-US"/>
        </w:rPr>
        <w:t xml:space="preserve"> </w:t>
      </w:r>
      <w:r w:rsidR="002C7212" w:rsidRPr="00FB4BB3">
        <w:rPr>
          <w:rStyle w:val="hps"/>
          <w:rFonts w:cs="Times New Roman"/>
          <w:sz w:val="28"/>
          <w:szCs w:val="28"/>
          <w:lang w:val="en-US"/>
        </w:rPr>
        <w:t>Empire,</w:t>
      </w:r>
      <w:r w:rsidR="002C7212" w:rsidRPr="00FB4BB3">
        <w:rPr>
          <w:rFonts w:cs="Times New Roman"/>
          <w:sz w:val="28"/>
          <w:szCs w:val="28"/>
          <w:lang w:val="en-US"/>
        </w:rPr>
        <w:t xml:space="preserve"> </w:t>
      </w:r>
      <w:r w:rsidR="002C7212" w:rsidRPr="00FB4BB3">
        <w:rPr>
          <w:rStyle w:val="hps"/>
          <w:rFonts w:cs="Times New Roman"/>
          <w:sz w:val="28"/>
          <w:szCs w:val="28"/>
          <w:lang w:val="en-US"/>
        </w:rPr>
        <w:t>the Persian</w:t>
      </w:r>
      <w:r w:rsidR="002C7212" w:rsidRPr="00FB4BB3">
        <w:rPr>
          <w:rFonts w:cs="Times New Roman"/>
          <w:sz w:val="28"/>
          <w:szCs w:val="28"/>
          <w:lang w:val="en-US"/>
        </w:rPr>
        <w:t xml:space="preserve"> </w:t>
      </w:r>
      <w:r w:rsidR="002C7212" w:rsidRPr="00FB4BB3">
        <w:rPr>
          <w:rStyle w:val="hps"/>
          <w:rFonts w:cs="Times New Roman"/>
          <w:i/>
          <w:iCs/>
          <w:sz w:val="28"/>
          <w:szCs w:val="28"/>
          <w:lang w:val="en-US"/>
        </w:rPr>
        <w:t>shahs</w:t>
      </w:r>
      <w:r w:rsidR="002C7212" w:rsidRPr="00FB4BB3">
        <w:rPr>
          <w:rFonts w:cs="Times New Roman"/>
          <w:sz w:val="28"/>
          <w:szCs w:val="28"/>
          <w:lang w:val="en-US"/>
        </w:rPr>
        <w:t xml:space="preserve"> also </w:t>
      </w:r>
      <w:r w:rsidR="002C7212" w:rsidRPr="00FB4BB3">
        <w:rPr>
          <w:rStyle w:val="hps"/>
          <w:rFonts w:cs="Times New Roman"/>
          <w:sz w:val="28"/>
          <w:szCs w:val="28"/>
          <w:lang w:val="en-US"/>
        </w:rPr>
        <w:t>often</w:t>
      </w:r>
      <w:r w:rsidR="002C7212" w:rsidRPr="00FB4BB3">
        <w:rPr>
          <w:rFonts w:cs="Times New Roman"/>
          <w:sz w:val="28"/>
          <w:szCs w:val="28"/>
          <w:lang w:val="en-US"/>
        </w:rPr>
        <w:t xml:space="preserve"> </w:t>
      </w:r>
      <w:r w:rsidR="002C7212" w:rsidRPr="00FB4BB3">
        <w:rPr>
          <w:rStyle w:val="hps"/>
          <w:rFonts w:cs="Times New Roman"/>
          <w:sz w:val="28"/>
          <w:szCs w:val="28"/>
          <w:lang w:val="en-US"/>
        </w:rPr>
        <w:t xml:space="preserve">moved from one capital city to another. </w:t>
      </w:r>
      <w:r w:rsidR="002C7212" w:rsidRPr="00FB4BB3">
        <w:rPr>
          <w:rFonts w:cs="Times New Roman"/>
          <w:sz w:val="28"/>
          <w:szCs w:val="28"/>
          <w:lang w:val="en-US"/>
        </w:rPr>
        <w:t xml:space="preserve">Thus, a king of the kings usually spent the summer in </w:t>
      </w:r>
      <w:r w:rsidR="002C7212" w:rsidRPr="00FB4BB3">
        <w:rPr>
          <w:rStyle w:val="hps"/>
          <w:rFonts w:cs="Times New Roman"/>
          <w:sz w:val="28"/>
          <w:szCs w:val="28"/>
          <w:lang w:val="en-US"/>
        </w:rPr>
        <w:t>his</w:t>
      </w:r>
      <w:r w:rsidR="002C7212" w:rsidRPr="00FB4BB3">
        <w:rPr>
          <w:rFonts w:cs="Times New Roman"/>
          <w:sz w:val="28"/>
          <w:szCs w:val="28"/>
          <w:lang w:val="en-US"/>
        </w:rPr>
        <w:t xml:space="preserve"> </w:t>
      </w:r>
      <w:r w:rsidR="002C7212" w:rsidRPr="00FB4BB3">
        <w:rPr>
          <w:rStyle w:val="hps"/>
          <w:rFonts w:cs="Times New Roman"/>
          <w:sz w:val="28"/>
          <w:szCs w:val="28"/>
          <w:lang w:val="en-US"/>
        </w:rPr>
        <w:t>mountain</w:t>
      </w:r>
      <w:r w:rsidR="002C7212" w:rsidRPr="00FB4BB3">
        <w:rPr>
          <w:rFonts w:cs="Times New Roman"/>
          <w:sz w:val="28"/>
          <w:szCs w:val="28"/>
          <w:lang w:val="en-US"/>
        </w:rPr>
        <w:t xml:space="preserve"> </w:t>
      </w:r>
      <w:r w:rsidR="002C7212" w:rsidRPr="00FB4BB3">
        <w:rPr>
          <w:rStyle w:val="hps"/>
          <w:rFonts w:cs="Times New Roman"/>
          <w:sz w:val="28"/>
          <w:szCs w:val="28"/>
          <w:lang w:val="en-US"/>
        </w:rPr>
        <w:t>residence in</w:t>
      </w:r>
      <w:r w:rsidR="002C7212" w:rsidRPr="00FB4BB3">
        <w:rPr>
          <w:rFonts w:cs="Times New Roman"/>
          <w:sz w:val="28"/>
          <w:szCs w:val="28"/>
          <w:lang w:val="en-US"/>
        </w:rPr>
        <w:t xml:space="preserve"> </w:t>
      </w:r>
      <w:proofErr w:type="spellStart"/>
      <w:r w:rsidR="002C7212" w:rsidRPr="00FB4BB3">
        <w:rPr>
          <w:rStyle w:val="hps"/>
          <w:rFonts w:cs="Times New Roman"/>
          <w:sz w:val="28"/>
          <w:szCs w:val="28"/>
          <w:lang w:val="en-US"/>
        </w:rPr>
        <w:t>Ecbatan</w:t>
      </w:r>
      <w:proofErr w:type="spellEnd"/>
      <w:r w:rsidR="002C7212" w:rsidRPr="00FB4BB3">
        <w:rPr>
          <w:rStyle w:val="hps"/>
          <w:rFonts w:cs="Times New Roman"/>
          <w:sz w:val="28"/>
          <w:szCs w:val="28"/>
        </w:rPr>
        <w:t>а</w:t>
      </w:r>
      <w:r w:rsidR="002C7212" w:rsidRPr="00FB4BB3">
        <w:rPr>
          <w:rFonts w:cs="Times New Roman"/>
          <w:sz w:val="28"/>
          <w:szCs w:val="28"/>
          <w:lang w:val="en-US"/>
        </w:rPr>
        <w:t xml:space="preserve">. </w:t>
      </w:r>
      <w:r w:rsidR="00D2444C" w:rsidRPr="00FB4BB3">
        <w:rPr>
          <w:rStyle w:val="hps"/>
          <w:rFonts w:cs="Times New Roman"/>
          <w:sz w:val="28"/>
          <w:szCs w:val="28"/>
          <w:lang w:val="en-US"/>
        </w:rPr>
        <w:t>Several</w:t>
      </w:r>
      <w:r w:rsidR="00D2444C" w:rsidRPr="00FB4BB3">
        <w:rPr>
          <w:rFonts w:cs="Times New Roman"/>
          <w:sz w:val="28"/>
          <w:szCs w:val="28"/>
          <w:lang w:val="en-US"/>
        </w:rPr>
        <w:t xml:space="preserve"> </w:t>
      </w:r>
      <w:r w:rsidR="00D2444C" w:rsidRPr="00FB4BB3">
        <w:rPr>
          <w:rStyle w:val="hps"/>
          <w:rFonts w:cs="Times New Roman"/>
          <w:sz w:val="28"/>
          <w:szCs w:val="28"/>
          <w:lang w:val="en-US"/>
        </w:rPr>
        <w:t>months a year</w:t>
      </w:r>
      <w:r w:rsidR="00D2444C" w:rsidRPr="00FB4BB3">
        <w:rPr>
          <w:rFonts w:cs="Times New Roman"/>
          <w:sz w:val="28"/>
          <w:szCs w:val="28"/>
          <w:lang w:val="en-US"/>
        </w:rPr>
        <w:t xml:space="preserve"> </w:t>
      </w:r>
      <w:r w:rsidR="00D2444C" w:rsidRPr="00FB4BB3">
        <w:rPr>
          <w:rStyle w:val="hps"/>
          <w:rFonts w:cs="Times New Roman"/>
          <w:sz w:val="28"/>
          <w:szCs w:val="28"/>
          <w:lang w:val="en-US"/>
        </w:rPr>
        <w:t>he lived</w:t>
      </w:r>
      <w:r w:rsidR="00D2444C" w:rsidRPr="00FB4BB3">
        <w:rPr>
          <w:rFonts w:cs="Times New Roman"/>
          <w:sz w:val="28"/>
          <w:szCs w:val="28"/>
          <w:lang w:val="en-US"/>
        </w:rPr>
        <w:t xml:space="preserve"> </w:t>
      </w:r>
      <w:r w:rsidR="00D2444C" w:rsidRPr="00FB4BB3">
        <w:rPr>
          <w:rStyle w:val="hps"/>
          <w:rFonts w:cs="Times New Roman"/>
          <w:sz w:val="28"/>
          <w:szCs w:val="28"/>
          <w:lang w:val="en-US"/>
        </w:rPr>
        <w:t>near the healing springs</w:t>
      </w:r>
      <w:r w:rsidR="00D2444C" w:rsidRPr="00FB4BB3">
        <w:rPr>
          <w:rFonts w:cs="Times New Roman"/>
          <w:sz w:val="28"/>
          <w:szCs w:val="28"/>
          <w:lang w:val="en-US"/>
        </w:rPr>
        <w:t xml:space="preserve"> </w:t>
      </w:r>
      <w:r w:rsidR="00D2444C" w:rsidRPr="00FB4BB3">
        <w:rPr>
          <w:rStyle w:val="hps"/>
          <w:rFonts w:cs="Times New Roman"/>
          <w:sz w:val="28"/>
          <w:szCs w:val="28"/>
          <w:lang w:val="en-US"/>
        </w:rPr>
        <w:t>in Susa</w:t>
      </w:r>
      <w:r w:rsidR="00BC70A4" w:rsidRPr="00FB4BB3">
        <w:rPr>
          <w:rFonts w:cs="Times New Roman"/>
          <w:sz w:val="28"/>
          <w:szCs w:val="28"/>
          <w:lang w:val="en-US"/>
        </w:rPr>
        <w:t xml:space="preserve">, </w:t>
      </w:r>
      <w:r w:rsidR="00D2444C" w:rsidRPr="00FB4BB3">
        <w:rPr>
          <w:rFonts w:cs="Times New Roman"/>
          <w:sz w:val="28"/>
          <w:szCs w:val="28"/>
          <w:lang w:val="en-US"/>
        </w:rPr>
        <w:t>s</w:t>
      </w:r>
      <w:r w:rsidR="00D2444C" w:rsidRPr="00FB4BB3">
        <w:rPr>
          <w:rStyle w:val="hps"/>
          <w:rFonts w:cs="Times New Roman"/>
          <w:sz w:val="28"/>
          <w:szCs w:val="28"/>
          <w:lang w:val="en-US"/>
        </w:rPr>
        <w:t>ometimes</w:t>
      </w:r>
      <w:r w:rsidR="00D2444C" w:rsidRPr="00FB4BB3">
        <w:rPr>
          <w:rFonts w:cs="Times New Roman"/>
          <w:sz w:val="28"/>
          <w:szCs w:val="28"/>
          <w:lang w:val="en-US"/>
        </w:rPr>
        <w:t xml:space="preserve"> </w:t>
      </w:r>
      <w:r w:rsidR="00D2444C" w:rsidRPr="00FB4BB3">
        <w:rPr>
          <w:rStyle w:val="hps"/>
          <w:rFonts w:cs="Times New Roman"/>
          <w:sz w:val="28"/>
          <w:szCs w:val="28"/>
          <w:lang w:val="en-US"/>
        </w:rPr>
        <w:t>stay</w:t>
      </w:r>
      <w:r w:rsidR="00BC70A4" w:rsidRPr="00FB4BB3">
        <w:rPr>
          <w:rStyle w:val="hps"/>
          <w:rFonts w:cs="Times New Roman"/>
          <w:sz w:val="28"/>
          <w:szCs w:val="28"/>
          <w:lang w:val="en-US"/>
        </w:rPr>
        <w:t>ing</w:t>
      </w:r>
      <w:r w:rsidR="00D2444C" w:rsidRPr="00FB4BB3">
        <w:rPr>
          <w:rFonts w:cs="Times New Roman"/>
          <w:sz w:val="28"/>
          <w:szCs w:val="28"/>
          <w:lang w:val="en-US"/>
        </w:rPr>
        <w:t xml:space="preserve"> </w:t>
      </w:r>
      <w:r w:rsidR="00D2444C" w:rsidRPr="00FB4BB3">
        <w:rPr>
          <w:rStyle w:val="hps"/>
          <w:rFonts w:cs="Times New Roman"/>
          <w:sz w:val="28"/>
          <w:szCs w:val="28"/>
          <w:lang w:val="en-US"/>
        </w:rPr>
        <w:t>in Babylon</w:t>
      </w:r>
      <w:r w:rsidR="00D2444C" w:rsidRPr="00FB4BB3">
        <w:rPr>
          <w:rFonts w:cs="Times New Roman"/>
          <w:sz w:val="28"/>
          <w:szCs w:val="28"/>
          <w:lang w:val="en-US"/>
        </w:rPr>
        <w:t xml:space="preserve"> but </w:t>
      </w:r>
      <w:r w:rsidR="00BC70A4" w:rsidRPr="00FB4BB3">
        <w:rPr>
          <w:rFonts w:cs="Times New Roman"/>
          <w:sz w:val="28"/>
          <w:szCs w:val="28"/>
          <w:lang w:val="en-US"/>
        </w:rPr>
        <w:t xml:space="preserve">always celebrating </w:t>
      </w:r>
      <w:r w:rsidR="00D2444C" w:rsidRPr="00FB4BB3">
        <w:rPr>
          <w:rFonts w:cs="Times New Roman"/>
          <w:sz w:val="28"/>
          <w:szCs w:val="28"/>
          <w:lang w:val="en-US"/>
        </w:rPr>
        <w:t xml:space="preserve">the New Year </w:t>
      </w:r>
      <w:r w:rsidR="00BC70A4" w:rsidRPr="00FB4BB3">
        <w:rPr>
          <w:rFonts w:cs="Times New Roman"/>
          <w:sz w:val="28"/>
          <w:szCs w:val="28"/>
          <w:lang w:val="en-US"/>
        </w:rPr>
        <w:t xml:space="preserve">festivities </w:t>
      </w:r>
      <w:r w:rsidR="00D2444C" w:rsidRPr="00FB4BB3">
        <w:rPr>
          <w:rStyle w:val="hps"/>
          <w:rFonts w:cs="Times New Roman"/>
          <w:sz w:val="28"/>
          <w:szCs w:val="28"/>
          <w:lang w:val="en-US"/>
        </w:rPr>
        <w:t>in Persepolis</w:t>
      </w:r>
      <w:r w:rsidR="00D2444C" w:rsidRPr="00FB4BB3">
        <w:rPr>
          <w:rFonts w:cs="Times New Roman"/>
          <w:sz w:val="28"/>
          <w:szCs w:val="28"/>
          <w:lang w:val="en-US"/>
        </w:rPr>
        <w:t xml:space="preserve"> </w:t>
      </w:r>
      <w:r w:rsidR="00D2444C" w:rsidRPr="00FB4BB3">
        <w:rPr>
          <w:rStyle w:val="hps"/>
          <w:rFonts w:cs="Times New Roman"/>
          <w:sz w:val="28"/>
          <w:szCs w:val="28"/>
          <w:lang w:val="en-US"/>
        </w:rPr>
        <w:t>(</w:t>
      </w:r>
      <w:proofErr w:type="spellStart"/>
      <w:r w:rsidR="00D2444C" w:rsidRPr="00FB4BB3">
        <w:rPr>
          <w:rFonts w:cs="Times New Roman"/>
          <w:sz w:val="28"/>
          <w:szCs w:val="28"/>
          <w:lang w:val="en-US"/>
        </w:rPr>
        <w:t>Parsa</w:t>
      </w:r>
      <w:proofErr w:type="spellEnd"/>
      <w:r w:rsidR="00D2444C" w:rsidRPr="00FB4BB3">
        <w:rPr>
          <w:rFonts w:cs="Times New Roman"/>
          <w:sz w:val="28"/>
          <w:szCs w:val="28"/>
          <w:lang w:val="en-US"/>
        </w:rPr>
        <w:t xml:space="preserve">), </w:t>
      </w:r>
      <w:r w:rsidR="00D2444C" w:rsidRPr="00FB4BB3">
        <w:rPr>
          <w:rStyle w:val="hps"/>
          <w:rFonts w:cs="Times New Roman"/>
          <w:sz w:val="28"/>
          <w:szCs w:val="28"/>
          <w:lang w:val="en-US"/>
        </w:rPr>
        <w:t xml:space="preserve">the </w:t>
      </w:r>
      <w:r w:rsidR="00131097">
        <w:rPr>
          <w:rStyle w:val="hps"/>
          <w:rFonts w:cs="Times New Roman"/>
          <w:sz w:val="28"/>
          <w:szCs w:val="28"/>
          <w:lang w:val="en-US"/>
        </w:rPr>
        <w:t>religious capital</w:t>
      </w:r>
      <w:r w:rsidR="00477846">
        <w:rPr>
          <w:rStyle w:val="hps"/>
          <w:rFonts w:cs="Times New Roman"/>
          <w:sz w:val="28"/>
          <w:szCs w:val="28"/>
          <w:lang w:val="en-US"/>
        </w:rPr>
        <w:t xml:space="preserve"> </w:t>
      </w:r>
      <w:r w:rsidR="00D2444C" w:rsidRPr="00FB4BB3">
        <w:rPr>
          <w:rStyle w:val="hps"/>
          <w:rFonts w:cs="Times New Roman"/>
          <w:sz w:val="28"/>
          <w:szCs w:val="28"/>
          <w:lang w:val="en-US"/>
        </w:rPr>
        <w:t>center</w:t>
      </w:r>
      <w:r w:rsidR="00CA7160" w:rsidRPr="00FB4BB3">
        <w:rPr>
          <w:rFonts w:cs="Times New Roman"/>
          <w:sz w:val="28"/>
          <w:szCs w:val="28"/>
          <w:lang w:val="en-US"/>
        </w:rPr>
        <w:t>ed</w:t>
      </w:r>
      <w:r w:rsidR="00D2444C" w:rsidRPr="00FB4BB3">
        <w:rPr>
          <w:rFonts w:cs="Times New Roman"/>
          <w:sz w:val="28"/>
          <w:szCs w:val="28"/>
          <w:lang w:val="en-US"/>
        </w:rPr>
        <w:t xml:space="preserve"> </w:t>
      </w:r>
      <w:r w:rsidR="00477846">
        <w:rPr>
          <w:rStyle w:val="hps"/>
          <w:rFonts w:cs="Times New Roman"/>
          <w:sz w:val="28"/>
          <w:szCs w:val="28"/>
          <w:lang w:val="en-US"/>
        </w:rPr>
        <w:t xml:space="preserve">on </w:t>
      </w:r>
      <w:r w:rsidR="00CA7160" w:rsidRPr="00FB4BB3">
        <w:rPr>
          <w:rStyle w:val="hps"/>
          <w:rFonts w:cs="Times New Roman"/>
          <w:sz w:val="28"/>
          <w:szCs w:val="28"/>
          <w:lang w:val="en-US"/>
        </w:rPr>
        <w:t>the T</w:t>
      </w:r>
      <w:r w:rsidR="00D2444C" w:rsidRPr="00FB4BB3">
        <w:rPr>
          <w:rStyle w:val="hps"/>
          <w:rFonts w:cs="Times New Roman"/>
          <w:sz w:val="28"/>
          <w:szCs w:val="28"/>
          <w:lang w:val="en-US"/>
        </w:rPr>
        <w:t>emple</w:t>
      </w:r>
      <w:r w:rsidR="00D2444C" w:rsidRPr="00FB4BB3">
        <w:rPr>
          <w:rFonts w:cs="Times New Roman"/>
          <w:sz w:val="28"/>
          <w:szCs w:val="28"/>
          <w:lang w:val="en-US"/>
        </w:rPr>
        <w:t xml:space="preserve"> </w:t>
      </w:r>
      <w:r w:rsidR="00D2444C" w:rsidRPr="00FB4BB3">
        <w:rPr>
          <w:rStyle w:val="hps"/>
          <w:rFonts w:cs="Times New Roman"/>
          <w:sz w:val="28"/>
          <w:szCs w:val="28"/>
          <w:lang w:val="en-US"/>
        </w:rPr>
        <w:t xml:space="preserve">of </w:t>
      </w:r>
      <w:proofErr w:type="spellStart"/>
      <w:r w:rsidR="00D2444C" w:rsidRPr="00FB4BB3">
        <w:rPr>
          <w:rStyle w:val="hps"/>
          <w:rFonts w:cs="Times New Roman"/>
          <w:sz w:val="28"/>
          <w:szCs w:val="28"/>
          <w:lang w:val="en-US"/>
        </w:rPr>
        <w:t>Ormuzd</w:t>
      </w:r>
      <w:proofErr w:type="spellEnd"/>
      <w:r w:rsidR="00D2444C" w:rsidRPr="00FB4BB3">
        <w:rPr>
          <w:rFonts w:cs="Times New Roman"/>
          <w:sz w:val="28"/>
          <w:szCs w:val="28"/>
          <w:lang w:val="en-US"/>
        </w:rPr>
        <w:t>.</w:t>
      </w:r>
    </w:p>
    <w:p w:rsidR="00D65155" w:rsidRPr="00FB4BB3" w:rsidRDefault="003326AD"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While itinerant </w:t>
      </w:r>
      <w:r w:rsidR="00DC1B15" w:rsidRPr="00FB4BB3">
        <w:rPr>
          <w:rFonts w:cs="Times New Roman"/>
          <w:sz w:val="28"/>
          <w:szCs w:val="28"/>
          <w:lang w:val="en-US"/>
        </w:rPr>
        <w:t>capital</w:t>
      </w:r>
      <w:r w:rsidRPr="00FB4BB3">
        <w:rPr>
          <w:rFonts w:cs="Times New Roman"/>
          <w:sz w:val="28"/>
          <w:szCs w:val="28"/>
          <w:lang w:val="en-US"/>
        </w:rPr>
        <w:t>s</w:t>
      </w:r>
      <w:r w:rsidR="00DC1B15" w:rsidRPr="00FB4BB3">
        <w:rPr>
          <w:rFonts w:cs="Times New Roman"/>
          <w:sz w:val="28"/>
          <w:szCs w:val="28"/>
          <w:lang w:val="en-US"/>
        </w:rPr>
        <w:t xml:space="preserve"> had </w:t>
      </w:r>
      <w:r w:rsidRPr="00FB4BB3">
        <w:rPr>
          <w:rFonts w:cs="Times New Roman"/>
          <w:sz w:val="28"/>
          <w:szCs w:val="28"/>
          <w:lang w:val="en-US"/>
        </w:rPr>
        <w:t xml:space="preserve">a </w:t>
      </w:r>
      <w:r w:rsidR="00DC1B15" w:rsidRPr="00FB4BB3">
        <w:rPr>
          <w:rFonts w:cs="Times New Roman"/>
          <w:sz w:val="28"/>
          <w:szCs w:val="28"/>
          <w:lang w:val="en-US"/>
        </w:rPr>
        <w:t>more</w:t>
      </w:r>
      <w:r w:rsidRPr="00FB4BB3">
        <w:rPr>
          <w:rFonts w:cs="Times New Roman"/>
          <w:sz w:val="28"/>
          <w:szCs w:val="28"/>
          <w:lang w:val="en-US"/>
        </w:rPr>
        <w:t xml:space="preserve"> or less constant path of movement, wandering </w:t>
      </w:r>
      <w:r w:rsidR="00DC1B15" w:rsidRPr="00FB4BB3">
        <w:rPr>
          <w:rFonts w:cs="Times New Roman"/>
          <w:sz w:val="28"/>
          <w:szCs w:val="28"/>
          <w:lang w:val="en-US"/>
        </w:rPr>
        <w:t>capital</w:t>
      </w:r>
      <w:r w:rsidRPr="00FB4BB3">
        <w:rPr>
          <w:rFonts w:cs="Times New Roman"/>
          <w:sz w:val="28"/>
          <w:szCs w:val="28"/>
          <w:lang w:val="en-US"/>
        </w:rPr>
        <w:t>s</w:t>
      </w:r>
      <w:r w:rsidR="00DC1B15" w:rsidRPr="00FB4BB3">
        <w:rPr>
          <w:rFonts w:cs="Times New Roman"/>
          <w:sz w:val="28"/>
          <w:szCs w:val="28"/>
          <w:lang w:val="en-US"/>
        </w:rPr>
        <w:t xml:space="preserve"> </w:t>
      </w:r>
      <w:r w:rsidR="00863E02">
        <w:rPr>
          <w:rFonts w:cs="Times New Roman"/>
          <w:sz w:val="28"/>
          <w:szCs w:val="28"/>
          <w:lang w:val="en-US"/>
        </w:rPr>
        <w:t>did not</w:t>
      </w:r>
      <w:r w:rsidR="00DC1B15" w:rsidRPr="00FB4BB3">
        <w:rPr>
          <w:rFonts w:cs="Times New Roman"/>
          <w:sz w:val="28"/>
          <w:szCs w:val="28"/>
          <w:lang w:val="en-US"/>
        </w:rPr>
        <w:t xml:space="preserve">. </w:t>
      </w:r>
      <w:r w:rsidRPr="00FB4BB3">
        <w:rPr>
          <w:rFonts w:cs="Times New Roman"/>
          <w:sz w:val="28"/>
          <w:szCs w:val="28"/>
          <w:lang w:val="en-US"/>
        </w:rPr>
        <w:t xml:space="preserve">These </w:t>
      </w:r>
      <w:r w:rsidR="00DC1B15" w:rsidRPr="00FB4BB3">
        <w:rPr>
          <w:rFonts w:cs="Times New Roman"/>
          <w:sz w:val="28"/>
          <w:szCs w:val="28"/>
          <w:lang w:val="en-US"/>
        </w:rPr>
        <w:t>capital</w:t>
      </w:r>
      <w:r w:rsidR="00191244" w:rsidRPr="00FB4BB3">
        <w:rPr>
          <w:rFonts w:cs="Times New Roman"/>
          <w:sz w:val="28"/>
          <w:szCs w:val="28"/>
          <w:lang w:val="en-US"/>
        </w:rPr>
        <w:t>s had been</w:t>
      </w:r>
      <w:r w:rsidRPr="00FB4BB3">
        <w:rPr>
          <w:rFonts w:cs="Times New Roman"/>
          <w:sz w:val="28"/>
          <w:szCs w:val="28"/>
          <w:lang w:val="en-US"/>
        </w:rPr>
        <w:t xml:space="preserve"> characteristic of the </w:t>
      </w:r>
      <w:r w:rsidR="00DC1B15" w:rsidRPr="00FB4BB3">
        <w:rPr>
          <w:rFonts w:cs="Times New Roman"/>
          <w:sz w:val="28"/>
          <w:szCs w:val="28"/>
          <w:lang w:val="en-US"/>
        </w:rPr>
        <w:t xml:space="preserve">early medieval Japan </w:t>
      </w:r>
      <w:r w:rsidR="00DC1B15" w:rsidRPr="00FB4BB3">
        <w:rPr>
          <w:rFonts w:cs="Times New Roman"/>
          <w:sz w:val="28"/>
          <w:szCs w:val="28"/>
          <w:lang w:val="en-US"/>
        </w:rPr>
        <w:lastRenderedPageBreak/>
        <w:t>unti</w:t>
      </w:r>
      <w:r w:rsidRPr="00FB4BB3">
        <w:rPr>
          <w:rFonts w:cs="Times New Roman"/>
          <w:sz w:val="28"/>
          <w:szCs w:val="28"/>
          <w:lang w:val="en-US"/>
        </w:rPr>
        <w:t>l the first permanent capital was</w:t>
      </w:r>
      <w:r w:rsidR="00DC1B15" w:rsidRPr="00FB4BB3">
        <w:rPr>
          <w:rFonts w:cs="Times New Roman"/>
          <w:sz w:val="28"/>
          <w:szCs w:val="28"/>
          <w:lang w:val="en-US"/>
        </w:rPr>
        <w:t xml:space="preserve"> </w:t>
      </w:r>
      <w:r w:rsidRPr="00FB4BB3">
        <w:rPr>
          <w:rFonts w:cs="Times New Roman"/>
          <w:sz w:val="28"/>
          <w:szCs w:val="28"/>
          <w:lang w:val="en-US"/>
        </w:rPr>
        <w:t xml:space="preserve">established </w:t>
      </w:r>
      <w:r w:rsidR="00191244" w:rsidRPr="00FB4BB3">
        <w:rPr>
          <w:rFonts w:cs="Times New Roman"/>
          <w:sz w:val="28"/>
          <w:szCs w:val="28"/>
          <w:lang w:val="en-US"/>
        </w:rPr>
        <w:t xml:space="preserve">in </w:t>
      </w:r>
      <w:r w:rsidR="00DC1B15" w:rsidRPr="00FB4BB3">
        <w:rPr>
          <w:rFonts w:cs="Times New Roman"/>
          <w:sz w:val="28"/>
          <w:szCs w:val="28"/>
          <w:lang w:val="en-US"/>
        </w:rPr>
        <w:t xml:space="preserve">Nara. </w:t>
      </w:r>
      <w:r w:rsidR="00191244" w:rsidRPr="00FB4BB3">
        <w:rPr>
          <w:rFonts w:cs="Times New Roman"/>
          <w:sz w:val="28"/>
          <w:szCs w:val="28"/>
          <w:lang w:val="en-US"/>
        </w:rPr>
        <w:t xml:space="preserve">The idea that each new ruler had his own unique charisma necessitated </w:t>
      </w:r>
      <w:r w:rsidR="00DC1B15" w:rsidRPr="00FB4BB3">
        <w:rPr>
          <w:rFonts w:cs="Times New Roman"/>
          <w:sz w:val="28"/>
          <w:szCs w:val="28"/>
          <w:lang w:val="en-US"/>
        </w:rPr>
        <w:t>frequent changes in the capital</w:t>
      </w:r>
      <w:r w:rsidR="00191244" w:rsidRPr="00FB4BB3">
        <w:rPr>
          <w:rFonts w:cs="Times New Roman"/>
          <w:sz w:val="28"/>
          <w:szCs w:val="28"/>
          <w:lang w:val="en-US"/>
        </w:rPr>
        <w:t xml:space="preserve"> location</w:t>
      </w:r>
      <w:r w:rsidR="00DC1B15" w:rsidRPr="00FB4BB3">
        <w:rPr>
          <w:rFonts w:cs="Times New Roman"/>
          <w:sz w:val="28"/>
          <w:szCs w:val="28"/>
          <w:lang w:val="en-US"/>
        </w:rPr>
        <w:t xml:space="preserve">, which </w:t>
      </w:r>
      <w:r w:rsidR="00191244" w:rsidRPr="00FB4BB3">
        <w:rPr>
          <w:rFonts w:cs="Times New Roman"/>
          <w:sz w:val="28"/>
          <w:szCs w:val="28"/>
          <w:lang w:val="en-US"/>
        </w:rPr>
        <w:t>essentially acquired a ritual character</w:t>
      </w:r>
      <w:r w:rsidR="00DC1B15" w:rsidRPr="00FB4BB3">
        <w:rPr>
          <w:rFonts w:cs="Times New Roman"/>
          <w:sz w:val="28"/>
          <w:szCs w:val="28"/>
          <w:lang w:val="en-US"/>
        </w:rPr>
        <w:t>.</w:t>
      </w:r>
      <w:r w:rsidR="00D7443B">
        <w:rPr>
          <w:rStyle w:val="EndnoteReference"/>
          <w:rFonts w:cs="Times New Roman"/>
          <w:sz w:val="28"/>
          <w:szCs w:val="28"/>
          <w:lang w:val="en-US"/>
        </w:rPr>
        <w:endnoteReference w:id="55"/>
      </w:r>
      <w:r w:rsidR="00DC1B15" w:rsidRPr="00FB4BB3">
        <w:rPr>
          <w:rFonts w:cs="Times New Roman"/>
          <w:sz w:val="28"/>
          <w:szCs w:val="28"/>
          <w:lang w:val="en-US"/>
        </w:rPr>
        <w:t xml:space="preserve"> In the 15-17</w:t>
      </w:r>
      <w:r w:rsidR="00191244" w:rsidRPr="00FB4BB3">
        <w:rPr>
          <w:rFonts w:cs="Times New Roman"/>
          <w:sz w:val="28"/>
          <w:szCs w:val="28"/>
          <w:vertAlign w:val="superscript"/>
          <w:lang w:val="en-US"/>
        </w:rPr>
        <w:t>th</w:t>
      </w:r>
      <w:r w:rsidR="00191244" w:rsidRPr="00FB4BB3">
        <w:rPr>
          <w:rFonts w:cs="Times New Roman"/>
          <w:sz w:val="28"/>
          <w:szCs w:val="28"/>
          <w:lang w:val="en-US"/>
        </w:rPr>
        <w:t xml:space="preserve"> centuries</w:t>
      </w:r>
      <w:r w:rsidR="00DC1B15" w:rsidRPr="00FB4BB3">
        <w:rPr>
          <w:rFonts w:cs="Times New Roman"/>
          <w:sz w:val="28"/>
          <w:szCs w:val="28"/>
          <w:lang w:val="en-US"/>
        </w:rPr>
        <w:t>, wandering capital</w:t>
      </w:r>
      <w:r w:rsidR="00191244" w:rsidRPr="00FB4BB3">
        <w:rPr>
          <w:rFonts w:cs="Times New Roman"/>
          <w:sz w:val="28"/>
          <w:szCs w:val="28"/>
          <w:lang w:val="en-US"/>
        </w:rPr>
        <w:t>s</w:t>
      </w:r>
      <w:r w:rsidR="00DC1B15" w:rsidRPr="00FB4BB3">
        <w:rPr>
          <w:rFonts w:cs="Times New Roman"/>
          <w:sz w:val="28"/>
          <w:szCs w:val="28"/>
          <w:lang w:val="en-US"/>
        </w:rPr>
        <w:t xml:space="preserve"> also existed </w:t>
      </w:r>
      <w:r w:rsidR="0064709D" w:rsidRPr="00FB4BB3">
        <w:rPr>
          <w:rFonts w:cs="Times New Roman"/>
          <w:sz w:val="28"/>
          <w:szCs w:val="28"/>
          <w:lang w:val="en-US"/>
        </w:rPr>
        <w:t xml:space="preserve">in Ethiopia, where they served as a strategic tool of </w:t>
      </w:r>
      <w:r w:rsidR="004C6EB9" w:rsidRPr="00FB4BB3">
        <w:rPr>
          <w:rFonts w:cs="Times New Roman"/>
          <w:sz w:val="28"/>
          <w:szCs w:val="28"/>
          <w:lang w:val="en-US"/>
        </w:rPr>
        <w:t xml:space="preserve">waging </w:t>
      </w:r>
      <w:r w:rsidR="0087020E" w:rsidRPr="00FB4BB3">
        <w:rPr>
          <w:rFonts w:cs="Times New Roman"/>
          <w:sz w:val="28"/>
          <w:szCs w:val="28"/>
        </w:rPr>
        <w:t>а</w:t>
      </w:r>
      <w:r w:rsidR="0087020E" w:rsidRPr="00FB4BB3">
        <w:rPr>
          <w:rFonts w:cs="Times New Roman"/>
          <w:sz w:val="28"/>
          <w:szCs w:val="28"/>
          <w:lang w:val="en-US"/>
        </w:rPr>
        <w:t xml:space="preserve"> </w:t>
      </w:r>
      <w:r w:rsidR="00DC1B15" w:rsidRPr="00FB4BB3">
        <w:rPr>
          <w:rFonts w:cs="Times New Roman"/>
          <w:sz w:val="28"/>
          <w:szCs w:val="28"/>
          <w:lang w:val="en-US"/>
        </w:rPr>
        <w:t>guerrilla w</w:t>
      </w:r>
      <w:r w:rsidR="0064709D" w:rsidRPr="00FB4BB3">
        <w:rPr>
          <w:rFonts w:cs="Times New Roman"/>
          <w:sz w:val="28"/>
          <w:szCs w:val="28"/>
          <w:lang w:val="en-US"/>
        </w:rPr>
        <w:t xml:space="preserve">ar against the Muslim invaders. Functioning </w:t>
      </w:r>
      <w:r w:rsidR="00DC1B15" w:rsidRPr="00FB4BB3">
        <w:rPr>
          <w:rFonts w:cs="Times New Roman"/>
          <w:sz w:val="28"/>
          <w:szCs w:val="28"/>
          <w:lang w:val="en-US"/>
        </w:rPr>
        <w:t xml:space="preserve">as a </w:t>
      </w:r>
      <w:r w:rsidR="0064709D" w:rsidRPr="00FB4BB3">
        <w:rPr>
          <w:rFonts w:cs="Times New Roman"/>
          <w:sz w:val="28"/>
          <w:szCs w:val="28"/>
          <w:lang w:val="en-US"/>
        </w:rPr>
        <w:t xml:space="preserve">kind of temporary military headquarters, </w:t>
      </w:r>
      <w:r w:rsidR="00DC1B15" w:rsidRPr="00FB4BB3">
        <w:rPr>
          <w:rFonts w:cs="Times New Roman"/>
          <w:sz w:val="28"/>
          <w:szCs w:val="28"/>
          <w:lang w:val="en-US"/>
        </w:rPr>
        <w:t>thes</w:t>
      </w:r>
      <w:r w:rsidR="0064709D" w:rsidRPr="00FB4BB3">
        <w:rPr>
          <w:rFonts w:cs="Times New Roman"/>
          <w:sz w:val="28"/>
          <w:szCs w:val="28"/>
          <w:lang w:val="en-US"/>
        </w:rPr>
        <w:t xml:space="preserve">e capitals managed to remain </w:t>
      </w:r>
      <w:r w:rsidR="00DC1B15" w:rsidRPr="00FB4BB3">
        <w:rPr>
          <w:rFonts w:cs="Times New Roman"/>
          <w:sz w:val="28"/>
          <w:szCs w:val="28"/>
          <w:lang w:val="en-US"/>
        </w:rPr>
        <w:t>important symbolic and intellectual center</w:t>
      </w:r>
      <w:r w:rsidR="0064709D" w:rsidRPr="00FB4BB3">
        <w:rPr>
          <w:rFonts w:cs="Times New Roman"/>
          <w:sz w:val="28"/>
          <w:szCs w:val="28"/>
          <w:lang w:val="en-US"/>
        </w:rPr>
        <w:t>s.</w:t>
      </w:r>
      <w:r w:rsidR="00BC4F89">
        <w:rPr>
          <w:rStyle w:val="EndnoteReference"/>
          <w:rFonts w:cs="Times New Roman"/>
          <w:sz w:val="28"/>
          <w:szCs w:val="28"/>
          <w:lang w:val="en-US"/>
        </w:rPr>
        <w:endnoteReference w:id="56"/>
      </w:r>
      <w:r w:rsidR="0064709D" w:rsidRPr="00FB4BB3">
        <w:rPr>
          <w:rFonts w:cs="Times New Roman"/>
          <w:sz w:val="28"/>
          <w:szCs w:val="28"/>
          <w:lang w:val="en-US"/>
        </w:rPr>
        <w:t xml:space="preserve"> Wandering </w:t>
      </w:r>
      <w:r w:rsidR="00DC1B15" w:rsidRPr="00FB4BB3">
        <w:rPr>
          <w:rFonts w:cs="Times New Roman"/>
          <w:sz w:val="28"/>
          <w:szCs w:val="28"/>
          <w:lang w:val="en-US"/>
        </w:rPr>
        <w:t>capital</w:t>
      </w:r>
      <w:r w:rsidR="0064709D" w:rsidRPr="00FB4BB3">
        <w:rPr>
          <w:rFonts w:cs="Times New Roman"/>
          <w:sz w:val="28"/>
          <w:szCs w:val="28"/>
          <w:lang w:val="en-US"/>
        </w:rPr>
        <w:t>s</w:t>
      </w:r>
      <w:r w:rsidR="00DC1B15" w:rsidRPr="00FB4BB3">
        <w:rPr>
          <w:rFonts w:cs="Times New Roman"/>
          <w:sz w:val="28"/>
          <w:szCs w:val="28"/>
          <w:lang w:val="en-US"/>
        </w:rPr>
        <w:t xml:space="preserve"> also existed in Rwanda and Uganda</w:t>
      </w:r>
      <w:r w:rsidR="00781F83">
        <w:rPr>
          <w:rFonts w:cs="Times New Roman"/>
          <w:sz w:val="28"/>
          <w:szCs w:val="28"/>
          <w:lang w:val="en-US"/>
        </w:rPr>
        <w:t xml:space="preserve"> in Africa</w:t>
      </w:r>
      <w:r w:rsidR="00DC1B15" w:rsidRPr="00FB4BB3">
        <w:rPr>
          <w:rFonts w:cs="Times New Roman"/>
          <w:sz w:val="28"/>
          <w:szCs w:val="28"/>
          <w:lang w:val="en-US"/>
        </w:rPr>
        <w:t>.</w:t>
      </w:r>
    </w:p>
    <w:p w:rsidR="00FA14CE" w:rsidRPr="00386E73" w:rsidRDefault="004F66AD" w:rsidP="00826B90">
      <w:pPr>
        <w:pStyle w:val="NoSpacing"/>
        <w:spacing w:before="240" w:line="276" w:lineRule="auto"/>
        <w:rPr>
          <w:rFonts w:cs="Times New Roman"/>
          <w:sz w:val="28"/>
          <w:szCs w:val="28"/>
          <w:lang w:val="en-US"/>
        </w:rPr>
      </w:pPr>
      <w:r>
        <w:rPr>
          <w:rFonts w:cs="Times New Roman"/>
          <w:sz w:val="28"/>
          <w:szCs w:val="28"/>
          <w:lang w:val="en-US"/>
        </w:rPr>
        <w:t>Itinerant</w:t>
      </w:r>
      <w:r w:rsidR="008F19BD" w:rsidRPr="00FB4BB3">
        <w:rPr>
          <w:rFonts w:cs="Times New Roman"/>
          <w:sz w:val="28"/>
          <w:szCs w:val="28"/>
          <w:lang w:val="en-US"/>
        </w:rPr>
        <w:t xml:space="preserve"> capital</w:t>
      </w:r>
      <w:r w:rsidR="00012BC8" w:rsidRPr="00FB4BB3">
        <w:rPr>
          <w:rFonts w:cs="Times New Roman"/>
          <w:sz w:val="28"/>
          <w:szCs w:val="28"/>
          <w:lang w:val="en-US"/>
        </w:rPr>
        <w:t>s</w:t>
      </w:r>
      <w:r w:rsidR="008F19BD" w:rsidRPr="00FB4BB3">
        <w:rPr>
          <w:rFonts w:cs="Times New Roman"/>
          <w:sz w:val="28"/>
          <w:szCs w:val="28"/>
          <w:lang w:val="en-US"/>
        </w:rPr>
        <w:t xml:space="preserve"> were also characteristic of many nomadic peoples. </w:t>
      </w:r>
      <w:r w:rsidR="00C37AD8" w:rsidRPr="00FB4BB3">
        <w:rPr>
          <w:rFonts w:cs="Times New Roman"/>
          <w:sz w:val="28"/>
          <w:szCs w:val="28"/>
          <w:lang w:val="en-US"/>
        </w:rPr>
        <w:t>The residence of the M</w:t>
      </w:r>
      <w:r w:rsidR="00CA7CDA">
        <w:rPr>
          <w:rFonts w:cs="Times New Roman"/>
          <w:sz w:val="28"/>
          <w:szCs w:val="28"/>
          <w:lang w:val="en-US"/>
        </w:rPr>
        <w:t>ongol rulers had been wandering</w:t>
      </w:r>
      <w:r w:rsidR="00C37AD8" w:rsidRPr="00FB4BB3">
        <w:rPr>
          <w:rFonts w:cs="Times New Roman"/>
          <w:sz w:val="28"/>
          <w:szCs w:val="28"/>
          <w:lang w:val="en-US"/>
        </w:rPr>
        <w:t xml:space="preserve"> since the 17</w:t>
      </w:r>
      <w:r w:rsidR="00C37AD8" w:rsidRPr="00FB4BB3">
        <w:rPr>
          <w:rFonts w:cs="Times New Roman"/>
          <w:sz w:val="28"/>
          <w:szCs w:val="28"/>
          <w:vertAlign w:val="superscript"/>
          <w:lang w:val="en-US"/>
        </w:rPr>
        <w:t>th</w:t>
      </w:r>
      <w:r w:rsidR="00012BC8" w:rsidRPr="00FB4BB3">
        <w:rPr>
          <w:rFonts w:cs="Times New Roman"/>
          <w:sz w:val="28"/>
          <w:szCs w:val="28"/>
          <w:lang w:val="en-US"/>
        </w:rPr>
        <w:t xml:space="preserve"> century, changing</w:t>
      </w:r>
      <w:r w:rsidR="00C37AD8" w:rsidRPr="00FB4BB3">
        <w:rPr>
          <w:rFonts w:cs="Times New Roman"/>
          <w:sz w:val="28"/>
          <w:szCs w:val="28"/>
          <w:lang w:val="en-US"/>
        </w:rPr>
        <w:t xml:space="preserve"> its location more than 20 times before </w:t>
      </w:r>
      <w:r w:rsidR="008F19BD" w:rsidRPr="00FB4BB3">
        <w:rPr>
          <w:rFonts w:cs="Times New Roman"/>
          <w:sz w:val="28"/>
          <w:szCs w:val="28"/>
          <w:lang w:val="en-US"/>
        </w:rPr>
        <w:t>se</w:t>
      </w:r>
      <w:r w:rsidR="00C37AD8" w:rsidRPr="00FB4BB3">
        <w:rPr>
          <w:rFonts w:cs="Times New Roman"/>
          <w:sz w:val="28"/>
          <w:szCs w:val="28"/>
          <w:lang w:val="en-US"/>
        </w:rPr>
        <w:t xml:space="preserve">ttling at its present site </w:t>
      </w:r>
      <w:r w:rsidR="000332F5">
        <w:rPr>
          <w:rFonts w:cs="Times New Roman"/>
          <w:sz w:val="28"/>
          <w:szCs w:val="28"/>
          <w:lang w:val="en-US"/>
        </w:rPr>
        <w:t xml:space="preserve">in </w:t>
      </w:r>
      <w:r w:rsidR="000332F5" w:rsidRPr="00C452ED">
        <w:rPr>
          <w:rFonts w:cs="Times New Roman"/>
          <w:iCs/>
          <w:sz w:val="28"/>
          <w:szCs w:val="28"/>
          <w:lang w:val="en-US"/>
        </w:rPr>
        <w:t>Ulaanbaatar in 1778</w:t>
      </w:r>
      <w:r w:rsidR="000332F5">
        <w:rPr>
          <w:rFonts w:cs="Times New Roman"/>
          <w:sz w:val="28"/>
          <w:szCs w:val="28"/>
          <w:lang w:val="en-US"/>
        </w:rPr>
        <w:t xml:space="preserve">. </w:t>
      </w:r>
      <w:r w:rsidR="008F19BD" w:rsidRPr="00FB4BB3">
        <w:rPr>
          <w:rFonts w:cs="Times New Roman"/>
          <w:sz w:val="28"/>
          <w:szCs w:val="28"/>
          <w:lang w:val="en-US"/>
        </w:rPr>
        <w:t>However, contrary to popular bel</w:t>
      </w:r>
      <w:r w:rsidR="00540873" w:rsidRPr="00FB4BB3">
        <w:rPr>
          <w:rFonts w:cs="Times New Roman"/>
          <w:sz w:val="28"/>
          <w:szCs w:val="28"/>
          <w:lang w:val="en-US"/>
        </w:rPr>
        <w:t xml:space="preserve">ief, many </w:t>
      </w:r>
      <w:r w:rsidR="005627B9" w:rsidRPr="00FB4BB3">
        <w:rPr>
          <w:rFonts w:cs="Times New Roman"/>
          <w:sz w:val="28"/>
          <w:szCs w:val="28"/>
          <w:lang w:val="en-US"/>
        </w:rPr>
        <w:t xml:space="preserve">nomadic tribes, e.g., the </w:t>
      </w:r>
      <w:proofErr w:type="spellStart"/>
      <w:r w:rsidR="008F19BD" w:rsidRPr="00FB4BB3">
        <w:rPr>
          <w:rFonts w:cs="Times New Roman"/>
          <w:sz w:val="28"/>
          <w:szCs w:val="28"/>
          <w:lang w:val="en-US"/>
        </w:rPr>
        <w:t>Uyghurs</w:t>
      </w:r>
      <w:proofErr w:type="spellEnd"/>
      <w:r w:rsidR="008F19BD" w:rsidRPr="00FB4BB3">
        <w:rPr>
          <w:rFonts w:cs="Times New Roman"/>
          <w:sz w:val="28"/>
          <w:szCs w:val="28"/>
          <w:lang w:val="en-US"/>
        </w:rPr>
        <w:t xml:space="preserve">, </w:t>
      </w:r>
      <w:proofErr w:type="spellStart"/>
      <w:r w:rsidR="008F19BD" w:rsidRPr="00FB4BB3">
        <w:rPr>
          <w:rFonts w:cs="Times New Roman"/>
          <w:sz w:val="28"/>
          <w:szCs w:val="28"/>
          <w:lang w:val="en-US"/>
        </w:rPr>
        <w:t>Khazars</w:t>
      </w:r>
      <w:proofErr w:type="spellEnd"/>
      <w:r w:rsidR="00120CA0" w:rsidRPr="00FB4BB3">
        <w:rPr>
          <w:rFonts w:cs="Times New Roman"/>
          <w:sz w:val="28"/>
          <w:szCs w:val="28"/>
          <w:lang w:val="en-US"/>
        </w:rPr>
        <w:t xml:space="preserve">, and </w:t>
      </w:r>
      <w:proofErr w:type="spellStart"/>
      <w:r w:rsidR="00120CA0" w:rsidRPr="00FB4BB3">
        <w:rPr>
          <w:rFonts w:cs="Times New Roman"/>
          <w:sz w:val="28"/>
          <w:szCs w:val="28"/>
          <w:lang w:val="en-US"/>
        </w:rPr>
        <w:t>Bulgar</w:t>
      </w:r>
      <w:r w:rsidR="008F19BD" w:rsidRPr="00FB4BB3">
        <w:rPr>
          <w:rFonts w:cs="Times New Roman"/>
          <w:sz w:val="28"/>
          <w:szCs w:val="28"/>
          <w:lang w:val="en-US"/>
        </w:rPr>
        <w:t>s</w:t>
      </w:r>
      <w:proofErr w:type="spellEnd"/>
      <w:r w:rsidR="005627B9" w:rsidRPr="00FB4BB3">
        <w:rPr>
          <w:rFonts w:cs="Times New Roman"/>
          <w:sz w:val="28"/>
          <w:szCs w:val="28"/>
          <w:lang w:val="en-US"/>
        </w:rPr>
        <w:t xml:space="preserve">, developed </w:t>
      </w:r>
      <w:r w:rsidR="008F19BD" w:rsidRPr="00FB4BB3">
        <w:rPr>
          <w:rFonts w:cs="Times New Roman"/>
          <w:sz w:val="28"/>
          <w:szCs w:val="28"/>
          <w:lang w:val="en-US"/>
        </w:rPr>
        <w:t>relatively stable political capital</w:t>
      </w:r>
      <w:r w:rsidR="005627B9" w:rsidRPr="00FB4BB3">
        <w:rPr>
          <w:rFonts w:cs="Times New Roman"/>
          <w:sz w:val="28"/>
          <w:szCs w:val="28"/>
          <w:lang w:val="en-US"/>
        </w:rPr>
        <w:t>s</w:t>
      </w:r>
      <w:r w:rsidR="008F19BD" w:rsidRPr="00FB4BB3">
        <w:rPr>
          <w:rFonts w:cs="Times New Roman"/>
          <w:sz w:val="28"/>
          <w:szCs w:val="28"/>
          <w:lang w:val="en-US"/>
        </w:rPr>
        <w:t>.</w:t>
      </w:r>
      <w:r w:rsidR="0007728D">
        <w:rPr>
          <w:rStyle w:val="EndnoteReference"/>
          <w:rFonts w:cs="Times New Roman"/>
          <w:sz w:val="28"/>
          <w:szCs w:val="28"/>
          <w:lang w:val="en-US"/>
        </w:rPr>
        <w:endnoteReference w:id="57"/>
      </w:r>
      <w:r w:rsidR="008F19BD" w:rsidRPr="00FB4BB3">
        <w:rPr>
          <w:rFonts w:cs="Times New Roman"/>
          <w:sz w:val="28"/>
          <w:szCs w:val="28"/>
          <w:lang w:val="en-US"/>
        </w:rPr>
        <w:t xml:space="preserve"> </w:t>
      </w:r>
      <w:r w:rsidR="00DC1B15" w:rsidRPr="00FB4BB3">
        <w:rPr>
          <w:rFonts w:cs="Times New Roman"/>
          <w:sz w:val="28"/>
          <w:szCs w:val="28"/>
          <w:lang w:val="en-US"/>
        </w:rPr>
        <w:t>Such political capital</w:t>
      </w:r>
      <w:r w:rsidR="00012BC8" w:rsidRPr="00FB4BB3">
        <w:rPr>
          <w:rFonts w:cs="Times New Roman"/>
          <w:sz w:val="28"/>
          <w:szCs w:val="28"/>
          <w:lang w:val="en-US"/>
        </w:rPr>
        <w:t xml:space="preserve"> cities</w:t>
      </w:r>
      <w:r w:rsidR="00DC1B15" w:rsidRPr="00FB4BB3">
        <w:rPr>
          <w:rFonts w:cs="Times New Roman"/>
          <w:sz w:val="28"/>
          <w:szCs w:val="28"/>
          <w:lang w:val="en-US"/>
        </w:rPr>
        <w:t xml:space="preserve"> also emerged among the Scythians (Scythian </w:t>
      </w:r>
      <w:proofErr w:type="spellStart"/>
      <w:r w:rsidR="00DC1B15" w:rsidRPr="00FB4BB3">
        <w:rPr>
          <w:rFonts w:cs="Times New Roman"/>
          <w:sz w:val="28"/>
          <w:szCs w:val="28"/>
          <w:lang w:val="en-US"/>
        </w:rPr>
        <w:t>Neap</w:t>
      </w:r>
      <w:r w:rsidR="00FA14CE" w:rsidRPr="00FB4BB3">
        <w:rPr>
          <w:rFonts w:cs="Times New Roman"/>
          <w:sz w:val="28"/>
          <w:szCs w:val="28"/>
          <w:lang w:val="en-US"/>
        </w:rPr>
        <w:t>o</w:t>
      </w:r>
      <w:r w:rsidR="00DC1B15" w:rsidRPr="00FB4BB3">
        <w:rPr>
          <w:rFonts w:cs="Times New Roman"/>
          <w:sz w:val="28"/>
          <w:szCs w:val="28"/>
          <w:lang w:val="en-US"/>
        </w:rPr>
        <w:t>l</w:t>
      </w:r>
      <w:r w:rsidR="00FA14CE" w:rsidRPr="00FB4BB3">
        <w:rPr>
          <w:rFonts w:cs="Times New Roman"/>
          <w:sz w:val="28"/>
          <w:szCs w:val="28"/>
          <w:lang w:val="en-US"/>
        </w:rPr>
        <w:t>is</w:t>
      </w:r>
      <w:proofErr w:type="spellEnd"/>
      <w:r w:rsidR="00FA14CE" w:rsidRPr="00FB4BB3">
        <w:rPr>
          <w:rFonts w:cs="Times New Roman"/>
          <w:sz w:val="28"/>
          <w:szCs w:val="28"/>
          <w:lang w:val="en-US"/>
        </w:rPr>
        <w:t xml:space="preserve"> in the vicinity of </w:t>
      </w:r>
      <w:r w:rsidR="00DC1B15" w:rsidRPr="00FB4BB3">
        <w:rPr>
          <w:rFonts w:cs="Times New Roman"/>
          <w:sz w:val="28"/>
          <w:szCs w:val="28"/>
          <w:lang w:val="en-US"/>
        </w:rPr>
        <w:t>Simferopol</w:t>
      </w:r>
      <w:r w:rsidR="00FA14CE" w:rsidRPr="00FB4BB3">
        <w:rPr>
          <w:rFonts w:cs="Times New Roman"/>
          <w:sz w:val="28"/>
          <w:szCs w:val="28"/>
          <w:lang w:val="en-US"/>
        </w:rPr>
        <w:t xml:space="preserve">, Ukraine), </w:t>
      </w:r>
      <w:proofErr w:type="spellStart"/>
      <w:r w:rsidR="00FA14CE" w:rsidRPr="00FB4BB3">
        <w:rPr>
          <w:rFonts w:cs="Times New Roman"/>
          <w:sz w:val="28"/>
          <w:szCs w:val="28"/>
          <w:lang w:val="en-US"/>
        </w:rPr>
        <w:t>Cuman-Kipchaks</w:t>
      </w:r>
      <w:proofErr w:type="spellEnd"/>
      <w:r w:rsidR="00FA14CE" w:rsidRPr="00FB4BB3">
        <w:rPr>
          <w:rFonts w:cs="Times New Roman"/>
          <w:sz w:val="28"/>
          <w:szCs w:val="28"/>
          <w:lang w:val="en-US"/>
        </w:rPr>
        <w:t xml:space="preserve"> (</w:t>
      </w:r>
      <w:proofErr w:type="spellStart"/>
      <w:r w:rsidR="00FA14CE" w:rsidRPr="00FB4BB3">
        <w:rPr>
          <w:rFonts w:cs="Times New Roman"/>
          <w:sz w:val="28"/>
          <w:szCs w:val="28"/>
          <w:lang w:val="en-US"/>
        </w:rPr>
        <w:t>Sharukan</w:t>
      </w:r>
      <w:proofErr w:type="spellEnd"/>
      <w:r w:rsidR="00FA14CE" w:rsidRPr="00FB4BB3">
        <w:rPr>
          <w:rFonts w:cs="Times New Roman"/>
          <w:sz w:val="28"/>
          <w:szCs w:val="28"/>
          <w:lang w:val="en-US"/>
        </w:rPr>
        <w:t xml:space="preserve"> near Kharkov, Ukraine), and Tatars (</w:t>
      </w:r>
      <w:proofErr w:type="spellStart"/>
      <w:r w:rsidR="00FA14CE" w:rsidRPr="00FB4BB3">
        <w:rPr>
          <w:rFonts w:cs="Times New Roman"/>
          <w:sz w:val="28"/>
          <w:szCs w:val="28"/>
          <w:lang w:val="en-US"/>
        </w:rPr>
        <w:t>Sarai</w:t>
      </w:r>
      <w:proofErr w:type="spellEnd"/>
      <w:r w:rsidR="00FA14CE" w:rsidRPr="00FB4BB3">
        <w:rPr>
          <w:rFonts w:cs="Times New Roman"/>
          <w:sz w:val="28"/>
          <w:szCs w:val="28"/>
          <w:lang w:val="en-US"/>
        </w:rPr>
        <w:t xml:space="preserve"> </w:t>
      </w:r>
      <w:proofErr w:type="spellStart"/>
      <w:r w:rsidR="00DC1B15" w:rsidRPr="00FB4BB3">
        <w:rPr>
          <w:rFonts w:cs="Times New Roman"/>
          <w:sz w:val="28"/>
          <w:szCs w:val="28"/>
          <w:lang w:val="en-US"/>
        </w:rPr>
        <w:t>Batu</w:t>
      </w:r>
      <w:proofErr w:type="spellEnd"/>
      <w:r w:rsidR="00DC1B15" w:rsidRPr="00FB4BB3">
        <w:rPr>
          <w:rFonts w:cs="Times New Roman"/>
          <w:sz w:val="28"/>
          <w:szCs w:val="28"/>
          <w:lang w:val="en-US"/>
        </w:rPr>
        <w:t xml:space="preserve"> near Astrakhan</w:t>
      </w:r>
      <w:r w:rsidR="00FA14CE" w:rsidRPr="00FB4BB3">
        <w:rPr>
          <w:rFonts w:cs="Times New Roman"/>
          <w:sz w:val="28"/>
          <w:szCs w:val="28"/>
          <w:lang w:val="en-US"/>
        </w:rPr>
        <w:t>, Russia</w:t>
      </w:r>
      <w:r w:rsidR="00DC1B15" w:rsidRPr="00FB4BB3">
        <w:rPr>
          <w:rFonts w:cs="Times New Roman"/>
          <w:sz w:val="28"/>
          <w:szCs w:val="28"/>
          <w:lang w:val="en-US"/>
        </w:rPr>
        <w:t>)</w:t>
      </w:r>
      <w:r w:rsidR="00FA14CE" w:rsidRPr="00FB4BB3">
        <w:rPr>
          <w:rFonts w:cs="Times New Roman"/>
          <w:sz w:val="28"/>
          <w:szCs w:val="28"/>
          <w:lang w:val="en-US"/>
        </w:rPr>
        <w:t>.</w:t>
      </w:r>
      <w:r w:rsidR="00537D94">
        <w:rPr>
          <w:rFonts w:cs="Times New Roman"/>
          <w:sz w:val="28"/>
          <w:szCs w:val="28"/>
          <w:lang w:val="en-US"/>
        </w:rPr>
        <w:t xml:space="preserve">  The Mongolian </w:t>
      </w:r>
      <w:proofErr w:type="spellStart"/>
      <w:r w:rsidR="00537D94">
        <w:rPr>
          <w:rFonts w:cs="Times New Roman"/>
          <w:sz w:val="28"/>
          <w:szCs w:val="28"/>
          <w:lang w:val="en-US"/>
        </w:rPr>
        <w:t>Ilkhanid</w:t>
      </w:r>
      <w:proofErr w:type="spellEnd"/>
      <w:r w:rsidR="00537D94">
        <w:rPr>
          <w:rFonts w:cs="Times New Roman"/>
          <w:sz w:val="28"/>
          <w:szCs w:val="28"/>
          <w:lang w:val="en-US"/>
        </w:rPr>
        <w:t xml:space="preserve"> dynasty in Persia established a capital</w:t>
      </w:r>
      <w:r w:rsidR="00537D94" w:rsidRPr="00537D94">
        <w:rPr>
          <w:rFonts w:cs="Times New Roman"/>
          <w:sz w:val="28"/>
          <w:lang w:val="en-US"/>
        </w:rPr>
        <w:t xml:space="preserve"> </w:t>
      </w:r>
      <w:proofErr w:type="spellStart"/>
      <w:r w:rsidR="00537D94" w:rsidRPr="00537D94">
        <w:rPr>
          <w:rFonts w:cs="Times New Roman"/>
          <w:sz w:val="28"/>
          <w:lang w:val="en-US"/>
        </w:rPr>
        <w:t>Sulṭāniyya</w:t>
      </w:r>
      <w:proofErr w:type="spellEnd"/>
      <w:r w:rsidR="00537D94">
        <w:rPr>
          <w:rFonts w:cs="Times New Roman"/>
          <w:sz w:val="28"/>
          <w:lang w:val="en-US"/>
        </w:rPr>
        <w:t xml:space="preserve"> (“sultan’s capital”),</w:t>
      </w:r>
      <w:r w:rsidR="00537D94">
        <w:rPr>
          <w:rFonts w:cs="Times New Roman"/>
          <w:sz w:val="28"/>
          <w:szCs w:val="28"/>
          <w:lang w:val="en-US"/>
        </w:rPr>
        <w:t xml:space="preserve"> continuing the practice of seasonal migrations a</w:t>
      </w:r>
      <w:r w:rsidR="0007728D">
        <w:rPr>
          <w:rFonts w:cs="Times New Roman"/>
          <w:sz w:val="28"/>
          <w:szCs w:val="28"/>
          <w:lang w:val="en-US"/>
        </w:rPr>
        <w:t>nd staying there only in summer</w:t>
      </w:r>
      <w:r w:rsidR="0007728D" w:rsidRPr="00386E73">
        <w:rPr>
          <w:rFonts w:cs="Times New Roman"/>
          <w:sz w:val="28"/>
          <w:szCs w:val="28"/>
          <w:lang w:val="en-US"/>
        </w:rPr>
        <w:t>.</w:t>
      </w:r>
      <w:r w:rsidR="0007728D">
        <w:rPr>
          <w:rStyle w:val="EndnoteReference"/>
          <w:rFonts w:cs="Times New Roman"/>
          <w:sz w:val="28"/>
          <w:szCs w:val="28"/>
        </w:rPr>
        <w:endnoteReference w:id="58"/>
      </w:r>
    </w:p>
    <w:p w:rsidR="00D65155" w:rsidRPr="00FB4BB3" w:rsidRDefault="00D120DE"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Sacred</w:t>
      </w:r>
      <w:r w:rsidRPr="00FB4BB3">
        <w:rPr>
          <w:rFonts w:cs="Times New Roman"/>
          <w:sz w:val="28"/>
          <w:szCs w:val="28"/>
          <w:lang w:val="en-US"/>
        </w:rPr>
        <w:t xml:space="preserve"> </w:t>
      </w:r>
      <w:r w:rsidRPr="00FB4BB3">
        <w:rPr>
          <w:rStyle w:val="hps"/>
          <w:rFonts w:cs="Times New Roman"/>
          <w:sz w:val="28"/>
          <w:szCs w:val="28"/>
          <w:lang w:val="en-US"/>
        </w:rPr>
        <w:t>and royal</w:t>
      </w:r>
      <w:r w:rsidRPr="00FB4BB3">
        <w:rPr>
          <w:rFonts w:cs="Times New Roman"/>
          <w:sz w:val="28"/>
          <w:szCs w:val="28"/>
          <w:lang w:val="en-US"/>
        </w:rPr>
        <w:t xml:space="preserve"> </w:t>
      </w:r>
      <w:r w:rsidRPr="00FB4BB3">
        <w:rPr>
          <w:rStyle w:val="hps"/>
          <w:rFonts w:cs="Times New Roman"/>
          <w:sz w:val="28"/>
          <w:szCs w:val="28"/>
          <w:lang w:val="en-US"/>
        </w:rPr>
        <w:t>capitals played a</w:t>
      </w:r>
      <w:r w:rsidR="00DC1B15" w:rsidRPr="00FB4BB3">
        <w:rPr>
          <w:rStyle w:val="hps"/>
          <w:rFonts w:cs="Times New Roman"/>
          <w:sz w:val="28"/>
          <w:szCs w:val="28"/>
          <w:lang w:val="en-US"/>
        </w:rPr>
        <w:t>n important role</w:t>
      </w:r>
      <w:r w:rsidR="00DC1B15" w:rsidRPr="00FB4BB3">
        <w:rPr>
          <w:rFonts w:cs="Times New Roman"/>
          <w:sz w:val="28"/>
          <w:szCs w:val="28"/>
          <w:lang w:val="en-US"/>
        </w:rPr>
        <w:t xml:space="preserve"> </w:t>
      </w:r>
      <w:r w:rsidR="00DC1B15" w:rsidRPr="00FB4BB3">
        <w:rPr>
          <w:rStyle w:val="hps"/>
          <w:rFonts w:cs="Times New Roman"/>
          <w:sz w:val="28"/>
          <w:szCs w:val="28"/>
          <w:lang w:val="en-US"/>
        </w:rPr>
        <w:t>in the ancestry of</w:t>
      </w:r>
      <w:r w:rsidR="00DC1B15" w:rsidRPr="00FB4BB3">
        <w:rPr>
          <w:rFonts w:cs="Times New Roman"/>
          <w:sz w:val="28"/>
          <w:szCs w:val="28"/>
          <w:lang w:val="en-US"/>
        </w:rPr>
        <w:t xml:space="preserve"> </w:t>
      </w:r>
      <w:r w:rsidR="00DC1B15" w:rsidRPr="00FB4BB3">
        <w:rPr>
          <w:rStyle w:val="hps"/>
          <w:rFonts w:cs="Times New Roman"/>
          <w:sz w:val="28"/>
          <w:szCs w:val="28"/>
          <w:lang w:val="en-US"/>
        </w:rPr>
        <w:t>modern</w:t>
      </w:r>
      <w:r w:rsidR="00DC1B15" w:rsidRPr="00FB4BB3">
        <w:rPr>
          <w:rFonts w:cs="Times New Roman"/>
          <w:sz w:val="28"/>
          <w:szCs w:val="28"/>
          <w:lang w:val="en-US"/>
        </w:rPr>
        <w:t xml:space="preserve"> </w:t>
      </w:r>
      <w:r w:rsidR="00DC1B15" w:rsidRPr="00FB4BB3">
        <w:rPr>
          <w:rStyle w:val="hps"/>
          <w:rFonts w:cs="Times New Roman"/>
          <w:sz w:val="28"/>
          <w:szCs w:val="28"/>
          <w:lang w:val="en-US"/>
        </w:rPr>
        <w:t>capitals</w:t>
      </w:r>
      <w:r w:rsidR="00DC1B15" w:rsidRPr="00FB4BB3">
        <w:rPr>
          <w:rFonts w:cs="Times New Roman"/>
          <w:sz w:val="28"/>
          <w:szCs w:val="28"/>
          <w:lang w:val="en-US"/>
        </w:rPr>
        <w:t xml:space="preserve">, </w:t>
      </w:r>
      <w:r w:rsidR="00DC1B15" w:rsidRPr="00FB4BB3">
        <w:rPr>
          <w:rStyle w:val="hps"/>
          <w:rFonts w:cs="Times New Roman"/>
          <w:sz w:val="28"/>
          <w:szCs w:val="28"/>
          <w:lang w:val="en-US"/>
        </w:rPr>
        <w:t>serv</w:t>
      </w:r>
      <w:r w:rsidRPr="00FB4BB3">
        <w:rPr>
          <w:rStyle w:val="hps"/>
          <w:rFonts w:cs="Times New Roman"/>
          <w:sz w:val="28"/>
          <w:szCs w:val="28"/>
          <w:lang w:val="en-US"/>
        </w:rPr>
        <w:t>ing</w:t>
      </w:r>
      <w:r w:rsidR="00DC1B15" w:rsidRPr="00FB4BB3">
        <w:rPr>
          <w:rFonts w:cs="Times New Roman"/>
          <w:sz w:val="28"/>
          <w:szCs w:val="28"/>
          <w:lang w:val="en-US"/>
        </w:rPr>
        <w:t xml:space="preserve"> </w:t>
      </w:r>
      <w:r w:rsidRPr="00FB4BB3">
        <w:rPr>
          <w:rFonts w:cs="Times New Roman"/>
          <w:sz w:val="28"/>
          <w:szCs w:val="28"/>
          <w:lang w:val="en-US"/>
        </w:rPr>
        <w:t xml:space="preserve">as </w:t>
      </w:r>
      <w:r w:rsidR="00DC1B15" w:rsidRPr="00FB4BB3">
        <w:rPr>
          <w:rStyle w:val="hps"/>
          <w:rFonts w:cs="Times New Roman"/>
          <w:sz w:val="28"/>
          <w:szCs w:val="28"/>
          <w:lang w:val="en-US"/>
        </w:rPr>
        <w:t>both</w:t>
      </w:r>
      <w:r w:rsidR="00DC1B15" w:rsidRPr="00FB4BB3">
        <w:rPr>
          <w:rFonts w:cs="Times New Roman"/>
          <w:sz w:val="28"/>
          <w:szCs w:val="28"/>
          <w:lang w:val="en-US"/>
        </w:rPr>
        <w:t xml:space="preserve"> </w:t>
      </w:r>
      <w:r w:rsidR="00DC1B15" w:rsidRPr="00FB4BB3">
        <w:rPr>
          <w:rStyle w:val="hps"/>
          <w:rFonts w:cs="Times New Roman"/>
          <w:sz w:val="28"/>
          <w:szCs w:val="28"/>
          <w:lang w:val="en-US"/>
        </w:rPr>
        <w:t>the precursors</w:t>
      </w:r>
      <w:r w:rsidR="00DC1B15" w:rsidRPr="00FB4BB3">
        <w:rPr>
          <w:rFonts w:cs="Times New Roman"/>
          <w:sz w:val="28"/>
          <w:szCs w:val="28"/>
          <w:lang w:val="en-US"/>
        </w:rPr>
        <w:t xml:space="preserve"> </w:t>
      </w:r>
      <w:r w:rsidR="00DC1B15" w:rsidRPr="00FB4BB3">
        <w:rPr>
          <w:rStyle w:val="hps"/>
          <w:rFonts w:cs="Times New Roman"/>
          <w:sz w:val="28"/>
          <w:szCs w:val="28"/>
          <w:lang w:val="en-US"/>
        </w:rPr>
        <w:t>and antipodes</w:t>
      </w:r>
      <w:r w:rsidR="00DC1B15" w:rsidRPr="00FB4BB3">
        <w:rPr>
          <w:rFonts w:cs="Times New Roman"/>
          <w:sz w:val="28"/>
          <w:szCs w:val="28"/>
          <w:lang w:val="en-US"/>
        </w:rPr>
        <w:t xml:space="preserve"> </w:t>
      </w:r>
      <w:r w:rsidR="00DC1B15" w:rsidRPr="00FB4BB3">
        <w:rPr>
          <w:rStyle w:val="hps"/>
          <w:rFonts w:cs="Times New Roman"/>
          <w:sz w:val="28"/>
          <w:szCs w:val="28"/>
          <w:lang w:val="en-US"/>
        </w:rPr>
        <w:t>of national</w:t>
      </w:r>
      <w:r w:rsidR="00DC1B15" w:rsidRPr="00FB4BB3">
        <w:rPr>
          <w:rFonts w:cs="Times New Roman"/>
          <w:sz w:val="28"/>
          <w:szCs w:val="28"/>
          <w:lang w:val="en-US"/>
        </w:rPr>
        <w:t xml:space="preserve"> </w:t>
      </w:r>
      <w:r w:rsidR="000332F5">
        <w:rPr>
          <w:rStyle w:val="hps"/>
          <w:rFonts w:cs="Times New Roman"/>
          <w:sz w:val="28"/>
          <w:szCs w:val="28"/>
          <w:lang w:val="en-US"/>
        </w:rPr>
        <w:t>capital cities</w:t>
      </w:r>
      <w:r w:rsidR="00DC1B15" w:rsidRPr="00FB4BB3">
        <w:rPr>
          <w:rStyle w:val="hps"/>
          <w:rFonts w:cs="Times New Roman"/>
          <w:sz w:val="28"/>
          <w:szCs w:val="28"/>
          <w:lang w:val="en-US"/>
        </w:rPr>
        <w:t>.</w:t>
      </w:r>
      <w:r w:rsidR="00DC1B15" w:rsidRPr="00FB4BB3">
        <w:rPr>
          <w:rFonts w:cs="Times New Roman"/>
          <w:sz w:val="28"/>
          <w:szCs w:val="28"/>
          <w:lang w:val="en-US"/>
        </w:rPr>
        <w:t xml:space="preserve"> </w:t>
      </w:r>
      <w:r w:rsidRPr="00FB4BB3">
        <w:rPr>
          <w:rStyle w:val="hps"/>
          <w:rFonts w:cs="Times New Roman"/>
          <w:sz w:val="28"/>
          <w:szCs w:val="28"/>
          <w:lang w:val="en-US"/>
        </w:rPr>
        <w:t xml:space="preserve">We will now </w:t>
      </w:r>
      <w:r w:rsidR="00DC1B15" w:rsidRPr="00FB4BB3">
        <w:rPr>
          <w:rStyle w:val="hps"/>
          <w:rFonts w:cs="Times New Roman"/>
          <w:sz w:val="28"/>
          <w:szCs w:val="28"/>
          <w:lang w:val="en-US"/>
        </w:rPr>
        <w:t>try to</w:t>
      </w:r>
      <w:r w:rsidR="00DC1B15" w:rsidRPr="00FB4BB3">
        <w:rPr>
          <w:rFonts w:cs="Times New Roman"/>
          <w:sz w:val="28"/>
          <w:szCs w:val="28"/>
          <w:lang w:val="en-US"/>
        </w:rPr>
        <w:t xml:space="preserve"> </w:t>
      </w:r>
      <w:r w:rsidR="00DC1B15" w:rsidRPr="00FB4BB3">
        <w:rPr>
          <w:rStyle w:val="hps"/>
          <w:rFonts w:cs="Times New Roman"/>
          <w:sz w:val="28"/>
          <w:szCs w:val="28"/>
          <w:lang w:val="en-US"/>
        </w:rPr>
        <w:t>trace the</w:t>
      </w:r>
      <w:r w:rsidR="00DC1B15" w:rsidRPr="00FB4BB3">
        <w:rPr>
          <w:rFonts w:cs="Times New Roman"/>
          <w:sz w:val="28"/>
          <w:szCs w:val="28"/>
          <w:lang w:val="en-US"/>
        </w:rPr>
        <w:t xml:space="preserve"> </w:t>
      </w:r>
      <w:r w:rsidR="00DC1B15" w:rsidRPr="00FB4BB3">
        <w:rPr>
          <w:rStyle w:val="hps"/>
          <w:rFonts w:cs="Times New Roman"/>
          <w:sz w:val="28"/>
          <w:szCs w:val="28"/>
          <w:lang w:val="en-US"/>
        </w:rPr>
        <w:t xml:space="preserve">genealogy </w:t>
      </w:r>
      <w:r w:rsidRPr="00FB4BB3">
        <w:rPr>
          <w:rStyle w:val="hps"/>
          <w:rFonts w:cs="Times New Roman"/>
          <w:sz w:val="28"/>
          <w:szCs w:val="28"/>
          <w:lang w:val="en-US"/>
        </w:rPr>
        <w:t xml:space="preserve">of </w:t>
      </w:r>
      <w:r w:rsidR="00DC1B15" w:rsidRPr="00FB4BB3">
        <w:rPr>
          <w:rStyle w:val="hps"/>
          <w:rFonts w:cs="Times New Roman"/>
          <w:sz w:val="28"/>
          <w:szCs w:val="28"/>
          <w:lang w:val="en-US"/>
        </w:rPr>
        <w:t>sacred</w:t>
      </w:r>
      <w:r w:rsidR="00DC1B15" w:rsidRPr="00FB4BB3">
        <w:rPr>
          <w:rFonts w:cs="Times New Roman"/>
          <w:sz w:val="28"/>
          <w:szCs w:val="28"/>
          <w:lang w:val="en-US"/>
        </w:rPr>
        <w:t xml:space="preserve"> </w:t>
      </w:r>
      <w:r w:rsidR="00DC1B15" w:rsidRPr="00FB4BB3">
        <w:rPr>
          <w:rStyle w:val="hps"/>
          <w:rFonts w:cs="Times New Roman"/>
          <w:sz w:val="28"/>
          <w:szCs w:val="28"/>
          <w:lang w:val="en-US"/>
        </w:rPr>
        <w:t>and royal</w:t>
      </w:r>
      <w:r w:rsidR="00DC1B15" w:rsidRPr="00FB4BB3">
        <w:rPr>
          <w:rFonts w:cs="Times New Roman"/>
          <w:sz w:val="28"/>
          <w:szCs w:val="28"/>
          <w:lang w:val="en-US"/>
        </w:rPr>
        <w:t xml:space="preserve"> </w:t>
      </w:r>
      <w:r w:rsidR="00DC1B15" w:rsidRPr="00FB4BB3">
        <w:rPr>
          <w:rStyle w:val="hps"/>
          <w:rFonts w:cs="Times New Roman"/>
          <w:sz w:val="28"/>
          <w:szCs w:val="28"/>
          <w:lang w:val="en-US"/>
        </w:rPr>
        <w:t>capitals</w:t>
      </w:r>
      <w:r w:rsidR="00DC1B15" w:rsidRPr="00FB4BB3">
        <w:rPr>
          <w:rFonts w:cs="Times New Roman"/>
          <w:sz w:val="28"/>
          <w:szCs w:val="28"/>
          <w:lang w:val="en-US"/>
        </w:rPr>
        <w:t xml:space="preserve"> </w:t>
      </w:r>
      <w:r w:rsidRPr="00FB4BB3">
        <w:rPr>
          <w:rStyle w:val="hps"/>
          <w:rFonts w:cs="Times New Roman"/>
          <w:sz w:val="28"/>
          <w:szCs w:val="28"/>
          <w:lang w:val="en-US"/>
        </w:rPr>
        <w:t xml:space="preserve">and their evolution path </w:t>
      </w:r>
      <w:r w:rsidR="00DC1B15" w:rsidRPr="00FB4BB3">
        <w:rPr>
          <w:rStyle w:val="hps"/>
          <w:rFonts w:cs="Times New Roman"/>
          <w:sz w:val="28"/>
          <w:szCs w:val="28"/>
          <w:lang w:val="en-US"/>
        </w:rPr>
        <w:t>to national</w:t>
      </w:r>
      <w:r w:rsidR="00DC1B15" w:rsidRPr="00FB4BB3">
        <w:rPr>
          <w:rFonts w:cs="Times New Roman"/>
          <w:sz w:val="28"/>
          <w:szCs w:val="28"/>
          <w:lang w:val="en-US"/>
        </w:rPr>
        <w:t xml:space="preserve"> </w:t>
      </w:r>
      <w:r w:rsidR="00DC1B15" w:rsidRPr="00FB4BB3">
        <w:rPr>
          <w:rStyle w:val="hps"/>
          <w:rFonts w:cs="Times New Roman"/>
          <w:sz w:val="28"/>
          <w:szCs w:val="28"/>
          <w:lang w:val="en-US"/>
        </w:rPr>
        <w:t>capitals</w:t>
      </w:r>
      <w:r w:rsidR="00DC1B15" w:rsidRPr="00FB4BB3">
        <w:rPr>
          <w:rFonts w:cs="Times New Roman"/>
          <w:sz w:val="28"/>
          <w:szCs w:val="28"/>
          <w:lang w:val="en-US"/>
        </w:rPr>
        <w:t>.</w:t>
      </w:r>
    </w:p>
    <w:p w:rsidR="00D65155" w:rsidRPr="00FB4BB3" w:rsidRDefault="00FA14CE" w:rsidP="00826B90">
      <w:pPr>
        <w:pStyle w:val="Heading3"/>
        <w:spacing w:line="276" w:lineRule="auto"/>
        <w:rPr>
          <w:rFonts w:ascii="Times New Roman" w:hAnsi="Times New Roman" w:cs="Times New Roman"/>
          <w:i/>
          <w:lang w:val="en-US"/>
        </w:rPr>
      </w:pPr>
      <w:r w:rsidRPr="00FB4BB3">
        <w:rPr>
          <w:rFonts w:ascii="Times New Roman" w:hAnsi="Times New Roman" w:cs="Times New Roman"/>
          <w:i/>
          <w:lang w:val="en-US"/>
        </w:rPr>
        <w:t>Sacred Capitals</w:t>
      </w:r>
    </w:p>
    <w:p w:rsidR="00D65155" w:rsidRPr="00FB4BB3" w:rsidRDefault="001B16A9" w:rsidP="00826B90">
      <w:pPr>
        <w:pStyle w:val="NoSpacing"/>
        <w:spacing w:before="240" w:line="276" w:lineRule="auto"/>
        <w:rPr>
          <w:rFonts w:cs="Times New Roman"/>
          <w:sz w:val="28"/>
          <w:szCs w:val="28"/>
          <w:lang w:val="en-US" w:eastAsia="en-US" w:bidi="th-TH"/>
        </w:rPr>
      </w:pPr>
      <w:r w:rsidRPr="00FB4BB3">
        <w:rPr>
          <w:rFonts w:cs="Times New Roman"/>
          <w:sz w:val="28"/>
          <w:szCs w:val="28"/>
          <w:lang w:val="en-US"/>
        </w:rPr>
        <w:t>In the context of the genealogy of modern capital</w:t>
      </w:r>
      <w:r w:rsidR="003A2C44" w:rsidRPr="003A2C44">
        <w:rPr>
          <w:rFonts w:cs="Times New Roman"/>
          <w:sz w:val="28"/>
          <w:szCs w:val="28"/>
          <w:lang w:val="en-US"/>
        </w:rPr>
        <w:t>s</w:t>
      </w:r>
      <w:r w:rsidRPr="00FB4BB3">
        <w:rPr>
          <w:rFonts w:cs="Times New Roman"/>
          <w:sz w:val="28"/>
          <w:szCs w:val="28"/>
          <w:lang w:val="en-US"/>
        </w:rPr>
        <w:t xml:space="preserve">, the phenomenon of sacred, i.e., </w:t>
      </w:r>
      <w:proofErr w:type="gramStart"/>
      <w:r w:rsidRPr="00FB4BB3">
        <w:rPr>
          <w:rFonts w:cs="Times New Roman"/>
          <w:sz w:val="28"/>
          <w:szCs w:val="28"/>
          <w:lang w:val="en-US"/>
        </w:rPr>
        <w:t>religious or ritual, capitals is</w:t>
      </w:r>
      <w:proofErr w:type="gramEnd"/>
      <w:r w:rsidRPr="00FB4BB3">
        <w:rPr>
          <w:rFonts w:cs="Times New Roman"/>
          <w:sz w:val="28"/>
          <w:szCs w:val="28"/>
          <w:lang w:val="en-US"/>
        </w:rPr>
        <w:t xml:space="preserve"> </w:t>
      </w:r>
      <w:r w:rsidR="00095D96" w:rsidRPr="00FB4BB3">
        <w:rPr>
          <w:rFonts w:cs="Times New Roman"/>
          <w:sz w:val="28"/>
          <w:szCs w:val="28"/>
          <w:lang w:val="en-US"/>
        </w:rPr>
        <w:t>particularly</w:t>
      </w:r>
      <w:r w:rsidR="00217C6E">
        <w:rPr>
          <w:rFonts w:cs="Times New Roman"/>
          <w:sz w:val="28"/>
          <w:szCs w:val="28"/>
          <w:lang w:val="en-US"/>
        </w:rPr>
        <w:t xml:space="preserve"> noteworthy</w:t>
      </w:r>
      <w:r w:rsidRPr="00FB4BB3">
        <w:rPr>
          <w:rFonts w:cs="Times New Roman"/>
          <w:sz w:val="28"/>
          <w:szCs w:val="28"/>
          <w:lang w:val="en-US"/>
        </w:rPr>
        <w:t>. Many urban theorists, including such brilliant his</w:t>
      </w:r>
      <w:r w:rsidR="00A42667">
        <w:rPr>
          <w:rFonts w:cs="Times New Roman"/>
          <w:sz w:val="28"/>
          <w:szCs w:val="28"/>
          <w:lang w:val="en-US"/>
        </w:rPr>
        <w:t>torians and anthropologists as</w:t>
      </w:r>
      <w:r w:rsidRPr="00FB4BB3">
        <w:rPr>
          <w:rFonts w:cs="Times New Roman"/>
          <w:sz w:val="28"/>
          <w:szCs w:val="28"/>
          <w:lang w:val="en-US"/>
        </w:rPr>
        <w:t xml:space="preserve"> </w:t>
      </w:r>
      <w:proofErr w:type="spellStart"/>
      <w:r w:rsidRPr="00FB4BB3">
        <w:rPr>
          <w:rFonts w:cs="Times New Roman"/>
          <w:sz w:val="28"/>
          <w:szCs w:val="28"/>
          <w:lang w:val="en-US"/>
        </w:rPr>
        <w:t>Fustel</w:t>
      </w:r>
      <w:proofErr w:type="spellEnd"/>
      <w:r w:rsidRPr="00FB4BB3">
        <w:rPr>
          <w:rFonts w:cs="Times New Roman"/>
          <w:sz w:val="28"/>
          <w:szCs w:val="28"/>
          <w:lang w:val="en-US"/>
        </w:rPr>
        <w:t xml:space="preserve"> de </w:t>
      </w:r>
      <w:proofErr w:type="spellStart"/>
      <w:r w:rsidRPr="00FB4BB3">
        <w:rPr>
          <w:rFonts w:cs="Times New Roman"/>
          <w:sz w:val="28"/>
          <w:szCs w:val="28"/>
          <w:lang w:val="en-US"/>
        </w:rPr>
        <w:t>Coulanges</w:t>
      </w:r>
      <w:proofErr w:type="spellEnd"/>
      <w:r w:rsidRPr="00FB4BB3">
        <w:rPr>
          <w:rFonts w:cs="Times New Roman"/>
          <w:sz w:val="28"/>
          <w:szCs w:val="28"/>
          <w:lang w:val="en-US"/>
        </w:rPr>
        <w:t xml:space="preserve"> and Paul Wheatley, have pointed to the </w:t>
      </w:r>
      <w:r w:rsidRPr="00FB4BB3">
        <w:rPr>
          <w:rFonts w:cs="Times New Roman"/>
          <w:i/>
          <w:iCs/>
          <w:sz w:val="28"/>
          <w:szCs w:val="28"/>
          <w:lang w:val="en-US"/>
        </w:rPr>
        <w:t>religious origins of urbanism</w:t>
      </w:r>
      <w:r w:rsidRPr="00FB4BB3">
        <w:rPr>
          <w:rFonts w:cs="Times New Roman"/>
          <w:sz w:val="28"/>
          <w:szCs w:val="28"/>
          <w:lang w:val="en-US"/>
        </w:rPr>
        <w:t>.</w:t>
      </w:r>
      <w:r w:rsidR="004456FF">
        <w:rPr>
          <w:rStyle w:val="EndnoteReference"/>
          <w:rFonts w:cs="Times New Roman"/>
          <w:sz w:val="28"/>
          <w:szCs w:val="28"/>
          <w:lang w:val="en-US"/>
        </w:rPr>
        <w:endnoteReference w:id="59"/>
      </w:r>
      <w:r w:rsidR="00D65155" w:rsidRPr="00FB4BB3">
        <w:rPr>
          <w:rFonts w:cs="Times New Roman"/>
          <w:sz w:val="28"/>
          <w:szCs w:val="28"/>
          <w:lang w:val="en-US"/>
        </w:rPr>
        <w:t xml:space="preserve"> </w:t>
      </w:r>
      <w:r w:rsidRPr="00FB4BB3">
        <w:rPr>
          <w:rFonts w:cs="Times New Roman"/>
          <w:sz w:val="28"/>
          <w:szCs w:val="28"/>
          <w:lang w:val="en-US"/>
        </w:rPr>
        <w:t xml:space="preserve">The most revealing in this respect is the book of the latter </w:t>
      </w:r>
      <w:r w:rsidR="00095D96" w:rsidRPr="00FB4BB3">
        <w:rPr>
          <w:rFonts w:cs="Times New Roman"/>
          <w:sz w:val="28"/>
          <w:szCs w:val="28"/>
          <w:lang w:val="en-US"/>
        </w:rPr>
        <w:t>en</w:t>
      </w:r>
      <w:r w:rsidRPr="00FB4BB3">
        <w:rPr>
          <w:rFonts w:cs="Times New Roman"/>
          <w:sz w:val="28"/>
          <w:szCs w:val="28"/>
          <w:lang w:val="en-US"/>
        </w:rPr>
        <w:t xml:space="preserve">titled </w:t>
      </w:r>
      <w:r w:rsidR="00095D96" w:rsidRPr="00FB4BB3">
        <w:rPr>
          <w:rFonts w:cs="Times New Roman"/>
          <w:i/>
          <w:iCs/>
          <w:sz w:val="28"/>
          <w:szCs w:val="28"/>
          <w:lang w:val="en-US"/>
        </w:rPr>
        <w:t>The Pivot of the Four Quarters: A Preliminary Enquiry into the Origins and Character of the Ancient Chinese City</w:t>
      </w:r>
      <w:r w:rsidR="00095D96" w:rsidRPr="00FB4BB3">
        <w:rPr>
          <w:rFonts w:cs="Times New Roman"/>
          <w:sz w:val="28"/>
          <w:szCs w:val="28"/>
          <w:lang w:val="en-US"/>
        </w:rPr>
        <w:t>, which became a milestone in our</w:t>
      </w:r>
      <w:r w:rsidRPr="00FB4BB3">
        <w:rPr>
          <w:rFonts w:cs="Times New Roman"/>
          <w:sz w:val="28"/>
          <w:szCs w:val="28"/>
          <w:lang w:val="en-US"/>
        </w:rPr>
        <w:t xml:space="preserve"> understanding of urban history and anthropology. </w:t>
      </w:r>
      <w:r w:rsidR="00181F1A" w:rsidRPr="00FB4BB3">
        <w:rPr>
          <w:rFonts w:cs="Times New Roman"/>
          <w:sz w:val="28"/>
          <w:szCs w:val="28"/>
          <w:lang w:val="en-US"/>
        </w:rPr>
        <w:t>In one form or another, s</w:t>
      </w:r>
      <w:r w:rsidRPr="00FB4BB3">
        <w:rPr>
          <w:rFonts w:cs="Times New Roman"/>
          <w:sz w:val="28"/>
          <w:szCs w:val="28"/>
          <w:lang w:val="en-US"/>
        </w:rPr>
        <w:t>acred capital</w:t>
      </w:r>
      <w:r w:rsidR="00095D96" w:rsidRPr="00FB4BB3">
        <w:rPr>
          <w:rFonts w:cs="Times New Roman"/>
          <w:sz w:val="28"/>
          <w:szCs w:val="28"/>
          <w:lang w:val="en-US"/>
        </w:rPr>
        <w:t>s</w:t>
      </w:r>
      <w:r w:rsidR="00181F1A" w:rsidRPr="00FB4BB3">
        <w:rPr>
          <w:rFonts w:cs="Times New Roman"/>
          <w:sz w:val="28"/>
          <w:szCs w:val="28"/>
          <w:lang w:val="en-US"/>
        </w:rPr>
        <w:t xml:space="preserve"> </w:t>
      </w:r>
      <w:r w:rsidRPr="00FB4BB3">
        <w:rPr>
          <w:rFonts w:cs="Times New Roman"/>
          <w:sz w:val="28"/>
          <w:szCs w:val="28"/>
          <w:lang w:val="en-US"/>
        </w:rPr>
        <w:t>h</w:t>
      </w:r>
      <w:r w:rsidR="00095D96" w:rsidRPr="00FB4BB3">
        <w:rPr>
          <w:rFonts w:cs="Times New Roman"/>
          <w:sz w:val="28"/>
          <w:szCs w:val="28"/>
          <w:lang w:val="en-US"/>
        </w:rPr>
        <w:t>ave dev</w:t>
      </w:r>
      <w:r w:rsidR="00181F1A" w:rsidRPr="00FB4BB3">
        <w:rPr>
          <w:rFonts w:cs="Times New Roman"/>
          <w:sz w:val="28"/>
          <w:szCs w:val="28"/>
          <w:lang w:val="en-US"/>
        </w:rPr>
        <w:t>elo</w:t>
      </w:r>
      <w:r w:rsidR="00CC25C1">
        <w:rPr>
          <w:rFonts w:cs="Times New Roman"/>
          <w:sz w:val="28"/>
          <w:szCs w:val="28"/>
          <w:lang w:val="en-US"/>
        </w:rPr>
        <w:t xml:space="preserve">ped on all </w:t>
      </w:r>
      <w:r w:rsidR="00CC25C1">
        <w:rPr>
          <w:rFonts w:cs="Times New Roman"/>
          <w:sz w:val="28"/>
          <w:szCs w:val="28"/>
          <w:lang w:val="en-US"/>
        </w:rPr>
        <w:lastRenderedPageBreak/>
        <w:t xml:space="preserve">continents: </w:t>
      </w:r>
      <w:r w:rsidRPr="00FB4BB3">
        <w:rPr>
          <w:rFonts w:cs="Times New Roman"/>
          <w:sz w:val="28"/>
          <w:szCs w:val="28"/>
          <w:lang w:val="en-US"/>
        </w:rPr>
        <w:t xml:space="preserve">Teotihuacan in Mexico, </w:t>
      </w:r>
      <w:proofErr w:type="spellStart"/>
      <w:r w:rsidR="00542521">
        <w:rPr>
          <w:rFonts w:cs="Times New Roman"/>
          <w:sz w:val="28"/>
          <w:szCs w:val="28"/>
          <w:lang w:val="en-US"/>
        </w:rPr>
        <w:t>Vilcas</w:t>
      </w:r>
      <w:proofErr w:type="spellEnd"/>
      <w:r w:rsidR="00542521">
        <w:rPr>
          <w:rFonts w:cs="Times New Roman"/>
          <w:sz w:val="28"/>
          <w:szCs w:val="28"/>
          <w:lang w:val="en-US"/>
        </w:rPr>
        <w:t xml:space="preserve"> in Peru, </w:t>
      </w:r>
      <w:r w:rsidRPr="00FB4BB3">
        <w:rPr>
          <w:rFonts w:cs="Times New Roman"/>
          <w:sz w:val="28"/>
          <w:szCs w:val="28"/>
          <w:lang w:val="en-US"/>
        </w:rPr>
        <w:t xml:space="preserve">Persepolis in Persia, or Great Zimbabwe, a ritual center of the ancestors of </w:t>
      </w:r>
      <w:r w:rsidR="00095D96" w:rsidRPr="00FB4BB3">
        <w:rPr>
          <w:rFonts w:cs="Times New Roman"/>
          <w:sz w:val="28"/>
          <w:szCs w:val="28"/>
          <w:lang w:val="en-US"/>
        </w:rPr>
        <w:t>the Shona</w:t>
      </w:r>
      <w:r w:rsidRPr="00FB4BB3">
        <w:rPr>
          <w:rFonts w:cs="Times New Roman"/>
          <w:sz w:val="28"/>
          <w:szCs w:val="28"/>
          <w:lang w:val="en-US"/>
        </w:rPr>
        <w:t xml:space="preserve"> </w:t>
      </w:r>
      <w:r w:rsidR="00095D96" w:rsidRPr="00FB4BB3">
        <w:rPr>
          <w:rFonts w:cs="Times New Roman"/>
          <w:sz w:val="28"/>
          <w:szCs w:val="28"/>
          <w:lang w:val="en-US"/>
        </w:rPr>
        <w:t xml:space="preserve">people </w:t>
      </w:r>
      <w:r w:rsidRPr="00FB4BB3">
        <w:rPr>
          <w:rFonts w:cs="Times New Roman"/>
          <w:sz w:val="28"/>
          <w:szCs w:val="28"/>
          <w:lang w:val="en-US"/>
        </w:rPr>
        <w:t>in Africa</w:t>
      </w:r>
      <w:r w:rsidR="00CC25C1">
        <w:rPr>
          <w:rFonts w:cs="Times New Roman"/>
          <w:sz w:val="28"/>
          <w:szCs w:val="28"/>
          <w:lang w:val="en-US" w:eastAsia="en-US" w:bidi="th-TH"/>
        </w:rPr>
        <w:t>, etc</w:t>
      </w:r>
      <w:r w:rsidR="00095D96" w:rsidRPr="00FB4BB3">
        <w:rPr>
          <w:rFonts w:cs="Times New Roman"/>
          <w:sz w:val="28"/>
          <w:szCs w:val="28"/>
          <w:lang w:val="en-US" w:eastAsia="en-US" w:bidi="th-TH"/>
        </w:rPr>
        <w:t>.</w:t>
      </w:r>
      <w:r w:rsidR="00D851A0">
        <w:rPr>
          <w:rStyle w:val="EndnoteReference"/>
          <w:rFonts w:cs="Times New Roman"/>
          <w:sz w:val="28"/>
          <w:szCs w:val="28"/>
          <w:lang w:val="en-US" w:eastAsia="en-US" w:bidi="th-TH"/>
        </w:rPr>
        <w:endnoteReference w:id="60"/>
      </w:r>
      <w:r w:rsidR="00D65155" w:rsidRPr="00FB4BB3">
        <w:rPr>
          <w:rFonts w:cs="Times New Roman"/>
          <w:sz w:val="28"/>
          <w:szCs w:val="28"/>
          <w:lang w:val="en-US" w:eastAsia="en-US" w:bidi="th-TH"/>
        </w:rPr>
        <w:t xml:space="preserve">  </w:t>
      </w:r>
    </w:p>
    <w:p w:rsidR="00D65155" w:rsidRPr="00FB4BB3" w:rsidRDefault="00C335CE"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Sacred</w:t>
      </w:r>
      <w:r w:rsidRPr="00FB4BB3">
        <w:rPr>
          <w:rFonts w:cs="Times New Roman"/>
          <w:sz w:val="28"/>
          <w:szCs w:val="28"/>
          <w:lang w:val="en-US"/>
        </w:rPr>
        <w:t xml:space="preserve"> </w:t>
      </w:r>
      <w:r w:rsidRPr="00FB4BB3">
        <w:rPr>
          <w:rStyle w:val="hps"/>
          <w:rFonts w:cs="Times New Roman"/>
          <w:sz w:val="28"/>
          <w:szCs w:val="28"/>
          <w:lang w:val="en-US"/>
        </w:rPr>
        <w:t>capital</w:t>
      </w:r>
      <w:r w:rsidR="00FB5F2C" w:rsidRPr="00FB4BB3">
        <w:rPr>
          <w:rFonts w:cs="Times New Roman"/>
          <w:sz w:val="28"/>
          <w:szCs w:val="28"/>
          <w:lang w:val="en-US"/>
        </w:rPr>
        <w:t>s</w:t>
      </w:r>
      <w:r w:rsidRPr="00FB4BB3">
        <w:rPr>
          <w:rFonts w:cs="Times New Roman"/>
          <w:sz w:val="28"/>
          <w:szCs w:val="28"/>
          <w:lang w:val="en-US"/>
        </w:rPr>
        <w:t xml:space="preserve"> </w:t>
      </w:r>
      <w:r w:rsidRPr="00FB4BB3">
        <w:rPr>
          <w:rStyle w:val="hps"/>
          <w:rFonts w:cs="Times New Roman"/>
          <w:sz w:val="28"/>
          <w:szCs w:val="28"/>
          <w:lang w:val="en-US"/>
        </w:rPr>
        <w:t>were essentially</w:t>
      </w:r>
      <w:r w:rsidRPr="00FB4BB3">
        <w:rPr>
          <w:rFonts w:cs="Times New Roman"/>
          <w:sz w:val="28"/>
          <w:szCs w:val="28"/>
          <w:lang w:val="en-US"/>
        </w:rPr>
        <w:t xml:space="preserve"> </w:t>
      </w:r>
      <w:r w:rsidR="00973D3F" w:rsidRPr="00FB4BB3">
        <w:rPr>
          <w:rFonts w:cs="Times New Roman"/>
          <w:sz w:val="28"/>
          <w:szCs w:val="28"/>
          <w:lang w:val="en-US"/>
        </w:rPr>
        <w:t>temple cities</w:t>
      </w:r>
      <w:r w:rsidRPr="00FB4BB3">
        <w:rPr>
          <w:rFonts w:cs="Times New Roman"/>
          <w:sz w:val="28"/>
          <w:szCs w:val="28"/>
          <w:lang w:val="en-US"/>
        </w:rPr>
        <w:t xml:space="preserve">, </w:t>
      </w:r>
      <w:r w:rsidRPr="00FB4BB3">
        <w:rPr>
          <w:rStyle w:val="hps"/>
          <w:rFonts w:cs="Times New Roman"/>
          <w:sz w:val="28"/>
          <w:szCs w:val="28"/>
          <w:lang w:val="en-US"/>
        </w:rPr>
        <w:t>established and</w:t>
      </w:r>
      <w:r w:rsidRPr="00FB4BB3">
        <w:rPr>
          <w:rFonts w:cs="Times New Roman"/>
          <w:sz w:val="28"/>
          <w:szCs w:val="28"/>
          <w:lang w:val="en-US"/>
        </w:rPr>
        <w:t xml:space="preserve"> </w:t>
      </w:r>
      <w:r w:rsidR="00973D3F" w:rsidRPr="00FB4BB3">
        <w:rPr>
          <w:rStyle w:val="hps"/>
          <w:rFonts w:cs="Times New Roman"/>
          <w:sz w:val="28"/>
          <w:szCs w:val="28"/>
          <w:lang w:val="en-US"/>
        </w:rPr>
        <w:t>spread</w:t>
      </w:r>
      <w:r w:rsidRPr="00FB4BB3">
        <w:rPr>
          <w:rFonts w:cs="Times New Roman"/>
          <w:sz w:val="28"/>
          <w:szCs w:val="28"/>
          <w:lang w:val="en-US"/>
        </w:rPr>
        <w:t xml:space="preserve"> </w:t>
      </w:r>
      <w:r w:rsidRPr="00FB4BB3">
        <w:rPr>
          <w:rStyle w:val="hps"/>
          <w:rFonts w:cs="Times New Roman"/>
          <w:sz w:val="28"/>
          <w:szCs w:val="28"/>
          <w:lang w:val="en-US"/>
        </w:rPr>
        <w:t>around</w:t>
      </w:r>
      <w:r w:rsidRPr="00FB4BB3">
        <w:rPr>
          <w:rFonts w:cs="Times New Roman"/>
          <w:sz w:val="28"/>
          <w:szCs w:val="28"/>
          <w:lang w:val="en-US"/>
        </w:rPr>
        <w:t xml:space="preserve"> </w:t>
      </w:r>
      <w:r w:rsidRPr="00FB4BB3">
        <w:rPr>
          <w:rStyle w:val="hps"/>
          <w:rFonts w:cs="Times New Roman"/>
          <w:sz w:val="28"/>
          <w:szCs w:val="28"/>
          <w:lang w:val="en-US"/>
        </w:rPr>
        <w:t>temple complex</w:t>
      </w:r>
      <w:r w:rsidR="00973D3F" w:rsidRPr="00FB4BB3">
        <w:rPr>
          <w:rStyle w:val="hps"/>
          <w:rFonts w:cs="Times New Roman"/>
          <w:sz w:val="28"/>
          <w:szCs w:val="28"/>
          <w:lang w:val="en-US"/>
        </w:rPr>
        <w:t>es</w:t>
      </w:r>
      <w:r w:rsidRPr="00FB4BB3">
        <w:rPr>
          <w:rStyle w:val="hps"/>
          <w:rFonts w:cs="Times New Roman"/>
          <w:sz w:val="28"/>
          <w:szCs w:val="28"/>
          <w:lang w:val="en-US"/>
        </w:rPr>
        <w:t>.</w:t>
      </w:r>
      <w:r w:rsidRPr="00FB4BB3">
        <w:rPr>
          <w:rFonts w:cs="Times New Roman"/>
          <w:sz w:val="28"/>
          <w:szCs w:val="28"/>
          <w:lang w:val="en-US"/>
        </w:rPr>
        <w:t xml:space="preserve"> </w:t>
      </w:r>
      <w:r w:rsidR="006B1D2D" w:rsidRPr="00FB4BB3">
        <w:rPr>
          <w:rFonts w:cs="Times New Roman"/>
          <w:sz w:val="28"/>
          <w:szCs w:val="28"/>
          <w:lang w:val="en-US"/>
        </w:rPr>
        <w:t>Containing main sanctuaries and repositories of the most revered holy relics, t</w:t>
      </w:r>
      <w:r w:rsidRPr="00FB4BB3">
        <w:rPr>
          <w:rStyle w:val="hps"/>
          <w:rFonts w:cs="Times New Roman"/>
          <w:sz w:val="28"/>
          <w:szCs w:val="28"/>
          <w:lang w:val="en-US"/>
        </w:rPr>
        <w:t xml:space="preserve">hey </w:t>
      </w:r>
      <w:r w:rsidR="006B1D2D" w:rsidRPr="00FB4BB3">
        <w:rPr>
          <w:rStyle w:val="hps"/>
          <w:rFonts w:cs="Times New Roman"/>
          <w:sz w:val="28"/>
          <w:szCs w:val="28"/>
          <w:lang w:val="en-US"/>
        </w:rPr>
        <w:t xml:space="preserve">also </w:t>
      </w:r>
      <w:r w:rsidRPr="00FB4BB3">
        <w:rPr>
          <w:rStyle w:val="hps"/>
          <w:rFonts w:cs="Times New Roman"/>
          <w:sz w:val="28"/>
          <w:szCs w:val="28"/>
          <w:lang w:val="en-US"/>
        </w:rPr>
        <w:t>served as</w:t>
      </w:r>
      <w:r w:rsidRPr="00FB4BB3">
        <w:rPr>
          <w:rFonts w:cs="Times New Roman"/>
          <w:sz w:val="28"/>
          <w:szCs w:val="28"/>
          <w:lang w:val="en-US"/>
        </w:rPr>
        <w:t xml:space="preserve"> </w:t>
      </w:r>
      <w:r w:rsidRPr="00FB4BB3">
        <w:rPr>
          <w:rStyle w:val="hps"/>
          <w:rFonts w:cs="Times New Roman"/>
          <w:sz w:val="28"/>
          <w:szCs w:val="28"/>
          <w:lang w:val="en-US"/>
        </w:rPr>
        <w:t>a residence for</w:t>
      </w:r>
      <w:r w:rsidRPr="00FB4BB3">
        <w:rPr>
          <w:rFonts w:cs="Times New Roman"/>
          <w:sz w:val="28"/>
          <w:szCs w:val="28"/>
          <w:lang w:val="en-US"/>
        </w:rPr>
        <w:t xml:space="preserve"> </w:t>
      </w:r>
      <w:r w:rsidRPr="00FB4BB3">
        <w:rPr>
          <w:rStyle w:val="hps"/>
          <w:rFonts w:cs="Times New Roman"/>
          <w:sz w:val="28"/>
          <w:szCs w:val="28"/>
          <w:lang w:val="en-US"/>
        </w:rPr>
        <w:t>priests</w:t>
      </w:r>
      <w:r w:rsidR="006B1D2D" w:rsidRPr="00FB4BB3">
        <w:rPr>
          <w:rFonts w:cs="Times New Roman"/>
          <w:sz w:val="28"/>
          <w:szCs w:val="28"/>
          <w:lang w:val="en-US"/>
        </w:rPr>
        <w:t>, clerics</w:t>
      </w:r>
      <w:r w:rsidRPr="00FB4BB3">
        <w:rPr>
          <w:rFonts w:cs="Times New Roman"/>
          <w:sz w:val="28"/>
          <w:szCs w:val="28"/>
          <w:lang w:val="en-US"/>
        </w:rPr>
        <w:t xml:space="preserve">, and </w:t>
      </w:r>
      <w:r w:rsidR="006B1D2D" w:rsidRPr="00FB4BB3">
        <w:rPr>
          <w:rStyle w:val="hps"/>
          <w:rFonts w:cs="Times New Roman"/>
          <w:sz w:val="28"/>
          <w:szCs w:val="28"/>
          <w:lang w:val="en-US"/>
        </w:rPr>
        <w:t xml:space="preserve">representatives of the </w:t>
      </w:r>
      <w:r w:rsidRPr="00FB4BB3">
        <w:rPr>
          <w:rStyle w:val="hps"/>
          <w:rFonts w:cs="Times New Roman"/>
          <w:sz w:val="28"/>
          <w:szCs w:val="28"/>
          <w:lang w:val="en-US"/>
        </w:rPr>
        <w:t>pontifical</w:t>
      </w:r>
      <w:r w:rsidRPr="00FB4BB3">
        <w:rPr>
          <w:rFonts w:cs="Times New Roman"/>
          <w:sz w:val="28"/>
          <w:szCs w:val="28"/>
          <w:lang w:val="en-US"/>
        </w:rPr>
        <w:t xml:space="preserve"> </w:t>
      </w:r>
      <w:r w:rsidRPr="00FB4BB3">
        <w:rPr>
          <w:rStyle w:val="hps"/>
          <w:rFonts w:cs="Times New Roman"/>
          <w:sz w:val="28"/>
          <w:szCs w:val="28"/>
          <w:lang w:val="en-US"/>
        </w:rPr>
        <w:t>power</w:t>
      </w:r>
      <w:r w:rsidRPr="00FB4BB3">
        <w:rPr>
          <w:rFonts w:cs="Times New Roman"/>
          <w:sz w:val="28"/>
          <w:szCs w:val="28"/>
          <w:lang w:val="en-US"/>
        </w:rPr>
        <w:t xml:space="preserve">, and sometimes </w:t>
      </w:r>
      <w:r w:rsidR="006B1D2D" w:rsidRPr="00FB4BB3">
        <w:rPr>
          <w:rStyle w:val="hps"/>
          <w:rFonts w:cs="Times New Roman"/>
          <w:sz w:val="28"/>
          <w:szCs w:val="28"/>
          <w:lang w:val="en-US"/>
        </w:rPr>
        <w:t>as the</w:t>
      </w:r>
      <w:r w:rsidRPr="00FB4BB3">
        <w:rPr>
          <w:rStyle w:val="hps"/>
          <w:rFonts w:cs="Times New Roman"/>
          <w:sz w:val="28"/>
          <w:szCs w:val="28"/>
          <w:lang w:val="en-US"/>
        </w:rPr>
        <w:t xml:space="preserve"> burial place of</w:t>
      </w:r>
      <w:r w:rsidRPr="00FB4BB3">
        <w:rPr>
          <w:rFonts w:cs="Times New Roman"/>
          <w:sz w:val="28"/>
          <w:szCs w:val="28"/>
          <w:lang w:val="en-US"/>
        </w:rPr>
        <w:t xml:space="preserve"> </w:t>
      </w:r>
      <w:r w:rsidR="006B1D2D" w:rsidRPr="00FB4BB3">
        <w:rPr>
          <w:rFonts w:cs="Times New Roman"/>
          <w:sz w:val="28"/>
          <w:szCs w:val="28"/>
          <w:lang w:val="en-US"/>
        </w:rPr>
        <w:t xml:space="preserve">the </w:t>
      </w:r>
      <w:r w:rsidRPr="00FB4BB3">
        <w:rPr>
          <w:rStyle w:val="hps"/>
          <w:rFonts w:cs="Times New Roman"/>
          <w:sz w:val="28"/>
          <w:szCs w:val="28"/>
          <w:lang w:val="en-US"/>
        </w:rPr>
        <w:t>kings and</w:t>
      </w:r>
      <w:r w:rsidRPr="00FB4BB3">
        <w:rPr>
          <w:rFonts w:cs="Times New Roman"/>
          <w:sz w:val="28"/>
          <w:szCs w:val="28"/>
          <w:lang w:val="en-US"/>
        </w:rPr>
        <w:t xml:space="preserve"> </w:t>
      </w:r>
      <w:r w:rsidRPr="00FB4BB3">
        <w:rPr>
          <w:rStyle w:val="hps"/>
          <w:rFonts w:cs="Times New Roman"/>
          <w:sz w:val="28"/>
          <w:szCs w:val="28"/>
          <w:lang w:val="en-US"/>
        </w:rPr>
        <w:t>rulers</w:t>
      </w:r>
      <w:r w:rsidR="00FB5F2C" w:rsidRPr="00FB4BB3">
        <w:rPr>
          <w:rStyle w:val="hps"/>
          <w:rFonts w:cs="Times New Roman"/>
          <w:sz w:val="28"/>
          <w:szCs w:val="28"/>
          <w:lang w:val="en-US"/>
        </w:rPr>
        <w:t xml:space="preserve"> or the venue for </w:t>
      </w:r>
      <w:r w:rsidRPr="00FB4BB3">
        <w:rPr>
          <w:rStyle w:val="hps"/>
          <w:rFonts w:cs="Times New Roman"/>
          <w:sz w:val="28"/>
          <w:szCs w:val="28"/>
          <w:lang w:val="en-US"/>
        </w:rPr>
        <w:t>coronation</w:t>
      </w:r>
      <w:r w:rsidR="00FB5F2C" w:rsidRPr="00FB4BB3">
        <w:rPr>
          <w:rStyle w:val="hps"/>
          <w:rFonts w:cs="Times New Roman"/>
          <w:sz w:val="28"/>
          <w:szCs w:val="28"/>
          <w:lang w:val="en-US"/>
        </w:rPr>
        <w:t xml:space="preserve"> ceremonies</w:t>
      </w:r>
      <w:r w:rsidRPr="00FB4BB3">
        <w:rPr>
          <w:rStyle w:val="hps"/>
          <w:rFonts w:cs="Times New Roman"/>
          <w:sz w:val="28"/>
          <w:szCs w:val="28"/>
          <w:lang w:val="en-US"/>
        </w:rPr>
        <w:t>.</w:t>
      </w:r>
    </w:p>
    <w:p w:rsidR="00AD5BF1" w:rsidRPr="00FB4BB3" w:rsidRDefault="00FD5168"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One of the main reasons determining the importance of </w:t>
      </w:r>
      <w:r w:rsidR="00FB5F2C" w:rsidRPr="00FB4BB3">
        <w:rPr>
          <w:rFonts w:cs="Times New Roman"/>
          <w:sz w:val="28"/>
          <w:szCs w:val="28"/>
          <w:lang w:val="en-US"/>
        </w:rPr>
        <w:t xml:space="preserve">sacred capitals was </w:t>
      </w:r>
      <w:r w:rsidR="007B3C19" w:rsidRPr="00FB4BB3">
        <w:rPr>
          <w:rFonts w:cs="Times New Roman"/>
          <w:sz w:val="28"/>
          <w:szCs w:val="28"/>
          <w:lang w:val="en-US"/>
        </w:rPr>
        <w:t xml:space="preserve">that they were perceived not </w:t>
      </w:r>
      <w:r w:rsidR="00FB5F2C" w:rsidRPr="00FB4BB3">
        <w:rPr>
          <w:rFonts w:cs="Times New Roman"/>
          <w:sz w:val="28"/>
          <w:szCs w:val="28"/>
          <w:lang w:val="en-US"/>
        </w:rPr>
        <w:t xml:space="preserve">only </w:t>
      </w:r>
      <w:r w:rsidR="007B3C19" w:rsidRPr="00FB4BB3">
        <w:rPr>
          <w:rFonts w:cs="Times New Roman"/>
          <w:sz w:val="28"/>
          <w:szCs w:val="28"/>
          <w:lang w:val="en-US"/>
        </w:rPr>
        <w:t>as an instrumental part of the social order of the state</w:t>
      </w:r>
      <w:r w:rsidR="00FB5F2C" w:rsidRPr="00FB4BB3">
        <w:rPr>
          <w:rFonts w:cs="Times New Roman"/>
          <w:sz w:val="28"/>
          <w:szCs w:val="28"/>
          <w:lang w:val="en-US"/>
        </w:rPr>
        <w:t xml:space="preserve"> but </w:t>
      </w:r>
      <w:r w:rsidR="007B3C19" w:rsidRPr="00FB4BB3">
        <w:rPr>
          <w:rFonts w:cs="Times New Roman"/>
          <w:sz w:val="28"/>
          <w:szCs w:val="28"/>
          <w:lang w:val="en-US"/>
        </w:rPr>
        <w:t xml:space="preserve">also as a part of </w:t>
      </w:r>
      <w:r w:rsidR="00FB5F2C" w:rsidRPr="00FB4BB3">
        <w:rPr>
          <w:rFonts w:cs="Times New Roman"/>
          <w:sz w:val="28"/>
          <w:szCs w:val="28"/>
          <w:lang w:val="en-US"/>
        </w:rPr>
        <w:t>t</w:t>
      </w:r>
      <w:r w:rsidR="007B3C19" w:rsidRPr="00FB4BB3">
        <w:rPr>
          <w:rFonts w:cs="Times New Roman"/>
          <w:sz w:val="28"/>
          <w:szCs w:val="28"/>
          <w:lang w:val="en-US"/>
        </w:rPr>
        <w:t>he cosmic order of the universe, whereby the</w:t>
      </w:r>
      <w:r w:rsidR="00F821BD" w:rsidRPr="00FB4BB3">
        <w:rPr>
          <w:rFonts w:cs="Times New Roman"/>
          <w:sz w:val="28"/>
          <w:szCs w:val="28"/>
          <w:lang w:val="en-US"/>
        </w:rPr>
        <w:t>ir governance</w:t>
      </w:r>
      <w:r w:rsidRPr="00FB4BB3">
        <w:rPr>
          <w:rFonts w:cs="Times New Roman"/>
          <w:sz w:val="28"/>
          <w:szCs w:val="28"/>
          <w:lang w:val="en-US"/>
        </w:rPr>
        <w:t xml:space="preserve"> function was </w:t>
      </w:r>
      <w:r w:rsidR="007B3C19" w:rsidRPr="00FB4BB3">
        <w:rPr>
          <w:rFonts w:cs="Times New Roman"/>
          <w:sz w:val="28"/>
          <w:szCs w:val="28"/>
          <w:lang w:val="en-US"/>
        </w:rPr>
        <w:t xml:space="preserve">viewed as a </w:t>
      </w:r>
      <w:r w:rsidR="00FB5F2C" w:rsidRPr="00FB4BB3">
        <w:rPr>
          <w:rFonts w:cs="Times New Roman"/>
          <w:sz w:val="28"/>
          <w:szCs w:val="28"/>
          <w:lang w:val="en-US"/>
        </w:rPr>
        <w:t>continuation</w:t>
      </w:r>
      <w:r w:rsidR="007B3C19" w:rsidRPr="00FB4BB3">
        <w:rPr>
          <w:rFonts w:cs="Times New Roman"/>
          <w:sz w:val="28"/>
          <w:szCs w:val="28"/>
          <w:lang w:val="en-US"/>
        </w:rPr>
        <w:t xml:space="preserve"> of the </w:t>
      </w:r>
      <w:r w:rsidR="00BC61F3" w:rsidRPr="00FB4BB3">
        <w:rPr>
          <w:rFonts w:cs="Times New Roman"/>
          <w:sz w:val="28"/>
          <w:szCs w:val="28"/>
          <w:lang w:val="en-US"/>
        </w:rPr>
        <w:t xml:space="preserve">world-creating </w:t>
      </w:r>
      <w:r w:rsidRPr="00FB4BB3">
        <w:rPr>
          <w:rFonts w:cs="Times New Roman"/>
          <w:sz w:val="28"/>
          <w:szCs w:val="28"/>
          <w:lang w:val="en-US"/>
        </w:rPr>
        <w:t>function</w:t>
      </w:r>
      <w:r w:rsidR="00FB5F2C" w:rsidRPr="00FB4BB3">
        <w:rPr>
          <w:rFonts w:cs="Times New Roman"/>
          <w:sz w:val="28"/>
          <w:szCs w:val="28"/>
          <w:lang w:val="en-US"/>
        </w:rPr>
        <w:t xml:space="preserve"> of </w:t>
      </w:r>
      <w:r w:rsidRPr="00FB4BB3">
        <w:rPr>
          <w:rFonts w:cs="Times New Roman"/>
          <w:sz w:val="28"/>
          <w:szCs w:val="28"/>
          <w:lang w:val="en-US"/>
        </w:rPr>
        <w:t xml:space="preserve">the </w:t>
      </w:r>
      <w:r w:rsidR="00FB5F2C" w:rsidRPr="00FB4BB3">
        <w:rPr>
          <w:rFonts w:cs="Times New Roman"/>
          <w:sz w:val="28"/>
          <w:szCs w:val="28"/>
          <w:lang w:val="en-US"/>
        </w:rPr>
        <w:t xml:space="preserve">gods and </w:t>
      </w:r>
      <w:r w:rsidRPr="00FB4BB3">
        <w:rPr>
          <w:rFonts w:cs="Times New Roman"/>
          <w:sz w:val="28"/>
          <w:szCs w:val="28"/>
          <w:lang w:val="en-US"/>
        </w:rPr>
        <w:t xml:space="preserve">the </w:t>
      </w:r>
      <w:r w:rsidR="00FB5F2C" w:rsidRPr="00FB4BB3">
        <w:rPr>
          <w:rFonts w:cs="Times New Roman"/>
          <w:sz w:val="28"/>
          <w:szCs w:val="28"/>
          <w:lang w:val="en-US"/>
        </w:rPr>
        <w:t>ancestor</w:t>
      </w:r>
      <w:r w:rsidR="00BC61F3" w:rsidRPr="00FB4BB3">
        <w:rPr>
          <w:rFonts w:cs="Times New Roman"/>
          <w:sz w:val="28"/>
          <w:szCs w:val="28"/>
          <w:lang w:val="en-US"/>
        </w:rPr>
        <w:t>s</w:t>
      </w:r>
      <w:r w:rsidR="00FB5F2C" w:rsidRPr="00FB4BB3">
        <w:rPr>
          <w:rFonts w:cs="Times New Roman"/>
          <w:sz w:val="28"/>
          <w:szCs w:val="28"/>
          <w:lang w:val="en-US"/>
        </w:rPr>
        <w:t xml:space="preserve">. </w:t>
      </w:r>
      <w:r w:rsidRPr="00FB4BB3">
        <w:rPr>
          <w:rFonts w:cs="Times New Roman"/>
          <w:sz w:val="28"/>
          <w:szCs w:val="28"/>
          <w:lang w:val="en-US"/>
        </w:rPr>
        <w:t>The significance of these cities was not as</w:t>
      </w:r>
      <w:r w:rsidR="00B436AB" w:rsidRPr="00FB4BB3">
        <w:rPr>
          <w:rFonts w:cs="Times New Roman"/>
          <w:sz w:val="28"/>
          <w:szCs w:val="28"/>
          <w:lang w:val="en-US"/>
        </w:rPr>
        <w:t xml:space="preserve"> much in the</w:t>
      </w:r>
      <w:r w:rsidRPr="00FB4BB3">
        <w:rPr>
          <w:rFonts w:cs="Times New Roman"/>
          <w:sz w:val="28"/>
          <w:szCs w:val="28"/>
          <w:lang w:val="en-US"/>
        </w:rPr>
        <w:t>ir geographic</w:t>
      </w:r>
      <w:r w:rsidR="0002426B">
        <w:rPr>
          <w:rFonts w:cs="Times New Roman"/>
          <w:sz w:val="28"/>
          <w:szCs w:val="28"/>
          <w:lang w:val="en-US"/>
        </w:rPr>
        <w:t>al</w:t>
      </w:r>
      <w:r w:rsidRPr="00FB4BB3">
        <w:rPr>
          <w:rFonts w:cs="Times New Roman"/>
          <w:sz w:val="28"/>
          <w:szCs w:val="28"/>
          <w:lang w:val="en-US"/>
        </w:rPr>
        <w:t xml:space="preserve"> centrality in </w:t>
      </w:r>
      <w:r w:rsidR="00944735">
        <w:rPr>
          <w:rFonts w:cs="Times New Roman"/>
          <w:sz w:val="28"/>
          <w:szCs w:val="28"/>
          <w:lang w:val="en-US"/>
        </w:rPr>
        <w:t xml:space="preserve">ancient states, but in </w:t>
      </w:r>
      <w:r w:rsidR="00AD5BF1" w:rsidRPr="00FB4BB3">
        <w:rPr>
          <w:rFonts w:cs="Times New Roman"/>
          <w:sz w:val="28"/>
          <w:szCs w:val="28"/>
          <w:lang w:val="en-US"/>
        </w:rPr>
        <w:t xml:space="preserve">the cosmic centrality, in </w:t>
      </w:r>
      <w:r w:rsidR="00B436AB" w:rsidRPr="00FB4BB3">
        <w:rPr>
          <w:rFonts w:cs="Times New Roman"/>
          <w:sz w:val="28"/>
          <w:szCs w:val="28"/>
          <w:lang w:val="en-US"/>
        </w:rPr>
        <w:t xml:space="preserve">their </w:t>
      </w:r>
      <w:r w:rsidR="00521C21" w:rsidRPr="00FB4BB3">
        <w:rPr>
          <w:rFonts w:cs="Times New Roman"/>
          <w:sz w:val="28"/>
          <w:szCs w:val="28"/>
          <w:lang w:val="en-US"/>
        </w:rPr>
        <w:t>role as a link between Heaven and E</w:t>
      </w:r>
      <w:r w:rsidR="00B436AB" w:rsidRPr="00FB4BB3">
        <w:rPr>
          <w:rFonts w:cs="Times New Roman"/>
          <w:sz w:val="28"/>
          <w:szCs w:val="28"/>
          <w:lang w:val="en-US"/>
        </w:rPr>
        <w:t xml:space="preserve">arth, </w:t>
      </w:r>
      <w:r w:rsidR="00944735">
        <w:rPr>
          <w:rFonts w:cs="Times New Roman"/>
          <w:sz w:val="28"/>
          <w:szCs w:val="28"/>
          <w:lang w:val="en-US"/>
        </w:rPr>
        <w:t xml:space="preserve">a connector between </w:t>
      </w:r>
      <w:r w:rsidR="00B436AB" w:rsidRPr="00FB4BB3">
        <w:rPr>
          <w:rFonts w:cs="Times New Roman"/>
          <w:sz w:val="28"/>
          <w:szCs w:val="28"/>
          <w:lang w:val="en-US"/>
        </w:rPr>
        <w:t xml:space="preserve">the divine </w:t>
      </w:r>
      <w:r w:rsidRPr="00FB4BB3">
        <w:rPr>
          <w:rFonts w:cs="Times New Roman"/>
          <w:sz w:val="28"/>
          <w:szCs w:val="28"/>
          <w:lang w:val="en-US"/>
        </w:rPr>
        <w:t xml:space="preserve">order </w:t>
      </w:r>
      <w:r w:rsidR="00B436AB" w:rsidRPr="00FB4BB3">
        <w:rPr>
          <w:rFonts w:cs="Times New Roman"/>
          <w:sz w:val="28"/>
          <w:szCs w:val="28"/>
          <w:lang w:val="en-US"/>
        </w:rPr>
        <w:t xml:space="preserve">and </w:t>
      </w:r>
      <w:r w:rsidRPr="00FB4BB3">
        <w:rPr>
          <w:rFonts w:cs="Times New Roman"/>
          <w:sz w:val="28"/>
          <w:szCs w:val="28"/>
          <w:lang w:val="en-US"/>
        </w:rPr>
        <w:t xml:space="preserve">the </w:t>
      </w:r>
      <w:r w:rsidR="00B436AB" w:rsidRPr="00FB4BB3">
        <w:rPr>
          <w:rFonts w:cs="Times New Roman"/>
          <w:sz w:val="28"/>
          <w:szCs w:val="28"/>
          <w:lang w:val="en-US"/>
        </w:rPr>
        <w:t>human order of the universe</w:t>
      </w:r>
      <w:r w:rsidR="00AD5BF1" w:rsidRPr="00FB4BB3">
        <w:rPr>
          <w:rFonts w:cs="Times New Roman"/>
          <w:sz w:val="28"/>
          <w:szCs w:val="28"/>
          <w:lang w:val="en-US"/>
        </w:rPr>
        <w:t>.</w:t>
      </w:r>
      <w:r w:rsidR="00B436AB" w:rsidRPr="00FB4BB3">
        <w:rPr>
          <w:rFonts w:cs="Times New Roman"/>
          <w:sz w:val="28"/>
          <w:szCs w:val="28"/>
          <w:lang w:val="en-US"/>
        </w:rPr>
        <w:t xml:space="preserve"> </w:t>
      </w:r>
    </w:p>
    <w:p w:rsidR="00521C21" w:rsidRPr="00FB4BB3" w:rsidRDefault="00EA4409"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For instance, once </w:t>
      </w:r>
      <w:proofErr w:type="spellStart"/>
      <w:r w:rsidRPr="00FB4BB3">
        <w:rPr>
          <w:rFonts w:cs="Times New Roman"/>
          <w:sz w:val="28"/>
          <w:szCs w:val="28"/>
          <w:lang w:val="en-US"/>
        </w:rPr>
        <w:t>Marduk</w:t>
      </w:r>
      <w:proofErr w:type="spellEnd"/>
      <w:r w:rsidRPr="00FB4BB3">
        <w:rPr>
          <w:rFonts w:cs="Times New Roman"/>
          <w:sz w:val="28"/>
          <w:szCs w:val="28"/>
          <w:lang w:val="en-US"/>
        </w:rPr>
        <w:t xml:space="preserve">, a leading deity of the Babylonian pantheon, put the chaos in order, he proceeded with erecting the sacred and primeval city </w:t>
      </w:r>
      <w:r w:rsidR="000B33B1" w:rsidRPr="00FB4BB3">
        <w:rPr>
          <w:rFonts w:cs="Times New Roman"/>
          <w:sz w:val="28"/>
          <w:szCs w:val="28"/>
          <w:lang w:val="en-US"/>
        </w:rPr>
        <w:t xml:space="preserve">of </w:t>
      </w:r>
      <w:r w:rsidRPr="00FB4BB3">
        <w:rPr>
          <w:rFonts w:cs="Times New Roman"/>
          <w:sz w:val="28"/>
          <w:szCs w:val="28"/>
          <w:lang w:val="en-US"/>
        </w:rPr>
        <w:t>Babylon, which would serve as a dwell</w:t>
      </w:r>
      <w:r w:rsidR="000F77D2">
        <w:rPr>
          <w:rFonts w:cs="Times New Roman"/>
          <w:sz w:val="28"/>
          <w:szCs w:val="28"/>
          <w:lang w:val="en-US"/>
        </w:rPr>
        <w:t xml:space="preserve">ing for him and </w:t>
      </w:r>
      <w:r w:rsidR="00A213AA">
        <w:rPr>
          <w:rFonts w:cs="Times New Roman"/>
          <w:sz w:val="28"/>
          <w:szCs w:val="28"/>
          <w:lang w:val="en-US"/>
        </w:rPr>
        <w:t>other gods</w:t>
      </w:r>
      <w:r w:rsidRPr="00FB4BB3">
        <w:rPr>
          <w:rFonts w:cs="Times New Roman"/>
          <w:sz w:val="28"/>
          <w:szCs w:val="28"/>
          <w:lang w:val="en-US"/>
        </w:rPr>
        <w:t>.</w:t>
      </w:r>
      <w:r w:rsidR="00A213AA">
        <w:rPr>
          <w:rStyle w:val="EndnoteReference"/>
          <w:rFonts w:cs="Times New Roman"/>
          <w:sz w:val="28"/>
          <w:szCs w:val="28"/>
          <w:lang w:val="en-US"/>
        </w:rPr>
        <w:endnoteReference w:id="61"/>
      </w:r>
      <w:r w:rsidRPr="00FB4BB3">
        <w:rPr>
          <w:rFonts w:cs="Times New Roman"/>
          <w:sz w:val="28"/>
          <w:szCs w:val="28"/>
          <w:lang w:val="en-US"/>
        </w:rPr>
        <w:t xml:space="preserve"> </w:t>
      </w:r>
      <w:r w:rsidR="00B066C3" w:rsidRPr="00FB4BB3">
        <w:rPr>
          <w:rFonts w:cs="Times New Roman"/>
          <w:sz w:val="28"/>
          <w:szCs w:val="28"/>
          <w:lang w:val="en-US"/>
        </w:rPr>
        <w:t>Sacred cities were built as a model of the universe, imitating a larger space on a smaller scale</w:t>
      </w:r>
      <w:r w:rsidR="000B33B1" w:rsidRPr="00FB4BB3">
        <w:rPr>
          <w:rFonts w:cs="Times New Roman"/>
          <w:sz w:val="28"/>
          <w:szCs w:val="28"/>
          <w:lang w:val="en-US"/>
        </w:rPr>
        <w:t xml:space="preserve"> </w:t>
      </w:r>
      <w:r w:rsidR="00F821BD" w:rsidRPr="00FB4BB3">
        <w:rPr>
          <w:rFonts w:cs="Times New Roman"/>
          <w:sz w:val="28"/>
          <w:szCs w:val="28"/>
          <w:lang w:val="en-US"/>
        </w:rPr>
        <w:t>and linking the corners of the world</w:t>
      </w:r>
      <w:r w:rsidR="00B066C3" w:rsidRPr="00FB4BB3">
        <w:rPr>
          <w:rFonts w:cs="Times New Roman"/>
          <w:sz w:val="28"/>
          <w:szCs w:val="28"/>
          <w:lang w:val="en-US"/>
        </w:rPr>
        <w:t xml:space="preserve">. Traditional cosmographical images modeling sacred cities </w:t>
      </w:r>
      <w:r w:rsidR="00521C21" w:rsidRPr="00FB4BB3">
        <w:rPr>
          <w:rFonts w:cs="Times New Roman"/>
          <w:sz w:val="28"/>
          <w:szCs w:val="28"/>
          <w:lang w:val="en-US"/>
        </w:rPr>
        <w:t xml:space="preserve">after Heaven </w:t>
      </w:r>
      <w:r w:rsidR="00B066C3" w:rsidRPr="00FB4BB3">
        <w:rPr>
          <w:rFonts w:cs="Times New Roman"/>
          <w:sz w:val="28"/>
          <w:szCs w:val="28"/>
          <w:lang w:val="en-US"/>
        </w:rPr>
        <w:t xml:space="preserve">reinforced the legitimacy of the ruler’s power. Such cosmographical schemes and forms of </w:t>
      </w:r>
      <w:r w:rsidR="00521C21" w:rsidRPr="00FB4BB3">
        <w:rPr>
          <w:rFonts w:cs="Times New Roman"/>
          <w:sz w:val="28"/>
          <w:szCs w:val="28"/>
          <w:lang w:val="en-US"/>
        </w:rPr>
        <w:t xml:space="preserve">spatial </w:t>
      </w:r>
      <w:r w:rsidR="00B066C3" w:rsidRPr="00FB4BB3">
        <w:rPr>
          <w:rFonts w:cs="Times New Roman"/>
          <w:sz w:val="28"/>
          <w:szCs w:val="28"/>
          <w:lang w:val="en-US"/>
        </w:rPr>
        <w:t>organizat</w:t>
      </w:r>
      <w:r w:rsidR="00521C21" w:rsidRPr="00FB4BB3">
        <w:rPr>
          <w:rFonts w:cs="Times New Roman"/>
          <w:sz w:val="28"/>
          <w:szCs w:val="28"/>
          <w:lang w:val="en-US"/>
        </w:rPr>
        <w:t xml:space="preserve">ion are found in the </w:t>
      </w:r>
      <w:r w:rsidR="00B066C3" w:rsidRPr="00FB4BB3">
        <w:rPr>
          <w:rFonts w:cs="Times New Roman"/>
          <w:sz w:val="28"/>
          <w:szCs w:val="28"/>
          <w:lang w:val="en-US"/>
        </w:rPr>
        <w:t>civilizations of Egypt, Babylonia</w:t>
      </w:r>
      <w:r w:rsidR="00521C21" w:rsidRPr="00FB4BB3">
        <w:rPr>
          <w:rFonts w:cs="Times New Roman"/>
          <w:sz w:val="28"/>
          <w:szCs w:val="28"/>
          <w:lang w:val="en-US"/>
        </w:rPr>
        <w:t>,</w:t>
      </w:r>
      <w:r w:rsidR="00B066C3" w:rsidRPr="00FB4BB3">
        <w:rPr>
          <w:rFonts w:cs="Times New Roman"/>
          <w:sz w:val="28"/>
          <w:szCs w:val="28"/>
          <w:lang w:val="en-US"/>
        </w:rPr>
        <w:t xml:space="preserve"> and ancient China.</w:t>
      </w:r>
      <w:r w:rsidR="003B074A">
        <w:rPr>
          <w:rStyle w:val="EndnoteReference"/>
          <w:rFonts w:cs="Times New Roman"/>
          <w:sz w:val="28"/>
          <w:szCs w:val="28"/>
          <w:lang w:val="en-US"/>
        </w:rPr>
        <w:endnoteReference w:id="62"/>
      </w:r>
      <w:r w:rsidR="00D65155" w:rsidRPr="00FB4BB3">
        <w:rPr>
          <w:rFonts w:cs="Times New Roman"/>
          <w:sz w:val="28"/>
          <w:szCs w:val="28"/>
          <w:lang w:val="en-US" w:eastAsia="en-US" w:bidi="th-TH"/>
        </w:rPr>
        <w:t xml:space="preserve"> </w:t>
      </w:r>
    </w:p>
    <w:p w:rsidR="00D65155" w:rsidRPr="00FB4BB3" w:rsidRDefault="00521C21"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 xml:space="preserve">The </w:t>
      </w:r>
      <w:r w:rsidR="00C335CE" w:rsidRPr="00FB4BB3">
        <w:rPr>
          <w:rStyle w:val="hps"/>
          <w:rFonts w:cs="Times New Roman"/>
          <w:sz w:val="28"/>
          <w:szCs w:val="28"/>
          <w:lang w:val="en-US"/>
        </w:rPr>
        <w:t>American anthropologist</w:t>
      </w:r>
      <w:r w:rsidR="00C335CE" w:rsidRPr="00FB4BB3">
        <w:rPr>
          <w:rFonts w:cs="Times New Roman"/>
          <w:sz w:val="28"/>
          <w:szCs w:val="28"/>
          <w:lang w:val="en-US"/>
        </w:rPr>
        <w:t xml:space="preserve"> </w:t>
      </w:r>
      <w:r w:rsidR="00C335CE" w:rsidRPr="00FB4BB3">
        <w:rPr>
          <w:rStyle w:val="hps"/>
          <w:rFonts w:cs="Times New Roman"/>
          <w:sz w:val="28"/>
          <w:szCs w:val="28"/>
          <w:lang w:val="en-US"/>
        </w:rPr>
        <w:t>Clifford</w:t>
      </w:r>
      <w:r w:rsidR="00C335CE" w:rsidRPr="00FB4BB3">
        <w:rPr>
          <w:rFonts w:cs="Times New Roman"/>
          <w:sz w:val="28"/>
          <w:szCs w:val="28"/>
          <w:lang w:val="en-US"/>
        </w:rPr>
        <w:t xml:space="preserve"> </w:t>
      </w:r>
      <w:r w:rsidR="00C335CE" w:rsidRPr="00FB4BB3">
        <w:rPr>
          <w:rStyle w:val="hps"/>
          <w:rFonts w:cs="Times New Roman"/>
          <w:sz w:val="28"/>
          <w:szCs w:val="28"/>
          <w:lang w:val="en-US"/>
        </w:rPr>
        <w:t>Geertz</w:t>
      </w:r>
      <w:r w:rsidR="00C335CE" w:rsidRPr="00FB4BB3">
        <w:rPr>
          <w:rFonts w:cs="Times New Roman"/>
          <w:sz w:val="28"/>
          <w:szCs w:val="28"/>
          <w:lang w:val="en-US"/>
        </w:rPr>
        <w:t xml:space="preserve"> </w:t>
      </w:r>
      <w:r w:rsidR="00C335CE" w:rsidRPr="00FB4BB3">
        <w:rPr>
          <w:rStyle w:val="hps"/>
          <w:rFonts w:cs="Times New Roman"/>
          <w:sz w:val="28"/>
          <w:szCs w:val="28"/>
          <w:lang w:val="en-US"/>
        </w:rPr>
        <w:t>describes the</w:t>
      </w:r>
      <w:r w:rsidR="00C335CE" w:rsidRPr="00FB4BB3">
        <w:rPr>
          <w:rFonts w:cs="Times New Roman"/>
          <w:sz w:val="28"/>
          <w:szCs w:val="28"/>
          <w:lang w:val="en-US"/>
        </w:rPr>
        <w:t xml:space="preserve"> </w:t>
      </w:r>
      <w:r w:rsidR="00C335CE" w:rsidRPr="00FB4BB3">
        <w:rPr>
          <w:rStyle w:val="hps"/>
          <w:rFonts w:cs="Times New Roman"/>
          <w:sz w:val="28"/>
          <w:szCs w:val="28"/>
          <w:lang w:val="en-US"/>
        </w:rPr>
        <w:t>sacred</w:t>
      </w:r>
      <w:r w:rsidR="00C335CE" w:rsidRPr="00FB4BB3">
        <w:rPr>
          <w:rFonts w:cs="Times New Roman"/>
          <w:sz w:val="28"/>
          <w:szCs w:val="28"/>
          <w:lang w:val="en-US"/>
        </w:rPr>
        <w:t xml:space="preserve"> </w:t>
      </w:r>
      <w:r w:rsidR="00C335CE" w:rsidRPr="00FB4BB3">
        <w:rPr>
          <w:rStyle w:val="hps"/>
          <w:rFonts w:cs="Times New Roman"/>
          <w:sz w:val="28"/>
          <w:szCs w:val="28"/>
          <w:lang w:val="en-US"/>
        </w:rPr>
        <w:t>Hindu</w:t>
      </w:r>
      <w:r w:rsidR="00C335CE" w:rsidRPr="00FB4BB3">
        <w:rPr>
          <w:rFonts w:cs="Times New Roman"/>
          <w:sz w:val="28"/>
          <w:szCs w:val="28"/>
          <w:lang w:val="en-US"/>
        </w:rPr>
        <w:t xml:space="preserve"> </w:t>
      </w:r>
      <w:r w:rsidR="00C335CE" w:rsidRPr="00FB4BB3">
        <w:rPr>
          <w:rStyle w:val="hps"/>
          <w:rFonts w:cs="Times New Roman"/>
          <w:sz w:val="28"/>
          <w:szCs w:val="28"/>
          <w:lang w:val="en-US"/>
        </w:rPr>
        <w:t>capital</w:t>
      </w:r>
      <w:r w:rsidR="0079798A" w:rsidRPr="00FB4BB3">
        <w:rPr>
          <w:rStyle w:val="hps"/>
          <w:rFonts w:cs="Times New Roman"/>
          <w:sz w:val="28"/>
          <w:szCs w:val="28"/>
          <w:lang w:val="en-US"/>
        </w:rPr>
        <w:t>s</w:t>
      </w:r>
      <w:r w:rsidR="00C335CE" w:rsidRPr="00FB4BB3">
        <w:rPr>
          <w:rStyle w:val="hps"/>
          <w:rFonts w:cs="Times New Roman"/>
          <w:sz w:val="28"/>
          <w:szCs w:val="28"/>
          <w:lang w:val="en-US"/>
        </w:rPr>
        <w:t xml:space="preserve"> o</w:t>
      </w:r>
      <w:r w:rsidR="000F77D2">
        <w:rPr>
          <w:rStyle w:val="hps"/>
          <w:rFonts w:cs="Times New Roman"/>
          <w:sz w:val="28"/>
          <w:szCs w:val="28"/>
          <w:lang w:val="en-US"/>
        </w:rPr>
        <w:t>f Indonesia in</w:t>
      </w:r>
      <w:r w:rsidR="0079798A" w:rsidRPr="00FB4BB3">
        <w:rPr>
          <w:rStyle w:val="hps"/>
          <w:rFonts w:cs="Times New Roman"/>
          <w:sz w:val="28"/>
          <w:szCs w:val="28"/>
          <w:lang w:val="en-US"/>
        </w:rPr>
        <w:t xml:space="preserve"> </w:t>
      </w:r>
      <w:r w:rsidRPr="00FB4BB3">
        <w:rPr>
          <w:rFonts w:cs="Times New Roman"/>
          <w:sz w:val="28"/>
          <w:szCs w:val="28"/>
          <w:lang w:val="en-US"/>
        </w:rPr>
        <w:t>the 13</w:t>
      </w:r>
      <w:r w:rsidRPr="00FB4BB3">
        <w:rPr>
          <w:rFonts w:cs="Times New Roman"/>
          <w:sz w:val="28"/>
          <w:szCs w:val="28"/>
          <w:vertAlign w:val="superscript"/>
          <w:lang w:val="en-US"/>
        </w:rPr>
        <w:t>th</w:t>
      </w:r>
      <w:r w:rsidR="000B33B1" w:rsidRPr="00FB4BB3">
        <w:rPr>
          <w:rFonts w:cs="Times New Roman"/>
          <w:sz w:val="28"/>
          <w:szCs w:val="28"/>
          <w:lang w:val="en-US"/>
        </w:rPr>
        <w:t>-</w:t>
      </w:r>
      <w:r w:rsidRPr="00FB4BB3">
        <w:rPr>
          <w:rFonts w:cs="Times New Roman"/>
          <w:sz w:val="28"/>
          <w:szCs w:val="28"/>
          <w:lang w:val="en-US"/>
        </w:rPr>
        <w:t>14</w:t>
      </w:r>
      <w:r w:rsidRPr="00FB4BB3">
        <w:rPr>
          <w:rFonts w:cs="Times New Roman"/>
          <w:sz w:val="28"/>
          <w:szCs w:val="28"/>
          <w:vertAlign w:val="superscript"/>
          <w:lang w:val="en-US"/>
        </w:rPr>
        <w:t>th</w:t>
      </w:r>
      <w:r w:rsidRPr="00FB4BB3">
        <w:rPr>
          <w:rFonts w:cs="Times New Roman"/>
          <w:sz w:val="28"/>
          <w:szCs w:val="28"/>
          <w:lang w:val="en-US"/>
        </w:rPr>
        <w:t xml:space="preserve"> centuries </w:t>
      </w:r>
      <w:r w:rsidR="00C335CE" w:rsidRPr="00FB4BB3">
        <w:rPr>
          <w:rStyle w:val="hps"/>
          <w:rFonts w:cs="Times New Roman"/>
          <w:sz w:val="28"/>
          <w:szCs w:val="28"/>
          <w:lang w:val="en-US"/>
        </w:rPr>
        <w:t>as exemplary centers,</w:t>
      </w:r>
      <w:r w:rsidR="00C335CE" w:rsidRPr="00FB4BB3">
        <w:rPr>
          <w:rFonts w:cs="Times New Roman"/>
          <w:sz w:val="28"/>
          <w:szCs w:val="28"/>
          <w:lang w:val="en-US"/>
        </w:rPr>
        <w:t xml:space="preserve"> </w:t>
      </w:r>
      <w:r w:rsidR="00C335CE" w:rsidRPr="00FB4BB3">
        <w:rPr>
          <w:rStyle w:val="hps"/>
          <w:rFonts w:cs="Times New Roman"/>
          <w:sz w:val="28"/>
          <w:szCs w:val="28"/>
          <w:lang w:val="en-US"/>
        </w:rPr>
        <w:t>noting that</w:t>
      </w:r>
      <w:r w:rsidR="00C335CE" w:rsidRPr="00FB4BB3">
        <w:rPr>
          <w:rFonts w:cs="Times New Roman"/>
          <w:sz w:val="28"/>
          <w:szCs w:val="28"/>
          <w:lang w:val="en-US"/>
        </w:rPr>
        <w:t xml:space="preserve"> </w:t>
      </w:r>
      <w:r w:rsidR="00C335CE" w:rsidRPr="00FB4BB3">
        <w:rPr>
          <w:rStyle w:val="hps"/>
          <w:rFonts w:cs="Times New Roman"/>
          <w:sz w:val="28"/>
          <w:szCs w:val="28"/>
          <w:lang w:val="en-US"/>
        </w:rPr>
        <w:t>many of their</w:t>
      </w:r>
      <w:r w:rsidR="00C335CE" w:rsidRPr="00FB4BB3">
        <w:rPr>
          <w:rFonts w:cs="Times New Roman"/>
          <w:sz w:val="28"/>
          <w:szCs w:val="28"/>
          <w:lang w:val="en-US"/>
        </w:rPr>
        <w:t xml:space="preserve"> </w:t>
      </w:r>
      <w:r w:rsidR="00C335CE" w:rsidRPr="00FB4BB3">
        <w:rPr>
          <w:rStyle w:val="hps"/>
          <w:rFonts w:cs="Times New Roman"/>
          <w:sz w:val="28"/>
          <w:szCs w:val="28"/>
          <w:lang w:val="en-US"/>
        </w:rPr>
        <w:t>traits</w:t>
      </w:r>
      <w:r w:rsidR="00C335CE" w:rsidRPr="00FB4BB3">
        <w:rPr>
          <w:rFonts w:cs="Times New Roman"/>
          <w:sz w:val="28"/>
          <w:szCs w:val="28"/>
          <w:lang w:val="en-US"/>
        </w:rPr>
        <w:t xml:space="preserve"> </w:t>
      </w:r>
      <w:r w:rsidR="00C335CE" w:rsidRPr="00FB4BB3">
        <w:rPr>
          <w:rStyle w:val="hps"/>
          <w:rFonts w:cs="Times New Roman"/>
          <w:sz w:val="28"/>
          <w:szCs w:val="28"/>
          <w:lang w:val="en-US"/>
        </w:rPr>
        <w:t>have survived</w:t>
      </w:r>
      <w:r w:rsidR="00C335CE" w:rsidRPr="00FB4BB3">
        <w:rPr>
          <w:rFonts w:cs="Times New Roman"/>
          <w:sz w:val="28"/>
          <w:szCs w:val="28"/>
          <w:lang w:val="en-US"/>
        </w:rPr>
        <w:t xml:space="preserve"> </w:t>
      </w:r>
      <w:r w:rsidR="00C335CE" w:rsidRPr="00FB4BB3">
        <w:rPr>
          <w:rStyle w:val="hps"/>
          <w:rFonts w:cs="Times New Roman"/>
          <w:sz w:val="28"/>
          <w:szCs w:val="28"/>
          <w:lang w:val="en-US"/>
        </w:rPr>
        <w:t>in much</w:t>
      </w:r>
      <w:r w:rsidR="00C335CE" w:rsidRPr="00FB4BB3">
        <w:rPr>
          <w:rFonts w:cs="Times New Roman"/>
          <w:sz w:val="28"/>
          <w:szCs w:val="28"/>
          <w:lang w:val="en-US"/>
        </w:rPr>
        <w:t xml:space="preserve"> </w:t>
      </w:r>
      <w:r w:rsidR="00C335CE" w:rsidRPr="00FB4BB3">
        <w:rPr>
          <w:rStyle w:val="hps"/>
          <w:rFonts w:cs="Times New Roman"/>
          <w:sz w:val="28"/>
          <w:szCs w:val="28"/>
          <w:lang w:val="en-US"/>
        </w:rPr>
        <w:t>later</w:t>
      </w:r>
      <w:r w:rsidR="00C335CE" w:rsidRPr="00FB4BB3">
        <w:rPr>
          <w:rFonts w:cs="Times New Roman"/>
          <w:sz w:val="28"/>
          <w:szCs w:val="28"/>
          <w:lang w:val="en-US"/>
        </w:rPr>
        <w:t xml:space="preserve"> </w:t>
      </w:r>
      <w:r w:rsidR="0079798A" w:rsidRPr="00FB4BB3">
        <w:rPr>
          <w:rStyle w:val="hps"/>
          <w:rFonts w:cs="Times New Roman"/>
          <w:sz w:val="28"/>
          <w:szCs w:val="28"/>
          <w:lang w:val="en-US"/>
        </w:rPr>
        <w:t>periods</w:t>
      </w:r>
      <w:r w:rsidR="00C335CE" w:rsidRPr="00FB4BB3">
        <w:rPr>
          <w:rStyle w:val="hps"/>
          <w:rFonts w:cs="Times New Roman"/>
          <w:sz w:val="28"/>
          <w:szCs w:val="28"/>
          <w:lang w:val="en-US"/>
        </w:rPr>
        <w:t>:</w:t>
      </w:r>
    </w:p>
    <w:p w:rsidR="000E7527" w:rsidRPr="00FB4BB3" w:rsidRDefault="00D65155" w:rsidP="0016250B">
      <w:pPr>
        <w:pStyle w:val="NoSpacing"/>
        <w:spacing w:before="240" w:line="276" w:lineRule="auto"/>
        <w:ind w:left="720"/>
        <w:rPr>
          <w:rFonts w:cs="Times New Roman"/>
          <w:sz w:val="28"/>
          <w:szCs w:val="28"/>
          <w:lang w:val="en-US"/>
        </w:rPr>
      </w:pPr>
      <w:r w:rsidRPr="00FB4BB3">
        <w:rPr>
          <w:rFonts w:cs="Times New Roman"/>
          <w:i/>
          <w:sz w:val="28"/>
          <w:szCs w:val="28"/>
          <w:lang w:val="en-US"/>
        </w:rPr>
        <w:t>The capital city was at once a microcosm of the supernatural order —“an image of … the universe on a smaller scale”— and the material embodiment of political order.</w:t>
      </w:r>
      <w:r w:rsidRPr="00FB4BB3">
        <w:rPr>
          <w:rFonts w:cs="Times New Roman"/>
          <w:i/>
          <w:sz w:val="28"/>
          <w:szCs w:val="28"/>
          <w:vertAlign w:val="superscript"/>
          <w:lang w:val="en-US"/>
        </w:rPr>
        <w:t xml:space="preserve"> </w:t>
      </w:r>
      <w:r w:rsidRPr="00FB4BB3">
        <w:rPr>
          <w:rFonts w:cs="Times New Roman"/>
          <w:i/>
          <w:sz w:val="28"/>
          <w:szCs w:val="28"/>
          <w:lang w:val="en-US"/>
        </w:rPr>
        <w:t xml:space="preserve">The capital was not merely the nucleus, the engine, or the pivot of the state; it </w:t>
      </w:r>
      <w:r w:rsidRPr="00FB4BB3">
        <w:rPr>
          <w:rFonts w:cs="Times New Roman"/>
          <w:i/>
          <w:iCs/>
          <w:sz w:val="28"/>
          <w:szCs w:val="28"/>
          <w:lang w:val="en-US"/>
        </w:rPr>
        <w:t>was</w:t>
      </w:r>
      <w:r w:rsidRPr="00FB4BB3">
        <w:rPr>
          <w:rFonts w:cs="Times New Roman"/>
          <w:i/>
          <w:sz w:val="28"/>
          <w:szCs w:val="28"/>
          <w:lang w:val="en-US"/>
        </w:rPr>
        <w:t xml:space="preserve"> the state. In the Hindu period, the king’s castle comprehended virtually </w:t>
      </w:r>
      <w:r w:rsidR="000F77D2">
        <w:rPr>
          <w:rFonts w:cs="Times New Roman"/>
          <w:i/>
          <w:sz w:val="28"/>
          <w:szCs w:val="28"/>
          <w:lang w:val="en-US"/>
        </w:rPr>
        <w:t>the entire town. A squared-off “heavenly city”</w:t>
      </w:r>
      <w:r w:rsidRPr="00FB4BB3">
        <w:rPr>
          <w:rFonts w:cs="Times New Roman"/>
          <w:i/>
          <w:sz w:val="28"/>
          <w:szCs w:val="28"/>
          <w:lang w:val="en-US"/>
        </w:rPr>
        <w:t xml:space="preserve"> </w:t>
      </w:r>
      <w:r w:rsidRPr="00FB4BB3">
        <w:rPr>
          <w:rFonts w:cs="Times New Roman"/>
          <w:i/>
          <w:sz w:val="28"/>
          <w:szCs w:val="28"/>
          <w:lang w:val="en-US"/>
        </w:rPr>
        <w:lastRenderedPageBreak/>
        <w:t xml:space="preserve">constructed according to the ideas of Indic metaphysics, it was more than a locus of power; it was a synoptic paradigm of the ontological shape of existence. At its center was the divine king (an incarnation of an Indian deity), his throne symbolizing Mount </w:t>
      </w:r>
      <w:proofErr w:type="spellStart"/>
      <w:r w:rsidRPr="00FB4BB3">
        <w:rPr>
          <w:rFonts w:cs="Times New Roman"/>
          <w:i/>
          <w:sz w:val="28"/>
          <w:szCs w:val="28"/>
          <w:lang w:val="en-US"/>
        </w:rPr>
        <w:t>Meru</w:t>
      </w:r>
      <w:proofErr w:type="spellEnd"/>
      <w:r w:rsidRPr="00FB4BB3">
        <w:rPr>
          <w:rFonts w:cs="Times New Roman"/>
          <w:i/>
          <w:sz w:val="28"/>
          <w:szCs w:val="28"/>
          <w:lang w:val="en-US"/>
        </w:rPr>
        <w:t xml:space="preserve">, seat of the gods; the buildings, roads, city walls, and even, ceremonially, his wives and personal staff were deployed </w:t>
      </w:r>
      <w:proofErr w:type="spellStart"/>
      <w:r w:rsidRPr="00FB4BB3">
        <w:rPr>
          <w:rFonts w:cs="Times New Roman"/>
          <w:i/>
          <w:sz w:val="28"/>
          <w:szCs w:val="28"/>
          <w:lang w:val="en-US"/>
        </w:rPr>
        <w:t>quadrangularly</w:t>
      </w:r>
      <w:proofErr w:type="spellEnd"/>
      <w:r w:rsidRPr="00FB4BB3">
        <w:rPr>
          <w:rFonts w:cs="Times New Roman"/>
          <w:i/>
          <w:sz w:val="28"/>
          <w:szCs w:val="28"/>
          <w:lang w:val="en-US"/>
        </w:rPr>
        <w:t xml:space="preserve"> around him according to the directions of the four sacred winds. Not only the king himself but his ritual, his regalia, his court, and his castle were shot through with charismatic significance. The castle and the life of the castle were the quiddity of the kingdom, and he who (often after meditating in the wilderness to attain the appropriate spiritual status) captured the castle</w:t>
      </w:r>
      <w:r w:rsidR="000F77D2">
        <w:rPr>
          <w:rFonts w:cs="Times New Roman"/>
          <w:i/>
          <w:sz w:val="28"/>
          <w:szCs w:val="28"/>
          <w:lang w:val="en-US"/>
        </w:rPr>
        <w:t>,</w:t>
      </w:r>
      <w:r w:rsidRPr="00FB4BB3">
        <w:rPr>
          <w:rFonts w:cs="Times New Roman"/>
          <w:i/>
          <w:sz w:val="28"/>
          <w:szCs w:val="28"/>
          <w:lang w:val="en-US"/>
        </w:rPr>
        <w:t xml:space="preserve"> captured the whole empire, grasped the charisma of office, and displaced the no-longer-sacred king</w:t>
      </w:r>
      <w:r w:rsidRPr="00FB4BB3">
        <w:rPr>
          <w:rFonts w:cs="Times New Roman"/>
          <w:sz w:val="28"/>
          <w:szCs w:val="28"/>
          <w:lang w:val="en-US"/>
        </w:rPr>
        <w:t>.</w:t>
      </w:r>
      <w:r w:rsidR="00671271">
        <w:rPr>
          <w:rStyle w:val="EndnoteReference"/>
          <w:rFonts w:cs="Times New Roman"/>
          <w:sz w:val="28"/>
          <w:szCs w:val="28"/>
          <w:lang w:val="en-US"/>
        </w:rPr>
        <w:endnoteReference w:id="63"/>
      </w:r>
      <w:r w:rsidRPr="00FB4BB3">
        <w:rPr>
          <w:rFonts w:cs="Times New Roman"/>
          <w:sz w:val="28"/>
          <w:szCs w:val="28"/>
          <w:lang w:val="en-US"/>
        </w:rPr>
        <w:t xml:space="preserve"> </w:t>
      </w:r>
    </w:p>
    <w:p w:rsidR="00403A6D" w:rsidRPr="00FB4BB3" w:rsidRDefault="0045623B" w:rsidP="00826B90">
      <w:pPr>
        <w:pStyle w:val="NoSpacing"/>
        <w:spacing w:before="240" w:line="276" w:lineRule="auto"/>
        <w:rPr>
          <w:rFonts w:cs="Times New Roman"/>
          <w:sz w:val="28"/>
          <w:szCs w:val="28"/>
          <w:lang w:val="en-US" w:eastAsia="en-US" w:bidi="th-TH"/>
        </w:rPr>
      </w:pPr>
      <w:r w:rsidRPr="00FB4BB3">
        <w:rPr>
          <w:rFonts w:cs="Times New Roman"/>
          <w:sz w:val="28"/>
          <w:szCs w:val="28"/>
          <w:lang w:val="en-US"/>
        </w:rPr>
        <w:t>Sacred capital</w:t>
      </w:r>
      <w:r w:rsidR="000E7527" w:rsidRPr="00FB4BB3">
        <w:rPr>
          <w:rFonts w:cs="Times New Roman"/>
          <w:sz w:val="28"/>
          <w:szCs w:val="28"/>
          <w:lang w:val="en-US"/>
        </w:rPr>
        <w:t>s</w:t>
      </w:r>
      <w:r w:rsidRPr="00FB4BB3">
        <w:rPr>
          <w:rFonts w:cs="Times New Roman"/>
          <w:sz w:val="28"/>
          <w:szCs w:val="28"/>
          <w:lang w:val="en-US"/>
        </w:rPr>
        <w:t xml:space="preserve"> were seen as the promised or </w:t>
      </w:r>
      <w:r w:rsidRPr="00FB4BB3">
        <w:rPr>
          <w:rFonts w:cs="Times New Roman"/>
          <w:i/>
          <w:iCs/>
          <w:sz w:val="28"/>
          <w:szCs w:val="28"/>
          <w:lang w:val="en-US"/>
        </w:rPr>
        <w:t>chosen cities</w:t>
      </w:r>
      <w:r w:rsidRPr="00FB4BB3">
        <w:rPr>
          <w:rFonts w:cs="Times New Roman"/>
          <w:sz w:val="28"/>
          <w:szCs w:val="28"/>
          <w:lang w:val="en-US"/>
        </w:rPr>
        <w:t xml:space="preserve">, </w:t>
      </w:r>
      <w:r w:rsidR="000E7527" w:rsidRPr="00FB4BB3">
        <w:rPr>
          <w:rFonts w:cs="Times New Roman"/>
          <w:sz w:val="28"/>
          <w:szCs w:val="28"/>
          <w:lang w:val="en-US"/>
        </w:rPr>
        <w:t xml:space="preserve">singled out </w:t>
      </w:r>
      <w:r w:rsidRPr="00FB4BB3">
        <w:rPr>
          <w:rFonts w:cs="Times New Roman"/>
          <w:sz w:val="28"/>
          <w:szCs w:val="28"/>
          <w:lang w:val="en-US"/>
        </w:rPr>
        <w:t xml:space="preserve">from the </w:t>
      </w:r>
      <w:r w:rsidR="000E7527" w:rsidRPr="00FB4BB3">
        <w:rPr>
          <w:rFonts w:cs="Times New Roman"/>
          <w:sz w:val="28"/>
          <w:szCs w:val="28"/>
          <w:lang w:val="en-US"/>
        </w:rPr>
        <w:t>rest of the natural and social worlds</w:t>
      </w:r>
      <w:r w:rsidRPr="00FB4BB3">
        <w:rPr>
          <w:rFonts w:cs="Times New Roman"/>
          <w:sz w:val="28"/>
          <w:szCs w:val="28"/>
          <w:lang w:val="en-US"/>
        </w:rPr>
        <w:t xml:space="preserve">. </w:t>
      </w:r>
      <w:r w:rsidR="000E7527" w:rsidRPr="00FB4BB3">
        <w:rPr>
          <w:rFonts w:cs="Times New Roman"/>
          <w:sz w:val="28"/>
          <w:szCs w:val="28"/>
          <w:lang w:val="en-US"/>
        </w:rPr>
        <w:t>Therefore</w:t>
      </w:r>
      <w:r w:rsidR="000F77D2">
        <w:rPr>
          <w:rFonts w:cs="Times New Roman"/>
          <w:sz w:val="28"/>
          <w:szCs w:val="28"/>
          <w:lang w:val="en-US"/>
        </w:rPr>
        <w:t>,</w:t>
      </w:r>
      <w:r w:rsidR="000E7527" w:rsidRPr="00FB4BB3">
        <w:rPr>
          <w:rFonts w:cs="Times New Roman"/>
          <w:sz w:val="28"/>
          <w:szCs w:val="28"/>
          <w:lang w:val="en-US"/>
        </w:rPr>
        <w:t xml:space="preserve"> their symbolism </w:t>
      </w:r>
      <w:r w:rsidR="00B407D1" w:rsidRPr="00FB4BB3">
        <w:rPr>
          <w:rFonts w:cs="Times New Roman"/>
          <w:sz w:val="28"/>
          <w:szCs w:val="28"/>
          <w:lang w:val="en-US"/>
        </w:rPr>
        <w:t xml:space="preserve">emphasized </w:t>
      </w:r>
      <w:r w:rsidRPr="00FB4BB3">
        <w:rPr>
          <w:rFonts w:cs="Times New Roman"/>
          <w:sz w:val="28"/>
          <w:szCs w:val="28"/>
          <w:lang w:val="en-US"/>
        </w:rPr>
        <w:t xml:space="preserve">not only </w:t>
      </w:r>
      <w:r w:rsidR="00B407D1" w:rsidRPr="00FB4BB3">
        <w:rPr>
          <w:rFonts w:cs="Times New Roman"/>
          <w:sz w:val="28"/>
          <w:szCs w:val="28"/>
          <w:lang w:val="en-US"/>
        </w:rPr>
        <w:t>the governance</w:t>
      </w:r>
      <w:r w:rsidR="000E7527" w:rsidRPr="00FB4BB3">
        <w:rPr>
          <w:rFonts w:cs="Times New Roman"/>
          <w:sz w:val="28"/>
          <w:szCs w:val="28"/>
          <w:lang w:val="en-US"/>
        </w:rPr>
        <w:t xml:space="preserve"> component but </w:t>
      </w:r>
      <w:r w:rsidR="00B407D1" w:rsidRPr="00FB4BB3">
        <w:rPr>
          <w:rFonts w:cs="Times New Roman"/>
          <w:sz w:val="28"/>
          <w:szCs w:val="28"/>
          <w:lang w:val="en-US"/>
        </w:rPr>
        <w:t xml:space="preserve">also </w:t>
      </w:r>
      <w:r w:rsidR="000E7527" w:rsidRPr="00FB4BB3">
        <w:rPr>
          <w:rFonts w:cs="Times New Roman"/>
          <w:sz w:val="28"/>
          <w:szCs w:val="28"/>
          <w:lang w:val="en-US"/>
        </w:rPr>
        <w:t>the cosmic one</w:t>
      </w:r>
      <w:r w:rsidRPr="00FB4BB3">
        <w:rPr>
          <w:rFonts w:cs="Times New Roman"/>
          <w:sz w:val="28"/>
          <w:szCs w:val="28"/>
          <w:lang w:val="en-US"/>
        </w:rPr>
        <w:t xml:space="preserve">, </w:t>
      </w:r>
      <w:r w:rsidR="00B407D1" w:rsidRPr="00FB4BB3">
        <w:rPr>
          <w:rFonts w:cs="Times New Roman"/>
          <w:sz w:val="28"/>
          <w:szCs w:val="28"/>
          <w:lang w:val="en-US"/>
        </w:rPr>
        <w:t>making them a part of</w:t>
      </w:r>
      <w:r w:rsidR="00FF4A8D" w:rsidRPr="00FB4BB3">
        <w:rPr>
          <w:rFonts w:cs="Times New Roman"/>
          <w:sz w:val="28"/>
          <w:szCs w:val="28"/>
          <w:lang w:val="en-US"/>
        </w:rPr>
        <w:t xml:space="preserve"> the cosmological chronology and </w:t>
      </w:r>
      <w:r w:rsidRPr="00FB4BB3">
        <w:rPr>
          <w:rFonts w:cs="Times New Roman"/>
          <w:sz w:val="28"/>
          <w:szCs w:val="28"/>
          <w:lang w:val="en-US"/>
        </w:rPr>
        <w:t xml:space="preserve">mythological narratives. </w:t>
      </w:r>
      <w:r w:rsidR="00FF4A8D" w:rsidRPr="00FB4BB3">
        <w:rPr>
          <w:rFonts w:cs="Times New Roman"/>
          <w:sz w:val="28"/>
          <w:szCs w:val="28"/>
          <w:lang w:val="en-US"/>
        </w:rPr>
        <w:t xml:space="preserve">Not only was a </w:t>
      </w:r>
      <w:r w:rsidR="00012BC8" w:rsidRPr="00FB4BB3">
        <w:rPr>
          <w:rFonts w:cs="Times New Roman"/>
          <w:sz w:val="28"/>
          <w:szCs w:val="28"/>
          <w:lang w:val="en-US"/>
        </w:rPr>
        <w:t>sacred ca</w:t>
      </w:r>
      <w:r w:rsidR="003279B7" w:rsidRPr="00FB4BB3">
        <w:rPr>
          <w:rFonts w:cs="Times New Roman"/>
          <w:sz w:val="28"/>
          <w:szCs w:val="28"/>
          <w:lang w:val="en-US"/>
        </w:rPr>
        <w:t xml:space="preserve">pital believed to be located in the center of the state, it was also perceived as </w:t>
      </w:r>
      <w:r w:rsidR="00012BC8" w:rsidRPr="00FB4BB3">
        <w:rPr>
          <w:rFonts w:cs="Times New Roman"/>
          <w:sz w:val="28"/>
          <w:szCs w:val="28"/>
          <w:lang w:val="en-US"/>
        </w:rPr>
        <w:t>the center of the world</w:t>
      </w:r>
      <w:r w:rsidR="00FE3CD0" w:rsidRPr="00FB4BB3">
        <w:rPr>
          <w:rFonts w:cs="Times New Roman"/>
          <w:sz w:val="28"/>
          <w:szCs w:val="28"/>
          <w:lang w:val="en-US"/>
        </w:rPr>
        <w:t xml:space="preserve"> and described as </w:t>
      </w:r>
      <w:r w:rsidR="00012BC8" w:rsidRPr="00FB4BB3">
        <w:rPr>
          <w:rFonts w:cs="Times New Roman"/>
          <w:sz w:val="28"/>
          <w:szCs w:val="28"/>
          <w:lang w:val="en-US"/>
        </w:rPr>
        <w:t xml:space="preserve">the navel of the earth or the </w:t>
      </w:r>
      <w:r w:rsidR="00012BC8" w:rsidRPr="00FB4BB3">
        <w:rPr>
          <w:rFonts w:cs="Times New Roman"/>
          <w:i/>
          <w:iCs/>
          <w:sz w:val="28"/>
          <w:szCs w:val="28"/>
          <w:lang w:val="en-US"/>
        </w:rPr>
        <w:t>Axis Mundi</w:t>
      </w:r>
      <w:r w:rsidR="00012BC8" w:rsidRPr="00FB4BB3">
        <w:rPr>
          <w:rFonts w:cs="Times New Roman"/>
          <w:sz w:val="28"/>
          <w:szCs w:val="28"/>
          <w:lang w:val="en-US"/>
        </w:rPr>
        <w:t>.</w:t>
      </w:r>
      <w:r w:rsidR="00E5601B">
        <w:rPr>
          <w:rStyle w:val="EndnoteReference"/>
          <w:rFonts w:cs="Times New Roman"/>
          <w:sz w:val="28"/>
          <w:szCs w:val="28"/>
          <w:lang w:val="en-US"/>
        </w:rPr>
        <w:endnoteReference w:id="64"/>
      </w:r>
      <w:r w:rsidR="00012BC8" w:rsidRPr="00FB4BB3">
        <w:rPr>
          <w:rFonts w:cs="Times New Roman"/>
          <w:sz w:val="28"/>
          <w:szCs w:val="28"/>
          <w:lang w:val="en-US"/>
        </w:rPr>
        <w:t xml:space="preserve"> </w:t>
      </w:r>
      <w:r w:rsidR="003279B7" w:rsidRPr="00FB4BB3">
        <w:rPr>
          <w:rFonts w:cs="Times New Roman"/>
          <w:sz w:val="28"/>
          <w:szCs w:val="28"/>
          <w:lang w:val="en-US"/>
        </w:rPr>
        <w:t xml:space="preserve"> </w:t>
      </w:r>
      <w:r w:rsidR="00012BC8" w:rsidRPr="00FB4BB3">
        <w:rPr>
          <w:rFonts w:cs="Times New Roman"/>
          <w:sz w:val="28"/>
          <w:szCs w:val="28"/>
          <w:lang w:val="en-US"/>
        </w:rPr>
        <w:t xml:space="preserve">For example, </w:t>
      </w:r>
      <w:r w:rsidR="003279B7" w:rsidRPr="00FB4BB3">
        <w:rPr>
          <w:rFonts w:cs="Times New Roman"/>
          <w:sz w:val="28"/>
          <w:szCs w:val="28"/>
          <w:lang w:val="en-US"/>
        </w:rPr>
        <w:t xml:space="preserve">according to </w:t>
      </w:r>
      <w:r w:rsidR="00FE3CD0" w:rsidRPr="00FB4BB3">
        <w:rPr>
          <w:rFonts w:cs="Times New Roman"/>
          <w:sz w:val="28"/>
          <w:szCs w:val="28"/>
          <w:lang w:val="en-US"/>
        </w:rPr>
        <w:t xml:space="preserve">the </w:t>
      </w:r>
      <w:r w:rsidR="003279B7" w:rsidRPr="00FB4BB3">
        <w:rPr>
          <w:rFonts w:cs="Times New Roman"/>
          <w:sz w:val="28"/>
          <w:szCs w:val="28"/>
          <w:lang w:val="en-US"/>
        </w:rPr>
        <w:t>ancie</w:t>
      </w:r>
      <w:r w:rsidR="00FE3CD0" w:rsidRPr="00FB4BB3">
        <w:rPr>
          <w:rFonts w:cs="Times New Roman"/>
          <w:sz w:val="28"/>
          <w:szCs w:val="28"/>
          <w:lang w:val="en-US"/>
        </w:rPr>
        <w:t xml:space="preserve">nt Inca, the ritual capital of </w:t>
      </w:r>
      <w:proofErr w:type="spellStart"/>
      <w:r w:rsidR="00FE3CD0" w:rsidRPr="00FB4BB3">
        <w:rPr>
          <w:rFonts w:cs="Times New Roman"/>
          <w:sz w:val="28"/>
          <w:szCs w:val="28"/>
          <w:lang w:val="en-US"/>
        </w:rPr>
        <w:t>Vilcas</w:t>
      </w:r>
      <w:proofErr w:type="spellEnd"/>
      <w:r w:rsidR="003279B7" w:rsidRPr="00FB4BB3">
        <w:rPr>
          <w:rFonts w:cs="Times New Roman"/>
          <w:sz w:val="28"/>
          <w:szCs w:val="28"/>
          <w:lang w:val="en-US"/>
        </w:rPr>
        <w:t xml:space="preserve"> was</w:t>
      </w:r>
      <w:r w:rsidR="00012BC8" w:rsidRPr="00FB4BB3">
        <w:rPr>
          <w:rFonts w:cs="Times New Roman"/>
          <w:sz w:val="28"/>
          <w:szCs w:val="28"/>
          <w:lang w:val="en-US"/>
        </w:rPr>
        <w:t xml:space="preserve"> </w:t>
      </w:r>
      <w:r w:rsidR="003279B7" w:rsidRPr="00FB4BB3">
        <w:rPr>
          <w:rFonts w:cs="Times New Roman"/>
          <w:sz w:val="28"/>
          <w:szCs w:val="28"/>
          <w:lang w:val="en-US"/>
        </w:rPr>
        <w:t xml:space="preserve">located </w:t>
      </w:r>
      <w:r w:rsidR="00012BC8" w:rsidRPr="00FB4BB3">
        <w:rPr>
          <w:rFonts w:cs="Times New Roman"/>
          <w:sz w:val="28"/>
          <w:szCs w:val="28"/>
          <w:lang w:val="en-US"/>
        </w:rPr>
        <w:t>at the inte</w:t>
      </w:r>
      <w:r w:rsidR="00FE3CD0" w:rsidRPr="00FB4BB3">
        <w:rPr>
          <w:rFonts w:cs="Times New Roman"/>
          <w:sz w:val="28"/>
          <w:szCs w:val="28"/>
          <w:lang w:val="en-US"/>
        </w:rPr>
        <w:t xml:space="preserve">rsection of the four cardinal points of </w:t>
      </w:r>
      <w:r w:rsidR="00B4420C">
        <w:rPr>
          <w:rFonts w:cs="Times New Roman"/>
          <w:sz w:val="28"/>
          <w:szCs w:val="28"/>
          <w:lang w:val="en-US"/>
        </w:rPr>
        <w:t>the universe</w:t>
      </w:r>
      <w:r w:rsidR="00012BC8" w:rsidRPr="00FB4BB3">
        <w:rPr>
          <w:rFonts w:cs="Times New Roman"/>
          <w:sz w:val="28"/>
          <w:szCs w:val="28"/>
          <w:lang w:val="en-US"/>
        </w:rPr>
        <w:t>.</w:t>
      </w:r>
    </w:p>
    <w:p w:rsidR="00D65155" w:rsidRPr="00FB4BB3" w:rsidRDefault="00403A6D" w:rsidP="00826B90">
      <w:pPr>
        <w:pStyle w:val="NoSpacing"/>
        <w:spacing w:before="240" w:line="276" w:lineRule="auto"/>
        <w:rPr>
          <w:rFonts w:cs="Times New Roman"/>
          <w:sz w:val="28"/>
          <w:szCs w:val="28"/>
          <w:lang w:val="en-US" w:eastAsia="en-US" w:bidi="th-TH"/>
        </w:rPr>
      </w:pPr>
      <w:r w:rsidRPr="00FB4BB3">
        <w:rPr>
          <w:rStyle w:val="hps"/>
          <w:rFonts w:cs="Times New Roman"/>
          <w:sz w:val="28"/>
          <w:szCs w:val="28"/>
          <w:lang w:val="en-US"/>
        </w:rPr>
        <w:t>R</w:t>
      </w:r>
      <w:r w:rsidR="00012BC8" w:rsidRPr="00FB4BB3">
        <w:rPr>
          <w:rStyle w:val="hps"/>
          <w:rFonts w:cs="Times New Roman"/>
          <w:sz w:val="28"/>
          <w:szCs w:val="28"/>
          <w:lang w:val="en-US"/>
        </w:rPr>
        <w:t>eligious</w:t>
      </w:r>
      <w:r w:rsidR="00012BC8" w:rsidRPr="00FB4BB3">
        <w:rPr>
          <w:rFonts w:cs="Times New Roman"/>
          <w:sz w:val="28"/>
          <w:szCs w:val="28"/>
          <w:lang w:val="en-US"/>
        </w:rPr>
        <w:t xml:space="preserve"> </w:t>
      </w:r>
      <w:r w:rsidR="00012BC8" w:rsidRPr="00FB4BB3">
        <w:rPr>
          <w:rStyle w:val="hps"/>
          <w:rFonts w:cs="Times New Roman"/>
          <w:sz w:val="28"/>
          <w:szCs w:val="28"/>
          <w:lang w:val="en-US"/>
        </w:rPr>
        <w:t>legitimization of</w:t>
      </w:r>
      <w:r w:rsidR="00012BC8" w:rsidRPr="00FB4BB3">
        <w:rPr>
          <w:rFonts w:cs="Times New Roman"/>
          <w:sz w:val="28"/>
          <w:szCs w:val="28"/>
          <w:lang w:val="en-US"/>
        </w:rPr>
        <w:t xml:space="preserve"> </w:t>
      </w:r>
      <w:r w:rsidR="00012BC8" w:rsidRPr="00FB4BB3">
        <w:rPr>
          <w:rStyle w:val="hps"/>
          <w:rFonts w:cs="Times New Roman"/>
          <w:sz w:val="28"/>
          <w:szCs w:val="28"/>
          <w:lang w:val="en-US"/>
        </w:rPr>
        <w:t xml:space="preserve">the status </w:t>
      </w:r>
      <w:r w:rsidRPr="00FB4BB3">
        <w:rPr>
          <w:rStyle w:val="hps"/>
          <w:rFonts w:cs="Times New Roman"/>
          <w:sz w:val="28"/>
          <w:szCs w:val="28"/>
          <w:lang w:val="en-US"/>
        </w:rPr>
        <w:t xml:space="preserve">of </w:t>
      </w:r>
      <w:r w:rsidR="00012BC8" w:rsidRPr="00FB4BB3">
        <w:rPr>
          <w:rStyle w:val="hps"/>
          <w:rFonts w:cs="Times New Roman"/>
          <w:sz w:val="28"/>
          <w:szCs w:val="28"/>
          <w:lang w:val="en-US"/>
        </w:rPr>
        <w:t>the ruler</w:t>
      </w:r>
      <w:r w:rsidR="00012BC8" w:rsidRPr="00FB4BB3">
        <w:rPr>
          <w:rFonts w:cs="Times New Roman"/>
          <w:sz w:val="28"/>
          <w:szCs w:val="28"/>
          <w:lang w:val="en-US"/>
        </w:rPr>
        <w:t xml:space="preserve"> </w:t>
      </w:r>
      <w:r w:rsidR="00012BC8" w:rsidRPr="00FB4BB3">
        <w:rPr>
          <w:rStyle w:val="hps"/>
          <w:rFonts w:cs="Times New Roman"/>
          <w:sz w:val="28"/>
          <w:szCs w:val="28"/>
          <w:lang w:val="en-US"/>
        </w:rPr>
        <w:t>played an important role</w:t>
      </w:r>
      <w:r w:rsidR="00012BC8" w:rsidRPr="00FB4BB3">
        <w:rPr>
          <w:rFonts w:cs="Times New Roman"/>
          <w:sz w:val="28"/>
          <w:szCs w:val="28"/>
          <w:lang w:val="en-US"/>
        </w:rPr>
        <w:t xml:space="preserve"> </w:t>
      </w:r>
      <w:r w:rsidR="00012BC8" w:rsidRPr="00FB4BB3">
        <w:rPr>
          <w:rStyle w:val="hps"/>
          <w:rFonts w:cs="Times New Roman"/>
          <w:sz w:val="28"/>
          <w:szCs w:val="28"/>
          <w:lang w:val="en-US"/>
        </w:rPr>
        <w:t>in all the states</w:t>
      </w:r>
      <w:r w:rsidRPr="00FB4BB3">
        <w:rPr>
          <w:rFonts w:cs="Times New Roman"/>
          <w:sz w:val="28"/>
          <w:szCs w:val="28"/>
          <w:lang w:val="en-US"/>
        </w:rPr>
        <w:t xml:space="preserve"> whereas </w:t>
      </w:r>
      <w:r w:rsidR="00B4420C">
        <w:rPr>
          <w:rStyle w:val="hps"/>
          <w:rFonts w:cs="Times New Roman"/>
          <w:sz w:val="28"/>
          <w:szCs w:val="28"/>
          <w:lang w:val="en-US"/>
        </w:rPr>
        <w:t>the concept</w:t>
      </w:r>
      <w:r w:rsidRPr="00FB4BB3">
        <w:rPr>
          <w:rStyle w:val="hps"/>
          <w:rFonts w:cs="Times New Roman"/>
          <w:sz w:val="28"/>
          <w:szCs w:val="28"/>
          <w:lang w:val="en-US"/>
        </w:rPr>
        <w:t xml:space="preserve"> of spatial </w:t>
      </w:r>
      <w:r w:rsidR="00012BC8" w:rsidRPr="00FB4BB3">
        <w:rPr>
          <w:rStyle w:val="hps"/>
          <w:rFonts w:cs="Times New Roman"/>
          <w:sz w:val="28"/>
          <w:szCs w:val="28"/>
          <w:lang w:val="en-US"/>
        </w:rPr>
        <w:t xml:space="preserve">organization </w:t>
      </w:r>
      <w:r w:rsidRPr="00FB4BB3">
        <w:rPr>
          <w:rStyle w:val="hps"/>
          <w:rFonts w:cs="Times New Roman"/>
          <w:sz w:val="28"/>
          <w:szCs w:val="28"/>
          <w:lang w:val="en-US"/>
        </w:rPr>
        <w:t xml:space="preserve">served as </w:t>
      </w:r>
      <w:r w:rsidR="00B4420C">
        <w:rPr>
          <w:rStyle w:val="hps"/>
          <w:rFonts w:cs="Times New Roman"/>
          <w:sz w:val="28"/>
          <w:szCs w:val="28"/>
          <w:lang w:val="en-US"/>
        </w:rPr>
        <w:t xml:space="preserve">an </w:t>
      </w:r>
      <w:r w:rsidR="00012BC8" w:rsidRPr="00FB4BB3">
        <w:rPr>
          <w:rStyle w:val="hps"/>
          <w:rFonts w:cs="Times New Roman"/>
          <w:sz w:val="28"/>
          <w:szCs w:val="28"/>
          <w:lang w:val="en-US"/>
        </w:rPr>
        <w:t>important instrument</w:t>
      </w:r>
      <w:r w:rsidR="00012BC8" w:rsidRPr="00FB4BB3">
        <w:rPr>
          <w:rFonts w:cs="Times New Roman"/>
          <w:sz w:val="28"/>
          <w:szCs w:val="28"/>
          <w:lang w:val="en-US"/>
        </w:rPr>
        <w:t xml:space="preserve"> </w:t>
      </w:r>
      <w:r w:rsidR="00012BC8" w:rsidRPr="00FB4BB3">
        <w:rPr>
          <w:rStyle w:val="hps"/>
          <w:rFonts w:cs="Times New Roman"/>
          <w:sz w:val="28"/>
          <w:szCs w:val="28"/>
          <w:lang w:val="en-US"/>
        </w:rPr>
        <w:t>of political control</w:t>
      </w:r>
      <w:r w:rsidR="00012BC8" w:rsidRPr="00FB4BB3">
        <w:rPr>
          <w:rFonts w:cs="Times New Roman"/>
          <w:sz w:val="28"/>
          <w:szCs w:val="28"/>
          <w:lang w:val="en-US"/>
        </w:rPr>
        <w:t xml:space="preserve"> </w:t>
      </w:r>
      <w:r w:rsidRPr="00FB4BB3">
        <w:rPr>
          <w:rStyle w:val="hps"/>
          <w:rFonts w:cs="Times New Roman"/>
          <w:sz w:val="28"/>
          <w:szCs w:val="28"/>
          <w:lang w:val="en-US"/>
        </w:rPr>
        <w:t>and p</w:t>
      </w:r>
      <w:r w:rsidR="00012BC8" w:rsidRPr="00FB4BB3">
        <w:rPr>
          <w:rStyle w:val="hps"/>
          <w:rFonts w:cs="Times New Roman"/>
          <w:sz w:val="28"/>
          <w:szCs w:val="28"/>
          <w:lang w:val="en-US"/>
        </w:rPr>
        <w:t>ropaganda</w:t>
      </w:r>
      <w:r w:rsidR="00012BC8" w:rsidRPr="00FB4BB3">
        <w:rPr>
          <w:rFonts w:cs="Times New Roman"/>
          <w:sz w:val="28"/>
          <w:szCs w:val="28"/>
          <w:lang w:val="en-US"/>
        </w:rPr>
        <w:t xml:space="preserve">. </w:t>
      </w:r>
      <w:r w:rsidRPr="00FB4BB3">
        <w:rPr>
          <w:rStyle w:val="hps"/>
          <w:rFonts w:cs="Times New Roman"/>
          <w:sz w:val="28"/>
          <w:szCs w:val="28"/>
          <w:lang w:val="en-US"/>
        </w:rPr>
        <w:t>A</w:t>
      </w:r>
      <w:r w:rsidR="00012BC8" w:rsidRPr="00FB4BB3">
        <w:rPr>
          <w:rStyle w:val="hps"/>
          <w:rFonts w:cs="Times New Roman"/>
          <w:sz w:val="28"/>
          <w:szCs w:val="28"/>
          <w:lang w:val="en-US"/>
        </w:rPr>
        <w:t>ncient states</w:t>
      </w:r>
      <w:r w:rsidR="00012BC8" w:rsidRPr="00FB4BB3">
        <w:rPr>
          <w:rFonts w:cs="Times New Roman"/>
          <w:sz w:val="28"/>
          <w:szCs w:val="28"/>
          <w:lang w:val="en-US"/>
        </w:rPr>
        <w:t xml:space="preserve"> </w:t>
      </w:r>
      <w:r w:rsidR="00012BC8" w:rsidRPr="00FB4BB3">
        <w:rPr>
          <w:rStyle w:val="hps"/>
          <w:rFonts w:cs="Times New Roman"/>
          <w:sz w:val="28"/>
          <w:szCs w:val="28"/>
          <w:lang w:val="en-US"/>
        </w:rPr>
        <w:t>were a kind of</w:t>
      </w:r>
      <w:r w:rsidR="00012BC8" w:rsidRPr="00FB4BB3">
        <w:rPr>
          <w:rFonts w:cs="Times New Roman"/>
          <w:sz w:val="28"/>
          <w:szCs w:val="28"/>
          <w:lang w:val="en-US"/>
        </w:rPr>
        <w:t xml:space="preserve"> </w:t>
      </w:r>
      <w:r w:rsidR="00012BC8" w:rsidRPr="00FB4BB3">
        <w:rPr>
          <w:rStyle w:val="hps"/>
          <w:rFonts w:cs="Times New Roman"/>
          <w:sz w:val="28"/>
          <w:szCs w:val="28"/>
          <w:lang w:val="en-US"/>
        </w:rPr>
        <w:t>theocrac</w:t>
      </w:r>
      <w:r w:rsidRPr="00FB4BB3">
        <w:rPr>
          <w:rStyle w:val="hps"/>
          <w:rFonts w:cs="Times New Roman"/>
          <w:sz w:val="28"/>
          <w:szCs w:val="28"/>
          <w:lang w:val="en-US"/>
        </w:rPr>
        <w:t>ies</w:t>
      </w:r>
      <w:r w:rsidRPr="00FB4BB3">
        <w:rPr>
          <w:rFonts w:cs="Times New Roman"/>
          <w:sz w:val="28"/>
          <w:szCs w:val="28"/>
          <w:lang w:val="en-US"/>
        </w:rPr>
        <w:t xml:space="preserve">, with </w:t>
      </w:r>
      <w:r w:rsidR="00012BC8" w:rsidRPr="00FB4BB3">
        <w:rPr>
          <w:rStyle w:val="hps"/>
          <w:rFonts w:cs="Times New Roman"/>
          <w:sz w:val="28"/>
          <w:szCs w:val="28"/>
          <w:lang w:val="en-US"/>
        </w:rPr>
        <w:t>the</w:t>
      </w:r>
      <w:r w:rsidRPr="00FB4BB3">
        <w:rPr>
          <w:rStyle w:val="hps"/>
          <w:rFonts w:cs="Times New Roman"/>
          <w:sz w:val="28"/>
          <w:szCs w:val="28"/>
          <w:lang w:val="en-US"/>
        </w:rPr>
        <w:t>ir</w:t>
      </w:r>
      <w:r w:rsidR="00012BC8" w:rsidRPr="00FB4BB3">
        <w:rPr>
          <w:rStyle w:val="hps"/>
          <w:rFonts w:cs="Times New Roman"/>
          <w:sz w:val="28"/>
          <w:szCs w:val="28"/>
          <w:lang w:val="en-US"/>
        </w:rPr>
        <w:t xml:space="preserve"> supreme ruler</w:t>
      </w:r>
      <w:r w:rsidR="00012BC8" w:rsidRPr="00FB4BB3">
        <w:rPr>
          <w:rFonts w:cs="Times New Roman"/>
          <w:sz w:val="28"/>
          <w:szCs w:val="28"/>
          <w:lang w:val="en-US"/>
        </w:rPr>
        <w:t xml:space="preserve"> </w:t>
      </w:r>
      <w:r w:rsidR="00012BC8" w:rsidRPr="00FB4BB3">
        <w:rPr>
          <w:rStyle w:val="hps"/>
          <w:rFonts w:cs="Times New Roman"/>
          <w:sz w:val="28"/>
          <w:szCs w:val="28"/>
          <w:lang w:val="en-US"/>
        </w:rPr>
        <w:t>described as a</w:t>
      </w:r>
      <w:r w:rsidR="00012BC8" w:rsidRPr="00FB4BB3">
        <w:rPr>
          <w:rFonts w:cs="Times New Roman"/>
          <w:sz w:val="28"/>
          <w:szCs w:val="28"/>
          <w:lang w:val="en-US"/>
        </w:rPr>
        <w:t xml:space="preserve"> </w:t>
      </w:r>
      <w:r w:rsidR="00012BC8" w:rsidRPr="00FB4BB3">
        <w:rPr>
          <w:rStyle w:val="hps"/>
          <w:rFonts w:cs="Times New Roman"/>
          <w:sz w:val="28"/>
          <w:szCs w:val="28"/>
          <w:lang w:val="en-US"/>
        </w:rPr>
        <w:t>descendant of</w:t>
      </w:r>
      <w:r w:rsidR="00012BC8" w:rsidRPr="00FB4BB3">
        <w:rPr>
          <w:rFonts w:cs="Times New Roman"/>
          <w:sz w:val="28"/>
          <w:szCs w:val="28"/>
          <w:lang w:val="en-US"/>
        </w:rPr>
        <w:t xml:space="preserve"> </w:t>
      </w:r>
      <w:r w:rsidR="00012BC8" w:rsidRPr="00FB4BB3">
        <w:rPr>
          <w:rStyle w:val="hps"/>
          <w:rFonts w:cs="Times New Roman"/>
          <w:sz w:val="28"/>
          <w:szCs w:val="28"/>
          <w:lang w:val="en-US"/>
        </w:rPr>
        <w:t>gods</w:t>
      </w:r>
      <w:r w:rsidR="00012BC8" w:rsidRPr="00FB4BB3">
        <w:rPr>
          <w:rFonts w:cs="Times New Roman"/>
          <w:sz w:val="28"/>
          <w:szCs w:val="28"/>
          <w:lang w:val="en-US"/>
        </w:rPr>
        <w:t xml:space="preserve"> </w:t>
      </w:r>
      <w:r w:rsidR="00012BC8" w:rsidRPr="00FB4BB3">
        <w:rPr>
          <w:rStyle w:val="hps"/>
          <w:rFonts w:cs="Times New Roman"/>
          <w:sz w:val="28"/>
          <w:szCs w:val="28"/>
          <w:lang w:val="en-US"/>
        </w:rPr>
        <w:t>(Egypt</w:t>
      </w:r>
      <w:r w:rsidR="00012BC8" w:rsidRPr="00FB4BB3">
        <w:rPr>
          <w:rFonts w:cs="Times New Roman"/>
          <w:sz w:val="28"/>
          <w:szCs w:val="28"/>
          <w:lang w:val="en-US"/>
        </w:rPr>
        <w:t>), Son of Heaven</w:t>
      </w:r>
      <w:r w:rsidR="00012BC8" w:rsidRPr="00FB4BB3">
        <w:rPr>
          <w:rStyle w:val="atn"/>
          <w:rFonts w:cs="Times New Roman"/>
          <w:sz w:val="28"/>
          <w:szCs w:val="28"/>
          <w:lang w:val="en-US"/>
        </w:rPr>
        <w:t xml:space="preserve"> (</w:t>
      </w:r>
      <w:r w:rsidR="00012BC8" w:rsidRPr="00FB4BB3">
        <w:rPr>
          <w:rFonts w:cs="Times New Roman"/>
          <w:sz w:val="28"/>
          <w:szCs w:val="28"/>
          <w:lang w:val="en-US"/>
        </w:rPr>
        <w:t>China), or Son of the Sun</w:t>
      </w:r>
      <w:r w:rsidR="00012BC8" w:rsidRPr="00FB4BB3">
        <w:rPr>
          <w:rStyle w:val="atn"/>
          <w:rFonts w:cs="Times New Roman"/>
          <w:sz w:val="28"/>
          <w:szCs w:val="28"/>
          <w:lang w:val="en-US"/>
        </w:rPr>
        <w:t xml:space="preserve"> (</w:t>
      </w:r>
      <w:r w:rsidR="00012BC8" w:rsidRPr="00FB4BB3">
        <w:rPr>
          <w:rFonts w:cs="Times New Roman"/>
          <w:sz w:val="28"/>
          <w:szCs w:val="28"/>
          <w:lang w:val="en-US"/>
        </w:rPr>
        <w:t xml:space="preserve">Inca). </w:t>
      </w:r>
      <w:r w:rsidR="00012BC8" w:rsidRPr="00FB4BB3">
        <w:rPr>
          <w:rStyle w:val="hps"/>
          <w:rFonts w:cs="Times New Roman"/>
          <w:sz w:val="28"/>
          <w:szCs w:val="28"/>
          <w:lang w:val="en-US"/>
        </w:rPr>
        <w:t>Nevertheless,</w:t>
      </w:r>
      <w:r w:rsidR="00012BC8" w:rsidRPr="00FB4BB3">
        <w:rPr>
          <w:rFonts w:cs="Times New Roman"/>
          <w:sz w:val="28"/>
          <w:szCs w:val="28"/>
          <w:lang w:val="en-US"/>
        </w:rPr>
        <w:t xml:space="preserve"> </w:t>
      </w:r>
      <w:r w:rsidR="00012BC8" w:rsidRPr="00FB4BB3">
        <w:rPr>
          <w:rStyle w:val="hps"/>
          <w:rFonts w:cs="Times New Roman"/>
          <w:sz w:val="28"/>
          <w:szCs w:val="28"/>
          <w:lang w:val="en-US"/>
        </w:rPr>
        <w:t>different civilizations</w:t>
      </w:r>
      <w:r w:rsidR="00012BC8" w:rsidRPr="00FB4BB3">
        <w:rPr>
          <w:rFonts w:cs="Times New Roman"/>
          <w:sz w:val="28"/>
          <w:szCs w:val="28"/>
          <w:lang w:val="en-US"/>
        </w:rPr>
        <w:t xml:space="preserve"> </w:t>
      </w:r>
      <w:r w:rsidR="00012BC8" w:rsidRPr="00FB4BB3">
        <w:rPr>
          <w:rStyle w:val="hps"/>
          <w:rFonts w:cs="Times New Roman"/>
          <w:sz w:val="28"/>
          <w:szCs w:val="28"/>
          <w:lang w:val="en-US"/>
        </w:rPr>
        <w:t>have developed</w:t>
      </w:r>
      <w:r w:rsidR="00012BC8" w:rsidRPr="00FB4BB3">
        <w:rPr>
          <w:rFonts w:cs="Times New Roman"/>
          <w:sz w:val="28"/>
          <w:szCs w:val="28"/>
          <w:lang w:val="en-US"/>
        </w:rPr>
        <w:t xml:space="preserve"> </w:t>
      </w:r>
      <w:r w:rsidR="00012BC8" w:rsidRPr="00FB4BB3">
        <w:rPr>
          <w:rStyle w:val="hps"/>
          <w:rFonts w:cs="Times New Roman"/>
          <w:sz w:val="28"/>
          <w:szCs w:val="28"/>
          <w:lang w:val="en-US"/>
        </w:rPr>
        <w:t>different models</w:t>
      </w:r>
      <w:r w:rsidR="00012BC8" w:rsidRPr="00FB4BB3">
        <w:rPr>
          <w:rFonts w:cs="Times New Roman"/>
          <w:sz w:val="28"/>
          <w:szCs w:val="28"/>
          <w:lang w:val="en-US"/>
        </w:rPr>
        <w:t xml:space="preserve"> </w:t>
      </w:r>
      <w:r w:rsidR="00B4420C">
        <w:rPr>
          <w:rStyle w:val="hps"/>
          <w:rFonts w:cs="Times New Roman"/>
          <w:sz w:val="28"/>
          <w:szCs w:val="28"/>
          <w:lang w:val="en-US"/>
        </w:rPr>
        <w:t>defining</w:t>
      </w:r>
      <w:r w:rsidRPr="00FB4BB3">
        <w:rPr>
          <w:rStyle w:val="hps"/>
          <w:rFonts w:cs="Times New Roman"/>
          <w:sz w:val="28"/>
          <w:szCs w:val="28"/>
          <w:lang w:val="en-US"/>
        </w:rPr>
        <w:t xml:space="preserve"> the </w:t>
      </w:r>
      <w:r w:rsidR="00012BC8" w:rsidRPr="00FB4BB3">
        <w:rPr>
          <w:rStyle w:val="hps"/>
          <w:rFonts w:cs="Times New Roman"/>
          <w:sz w:val="28"/>
          <w:szCs w:val="28"/>
          <w:lang w:val="en-US"/>
        </w:rPr>
        <w:t>relations between political and religious center</w:t>
      </w:r>
      <w:r w:rsidRPr="00FB4BB3">
        <w:rPr>
          <w:rStyle w:val="hps"/>
          <w:rFonts w:cs="Times New Roman"/>
          <w:sz w:val="28"/>
          <w:szCs w:val="28"/>
          <w:lang w:val="en-US"/>
        </w:rPr>
        <w:t>s</w:t>
      </w:r>
      <w:r w:rsidR="005E4F9A" w:rsidRPr="00FB4BB3">
        <w:rPr>
          <w:rStyle w:val="hps"/>
          <w:rFonts w:cs="Times New Roman"/>
          <w:sz w:val="28"/>
          <w:szCs w:val="28"/>
          <w:lang w:val="en-US"/>
        </w:rPr>
        <w:t xml:space="preserve"> within</w:t>
      </w:r>
      <w:r w:rsidR="00B4420C">
        <w:rPr>
          <w:rStyle w:val="hps"/>
          <w:rFonts w:cs="Times New Roman"/>
          <w:sz w:val="28"/>
          <w:szCs w:val="28"/>
          <w:lang w:val="en-US"/>
        </w:rPr>
        <w:t xml:space="preserve"> a</w:t>
      </w:r>
      <w:r w:rsidRPr="00FB4BB3">
        <w:rPr>
          <w:rStyle w:val="hps"/>
          <w:rFonts w:cs="Times New Roman"/>
          <w:sz w:val="28"/>
          <w:szCs w:val="28"/>
          <w:lang w:val="en-US"/>
        </w:rPr>
        <w:t xml:space="preserve"> country</w:t>
      </w:r>
      <w:r w:rsidR="00012BC8" w:rsidRPr="00FB4BB3">
        <w:rPr>
          <w:rFonts w:cs="Times New Roman"/>
          <w:sz w:val="28"/>
          <w:szCs w:val="28"/>
          <w:lang w:val="en-US"/>
        </w:rPr>
        <w:t>.</w:t>
      </w:r>
    </w:p>
    <w:p w:rsidR="00D65155" w:rsidRPr="00FB4BB3" w:rsidRDefault="0047119C"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A</w:t>
      </w:r>
      <w:r w:rsidR="00012BC8" w:rsidRPr="00FB4BB3">
        <w:rPr>
          <w:rStyle w:val="hps"/>
          <w:rFonts w:cs="Times New Roman"/>
          <w:sz w:val="28"/>
          <w:szCs w:val="28"/>
          <w:lang w:val="en-US"/>
        </w:rPr>
        <w:t>ncient states of</w:t>
      </w:r>
      <w:r w:rsidR="00012BC8" w:rsidRPr="00FB4BB3">
        <w:rPr>
          <w:rFonts w:cs="Times New Roman"/>
          <w:sz w:val="28"/>
          <w:szCs w:val="28"/>
          <w:lang w:val="en-US"/>
        </w:rPr>
        <w:t xml:space="preserve"> </w:t>
      </w:r>
      <w:r w:rsidR="00012BC8" w:rsidRPr="00FB4BB3">
        <w:rPr>
          <w:rStyle w:val="hps"/>
          <w:rFonts w:cs="Times New Roman"/>
          <w:sz w:val="28"/>
          <w:szCs w:val="28"/>
          <w:lang w:val="en-US"/>
        </w:rPr>
        <w:t>Mesopotamia</w:t>
      </w:r>
      <w:r w:rsidR="00012BC8" w:rsidRPr="00FB4BB3">
        <w:rPr>
          <w:rFonts w:cs="Times New Roman"/>
          <w:sz w:val="28"/>
          <w:szCs w:val="28"/>
          <w:lang w:val="en-US"/>
        </w:rPr>
        <w:t xml:space="preserve">, as well as </w:t>
      </w:r>
      <w:r w:rsidR="00012BC8" w:rsidRPr="00FB4BB3">
        <w:rPr>
          <w:rStyle w:val="hps"/>
          <w:rFonts w:cs="Times New Roman"/>
          <w:sz w:val="28"/>
          <w:szCs w:val="28"/>
          <w:lang w:val="en-US"/>
        </w:rPr>
        <w:t>ancient Israel</w:t>
      </w:r>
      <w:r w:rsidR="00012BC8" w:rsidRPr="00FB4BB3">
        <w:rPr>
          <w:rFonts w:cs="Times New Roman"/>
          <w:sz w:val="28"/>
          <w:szCs w:val="28"/>
          <w:lang w:val="en-US"/>
        </w:rPr>
        <w:t xml:space="preserve"> </w:t>
      </w:r>
      <w:r w:rsidR="00012BC8" w:rsidRPr="00FB4BB3">
        <w:rPr>
          <w:rStyle w:val="hps"/>
          <w:rFonts w:cs="Times New Roman"/>
          <w:sz w:val="28"/>
          <w:szCs w:val="28"/>
          <w:lang w:val="en-US"/>
        </w:rPr>
        <w:t>and Greece</w:t>
      </w:r>
      <w:r w:rsidR="00012BC8" w:rsidRPr="00FB4BB3">
        <w:rPr>
          <w:rFonts w:cs="Times New Roman"/>
          <w:sz w:val="28"/>
          <w:szCs w:val="28"/>
          <w:lang w:val="en-US"/>
        </w:rPr>
        <w:t xml:space="preserve">, </w:t>
      </w:r>
      <w:r w:rsidR="00012BC8" w:rsidRPr="00FB4BB3">
        <w:rPr>
          <w:rStyle w:val="hps"/>
          <w:rFonts w:cs="Times New Roman"/>
          <w:sz w:val="28"/>
          <w:szCs w:val="28"/>
          <w:lang w:val="en-US"/>
        </w:rPr>
        <w:t>developed</w:t>
      </w:r>
      <w:r w:rsidR="00012BC8" w:rsidRPr="00FB4BB3">
        <w:rPr>
          <w:rFonts w:cs="Times New Roman"/>
          <w:sz w:val="28"/>
          <w:szCs w:val="28"/>
          <w:lang w:val="en-US"/>
        </w:rPr>
        <w:t xml:space="preserve"> </w:t>
      </w:r>
      <w:r w:rsidR="00012BC8" w:rsidRPr="00FB4BB3">
        <w:rPr>
          <w:rStyle w:val="hps"/>
          <w:rFonts w:cs="Times New Roman"/>
          <w:sz w:val="28"/>
          <w:szCs w:val="28"/>
          <w:lang w:val="en-US"/>
        </w:rPr>
        <w:t xml:space="preserve">a </w:t>
      </w:r>
      <w:r w:rsidRPr="00FB4BB3">
        <w:rPr>
          <w:rStyle w:val="hps"/>
          <w:rFonts w:cs="Times New Roman"/>
          <w:sz w:val="28"/>
          <w:szCs w:val="28"/>
          <w:lang w:val="en-US"/>
        </w:rPr>
        <w:t xml:space="preserve">sort of </w:t>
      </w:r>
      <w:r w:rsidR="00012BC8" w:rsidRPr="00FB4BB3">
        <w:rPr>
          <w:rStyle w:val="hps"/>
          <w:rFonts w:cs="Times New Roman"/>
          <w:sz w:val="28"/>
          <w:szCs w:val="28"/>
          <w:lang w:val="en-US"/>
        </w:rPr>
        <w:t>division of labor</w:t>
      </w:r>
      <w:r w:rsidR="00012BC8" w:rsidRPr="00FB4BB3">
        <w:rPr>
          <w:rFonts w:cs="Times New Roman"/>
          <w:sz w:val="28"/>
          <w:szCs w:val="28"/>
          <w:lang w:val="en-US"/>
        </w:rPr>
        <w:t xml:space="preserve"> </w:t>
      </w:r>
      <w:r w:rsidR="00012BC8" w:rsidRPr="00FB4BB3">
        <w:rPr>
          <w:rStyle w:val="hps"/>
          <w:rFonts w:cs="Times New Roman"/>
          <w:sz w:val="28"/>
          <w:szCs w:val="28"/>
          <w:lang w:val="en-US"/>
        </w:rPr>
        <w:t>between the</w:t>
      </w:r>
      <w:r w:rsidRPr="00FB4BB3">
        <w:rPr>
          <w:rStyle w:val="hps"/>
          <w:rFonts w:cs="Times New Roman"/>
          <w:sz w:val="28"/>
          <w:szCs w:val="28"/>
          <w:lang w:val="en-US"/>
        </w:rPr>
        <w:t>ir</w:t>
      </w:r>
      <w:r w:rsidR="00012BC8" w:rsidRPr="00FB4BB3">
        <w:rPr>
          <w:rStyle w:val="hps"/>
          <w:rFonts w:cs="Times New Roman"/>
          <w:sz w:val="28"/>
          <w:szCs w:val="28"/>
          <w:lang w:val="en-US"/>
        </w:rPr>
        <w:t xml:space="preserve"> religious</w:t>
      </w:r>
      <w:r w:rsidR="00012BC8" w:rsidRPr="00FB4BB3">
        <w:rPr>
          <w:rFonts w:cs="Times New Roman"/>
          <w:sz w:val="28"/>
          <w:szCs w:val="28"/>
          <w:lang w:val="en-US"/>
        </w:rPr>
        <w:t xml:space="preserve"> </w:t>
      </w:r>
      <w:r w:rsidR="00012BC8" w:rsidRPr="00FB4BB3">
        <w:rPr>
          <w:rStyle w:val="hps"/>
          <w:rFonts w:cs="Times New Roman"/>
          <w:sz w:val="28"/>
          <w:szCs w:val="28"/>
          <w:lang w:val="en-US"/>
        </w:rPr>
        <w:t>and political center</w:t>
      </w:r>
      <w:r w:rsidRPr="00FB4BB3">
        <w:rPr>
          <w:rStyle w:val="hps"/>
          <w:rFonts w:cs="Times New Roman"/>
          <w:sz w:val="28"/>
          <w:szCs w:val="28"/>
          <w:lang w:val="en-US"/>
        </w:rPr>
        <w:t>s</w:t>
      </w:r>
      <w:r w:rsidRPr="00FB4BB3">
        <w:rPr>
          <w:rFonts w:cs="Times New Roman"/>
          <w:sz w:val="28"/>
          <w:szCs w:val="28"/>
          <w:lang w:val="en-US"/>
        </w:rPr>
        <w:t>. C</w:t>
      </w:r>
      <w:r w:rsidR="00012BC8" w:rsidRPr="00FB4BB3">
        <w:rPr>
          <w:rStyle w:val="hps"/>
          <w:rFonts w:cs="Times New Roman"/>
          <w:sz w:val="28"/>
          <w:szCs w:val="28"/>
          <w:lang w:val="en-US"/>
        </w:rPr>
        <w:t>eremonial centers</w:t>
      </w:r>
      <w:r w:rsidR="00012BC8" w:rsidRPr="00FB4BB3">
        <w:rPr>
          <w:rFonts w:cs="Times New Roman"/>
          <w:sz w:val="28"/>
          <w:szCs w:val="28"/>
          <w:lang w:val="en-US"/>
        </w:rPr>
        <w:t xml:space="preserve"> </w:t>
      </w:r>
      <w:r w:rsidR="00012BC8" w:rsidRPr="00FB4BB3">
        <w:rPr>
          <w:rStyle w:val="hps"/>
          <w:rFonts w:cs="Times New Roman"/>
          <w:sz w:val="28"/>
          <w:szCs w:val="28"/>
          <w:lang w:val="en-US"/>
        </w:rPr>
        <w:t>or spiritual</w:t>
      </w:r>
      <w:r w:rsidR="00012BC8" w:rsidRPr="00FB4BB3">
        <w:rPr>
          <w:rFonts w:cs="Times New Roman"/>
          <w:sz w:val="28"/>
          <w:szCs w:val="28"/>
          <w:lang w:val="en-US"/>
        </w:rPr>
        <w:t xml:space="preserve"> </w:t>
      </w:r>
      <w:r w:rsidR="00012BC8" w:rsidRPr="00FB4BB3">
        <w:rPr>
          <w:rStyle w:val="hps"/>
          <w:rFonts w:cs="Times New Roman"/>
          <w:sz w:val="28"/>
          <w:szCs w:val="28"/>
          <w:lang w:val="en-US"/>
        </w:rPr>
        <w:t>capital</w:t>
      </w:r>
      <w:r w:rsidR="00012BC8" w:rsidRPr="00FB4BB3">
        <w:rPr>
          <w:rFonts w:cs="Times New Roman"/>
          <w:sz w:val="28"/>
          <w:szCs w:val="28"/>
          <w:lang w:val="en-US"/>
        </w:rPr>
        <w:t xml:space="preserve"> </w:t>
      </w:r>
      <w:r w:rsidR="00012BC8" w:rsidRPr="00FB4BB3">
        <w:rPr>
          <w:rStyle w:val="hps"/>
          <w:rFonts w:cs="Times New Roman"/>
          <w:sz w:val="28"/>
          <w:szCs w:val="28"/>
          <w:lang w:val="en-US"/>
        </w:rPr>
        <w:t>played</w:t>
      </w:r>
      <w:r w:rsidR="00012BC8" w:rsidRPr="00FB4BB3">
        <w:rPr>
          <w:rFonts w:cs="Times New Roman"/>
          <w:sz w:val="28"/>
          <w:szCs w:val="28"/>
          <w:lang w:val="en-US"/>
        </w:rPr>
        <w:t xml:space="preserve"> </w:t>
      </w:r>
      <w:r w:rsidR="00012BC8" w:rsidRPr="00FB4BB3">
        <w:rPr>
          <w:rStyle w:val="hps"/>
          <w:rFonts w:cs="Times New Roman"/>
          <w:sz w:val="28"/>
          <w:szCs w:val="28"/>
          <w:lang w:val="en-US"/>
        </w:rPr>
        <w:t>a crucial role</w:t>
      </w:r>
      <w:r w:rsidR="00012BC8" w:rsidRPr="00FB4BB3">
        <w:rPr>
          <w:rFonts w:cs="Times New Roman"/>
          <w:sz w:val="28"/>
          <w:szCs w:val="28"/>
          <w:lang w:val="en-US"/>
        </w:rPr>
        <w:t xml:space="preserve"> </w:t>
      </w:r>
      <w:r w:rsidR="00012BC8" w:rsidRPr="00FB4BB3">
        <w:rPr>
          <w:rStyle w:val="hps"/>
          <w:rFonts w:cs="Times New Roman"/>
          <w:sz w:val="28"/>
          <w:szCs w:val="28"/>
          <w:lang w:val="en-US"/>
        </w:rPr>
        <w:t>in the cultural</w:t>
      </w:r>
      <w:r w:rsidR="00012BC8" w:rsidRPr="00FB4BB3">
        <w:rPr>
          <w:rFonts w:cs="Times New Roman"/>
          <w:sz w:val="28"/>
          <w:szCs w:val="28"/>
          <w:lang w:val="en-US"/>
        </w:rPr>
        <w:t xml:space="preserve"> </w:t>
      </w:r>
      <w:r w:rsidRPr="00FB4BB3">
        <w:rPr>
          <w:rStyle w:val="hps"/>
          <w:rFonts w:cs="Times New Roman"/>
          <w:sz w:val="28"/>
          <w:szCs w:val="28"/>
          <w:lang w:val="en-US"/>
        </w:rPr>
        <w:t xml:space="preserve">integration of </w:t>
      </w:r>
      <w:r w:rsidR="00012BC8" w:rsidRPr="00FB4BB3">
        <w:rPr>
          <w:rStyle w:val="hps"/>
          <w:rFonts w:cs="Times New Roman"/>
          <w:sz w:val="28"/>
          <w:szCs w:val="28"/>
          <w:lang w:val="en-US"/>
        </w:rPr>
        <w:t>various</w:t>
      </w:r>
      <w:r w:rsidR="00012BC8" w:rsidRPr="00FB4BB3">
        <w:rPr>
          <w:rFonts w:cs="Times New Roman"/>
          <w:sz w:val="28"/>
          <w:szCs w:val="28"/>
          <w:lang w:val="en-US"/>
        </w:rPr>
        <w:t xml:space="preserve"> </w:t>
      </w:r>
      <w:r w:rsidR="00012BC8" w:rsidRPr="00FB4BB3">
        <w:rPr>
          <w:rStyle w:val="hps"/>
          <w:rFonts w:cs="Times New Roman"/>
          <w:sz w:val="28"/>
          <w:szCs w:val="28"/>
          <w:lang w:val="en-US"/>
        </w:rPr>
        <w:t>tribes and</w:t>
      </w:r>
      <w:r w:rsidR="00012BC8" w:rsidRPr="00FB4BB3">
        <w:rPr>
          <w:rFonts w:cs="Times New Roman"/>
          <w:sz w:val="28"/>
          <w:szCs w:val="28"/>
          <w:lang w:val="en-US"/>
        </w:rPr>
        <w:t xml:space="preserve"> </w:t>
      </w:r>
      <w:r w:rsidR="00012BC8" w:rsidRPr="00FB4BB3">
        <w:rPr>
          <w:rStyle w:val="hps"/>
          <w:rFonts w:cs="Times New Roman"/>
          <w:sz w:val="28"/>
          <w:szCs w:val="28"/>
          <w:lang w:val="en-US"/>
        </w:rPr>
        <w:t>peoples</w:t>
      </w:r>
      <w:r w:rsidRPr="00FB4BB3">
        <w:rPr>
          <w:rStyle w:val="hps"/>
          <w:rFonts w:cs="Times New Roman"/>
          <w:sz w:val="28"/>
          <w:szCs w:val="28"/>
          <w:lang w:val="en-US"/>
        </w:rPr>
        <w:t xml:space="preserve">, remaining a </w:t>
      </w:r>
      <w:r w:rsidR="00012BC8" w:rsidRPr="00FB4BB3">
        <w:rPr>
          <w:rStyle w:val="hps"/>
          <w:rFonts w:cs="Times New Roman"/>
          <w:sz w:val="28"/>
          <w:szCs w:val="28"/>
          <w:lang w:val="en-US"/>
        </w:rPr>
        <w:t>neutral territory</w:t>
      </w:r>
      <w:r w:rsidR="00012BC8" w:rsidRPr="00FB4BB3">
        <w:rPr>
          <w:rFonts w:cs="Times New Roman"/>
          <w:sz w:val="28"/>
          <w:szCs w:val="28"/>
          <w:lang w:val="en-US"/>
        </w:rPr>
        <w:t xml:space="preserve">, </w:t>
      </w:r>
      <w:r w:rsidR="00012BC8" w:rsidRPr="00FB4BB3">
        <w:rPr>
          <w:rStyle w:val="hps"/>
          <w:rFonts w:cs="Times New Roman"/>
          <w:sz w:val="28"/>
          <w:szCs w:val="28"/>
          <w:lang w:val="en-US"/>
        </w:rPr>
        <w:t>relatively autonomous</w:t>
      </w:r>
      <w:r w:rsidR="00012BC8" w:rsidRPr="00FB4BB3">
        <w:rPr>
          <w:rFonts w:cs="Times New Roman"/>
          <w:sz w:val="28"/>
          <w:szCs w:val="28"/>
          <w:lang w:val="en-US"/>
        </w:rPr>
        <w:t xml:space="preserve"> </w:t>
      </w:r>
      <w:r w:rsidR="00012BC8" w:rsidRPr="00FB4BB3">
        <w:rPr>
          <w:rStyle w:val="hps"/>
          <w:rFonts w:cs="Times New Roman"/>
          <w:sz w:val="28"/>
          <w:szCs w:val="28"/>
          <w:lang w:val="en-US"/>
        </w:rPr>
        <w:t xml:space="preserve">in relation to </w:t>
      </w:r>
      <w:r w:rsidRPr="00FB4BB3">
        <w:rPr>
          <w:rStyle w:val="hps"/>
          <w:rFonts w:cs="Times New Roman"/>
          <w:sz w:val="28"/>
          <w:szCs w:val="28"/>
          <w:lang w:val="en-US"/>
        </w:rPr>
        <w:t xml:space="preserve">a </w:t>
      </w:r>
      <w:r w:rsidR="00012BC8" w:rsidRPr="00FB4BB3">
        <w:rPr>
          <w:rStyle w:val="hps"/>
          <w:rFonts w:cs="Times New Roman"/>
          <w:sz w:val="28"/>
          <w:szCs w:val="28"/>
          <w:lang w:val="en-US"/>
        </w:rPr>
        <w:t>political center.</w:t>
      </w:r>
      <w:r w:rsidR="00012BC8" w:rsidRPr="00FB4BB3">
        <w:rPr>
          <w:rFonts w:cs="Times New Roman"/>
          <w:sz w:val="28"/>
          <w:szCs w:val="28"/>
          <w:lang w:val="en-US"/>
        </w:rPr>
        <w:t xml:space="preserve"> </w:t>
      </w:r>
      <w:r w:rsidR="00262E33" w:rsidRPr="00FB4BB3">
        <w:rPr>
          <w:rStyle w:val="hps"/>
          <w:rFonts w:cs="Times New Roman"/>
          <w:sz w:val="28"/>
          <w:szCs w:val="28"/>
          <w:lang w:val="en-US"/>
        </w:rPr>
        <w:t>T</w:t>
      </w:r>
      <w:r w:rsidR="00012BC8" w:rsidRPr="00FB4BB3">
        <w:rPr>
          <w:rStyle w:val="hps"/>
          <w:rFonts w:cs="Times New Roman"/>
          <w:sz w:val="28"/>
          <w:szCs w:val="28"/>
          <w:lang w:val="en-US"/>
        </w:rPr>
        <w:t>hey often</w:t>
      </w:r>
      <w:r w:rsidR="00012BC8" w:rsidRPr="00FB4BB3">
        <w:rPr>
          <w:rFonts w:cs="Times New Roman"/>
          <w:sz w:val="28"/>
          <w:szCs w:val="28"/>
          <w:lang w:val="en-US"/>
        </w:rPr>
        <w:t xml:space="preserve"> </w:t>
      </w:r>
      <w:r w:rsidRPr="00FB4BB3">
        <w:rPr>
          <w:rStyle w:val="hps"/>
          <w:rFonts w:cs="Times New Roman"/>
          <w:sz w:val="28"/>
          <w:szCs w:val="28"/>
          <w:lang w:val="en-US"/>
        </w:rPr>
        <w:t xml:space="preserve">emerged </w:t>
      </w:r>
      <w:r w:rsidR="00012BC8" w:rsidRPr="00FB4BB3">
        <w:rPr>
          <w:rStyle w:val="hps"/>
          <w:rFonts w:cs="Times New Roman"/>
          <w:sz w:val="28"/>
          <w:szCs w:val="28"/>
          <w:lang w:val="en-US"/>
        </w:rPr>
        <w:t xml:space="preserve">in </w:t>
      </w:r>
      <w:r w:rsidRPr="00FB4BB3">
        <w:rPr>
          <w:rStyle w:val="hps"/>
          <w:rFonts w:cs="Times New Roman"/>
          <w:sz w:val="28"/>
          <w:szCs w:val="28"/>
          <w:lang w:val="en-US"/>
        </w:rPr>
        <w:t xml:space="preserve">a </w:t>
      </w:r>
      <w:r w:rsidR="00012BC8" w:rsidRPr="00FB4BB3">
        <w:rPr>
          <w:rStyle w:val="hps"/>
          <w:rFonts w:cs="Times New Roman"/>
          <w:sz w:val="28"/>
          <w:szCs w:val="28"/>
          <w:lang w:val="en-US"/>
        </w:rPr>
        <w:t>situation</w:t>
      </w:r>
      <w:r w:rsidRPr="00FB4BB3">
        <w:rPr>
          <w:rStyle w:val="hps"/>
          <w:rFonts w:cs="Times New Roman"/>
          <w:sz w:val="28"/>
          <w:szCs w:val="28"/>
          <w:lang w:val="en-US"/>
        </w:rPr>
        <w:t xml:space="preserve"> where political power</w:t>
      </w:r>
      <w:r w:rsidR="00012BC8" w:rsidRPr="00FB4BB3">
        <w:rPr>
          <w:rFonts w:cs="Times New Roman"/>
          <w:sz w:val="28"/>
          <w:szCs w:val="28"/>
          <w:lang w:val="en-US"/>
        </w:rPr>
        <w:t xml:space="preserve"> </w:t>
      </w:r>
      <w:r w:rsidRPr="00FB4BB3">
        <w:rPr>
          <w:rStyle w:val="hps"/>
          <w:rFonts w:cs="Times New Roman"/>
          <w:sz w:val="28"/>
          <w:szCs w:val="28"/>
          <w:lang w:val="en-US"/>
        </w:rPr>
        <w:t xml:space="preserve">was </w:t>
      </w:r>
      <w:r w:rsidR="00012BC8" w:rsidRPr="00FB4BB3">
        <w:rPr>
          <w:rStyle w:val="hps"/>
          <w:rFonts w:cs="Times New Roman"/>
          <w:sz w:val="28"/>
          <w:szCs w:val="28"/>
          <w:lang w:val="en-US"/>
        </w:rPr>
        <w:lastRenderedPageBreak/>
        <w:t>fragment</w:t>
      </w:r>
      <w:r w:rsidRPr="00FB4BB3">
        <w:rPr>
          <w:rStyle w:val="hps"/>
          <w:rFonts w:cs="Times New Roman"/>
          <w:sz w:val="28"/>
          <w:szCs w:val="28"/>
          <w:lang w:val="en-US"/>
        </w:rPr>
        <w:t xml:space="preserve">ed </w:t>
      </w:r>
      <w:r w:rsidR="00012BC8" w:rsidRPr="00FB4BB3">
        <w:rPr>
          <w:rStyle w:val="hps"/>
          <w:rFonts w:cs="Times New Roman"/>
          <w:sz w:val="28"/>
          <w:szCs w:val="28"/>
          <w:lang w:val="en-US"/>
        </w:rPr>
        <w:t xml:space="preserve">or </w:t>
      </w:r>
      <w:r w:rsidRPr="00FB4BB3">
        <w:rPr>
          <w:rStyle w:val="hps"/>
          <w:rFonts w:cs="Times New Roman"/>
          <w:sz w:val="28"/>
          <w:szCs w:val="28"/>
          <w:lang w:val="en-US"/>
        </w:rPr>
        <w:t xml:space="preserve">where a </w:t>
      </w:r>
      <w:r w:rsidR="00012BC8" w:rsidRPr="00FB4BB3">
        <w:rPr>
          <w:rStyle w:val="hps"/>
          <w:rFonts w:cs="Times New Roman"/>
          <w:sz w:val="28"/>
          <w:szCs w:val="28"/>
          <w:lang w:val="en-US"/>
        </w:rPr>
        <w:t>federation</w:t>
      </w:r>
      <w:r w:rsidRPr="00FB4BB3">
        <w:rPr>
          <w:rStyle w:val="hps"/>
          <w:rFonts w:cs="Times New Roman"/>
          <w:sz w:val="28"/>
          <w:szCs w:val="28"/>
          <w:lang w:val="en-US"/>
        </w:rPr>
        <w:t xml:space="preserve"> </w:t>
      </w:r>
      <w:r w:rsidR="00012BC8" w:rsidRPr="00FB4BB3">
        <w:rPr>
          <w:rStyle w:val="hps"/>
          <w:rFonts w:cs="Times New Roman"/>
          <w:sz w:val="28"/>
          <w:szCs w:val="28"/>
          <w:lang w:val="en-US"/>
        </w:rPr>
        <w:t>to protect against</w:t>
      </w:r>
      <w:r w:rsidR="00012BC8" w:rsidRPr="00FB4BB3">
        <w:rPr>
          <w:rFonts w:cs="Times New Roman"/>
          <w:sz w:val="28"/>
          <w:szCs w:val="28"/>
          <w:lang w:val="en-US"/>
        </w:rPr>
        <w:t xml:space="preserve"> </w:t>
      </w:r>
      <w:r w:rsidR="00012BC8" w:rsidRPr="00FB4BB3">
        <w:rPr>
          <w:rStyle w:val="hps"/>
          <w:rFonts w:cs="Times New Roman"/>
          <w:sz w:val="28"/>
          <w:szCs w:val="28"/>
          <w:lang w:val="en-US"/>
        </w:rPr>
        <w:t>common enemies</w:t>
      </w:r>
      <w:r w:rsidRPr="00FB4BB3">
        <w:rPr>
          <w:rFonts w:cs="Times New Roman"/>
          <w:sz w:val="28"/>
          <w:szCs w:val="28"/>
          <w:lang w:val="en-US"/>
        </w:rPr>
        <w:t xml:space="preserve"> was being created</w:t>
      </w:r>
      <w:r w:rsidR="00012BC8" w:rsidRPr="00FB4BB3">
        <w:rPr>
          <w:rFonts w:cs="Times New Roman"/>
          <w:sz w:val="28"/>
          <w:szCs w:val="28"/>
          <w:lang w:val="en-US"/>
        </w:rPr>
        <w:t>.</w:t>
      </w:r>
    </w:p>
    <w:p w:rsidR="00D65155" w:rsidRPr="00FB4BB3" w:rsidRDefault="00F26495"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Examples of this could be Delphi in Greece, Shiloh in ancient Israel, and Nippur in ancient Mesopotamia, which served as </w:t>
      </w:r>
      <w:r w:rsidRPr="00FB4BB3">
        <w:rPr>
          <w:rFonts w:cs="Times New Roman"/>
          <w:i/>
          <w:iCs/>
          <w:sz w:val="28"/>
          <w:szCs w:val="28"/>
          <w:lang w:val="en-US"/>
        </w:rPr>
        <w:t>the main religious centers</w:t>
      </w:r>
      <w:r w:rsidRPr="00FB4BB3">
        <w:rPr>
          <w:rFonts w:cs="Times New Roman"/>
          <w:sz w:val="28"/>
          <w:szCs w:val="28"/>
          <w:lang w:val="en-US"/>
        </w:rPr>
        <w:t xml:space="preserve"> of </w:t>
      </w:r>
      <w:r w:rsidR="00274233">
        <w:rPr>
          <w:rFonts w:cs="Times New Roman"/>
          <w:sz w:val="28"/>
          <w:szCs w:val="28"/>
          <w:lang w:val="en-US"/>
        </w:rPr>
        <w:t xml:space="preserve">the </w:t>
      </w:r>
      <w:proofErr w:type="spellStart"/>
      <w:r w:rsidRPr="00FB4BB3">
        <w:rPr>
          <w:rFonts w:cs="Times New Roman"/>
          <w:sz w:val="28"/>
          <w:szCs w:val="28"/>
          <w:lang w:val="en-US"/>
        </w:rPr>
        <w:t>pan-Hellenic</w:t>
      </w:r>
      <w:proofErr w:type="spellEnd"/>
      <w:r w:rsidRPr="00FB4BB3">
        <w:rPr>
          <w:rFonts w:cs="Times New Roman"/>
          <w:sz w:val="28"/>
          <w:szCs w:val="28"/>
          <w:lang w:val="en-US"/>
        </w:rPr>
        <w:t>, pan-Judaic, and pan-Sumerian civilization</w:t>
      </w:r>
      <w:r w:rsidR="00CF71C4" w:rsidRPr="00FB4BB3">
        <w:rPr>
          <w:rFonts w:cs="Times New Roman"/>
          <w:sz w:val="28"/>
          <w:szCs w:val="28"/>
          <w:lang w:val="en-US"/>
        </w:rPr>
        <w:t xml:space="preserve">s, respectively. At that time, </w:t>
      </w:r>
      <w:r w:rsidR="00FC2F73" w:rsidRPr="00FB4BB3">
        <w:rPr>
          <w:rFonts w:cs="Times New Roman"/>
          <w:sz w:val="28"/>
          <w:szCs w:val="28"/>
          <w:lang w:val="en-US"/>
        </w:rPr>
        <w:t>each of t</w:t>
      </w:r>
      <w:r w:rsidRPr="00FB4BB3">
        <w:rPr>
          <w:rFonts w:cs="Times New Roman"/>
          <w:sz w:val="28"/>
          <w:szCs w:val="28"/>
          <w:lang w:val="en-US"/>
        </w:rPr>
        <w:t>hese people</w:t>
      </w:r>
      <w:r w:rsidR="00FC2F73" w:rsidRPr="00FB4BB3">
        <w:rPr>
          <w:rFonts w:cs="Times New Roman"/>
          <w:sz w:val="28"/>
          <w:szCs w:val="28"/>
          <w:lang w:val="en-US"/>
        </w:rPr>
        <w:t>s</w:t>
      </w:r>
      <w:r w:rsidRPr="00FB4BB3">
        <w:rPr>
          <w:rFonts w:cs="Times New Roman"/>
          <w:sz w:val="28"/>
          <w:szCs w:val="28"/>
          <w:lang w:val="en-US"/>
        </w:rPr>
        <w:t xml:space="preserve"> </w:t>
      </w:r>
      <w:r w:rsidR="00FC2F73" w:rsidRPr="00FB4BB3">
        <w:rPr>
          <w:rFonts w:cs="Times New Roman"/>
          <w:sz w:val="28"/>
          <w:szCs w:val="28"/>
          <w:lang w:val="en-US"/>
        </w:rPr>
        <w:t>constituted a confederation of city-</w:t>
      </w:r>
      <w:r w:rsidR="00197893" w:rsidRPr="00FB4BB3">
        <w:rPr>
          <w:rFonts w:cs="Times New Roman"/>
          <w:sz w:val="28"/>
          <w:szCs w:val="28"/>
          <w:lang w:val="en-US"/>
        </w:rPr>
        <w:t xml:space="preserve">states, clans, or </w:t>
      </w:r>
      <w:r w:rsidRPr="00FB4BB3">
        <w:rPr>
          <w:rFonts w:cs="Times New Roman"/>
          <w:sz w:val="28"/>
          <w:szCs w:val="28"/>
          <w:lang w:val="en-US"/>
        </w:rPr>
        <w:t xml:space="preserve">tribes. </w:t>
      </w:r>
      <w:r w:rsidR="00AF3BF9" w:rsidRPr="00FB4BB3">
        <w:rPr>
          <w:rFonts w:cs="Times New Roman"/>
          <w:sz w:val="28"/>
          <w:szCs w:val="28"/>
          <w:lang w:val="en-US"/>
        </w:rPr>
        <w:t>In the Era of the Judges</w:t>
      </w:r>
      <w:r w:rsidR="00031313" w:rsidRPr="00FB4BB3">
        <w:rPr>
          <w:rFonts w:cs="Times New Roman"/>
          <w:sz w:val="28"/>
          <w:szCs w:val="28"/>
          <w:lang w:val="en-US"/>
        </w:rPr>
        <w:t xml:space="preserve"> (13</w:t>
      </w:r>
      <w:r w:rsidR="00031313" w:rsidRPr="00FB4BB3">
        <w:rPr>
          <w:rFonts w:cs="Times New Roman"/>
          <w:sz w:val="28"/>
          <w:szCs w:val="28"/>
          <w:vertAlign w:val="superscript"/>
          <w:lang w:val="en-US"/>
        </w:rPr>
        <w:t>th</w:t>
      </w:r>
      <w:r w:rsidR="00031313" w:rsidRPr="00FB4BB3">
        <w:rPr>
          <w:rFonts w:cs="Times New Roman"/>
          <w:sz w:val="28"/>
          <w:szCs w:val="28"/>
          <w:lang w:val="en-US"/>
        </w:rPr>
        <w:t>-11</w:t>
      </w:r>
      <w:r w:rsidR="00031313" w:rsidRPr="00FB4BB3">
        <w:rPr>
          <w:rFonts w:cs="Times New Roman"/>
          <w:sz w:val="28"/>
          <w:szCs w:val="28"/>
          <w:vertAlign w:val="superscript"/>
          <w:lang w:val="en-US"/>
        </w:rPr>
        <w:t>th</w:t>
      </w:r>
      <w:r w:rsidR="00031313" w:rsidRPr="00FB4BB3">
        <w:rPr>
          <w:rFonts w:cs="Times New Roman"/>
          <w:sz w:val="28"/>
          <w:szCs w:val="28"/>
          <w:lang w:val="en-US"/>
        </w:rPr>
        <w:t xml:space="preserve"> centuries</w:t>
      </w:r>
      <w:r w:rsidR="00AF3BF9" w:rsidRPr="00FB4BB3">
        <w:rPr>
          <w:rFonts w:cs="Times New Roman"/>
          <w:sz w:val="28"/>
          <w:szCs w:val="28"/>
          <w:lang w:val="en-US"/>
        </w:rPr>
        <w:t xml:space="preserve"> BC), </w:t>
      </w:r>
      <w:r w:rsidR="00BF20B1" w:rsidRPr="00FB4BB3">
        <w:rPr>
          <w:rFonts w:cs="Times New Roman"/>
          <w:sz w:val="28"/>
          <w:szCs w:val="28"/>
          <w:lang w:val="en-US"/>
        </w:rPr>
        <w:t xml:space="preserve">Shiloh was where the Tabernacle </w:t>
      </w:r>
      <w:r w:rsidR="00552A85" w:rsidRPr="00FB4BB3">
        <w:rPr>
          <w:rFonts w:cs="Times New Roman"/>
          <w:sz w:val="28"/>
          <w:szCs w:val="28"/>
          <w:lang w:val="en-US"/>
        </w:rPr>
        <w:t xml:space="preserve">of the Covenant </w:t>
      </w:r>
      <w:r w:rsidR="00BF20B1" w:rsidRPr="00FB4BB3">
        <w:rPr>
          <w:rFonts w:cs="Times New Roman"/>
          <w:sz w:val="28"/>
          <w:szCs w:val="28"/>
          <w:lang w:val="en-US"/>
        </w:rPr>
        <w:t xml:space="preserve">(Joshua 18:1) was kept </w:t>
      </w:r>
      <w:r w:rsidR="00AF3BF9" w:rsidRPr="00FB4BB3">
        <w:rPr>
          <w:rFonts w:cs="Times New Roman"/>
          <w:sz w:val="28"/>
          <w:szCs w:val="28"/>
          <w:lang w:val="en-US"/>
        </w:rPr>
        <w:t xml:space="preserve">and </w:t>
      </w:r>
      <w:r w:rsidR="00B40E9A" w:rsidRPr="00FB4BB3">
        <w:rPr>
          <w:rFonts w:cs="Times New Roman"/>
          <w:sz w:val="28"/>
          <w:szCs w:val="28"/>
          <w:lang w:val="en-US"/>
        </w:rPr>
        <w:t xml:space="preserve">where </w:t>
      </w:r>
      <w:r w:rsidR="00AF3BF9" w:rsidRPr="00FB4BB3">
        <w:rPr>
          <w:rFonts w:cs="Times New Roman"/>
          <w:sz w:val="28"/>
          <w:szCs w:val="28"/>
          <w:lang w:val="en-US"/>
        </w:rPr>
        <w:t xml:space="preserve">high holidays </w:t>
      </w:r>
      <w:r w:rsidR="00B40E9A" w:rsidRPr="00FB4BB3">
        <w:rPr>
          <w:rFonts w:cs="Times New Roman"/>
          <w:sz w:val="28"/>
          <w:szCs w:val="28"/>
          <w:lang w:val="en-US"/>
        </w:rPr>
        <w:t xml:space="preserve">of the Israelites </w:t>
      </w:r>
      <w:r w:rsidR="00B4420C">
        <w:rPr>
          <w:rFonts w:cs="Times New Roman"/>
          <w:sz w:val="28"/>
          <w:szCs w:val="28"/>
          <w:lang w:val="en-US"/>
        </w:rPr>
        <w:t>were celebrated while</w:t>
      </w:r>
      <w:r w:rsidR="00AF3BF9" w:rsidRPr="00FB4BB3">
        <w:rPr>
          <w:rFonts w:cs="Times New Roman"/>
          <w:sz w:val="28"/>
          <w:szCs w:val="28"/>
          <w:lang w:val="en-US"/>
        </w:rPr>
        <w:t xml:space="preserve"> Delphi was </w:t>
      </w:r>
      <w:r w:rsidR="00B40E9A" w:rsidRPr="00FB4BB3">
        <w:rPr>
          <w:rFonts w:cs="Times New Roman"/>
          <w:sz w:val="28"/>
          <w:szCs w:val="28"/>
          <w:lang w:val="en-US"/>
        </w:rPr>
        <w:t>the site of the O</w:t>
      </w:r>
      <w:r w:rsidR="00AF3BF9" w:rsidRPr="00FB4BB3">
        <w:rPr>
          <w:rFonts w:cs="Times New Roman"/>
          <w:sz w:val="28"/>
          <w:szCs w:val="28"/>
          <w:lang w:val="en-US"/>
        </w:rPr>
        <w:t>racle</w:t>
      </w:r>
      <w:r w:rsidR="00B40E9A" w:rsidRPr="00FB4BB3">
        <w:rPr>
          <w:rFonts w:cs="Times New Roman"/>
          <w:sz w:val="28"/>
          <w:szCs w:val="28"/>
          <w:lang w:val="en-US"/>
        </w:rPr>
        <w:t xml:space="preserve">, a prophet equally important for all Greek </w:t>
      </w:r>
      <w:r w:rsidR="00B40E9A" w:rsidRPr="00B4420C">
        <w:rPr>
          <w:rFonts w:cs="Times New Roman"/>
          <w:i/>
          <w:iCs/>
          <w:sz w:val="28"/>
          <w:szCs w:val="28"/>
          <w:lang w:val="en-US"/>
        </w:rPr>
        <w:t>poleis</w:t>
      </w:r>
      <w:r w:rsidR="00D65155" w:rsidRPr="00FB4BB3">
        <w:rPr>
          <w:rFonts w:cs="Times New Roman"/>
          <w:sz w:val="28"/>
          <w:szCs w:val="28"/>
          <w:lang w:val="en-US"/>
        </w:rPr>
        <w:t>.</w:t>
      </w:r>
      <w:r w:rsidR="0016250B">
        <w:rPr>
          <w:rStyle w:val="EndnoteReference"/>
          <w:rFonts w:cs="Times New Roman"/>
          <w:sz w:val="28"/>
          <w:szCs w:val="28"/>
          <w:lang w:val="en-US"/>
        </w:rPr>
        <w:endnoteReference w:id="65"/>
      </w:r>
      <w:r w:rsidR="00C22368" w:rsidRPr="00FB4BB3">
        <w:rPr>
          <w:rFonts w:cs="Times New Roman"/>
          <w:sz w:val="28"/>
          <w:szCs w:val="28"/>
          <w:lang w:val="en-US"/>
        </w:rPr>
        <w:t xml:space="preserve"> None of the entities comprising the confederation claimed a monopoly on these religious capitals; hence the neutrality of these religious centers and their role in </w:t>
      </w:r>
      <w:r w:rsidR="00D53472">
        <w:rPr>
          <w:rFonts w:cs="Times New Roman"/>
          <w:sz w:val="28"/>
          <w:szCs w:val="28"/>
          <w:lang w:val="en-US"/>
        </w:rPr>
        <w:t xml:space="preserve">the </w:t>
      </w:r>
      <w:r w:rsidR="00C22368" w:rsidRPr="00FB4BB3">
        <w:rPr>
          <w:rFonts w:cs="Times New Roman"/>
          <w:sz w:val="28"/>
          <w:szCs w:val="28"/>
          <w:lang w:val="en-US"/>
        </w:rPr>
        <w:t xml:space="preserve">intertribal integration and resolution of intertribal </w:t>
      </w:r>
      <w:r w:rsidR="00012BC8" w:rsidRPr="00FB4BB3">
        <w:rPr>
          <w:rFonts w:cs="Times New Roman"/>
          <w:sz w:val="28"/>
          <w:szCs w:val="28"/>
          <w:lang w:val="en-US"/>
        </w:rPr>
        <w:t>conflicts.</w:t>
      </w:r>
    </w:p>
    <w:p w:rsidR="003745D9" w:rsidRPr="00386E73" w:rsidRDefault="00B23A7B"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Ancient China also knew a period when a sacred capital was separated </w:t>
      </w:r>
      <w:r w:rsidR="00031313" w:rsidRPr="00FB4BB3">
        <w:rPr>
          <w:rFonts w:cs="Times New Roman"/>
          <w:sz w:val="28"/>
          <w:szCs w:val="28"/>
          <w:lang w:val="en-US"/>
        </w:rPr>
        <w:t>from the centers of political power. Thus, in 9-8 centuries</w:t>
      </w:r>
      <w:r w:rsidRPr="00FB4BB3">
        <w:rPr>
          <w:rFonts w:cs="Times New Roman"/>
          <w:sz w:val="28"/>
          <w:szCs w:val="28"/>
          <w:lang w:val="en-US"/>
        </w:rPr>
        <w:t xml:space="preserve"> BC, at the outset of </w:t>
      </w:r>
      <w:r w:rsidR="005C1A8A" w:rsidRPr="00FB4BB3">
        <w:rPr>
          <w:rFonts w:cs="Times New Roman"/>
          <w:sz w:val="28"/>
          <w:szCs w:val="28"/>
          <w:lang w:val="en-US"/>
        </w:rPr>
        <w:t>the</w:t>
      </w:r>
      <w:r w:rsidR="00031313" w:rsidRPr="00FB4BB3">
        <w:rPr>
          <w:rFonts w:cs="Times New Roman"/>
          <w:sz w:val="28"/>
          <w:szCs w:val="28"/>
          <w:lang w:val="en-US"/>
        </w:rPr>
        <w:t xml:space="preserve"> Zhou Dynasty</w:t>
      </w:r>
      <w:r w:rsidR="00BB5E63" w:rsidRPr="00FB4BB3">
        <w:rPr>
          <w:rFonts w:cs="Times New Roman"/>
          <w:sz w:val="28"/>
          <w:szCs w:val="28"/>
          <w:lang w:val="en-US"/>
        </w:rPr>
        <w:t>,</w:t>
      </w:r>
      <w:r w:rsidR="005C1A8A" w:rsidRPr="00FB4BB3">
        <w:rPr>
          <w:rFonts w:cs="Times New Roman"/>
          <w:sz w:val="28"/>
          <w:szCs w:val="28"/>
          <w:lang w:val="en-US"/>
        </w:rPr>
        <w:t xml:space="preserve"> </w:t>
      </w:r>
      <w:r w:rsidR="00BB5E63" w:rsidRPr="00FB4BB3">
        <w:rPr>
          <w:rFonts w:cs="Times New Roman"/>
          <w:sz w:val="28"/>
          <w:szCs w:val="28"/>
          <w:lang w:val="en-US"/>
        </w:rPr>
        <w:t>the</w:t>
      </w:r>
      <w:r w:rsidR="00FD7FBA" w:rsidRPr="00FB4BB3">
        <w:rPr>
          <w:rFonts w:cs="Times New Roman"/>
          <w:sz w:val="28"/>
          <w:szCs w:val="28"/>
          <w:lang w:val="en-US"/>
        </w:rPr>
        <w:t xml:space="preserve">re </w:t>
      </w:r>
      <w:proofErr w:type="gramStart"/>
      <w:r w:rsidR="00FD7FBA" w:rsidRPr="00FB4BB3">
        <w:rPr>
          <w:rFonts w:cs="Times New Roman"/>
          <w:sz w:val="28"/>
          <w:szCs w:val="28"/>
          <w:lang w:val="en-US"/>
        </w:rPr>
        <w:t>existed</w:t>
      </w:r>
      <w:proofErr w:type="gramEnd"/>
      <w:r w:rsidR="00BB5E63" w:rsidRPr="00FB4BB3">
        <w:rPr>
          <w:rFonts w:cs="Times New Roman"/>
          <w:sz w:val="28"/>
          <w:szCs w:val="28"/>
          <w:lang w:val="en-US"/>
        </w:rPr>
        <w:t xml:space="preserve"> </w:t>
      </w:r>
      <w:r w:rsidR="00FD7FBA" w:rsidRPr="00FB4BB3">
        <w:rPr>
          <w:rFonts w:cs="Times New Roman"/>
          <w:sz w:val="28"/>
          <w:szCs w:val="28"/>
          <w:lang w:val="en-US"/>
        </w:rPr>
        <w:t xml:space="preserve">the sacred capital of </w:t>
      </w:r>
      <w:proofErr w:type="spellStart"/>
      <w:r w:rsidR="00FD7FBA" w:rsidRPr="00FB4BB3">
        <w:rPr>
          <w:rFonts w:cs="Times New Roman"/>
          <w:sz w:val="28"/>
          <w:szCs w:val="28"/>
          <w:lang w:val="en-US"/>
        </w:rPr>
        <w:t>Qixia</w:t>
      </w:r>
      <w:proofErr w:type="spellEnd"/>
      <w:r w:rsidR="00FD7FBA" w:rsidRPr="00FB4BB3">
        <w:rPr>
          <w:rFonts w:cs="Times New Roman"/>
          <w:sz w:val="28"/>
          <w:szCs w:val="28"/>
          <w:lang w:val="en-US"/>
        </w:rPr>
        <w:t xml:space="preserve"> </w:t>
      </w:r>
      <w:r w:rsidR="005C1A8A" w:rsidRPr="00FB4BB3">
        <w:rPr>
          <w:rFonts w:cs="Times New Roman"/>
          <w:sz w:val="28"/>
          <w:szCs w:val="28"/>
          <w:lang w:val="en-US"/>
        </w:rPr>
        <w:t>i</w:t>
      </w:r>
      <w:r w:rsidR="00B35B1D" w:rsidRPr="00FB4BB3">
        <w:rPr>
          <w:rFonts w:cs="Times New Roman"/>
          <w:sz w:val="28"/>
          <w:szCs w:val="28"/>
          <w:lang w:val="en-US"/>
        </w:rPr>
        <w:t>n the west of the country</w:t>
      </w:r>
      <w:r w:rsidR="00FD7FBA" w:rsidRPr="00FB4BB3">
        <w:rPr>
          <w:rFonts w:cs="Times New Roman"/>
          <w:sz w:val="28"/>
          <w:szCs w:val="28"/>
          <w:lang w:val="en-US"/>
        </w:rPr>
        <w:t xml:space="preserve">, with </w:t>
      </w:r>
      <w:r w:rsidR="00FF6D2A" w:rsidRPr="00FB4BB3">
        <w:rPr>
          <w:rFonts w:cs="Times New Roman"/>
          <w:sz w:val="28"/>
          <w:szCs w:val="28"/>
          <w:lang w:val="en-US"/>
        </w:rPr>
        <w:t xml:space="preserve">the </w:t>
      </w:r>
      <w:r w:rsidR="00B35B1D" w:rsidRPr="00FB4BB3">
        <w:rPr>
          <w:rFonts w:cs="Times New Roman"/>
          <w:sz w:val="28"/>
          <w:szCs w:val="28"/>
          <w:lang w:val="en-US"/>
        </w:rPr>
        <w:t xml:space="preserve">administrative capitals </w:t>
      </w:r>
      <w:r w:rsidR="00FD7FBA" w:rsidRPr="00FB4BB3">
        <w:rPr>
          <w:rFonts w:cs="Times New Roman"/>
          <w:sz w:val="28"/>
          <w:szCs w:val="28"/>
          <w:lang w:val="en-US"/>
        </w:rPr>
        <w:t>operating</w:t>
      </w:r>
      <w:r w:rsidR="00FF6D2A" w:rsidRPr="00FB4BB3">
        <w:rPr>
          <w:rFonts w:cs="Times New Roman"/>
          <w:sz w:val="28"/>
          <w:szCs w:val="28"/>
          <w:lang w:val="en-US"/>
        </w:rPr>
        <w:t xml:space="preserve"> elsewhere</w:t>
      </w:r>
      <w:r w:rsidR="005C1A8A" w:rsidRPr="00FB4BB3">
        <w:rPr>
          <w:rFonts w:cs="Times New Roman"/>
          <w:sz w:val="28"/>
          <w:szCs w:val="28"/>
          <w:lang w:val="en-US"/>
        </w:rPr>
        <w:t>.</w:t>
      </w:r>
      <w:r w:rsidR="00BC68B5">
        <w:rPr>
          <w:rStyle w:val="EndnoteReference"/>
          <w:rFonts w:cs="Times New Roman"/>
          <w:sz w:val="28"/>
          <w:szCs w:val="28"/>
          <w:lang w:val="en-US"/>
        </w:rPr>
        <w:endnoteReference w:id="66"/>
      </w:r>
      <w:r w:rsidR="005C1A8A" w:rsidRPr="00FB4BB3">
        <w:rPr>
          <w:rFonts w:cs="Times New Roman"/>
          <w:sz w:val="28"/>
          <w:szCs w:val="28"/>
          <w:lang w:val="en-US"/>
        </w:rPr>
        <w:t xml:space="preserve">  </w:t>
      </w:r>
      <w:r w:rsidR="001E68EB" w:rsidRPr="00FB4BB3">
        <w:rPr>
          <w:rFonts w:cs="Times New Roman"/>
          <w:sz w:val="28"/>
          <w:szCs w:val="28"/>
          <w:lang w:val="en-US"/>
        </w:rPr>
        <w:t xml:space="preserve">In the article focusing on capital relocations </w:t>
      </w:r>
      <w:r w:rsidR="00031313" w:rsidRPr="00FB4BB3">
        <w:rPr>
          <w:rFonts w:cs="Times New Roman"/>
          <w:sz w:val="28"/>
          <w:szCs w:val="28"/>
          <w:lang w:val="en-US"/>
        </w:rPr>
        <w:t>during</w:t>
      </w:r>
      <w:r w:rsidR="001E68EB" w:rsidRPr="00FB4BB3">
        <w:rPr>
          <w:rFonts w:cs="Times New Roman"/>
          <w:sz w:val="28"/>
          <w:szCs w:val="28"/>
          <w:lang w:val="en-US"/>
        </w:rPr>
        <w:t xml:space="preserve"> the Zhou era</w:t>
      </w:r>
      <w:r w:rsidR="00F901AE" w:rsidRPr="00FB4BB3">
        <w:rPr>
          <w:rFonts w:cs="Times New Roman"/>
          <w:sz w:val="28"/>
          <w:szCs w:val="28"/>
          <w:lang w:val="en-US"/>
        </w:rPr>
        <w:t>,</w:t>
      </w:r>
      <w:r w:rsidR="001E68EB" w:rsidRPr="00FB4BB3">
        <w:rPr>
          <w:rFonts w:cs="Times New Roman"/>
          <w:sz w:val="28"/>
          <w:szCs w:val="28"/>
          <w:lang w:val="en-US"/>
        </w:rPr>
        <w:t xml:space="preserve"> </w:t>
      </w:r>
      <w:r w:rsidR="00F901AE" w:rsidRPr="00FB4BB3">
        <w:rPr>
          <w:rFonts w:cs="Times New Roman"/>
          <w:sz w:val="28"/>
          <w:szCs w:val="28"/>
          <w:lang w:val="en-US"/>
        </w:rPr>
        <w:t xml:space="preserve">relying on an in-depth analysis of the relevant texts and archaeological data, </w:t>
      </w:r>
      <w:r w:rsidR="003A2C44">
        <w:rPr>
          <w:rFonts w:cs="Times New Roman"/>
          <w:sz w:val="28"/>
          <w:szCs w:val="28"/>
          <w:lang w:val="en-US"/>
        </w:rPr>
        <w:t xml:space="preserve">Marina </w:t>
      </w:r>
      <w:proofErr w:type="spellStart"/>
      <w:r w:rsidR="003A2C44">
        <w:rPr>
          <w:rFonts w:cs="Times New Roman"/>
          <w:sz w:val="28"/>
          <w:szCs w:val="28"/>
          <w:lang w:val="en-US"/>
        </w:rPr>
        <w:t>Kh</w:t>
      </w:r>
      <w:r w:rsidR="001E68EB" w:rsidRPr="00FB4BB3">
        <w:rPr>
          <w:rFonts w:cs="Times New Roman"/>
          <w:sz w:val="28"/>
          <w:szCs w:val="28"/>
          <w:lang w:val="en-US"/>
        </w:rPr>
        <w:t>ayutina</w:t>
      </w:r>
      <w:proofErr w:type="spellEnd"/>
      <w:r w:rsidR="001E68EB" w:rsidRPr="00FB4BB3">
        <w:rPr>
          <w:rFonts w:cs="Times New Roman"/>
          <w:sz w:val="28"/>
          <w:szCs w:val="28"/>
          <w:lang w:val="en-US"/>
        </w:rPr>
        <w:t>, a sinologist and expert on this period of Chin</w:t>
      </w:r>
      <w:r w:rsidR="00FD7FBA" w:rsidRPr="00FB4BB3">
        <w:rPr>
          <w:rFonts w:cs="Times New Roman"/>
          <w:sz w:val="28"/>
          <w:szCs w:val="28"/>
          <w:lang w:val="en-US"/>
        </w:rPr>
        <w:t>ese history, show</w:t>
      </w:r>
      <w:r w:rsidR="002A2579" w:rsidRPr="00FB4BB3">
        <w:rPr>
          <w:rFonts w:cs="Times New Roman"/>
          <w:sz w:val="28"/>
          <w:szCs w:val="28"/>
          <w:lang w:val="en-US"/>
        </w:rPr>
        <w:t xml:space="preserve">s </w:t>
      </w:r>
      <w:r w:rsidR="001E68EB" w:rsidRPr="00FB4BB3">
        <w:rPr>
          <w:rFonts w:cs="Times New Roman"/>
          <w:sz w:val="28"/>
          <w:szCs w:val="28"/>
          <w:lang w:val="en-US"/>
        </w:rPr>
        <w:t>that</w:t>
      </w:r>
      <w:r w:rsidR="00262E33" w:rsidRPr="00FB4BB3">
        <w:rPr>
          <w:rFonts w:cs="Times New Roman"/>
          <w:sz w:val="28"/>
          <w:szCs w:val="28"/>
          <w:lang w:val="en-US"/>
        </w:rPr>
        <w:t>, despite the rise</w:t>
      </w:r>
      <w:r w:rsidR="00FD7FBA" w:rsidRPr="00FB4BB3">
        <w:rPr>
          <w:rFonts w:cs="Times New Roman"/>
          <w:sz w:val="28"/>
          <w:szCs w:val="28"/>
          <w:lang w:val="en-US"/>
        </w:rPr>
        <w:t xml:space="preserve"> of the </w:t>
      </w:r>
      <w:r w:rsidR="00B22013" w:rsidRPr="00FB4BB3">
        <w:rPr>
          <w:rFonts w:cs="Times New Roman"/>
          <w:sz w:val="28"/>
          <w:szCs w:val="28"/>
          <w:lang w:val="en-US"/>
        </w:rPr>
        <w:t xml:space="preserve">new administrative capitals, </w:t>
      </w:r>
      <w:r w:rsidR="00FD7FBA" w:rsidRPr="00FB4BB3">
        <w:rPr>
          <w:rFonts w:cs="Times New Roman"/>
          <w:sz w:val="28"/>
          <w:szCs w:val="28"/>
          <w:lang w:val="en-US"/>
        </w:rPr>
        <w:t xml:space="preserve">the </w:t>
      </w:r>
      <w:r w:rsidR="00B22013" w:rsidRPr="00FB4BB3">
        <w:rPr>
          <w:rFonts w:cs="Times New Roman"/>
          <w:sz w:val="28"/>
          <w:szCs w:val="28"/>
          <w:lang w:val="en-US"/>
        </w:rPr>
        <w:t xml:space="preserve">ancient city of </w:t>
      </w:r>
      <w:proofErr w:type="spellStart"/>
      <w:r w:rsidR="00B22013" w:rsidRPr="00FB4BB3">
        <w:rPr>
          <w:rFonts w:cs="Times New Roman"/>
          <w:sz w:val="28"/>
          <w:szCs w:val="28"/>
          <w:lang w:val="en-US"/>
        </w:rPr>
        <w:t>Qixia</w:t>
      </w:r>
      <w:proofErr w:type="spellEnd"/>
      <w:r w:rsidR="00B22013" w:rsidRPr="00FB4BB3">
        <w:rPr>
          <w:rFonts w:cs="Times New Roman"/>
          <w:sz w:val="28"/>
          <w:szCs w:val="28"/>
          <w:lang w:val="en-US"/>
        </w:rPr>
        <w:t xml:space="preserve"> (or </w:t>
      </w:r>
      <w:proofErr w:type="spellStart"/>
      <w:r w:rsidR="00B22013" w:rsidRPr="00FB4BB3">
        <w:rPr>
          <w:rFonts w:cs="Times New Roman"/>
          <w:sz w:val="28"/>
          <w:szCs w:val="28"/>
          <w:lang w:val="en-US"/>
        </w:rPr>
        <w:t>Qishan</w:t>
      </w:r>
      <w:proofErr w:type="spellEnd"/>
      <w:r w:rsidR="00B22013" w:rsidRPr="00FB4BB3">
        <w:rPr>
          <w:rFonts w:cs="Times New Roman"/>
          <w:sz w:val="28"/>
          <w:szCs w:val="28"/>
          <w:lang w:val="en-US"/>
        </w:rPr>
        <w:t>, so named after the sacred Mount</w:t>
      </w:r>
      <w:r w:rsidR="001E68EB" w:rsidRPr="00FB4BB3">
        <w:rPr>
          <w:rFonts w:cs="Times New Roman"/>
          <w:sz w:val="28"/>
          <w:szCs w:val="28"/>
          <w:lang w:val="en-US"/>
        </w:rPr>
        <w:t xml:space="preserve"> Qi) continued to </w:t>
      </w:r>
      <w:r w:rsidR="00B22013" w:rsidRPr="00FB4BB3">
        <w:rPr>
          <w:rFonts w:cs="Times New Roman"/>
          <w:sz w:val="28"/>
          <w:szCs w:val="28"/>
          <w:lang w:val="en-US"/>
        </w:rPr>
        <w:t>serve as the sacred capital of the Z</w:t>
      </w:r>
      <w:r w:rsidR="001E68EB" w:rsidRPr="00FB4BB3">
        <w:rPr>
          <w:rFonts w:cs="Times New Roman"/>
          <w:sz w:val="28"/>
          <w:szCs w:val="28"/>
          <w:lang w:val="en-US"/>
        </w:rPr>
        <w:t xml:space="preserve">hou </w:t>
      </w:r>
      <w:r w:rsidR="00B22013" w:rsidRPr="00FB4BB3">
        <w:rPr>
          <w:rFonts w:cs="Times New Roman"/>
          <w:sz w:val="28"/>
          <w:szCs w:val="28"/>
          <w:lang w:val="en-US"/>
        </w:rPr>
        <w:t xml:space="preserve">state.  Having the main altar of the Zhou rulers, it was a site </w:t>
      </w:r>
      <w:r w:rsidR="003745D9" w:rsidRPr="00FB4BB3">
        <w:rPr>
          <w:rFonts w:cs="Times New Roman"/>
          <w:sz w:val="28"/>
          <w:szCs w:val="28"/>
          <w:lang w:val="en-US"/>
        </w:rPr>
        <w:t xml:space="preserve">where </w:t>
      </w:r>
      <w:r w:rsidR="00B22013" w:rsidRPr="00FB4BB3">
        <w:rPr>
          <w:rFonts w:cs="Times New Roman"/>
          <w:sz w:val="28"/>
          <w:szCs w:val="28"/>
          <w:lang w:val="en-US"/>
        </w:rPr>
        <w:t xml:space="preserve">the holy relics of their clan </w:t>
      </w:r>
      <w:r w:rsidR="00CF71C4" w:rsidRPr="00FB4BB3">
        <w:rPr>
          <w:rFonts w:cs="Times New Roman"/>
          <w:sz w:val="28"/>
          <w:szCs w:val="28"/>
          <w:lang w:val="en-US"/>
        </w:rPr>
        <w:t>were kept</w:t>
      </w:r>
      <w:r w:rsidR="003745D9" w:rsidRPr="00FB4BB3">
        <w:rPr>
          <w:rFonts w:cs="Times New Roman"/>
          <w:sz w:val="28"/>
          <w:szCs w:val="28"/>
          <w:lang w:val="en-US"/>
        </w:rPr>
        <w:t xml:space="preserve"> and where </w:t>
      </w:r>
      <w:r w:rsidR="007B4F08" w:rsidRPr="00FB4BB3">
        <w:rPr>
          <w:rFonts w:cs="Times New Roman"/>
          <w:sz w:val="28"/>
          <w:szCs w:val="28"/>
          <w:lang w:val="en-US"/>
        </w:rPr>
        <w:t>the Mandate of Heaven</w:t>
      </w:r>
      <w:r w:rsidR="003745D9" w:rsidRPr="00FB4BB3">
        <w:rPr>
          <w:rFonts w:cs="Times New Roman"/>
          <w:sz w:val="28"/>
          <w:szCs w:val="28"/>
          <w:lang w:val="en-US"/>
        </w:rPr>
        <w:t xml:space="preserve"> to rule was revealed </w:t>
      </w:r>
      <w:r w:rsidR="007B4F08" w:rsidRPr="00FB4BB3">
        <w:rPr>
          <w:rFonts w:cs="Times New Roman"/>
          <w:sz w:val="28"/>
          <w:szCs w:val="28"/>
          <w:lang w:val="en-US"/>
        </w:rPr>
        <w:t>to them</w:t>
      </w:r>
      <w:r w:rsidR="003745D9" w:rsidRPr="00FB4BB3">
        <w:rPr>
          <w:rFonts w:cs="Times New Roman"/>
          <w:sz w:val="28"/>
          <w:szCs w:val="28"/>
          <w:lang w:val="en-US"/>
        </w:rPr>
        <w:t xml:space="preserve"> through the phoenix and the red </w:t>
      </w:r>
      <w:proofErr w:type="spellStart"/>
      <w:r w:rsidR="003745D9" w:rsidRPr="00FB4BB3">
        <w:rPr>
          <w:rFonts w:cs="Times New Roman"/>
          <w:sz w:val="28"/>
          <w:szCs w:val="28"/>
          <w:lang w:val="en-US"/>
        </w:rPr>
        <w:t>crows</w:t>
      </w:r>
      <w:proofErr w:type="spellEnd"/>
      <w:r w:rsidR="00232D5A" w:rsidRPr="00386E73">
        <w:rPr>
          <w:rFonts w:cs="Times New Roman"/>
          <w:sz w:val="28"/>
          <w:szCs w:val="28"/>
          <w:lang w:val="en-US"/>
        </w:rPr>
        <w:t>.</w:t>
      </w:r>
      <w:r w:rsidR="00232D5A">
        <w:rPr>
          <w:rStyle w:val="EndnoteReference"/>
          <w:rFonts w:cs="Times New Roman"/>
          <w:sz w:val="28"/>
          <w:szCs w:val="28"/>
        </w:rPr>
        <w:endnoteReference w:id="67"/>
      </w:r>
      <w:r w:rsidR="00232D5A" w:rsidRPr="00386E73">
        <w:rPr>
          <w:rFonts w:cs="Times New Roman"/>
          <w:sz w:val="28"/>
          <w:szCs w:val="28"/>
          <w:lang w:val="en-US"/>
        </w:rPr>
        <w:t xml:space="preserve"> </w:t>
      </w:r>
      <w:proofErr w:type="spellStart"/>
      <w:r w:rsidR="003745D9" w:rsidRPr="00FB4BB3">
        <w:rPr>
          <w:rFonts w:cs="Times New Roman"/>
          <w:sz w:val="28"/>
          <w:szCs w:val="28"/>
          <w:lang w:val="en-US"/>
        </w:rPr>
        <w:t>Qixia</w:t>
      </w:r>
      <w:proofErr w:type="spellEnd"/>
      <w:r w:rsidR="003745D9" w:rsidRPr="00FB4BB3">
        <w:rPr>
          <w:rFonts w:cs="Times New Roman"/>
          <w:sz w:val="28"/>
          <w:szCs w:val="28"/>
          <w:lang w:val="en-US"/>
        </w:rPr>
        <w:t xml:space="preserve"> was similar to the sacred capital of </w:t>
      </w:r>
      <w:r w:rsidR="00CE693B">
        <w:rPr>
          <w:rFonts w:cs="Times New Roman"/>
          <w:sz w:val="28"/>
          <w:szCs w:val="28"/>
          <w:lang w:val="en-US"/>
        </w:rPr>
        <w:t xml:space="preserve">both </w:t>
      </w:r>
      <w:r w:rsidR="003745D9" w:rsidRPr="00FB4BB3">
        <w:rPr>
          <w:rFonts w:cs="Times New Roman"/>
          <w:sz w:val="28"/>
          <w:szCs w:val="28"/>
          <w:lang w:val="en-US"/>
        </w:rPr>
        <w:t xml:space="preserve">the Greeks and the Jews, separated </w:t>
      </w:r>
      <w:r w:rsidR="00552A85" w:rsidRPr="00FB4BB3">
        <w:rPr>
          <w:rFonts w:cs="Times New Roman"/>
          <w:sz w:val="28"/>
          <w:szCs w:val="28"/>
          <w:lang w:val="en-US"/>
        </w:rPr>
        <w:t xml:space="preserve">– as Delphi and Shiloh – </w:t>
      </w:r>
      <w:r w:rsidR="003745D9" w:rsidRPr="00FB4BB3">
        <w:rPr>
          <w:rFonts w:cs="Times New Roman"/>
          <w:sz w:val="28"/>
          <w:szCs w:val="28"/>
          <w:lang w:val="en-US"/>
        </w:rPr>
        <w:t xml:space="preserve">from the centers of political power. </w:t>
      </w:r>
      <w:r w:rsidR="00552A85" w:rsidRPr="00FB4BB3">
        <w:rPr>
          <w:rFonts w:cs="Times New Roman"/>
          <w:sz w:val="28"/>
          <w:szCs w:val="28"/>
          <w:lang w:val="en-US"/>
        </w:rPr>
        <w:t>While the main relic of the Israelites was the Tabernacle</w:t>
      </w:r>
      <w:r w:rsidR="003745D9" w:rsidRPr="00FB4BB3">
        <w:rPr>
          <w:rFonts w:cs="Times New Roman"/>
          <w:sz w:val="28"/>
          <w:szCs w:val="28"/>
          <w:lang w:val="en-US"/>
        </w:rPr>
        <w:t>, the main relic</w:t>
      </w:r>
      <w:r w:rsidR="00552A85" w:rsidRPr="00FB4BB3">
        <w:rPr>
          <w:rFonts w:cs="Times New Roman"/>
          <w:sz w:val="28"/>
          <w:szCs w:val="28"/>
          <w:lang w:val="en-US"/>
        </w:rPr>
        <w:t>s</w:t>
      </w:r>
      <w:r w:rsidR="003745D9" w:rsidRPr="00FB4BB3">
        <w:rPr>
          <w:rFonts w:cs="Times New Roman"/>
          <w:sz w:val="28"/>
          <w:szCs w:val="28"/>
          <w:lang w:val="en-US"/>
        </w:rPr>
        <w:t xml:space="preserve"> of </w:t>
      </w:r>
      <w:r w:rsidR="00552A85" w:rsidRPr="00FB4BB3">
        <w:rPr>
          <w:rFonts w:cs="Times New Roman"/>
          <w:sz w:val="28"/>
          <w:szCs w:val="28"/>
          <w:lang w:val="en-US"/>
        </w:rPr>
        <w:t xml:space="preserve">the ancient </w:t>
      </w:r>
      <w:r w:rsidR="003745D9" w:rsidRPr="00FB4BB3">
        <w:rPr>
          <w:rFonts w:cs="Times New Roman"/>
          <w:sz w:val="28"/>
          <w:szCs w:val="28"/>
          <w:lang w:val="en-US"/>
        </w:rPr>
        <w:t xml:space="preserve">Chinese were </w:t>
      </w:r>
      <w:r w:rsidR="00F55488" w:rsidRPr="00F55488">
        <w:rPr>
          <w:rFonts w:cs="Times New Roman"/>
          <w:sz w:val="28"/>
          <w:szCs w:val="28"/>
          <w:lang w:val="en-US"/>
        </w:rPr>
        <w:t>the Nine Tripod Cauldrons</w:t>
      </w:r>
      <w:r w:rsidR="00552A85" w:rsidRPr="00FB4BB3">
        <w:rPr>
          <w:rFonts w:cs="Times New Roman"/>
          <w:sz w:val="28"/>
          <w:szCs w:val="28"/>
          <w:lang w:val="en-US"/>
        </w:rPr>
        <w:t xml:space="preserve"> that embodied the nine regions of China</w:t>
      </w:r>
      <w:r w:rsidR="003745D9" w:rsidRPr="00FB4BB3">
        <w:rPr>
          <w:rFonts w:cs="Times New Roman"/>
          <w:sz w:val="28"/>
          <w:szCs w:val="28"/>
          <w:lang w:val="en-US"/>
        </w:rPr>
        <w:t xml:space="preserve"> and </w:t>
      </w:r>
      <w:r w:rsidR="002270A6">
        <w:rPr>
          <w:rFonts w:cs="Times New Roman"/>
          <w:sz w:val="28"/>
          <w:szCs w:val="28"/>
          <w:lang w:val="en-US"/>
        </w:rPr>
        <w:t>afterward</w:t>
      </w:r>
      <w:r w:rsidR="00013C0F">
        <w:rPr>
          <w:rFonts w:cs="Times New Roman"/>
          <w:sz w:val="28"/>
          <w:szCs w:val="28"/>
          <w:lang w:val="en-US"/>
        </w:rPr>
        <w:t xml:space="preserve"> </w:t>
      </w:r>
      <w:r w:rsidR="00D53472">
        <w:rPr>
          <w:rFonts w:cs="Times New Roman"/>
          <w:sz w:val="28"/>
          <w:szCs w:val="28"/>
          <w:lang w:val="en-US"/>
        </w:rPr>
        <w:t>served as the</w:t>
      </w:r>
      <w:r w:rsidR="00552A85" w:rsidRPr="00FB4BB3">
        <w:rPr>
          <w:rFonts w:cs="Times New Roman"/>
          <w:sz w:val="28"/>
          <w:szCs w:val="28"/>
          <w:lang w:val="en-US"/>
        </w:rPr>
        <w:t xml:space="preserve"> symbol of </w:t>
      </w:r>
      <w:r w:rsidR="00232D5A">
        <w:rPr>
          <w:rFonts w:cs="Times New Roman"/>
          <w:sz w:val="28"/>
          <w:szCs w:val="28"/>
          <w:lang w:val="en-US"/>
        </w:rPr>
        <w:t>power of the emperor</w:t>
      </w:r>
      <w:r w:rsidR="00232D5A" w:rsidRPr="00386E73">
        <w:rPr>
          <w:rFonts w:cs="Times New Roman"/>
          <w:sz w:val="28"/>
          <w:szCs w:val="28"/>
          <w:lang w:val="en-US"/>
        </w:rPr>
        <w:t>.</w:t>
      </w:r>
      <w:r w:rsidR="00232D5A">
        <w:rPr>
          <w:rStyle w:val="EndnoteReference"/>
          <w:rFonts w:cs="Times New Roman"/>
          <w:sz w:val="28"/>
          <w:szCs w:val="28"/>
        </w:rPr>
        <w:endnoteReference w:id="68"/>
      </w:r>
    </w:p>
    <w:p w:rsidR="00D65155" w:rsidRPr="00542521" w:rsidRDefault="00962ABF"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Eventually </w:t>
      </w:r>
      <w:r w:rsidR="00590BC9" w:rsidRPr="00FB4BB3">
        <w:rPr>
          <w:rFonts w:cs="Times New Roman"/>
          <w:sz w:val="28"/>
          <w:szCs w:val="28"/>
          <w:lang w:val="en-US"/>
        </w:rPr>
        <w:t>the ru</w:t>
      </w:r>
      <w:r w:rsidRPr="00FB4BB3">
        <w:rPr>
          <w:rFonts w:cs="Times New Roman"/>
          <w:sz w:val="28"/>
          <w:szCs w:val="28"/>
          <w:lang w:val="en-US"/>
        </w:rPr>
        <w:t xml:space="preserve">lers of these </w:t>
      </w:r>
      <w:r w:rsidR="00590BC9" w:rsidRPr="00FB4BB3">
        <w:rPr>
          <w:rFonts w:cs="Times New Roman"/>
          <w:sz w:val="28"/>
          <w:szCs w:val="28"/>
          <w:lang w:val="en-US"/>
        </w:rPr>
        <w:t>ancient states tried to acquire a monopoly on the religious legitimacy of their power by transferring the symbolism of the sacred capitals to the political centers. This transformation took place, for example, in Babylon</w:t>
      </w:r>
      <w:r w:rsidR="00B157EA" w:rsidRPr="00FB4BB3">
        <w:rPr>
          <w:rFonts w:cs="Times New Roman"/>
          <w:sz w:val="28"/>
          <w:szCs w:val="28"/>
          <w:lang w:val="en-US"/>
        </w:rPr>
        <w:t xml:space="preserve"> under King H</w:t>
      </w:r>
      <w:r w:rsidR="00590BC9" w:rsidRPr="00FB4BB3">
        <w:rPr>
          <w:rFonts w:cs="Times New Roman"/>
          <w:sz w:val="28"/>
          <w:szCs w:val="28"/>
          <w:lang w:val="en-US"/>
        </w:rPr>
        <w:t>am</w:t>
      </w:r>
      <w:r w:rsidR="00B157EA" w:rsidRPr="00FB4BB3">
        <w:rPr>
          <w:rFonts w:cs="Times New Roman"/>
          <w:sz w:val="28"/>
          <w:szCs w:val="28"/>
          <w:lang w:val="en-US"/>
        </w:rPr>
        <w:t>murab</w:t>
      </w:r>
      <w:r w:rsidR="00590BC9" w:rsidRPr="00FB4BB3">
        <w:rPr>
          <w:rFonts w:cs="Times New Roman"/>
          <w:sz w:val="28"/>
          <w:szCs w:val="28"/>
          <w:lang w:val="en-US"/>
        </w:rPr>
        <w:t xml:space="preserve">i </w:t>
      </w:r>
      <w:r w:rsidR="00AC7933" w:rsidRPr="00FB4BB3">
        <w:rPr>
          <w:rFonts w:cs="Times New Roman"/>
          <w:sz w:val="28"/>
          <w:szCs w:val="28"/>
          <w:lang w:val="en-US"/>
        </w:rPr>
        <w:t>and</w:t>
      </w:r>
      <w:r w:rsidR="00B157EA" w:rsidRPr="00FB4BB3">
        <w:rPr>
          <w:rFonts w:cs="Times New Roman"/>
          <w:sz w:val="28"/>
          <w:szCs w:val="28"/>
          <w:lang w:val="en-US"/>
        </w:rPr>
        <w:t xml:space="preserve"> </w:t>
      </w:r>
      <w:r w:rsidR="00590BC9" w:rsidRPr="00FB4BB3">
        <w:rPr>
          <w:rFonts w:cs="Times New Roman"/>
          <w:sz w:val="28"/>
          <w:szCs w:val="28"/>
          <w:lang w:val="en-US"/>
        </w:rPr>
        <w:t xml:space="preserve">in ancient Judea during the reign of </w:t>
      </w:r>
      <w:r w:rsidR="00B157EA" w:rsidRPr="00FB4BB3">
        <w:rPr>
          <w:rFonts w:cs="Times New Roman"/>
          <w:sz w:val="28"/>
          <w:szCs w:val="28"/>
          <w:lang w:val="en-US"/>
        </w:rPr>
        <w:t xml:space="preserve">King </w:t>
      </w:r>
      <w:r w:rsidR="00590BC9" w:rsidRPr="00FB4BB3">
        <w:rPr>
          <w:rFonts w:cs="Times New Roman"/>
          <w:sz w:val="28"/>
          <w:szCs w:val="28"/>
          <w:lang w:val="en-US"/>
        </w:rPr>
        <w:t xml:space="preserve">David. </w:t>
      </w:r>
      <w:r w:rsidR="00012BC8" w:rsidRPr="00FB4BB3">
        <w:rPr>
          <w:rFonts w:cs="Times New Roman"/>
          <w:sz w:val="28"/>
          <w:szCs w:val="28"/>
          <w:lang w:val="en-US"/>
        </w:rPr>
        <w:t xml:space="preserve">In the third millennium </w:t>
      </w:r>
      <w:r w:rsidR="00AC7933" w:rsidRPr="00FB4BB3">
        <w:rPr>
          <w:rFonts w:cs="Times New Roman"/>
          <w:sz w:val="28"/>
          <w:szCs w:val="28"/>
          <w:lang w:val="en-US"/>
        </w:rPr>
        <w:t xml:space="preserve">BC, </w:t>
      </w:r>
      <w:r w:rsidR="00012BC8" w:rsidRPr="00FB4BB3">
        <w:rPr>
          <w:rFonts w:cs="Times New Roman"/>
          <w:sz w:val="28"/>
          <w:szCs w:val="28"/>
          <w:lang w:val="en-US"/>
        </w:rPr>
        <w:t>the ru</w:t>
      </w:r>
      <w:r w:rsidR="00B157EA" w:rsidRPr="00FB4BB3">
        <w:rPr>
          <w:rFonts w:cs="Times New Roman"/>
          <w:sz w:val="28"/>
          <w:szCs w:val="28"/>
          <w:lang w:val="en-US"/>
        </w:rPr>
        <w:t>lers of Babylon</w:t>
      </w:r>
      <w:r w:rsidR="001D35CC">
        <w:rPr>
          <w:rFonts w:cs="Times New Roman"/>
          <w:sz w:val="28"/>
          <w:szCs w:val="28"/>
          <w:lang w:val="en-US"/>
        </w:rPr>
        <w:t>ia</w:t>
      </w:r>
      <w:r w:rsidR="00B157EA" w:rsidRPr="00FB4BB3">
        <w:rPr>
          <w:rFonts w:cs="Times New Roman"/>
          <w:sz w:val="28"/>
          <w:szCs w:val="28"/>
          <w:lang w:val="en-US"/>
        </w:rPr>
        <w:t xml:space="preserve"> and Assyria transferred </w:t>
      </w:r>
      <w:r w:rsidR="00B157EA" w:rsidRPr="00FB4BB3">
        <w:rPr>
          <w:rFonts w:cs="Times New Roman"/>
          <w:sz w:val="28"/>
          <w:szCs w:val="28"/>
          <w:lang w:val="en-US"/>
        </w:rPr>
        <w:lastRenderedPageBreak/>
        <w:t xml:space="preserve">the </w:t>
      </w:r>
      <w:r w:rsidR="00012BC8" w:rsidRPr="00FB4BB3">
        <w:rPr>
          <w:rFonts w:cs="Times New Roman"/>
          <w:sz w:val="28"/>
          <w:szCs w:val="28"/>
          <w:lang w:val="en-US"/>
        </w:rPr>
        <w:t xml:space="preserve">characteristics of </w:t>
      </w:r>
      <w:r w:rsidR="00AC7933" w:rsidRPr="00FB4BB3">
        <w:rPr>
          <w:rFonts w:cs="Times New Roman"/>
          <w:sz w:val="28"/>
          <w:szCs w:val="28"/>
          <w:lang w:val="en-US"/>
        </w:rPr>
        <w:t xml:space="preserve">the city of Nippur’s </w:t>
      </w:r>
      <w:r w:rsidR="00012BC8" w:rsidRPr="00FB4BB3">
        <w:rPr>
          <w:rFonts w:cs="Times New Roman"/>
          <w:sz w:val="28"/>
          <w:szCs w:val="28"/>
          <w:lang w:val="en-US"/>
        </w:rPr>
        <w:t>cosmi</w:t>
      </w:r>
      <w:r w:rsidR="00AC7933" w:rsidRPr="00FB4BB3">
        <w:rPr>
          <w:rFonts w:cs="Times New Roman"/>
          <w:sz w:val="28"/>
          <w:szCs w:val="28"/>
          <w:lang w:val="en-US"/>
        </w:rPr>
        <w:t>c centrality</w:t>
      </w:r>
      <w:r w:rsidR="001B0A04">
        <w:rPr>
          <w:rFonts w:cs="Times New Roman"/>
          <w:sz w:val="28"/>
          <w:szCs w:val="28"/>
          <w:lang w:val="en-US"/>
        </w:rPr>
        <w:t xml:space="preserve">, </w:t>
      </w:r>
      <w:proofErr w:type="spellStart"/>
      <w:r w:rsidR="001B0A04">
        <w:rPr>
          <w:rFonts w:cs="Times New Roman"/>
          <w:sz w:val="28"/>
          <w:szCs w:val="28"/>
          <w:lang w:val="en-US"/>
        </w:rPr>
        <w:t>primalness</w:t>
      </w:r>
      <w:proofErr w:type="spellEnd"/>
      <w:r w:rsidR="00AC7933" w:rsidRPr="00FB4BB3">
        <w:rPr>
          <w:rFonts w:cs="Times New Roman"/>
          <w:sz w:val="28"/>
          <w:szCs w:val="28"/>
          <w:lang w:val="en-US"/>
        </w:rPr>
        <w:t xml:space="preserve">, and sacredness </w:t>
      </w:r>
      <w:r w:rsidR="00B157EA" w:rsidRPr="00FB4BB3">
        <w:rPr>
          <w:rFonts w:cs="Times New Roman"/>
          <w:sz w:val="28"/>
          <w:szCs w:val="28"/>
          <w:lang w:val="en-US"/>
        </w:rPr>
        <w:t>to their political centers</w:t>
      </w:r>
      <w:r w:rsidR="00AC7933" w:rsidRPr="00FB4BB3">
        <w:rPr>
          <w:rFonts w:cs="Times New Roman"/>
          <w:sz w:val="28"/>
          <w:szCs w:val="28"/>
          <w:lang w:val="en-US"/>
        </w:rPr>
        <w:t xml:space="preserve">, so that </w:t>
      </w:r>
      <w:r w:rsidR="0088635C" w:rsidRPr="00FB4BB3">
        <w:rPr>
          <w:rFonts w:cs="Times New Roman"/>
          <w:sz w:val="28"/>
          <w:szCs w:val="28"/>
          <w:lang w:val="en-US"/>
        </w:rPr>
        <w:t xml:space="preserve">the characteristics of </w:t>
      </w:r>
      <w:proofErr w:type="spellStart"/>
      <w:r w:rsidR="00012BC8" w:rsidRPr="00FB4BB3">
        <w:rPr>
          <w:rFonts w:cs="Times New Roman"/>
          <w:sz w:val="28"/>
          <w:szCs w:val="28"/>
          <w:lang w:val="en-US"/>
        </w:rPr>
        <w:t>Enlil</w:t>
      </w:r>
      <w:proofErr w:type="spellEnd"/>
      <w:r w:rsidR="0088635C" w:rsidRPr="00FB4BB3">
        <w:rPr>
          <w:rFonts w:cs="Times New Roman"/>
          <w:sz w:val="28"/>
          <w:szCs w:val="28"/>
          <w:lang w:val="en-US"/>
        </w:rPr>
        <w:t xml:space="preserve">, one </w:t>
      </w:r>
      <w:r w:rsidR="00E33A9B" w:rsidRPr="00FB4BB3">
        <w:rPr>
          <w:rFonts w:cs="Times New Roman"/>
          <w:sz w:val="28"/>
          <w:szCs w:val="28"/>
          <w:lang w:val="en-US"/>
        </w:rPr>
        <w:t xml:space="preserve">of </w:t>
      </w:r>
      <w:r w:rsidR="0088635C" w:rsidRPr="00FB4BB3">
        <w:rPr>
          <w:rFonts w:cs="Times New Roman"/>
          <w:sz w:val="28"/>
          <w:szCs w:val="28"/>
          <w:lang w:val="en-US"/>
        </w:rPr>
        <w:t xml:space="preserve">the </w:t>
      </w:r>
      <w:r w:rsidR="00E33A9B" w:rsidRPr="00FB4BB3">
        <w:rPr>
          <w:rFonts w:cs="Times New Roman"/>
          <w:sz w:val="28"/>
          <w:szCs w:val="28"/>
          <w:lang w:val="en-US"/>
        </w:rPr>
        <w:t xml:space="preserve">Nippur’s </w:t>
      </w:r>
      <w:r w:rsidR="0088635C" w:rsidRPr="00FB4BB3">
        <w:rPr>
          <w:rFonts w:cs="Times New Roman"/>
          <w:sz w:val="28"/>
          <w:szCs w:val="28"/>
          <w:lang w:val="en-US"/>
        </w:rPr>
        <w:t>supreme</w:t>
      </w:r>
      <w:r w:rsidR="00012BC8" w:rsidRPr="00FB4BB3">
        <w:rPr>
          <w:rFonts w:cs="Times New Roman"/>
          <w:sz w:val="28"/>
          <w:szCs w:val="28"/>
          <w:lang w:val="en-US"/>
        </w:rPr>
        <w:t xml:space="preserve"> </w:t>
      </w:r>
      <w:r w:rsidR="0088635C" w:rsidRPr="00FB4BB3">
        <w:rPr>
          <w:rFonts w:cs="Times New Roman"/>
          <w:sz w:val="28"/>
          <w:szCs w:val="28"/>
          <w:lang w:val="en-US"/>
        </w:rPr>
        <w:t>deities</w:t>
      </w:r>
      <w:r w:rsidR="00E33A9B" w:rsidRPr="00FB4BB3">
        <w:rPr>
          <w:rFonts w:cs="Times New Roman"/>
          <w:sz w:val="28"/>
          <w:szCs w:val="28"/>
          <w:lang w:val="en-US"/>
        </w:rPr>
        <w:t>,</w:t>
      </w:r>
      <w:r w:rsidR="0088635C" w:rsidRPr="00FB4BB3">
        <w:rPr>
          <w:rFonts w:cs="Times New Roman"/>
          <w:sz w:val="28"/>
          <w:szCs w:val="28"/>
          <w:lang w:val="en-US"/>
        </w:rPr>
        <w:t xml:space="preserve"> </w:t>
      </w:r>
      <w:r w:rsidR="00E33A9B" w:rsidRPr="00FB4BB3">
        <w:rPr>
          <w:rFonts w:cs="Times New Roman"/>
          <w:sz w:val="28"/>
          <w:szCs w:val="28"/>
          <w:lang w:val="en-US"/>
        </w:rPr>
        <w:t xml:space="preserve">were applied to the </w:t>
      </w:r>
      <w:r w:rsidR="00012BC8" w:rsidRPr="00FB4BB3">
        <w:rPr>
          <w:rFonts w:cs="Times New Roman"/>
          <w:sz w:val="28"/>
          <w:szCs w:val="28"/>
          <w:lang w:val="en-US"/>
        </w:rPr>
        <w:t>Ba</w:t>
      </w:r>
      <w:r w:rsidR="00E33A9B" w:rsidRPr="00FB4BB3">
        <w:rPr>
          <w:rFonts w:cs="Times New Roman"/>
          <w:sz w:val="28"/>
          <w:szCs w:val="28"/>
          <w:lang w:val="en-US"/>
        </w:rPr>
        <w:t xml:space="preserve">bylonian </w:t>
      </w:r>
      <w:proofErr w:type="spellStart"/>
      <w:r w:rsidR="00E33A9B" w:rsidRPr="00FB4BB3">
        <w:rPr>
          <w:rFonts w:cs="Times New Roman"/>
          <w:sz w:val="28"/>
          <w:szCs w:val="28"/>
          <w:lang w:val="en-US"/>
        </w:rPr>
        <w:t>Marduk</w:t>
      </w:r>
      <w:proofErr w:type="spellEnd"/>
      <w:r w:rsidR="00E33A9B" w:rsidRPr="00FB4BB3">
        <w:rPr>
          <w:rFonts w:cs="Times New Roman"/>
          <w:sz w:val="28"/>
          <w:szCs w:val="28"/>
          <w:lang w:val="en-US"/>
        </w:rPr>
        <w:t xml:space="preserve">, as well as the </w:t>
      </w:r>
      <w:r w:rsidR="0088635C" w:rsidRPr="00FB4BB3">
        <w:rPr>
          <w:rFonts w:cs="Times New Roman"/>
          <w:sz w:val="28"/>
          <w:szCs w:val="28"/>
          <w:lang w:val="en-US"/>
        </w:rPr>
        <w:t xml:space="preserve">Assyrian </w:t>
      </w:r>
      <w:proofErr w:type="spellStart"/>
      <w:r w:rsidR="0088635C" w:rsidRPr="00FB4BB3">
        <w:rPr>
          <w:rFonts w:cs="Times New Roman"/>
          <w:sz w:val="28"/>
          <w:szCs w:val="28"/>
          <w:lang w:val="en-US"/>
        </w:rPr>
        <w:t>Ash</w:t>
      </w:r>
      <w:r w:rsidR="00E33A9B" w:rsidRPr="00FB4BB3">
        <w:rPr>
          <w:rFonts w:cs="Times New Roman"/>
          <w:sz w:val="28"/>
          <w:szCs w:val="28"/>
          <w:lang w:val="en-US"/>
        </w:rPr>
        <w:t>ur</w:t>
      </w:r>
      <w:proofErr w:type="spellEnd"/>
      <w:r w:rsidR="00D53472">
        <w:rPr>
          <w:rFonts w:cs="Times New Roman"/>
          <w:sz w:val="28"/>
          <w:szCs w:val="28"/>
          <w:lang w:val="en-US"/>
        </w:rPr>
        <w:t xml:space="preserve">; </w:t>
      </w:r>
      <w:r w:rsidR="001227DC" w:rsidRPr="00FB4BB3">
        <w:rPr>
          <w:rFonts w:cs="Times New Roman"/>
          <w:sz w:val="28"/>
          <w:szCs w:val="28"/>
          <w:lang w:val="en-US"/>
        </w:rPr>
        <w:t xml:space="preserve">Nippur’s </w:t>
      </w:r>
      <w:r w:rsidR="00012BC8" w:rsidRPr="00FB4BB3">
        <w:rPr>
          <w:rFonts w:cs="Times New Roman"/>
          <w:sz w:val="28"/>
          <w:szCs w:val="28"/>
          <w:lang w:val="en-US"/>
        </w:rPr>
        <w:t xml:space="preserve">topographical elements and the </w:t>
      </w:r>
      <w:r w:rsidR="001227DC" w:rsidRPr="00FB4BB3">
        <w:rPr>
          <w:rFonts w:cs="Times New Roman"/>
          <w:sz w:val="28"/>
          <w:szCs w:val="28"/>
          <w:lang w:val="en-US"/>
        </w:rPr>
        <w:t>system of its</w:t>
      </w:r>
      <w:r w:rsidR="00E33A9B" w:rsidRPr="00FB4BB3">
        <w:rPr>
          <w:rFonts w:cs="Times New Roman"/>
          <w:sz w:val="28"/>
          <w:szCs w:val="28"/>
          <w:lang w:val="en-US"/>
        </w:rPr>
        <w:t xml:space="preserve"> temples </w:t>
      </w:r>
      <w:r w:rsidR="001227DC" w:rsidRPr="00FB4BB3">
        <w:rPr>
          <w:rFonts w:cs="Times New Roman"/>
          <w:sz w:val="28"/>
          <w:szCs w:val="28"/>
          <w:lang w:val="en-US"/>
        </w:rPr>
        <w:t xml:space="preserve">were reproduced in the </w:t>
      </w:r>
      <w:r w:rsidR="00B36E77">
        <w:rPr>
          <w:rFonts w:cs="Times New Roman"/>
          <w:sz w:val="28"/>
          <w:szCs w:val="28"/>
          <w:lang w:val="en-US"/>
        </w:rPr>
        <w:t>political capitals</w:t>
      </w:r>
      <w:r w:rsidR="00012BC8" w:rsidRPr="00FB4BB3">
        <w:rPr>
          <w:rFonts w:cs="Times New Roman"/>
          <w:sz w:val="28"/>
          <w:szCs w:val="28"/>
          <w:lang w:val="en-US"/>
        </w:rPr>
        <w:t>.</w:t>
      </w:r>
      <w:r w:rsidR="00B36E77">
        <w:rPr>
          <w:rStyle w:val="EndnoteReference"/>
          <w:rFonts w:cs="Times New Roman"/>
          <w:sz w:val="28"/>
          <w:szCs w:val="28"/>
          <w:lang w:val="en-US"/>
        </w:rPr>
        <w:endnoteReference w:id="69"/>
      </w:r>
      <w:r w:rsidR="00AC7933" w:rsidRPr="00FB4BB3">
        <w:rPr>
          <w:rFonts w:cs="Times New Roman"/>
          <w:sz w:val="28"/>
          <w:szCs w:val="28"/>
          <w:lang w:val="en-US"/>
        </w:rPr>
        <w:t xml:space="preserve"> </w:t>
      </w:r>
    </w:p>
    <w:p w:rsidR="0024326E" w:rsidRPr="00FB4BB3" w:rsidRDefault="001227DC"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However, despite the </w:t>
      </w:r>
      <w:r w:rsidR="00741872" w:rsidRPr="00FB4BB3">
        <w:rPr>
          <w:rFonts w:cs="Times New Roman"/>
          <w:sz w:val="28"/>
          <w:szCs w:val="28"/>
          <w:lang w:val="en-US"/>
        </w:rPr>
        <w:t xml:space="preserve">few </w:t>
      </w:r>
      <w:r w:rsidR="009C0BB3" w:rsidRPr="00FB4BB3">
        <w:rPr>
          <w:rFonts w:cs="Times New Roman"/>
          <w:sz w:val="28"/>
          <w:szCs w:val="28"/>
          <w:lang w:val="en-US"/>
        </w:rPr>
        <w:t>cases where the political capital and the sacred capital were merged into one entity</w:t>
      </w:r>
      <w:r w:rsidR="00741872" w:rsidRPr="00FB4BB3">
        <w:rPr>
          <w:rFonts w:cs="Times New Roman"/>
          <w:sz w:val="28"/>
          <w:szCs w:val="28"/>
          <w:lang w:val="en-US"/>
        </w:rPr>
        <w:t>,</w:t>
      </w:r>
      <w:r w:rsidRPr="00FB4BB3">
        <w:rPr>
          <w:rFonts w:cs="Times New Roman"/>
          <w:sz w:val="28"/>
          <w:szCs w:val="28"/>
          <w:lang w:val="en-US"/>
        </w:rPr>
        <w:t xml:space="preserve"> </w:t>
      </w:r>
      <w:r w:rsidR="009C0BB3" w:rsidRPr="00FB4BB3">
        <w:rPr>
          <w:rFonts w:cs="Times New Roman"/>
          <w:sz w:val="28"/>
          <w:szCs w:val="28"/>
          <w:lang w:val="en-US"/>
        </w:rPr>
        <w:t>the division of powers</w:t>
      </w:r>
      <w:r w:rsidR="00B3727F" w:rsidRPr="00FB4BB3">
        <w:rPr>
          <w:rFonts w:cs="Times New Roman"/>
          <w:sz w:val="28"/>
          <w:szCs w:val="28"/>
          <w:lang w:val="en-US"/>
        </w:rPr>
        <w:t xml:space="preserve"> continued</w:t>
      </w:r>
      <w:r w:rsidR="00741872" w:rsidRPr="00FB4BB3">
        <w:rPr>
          <w:rFonts w:cs="Times New Roman"/>
          <w:sz w:val="28"/>
          <w:szCs w:val="28"/>
          <w:lang w:val="en-US"/>
        </w:rPr>
        <w:t xml:space="preserve"> to persist in many </w:t>
      </w:r>
      <w:r w:rsidRPr="00FB4BB3">
        <w:rPr>
          <w:rFonts w:cs="Times New Roman"/>
          <w:sz w:val="28"/>
          <w:szCs w:val="28"/>
          <w:lang w:val="en-US"/>
        </w:rPr>
        <w:t>Mesopotamia</w:t>
      </w:r>
      <w:r w:rsidR="00741872" w:rsidRPr="00FB4BB3">
        <w:rPr>
          <w:rFonts w:cs="Times New Roman"/>
          <w:sz w:val="28"/>
          <w:szCs w:val="28"/>
          <w:lang w:val="en-US"/>
        </w:rPr>
        <w:t xml:space="preserve">n and </w:t>
      </w:r>
      <w:r w:rsidRPr="00FB4BB3">
        <w:rPr>
          <w:rFonts w:cs="Times New Roman"/>
          <w:sz w:val="28"/>
          <w:szCs w:val="28"/>
          <w:lang w:val="en-US"/>
        </w:rPr>
        <w:t>Middle East</w:t>
      </w:r>
      <w:r w:rsidR="00741872" w:rsidRPr="00FB4BB3">
        <w:rPr>
          <w:rFonts w:cs="Times New Roman"/>
          <w:sz w:val="28"/>
          <w:szCs w:val="28"/>
          <w:lang w:val="en-US"/>
        </w:rPr>
        <w:t>ern states</w:t>
      </w:r>
      <w:r w:rsidRPr="00FB4BB3">
        <w:rPr>
          <w:rFonts w:cs="Times New Roman"/>
          <w:sz w:val="28"/>
          <w:szCs w:val="28"/>
          <w:lang w:val="en-US"/>
        </w:rPr>
        <w:t xml:space="preserve">. For example, </w:t>
      </w:r>
      <w:r w:rsidR="00002FF1" w:rsidRPr="00FB4BB3">
        <w:rPr>
          <w:rFonts w:cs="Times New Roman"/>
          <w:sz w:val="28"/>
          <w:szCs w:val="28"/>
          <w:lang w:val="en-US"/>
        </w:rPr>
        <w:t xml:space="preserve">while </w:t>
      </w:r>
      <w:proofErr w:type="spellStart"/>
      <w:r w:rsidR="00B3727F" w:rsidRPr="00FB4BB3">
        <w:rPr>
          <w:rFonts w:cs="Times New Roman"/>
          <w:sz w:val="28"/>
          <w:szCs w:val="28"/>
          <w:lang w:val="en-US"/>
        </w:rPr>
        <w:t>Assur</w:t>
      </w:r>
      <w:proofErr w:type="spellEnd"/>
      <w:r w:rsidR="00B3727F" w:rsidRPr="00FB4BB3">
        <w:rPr>
          <w:rFonts w:cs="Times New Roman"/>
          <w:sz w:val="28"/>
          <w:szCs w:val="28"/>
          <w:lang w:val="en-US"/>
        </w:rPr>
        <w:t xml:space="preserve"> </w:t>
      </w:r>
      <w:r w:rsidR="009C0BB3" w:rsidRPr="00FB4BB3">
        <w:rPr>
          <w:rFonts w:cs="Times New Roman"/>
          <w:sz w:val="28"/>
          <w:szCs w:val="28"/>
          <w:lang w:val="en-US"/>
        </w:rPr>
        <w:t>remained</w:t>
      </w:r>
      <w:r w:rsidR="00002FF1" w:rsidRPr="00FB4BB3">
        <w:rPr>
          <w:rFonts w:cs="Times New Roman"/>
          <w:sz w:val="28"/>
          <w:szCs w:val="28"/>
          <w:lang w:val="en-US"/>
        </w:rPr>
        <w:t xml:space="preserve"> the sacred capital of Assyria, </w:t>
      </w:r>
      <w:r w:rsidR="001172D1" w:rsidRPr="00FB4BB3">
        <w:rPr>
          <w:rFonts w:cs="Times New Roman"/>
          <w:sz w:val="28"/>
          <w:szCs w:val="28"/>
          <w:lang w:val="en-US"/>
        </w:rPr>
        <w:t xml:space="preserve">its </w:t>
      </w:r>
      <w:r w:rsidRPr="00FB4BB3">
        <w:rPr>
          <w:rFonts w:cs="Times New Roman"/>
          <w:sz w:val="28"/>
          <w:szCs w:val="28"/>
          <w:lang w:val="en-US"/>
        </w:rPr>
        <w:t xml:space="preserve">political capital </w:t>
      </w:r>
      <w:r w:rsidR="009C0BB3" w:rsidRPr="00FB4BB3">
        <w:rPr>
          <w:rFonts w:cs="Times New Roman"/>
          <w:sz w:val="28"/>
          <w:szCs w:val="28"/>
          <w:lang w:val="en-US"/>
        </w:rPr>
        <w:t>was migrating</w:t>
      </w:r>
      <w:r w:rsidR="00034609" w:rsidRPr="00FB4BB3">
        <w:rPr>
          <w:rFonts w:cs="Times New Roman"/>
          <w:sz w:val="28"/>
          <w:szCs w:val="28"/>
          <w:lang w:val="en-US"/>
        </w:rPr>
        <w:t xml:space="preserve">. </w:t>
      </w:r>
      <w:r w:rsidR="00002FF1" w:rsidRPr="00FB4BB3">
        <w:rPr>
          <w:rFonts w:cs="Times New Roman"/>
          <w:sz w:val="28"/>
          <w:szCs w:val="28"/>
          <w:lang w:val="en-US"/>
        </w:rPr>
        <w:t xml:space="preserve">For a long time, </w:t>
      </w:r>
      <w:proofErr w:type="spellStart"/>
      <w:r w:rsidR="00002FF1" w:rsidRPr="00FB4BB3">
        <w:rPr>
          <w:rFonts w:cs="Times New Roman"/>
          <w:sz w:val="28"/>
          <w:szCs w:val="28"/>
          <w:lang w:val="en-US"/>
        </w:rPr>
        <w:t>Nisa</w:t>
      </w:r>
      <w:proofErr w:type="spellEnd"/>
      <w:r w:rsidR="00002FF1" w:rsidRPr="00FB4BB3">
        <w:rPr>
          <w:rFonts w:cs="Times New Roman"/>
          <w:sz w:val="28"/>
          <w:szCs w:val="28"/>
          <w:lang w:val="en-US"/>
        </w:rPr>
        <w:t xml:space="preserve"> served as both the sacred capital of Parthia and the main </w:t>
      </w:r>
      <w:r w:rsidR="004377AA" w:rsidRPr="00FB4BB3">
        <w:rPr>
          <w:rFonts w:cs="Times New Roman"/>
          <w:sz w:val="28"/>
          <w:szCs w:val="28"/>
          <w:lang w:val="en-US"/>
        </w:rPr>
        <w:t xml:space="preserve">religious center of the </w:t>
      </w:r>
      <w:proofErr w:type="spellStart"/>
      <w:r w:rsidR="004377AA" w:rsidRPr="00FB4BB3">
        <w:rPr>
          <w:rFonts w:cs="Times New Roman"/>
          <w:sz w:val="28"/>
          <w:szCs w:val="28"/>
          <w:lang w:val="en-US"/>
        </w:rPr>
        <w:t>Saka</w:t>
      </w:r>
      <w:proofErr w:type="spellEnd"/>
      <w:r w:rsidR="004377AA" w:rsidRPr="00FB4BB3">
        <w:rPr>
          <w:rFonts w:cs="Times New Roman"/>
          <w:sz w:val="28"/>
          <w:szCs w:val="28"/>
          <w:lang w:val="en-US"/>
        </w:rPr>
        <w:t xml:space="preserve"> tribes, </w:t>
      </w:r>
      <w:r w:rsidR="00002FF1" w:rsidRPr="00FB4BB3">
        <w:rPr>
          <w:rFonts w:cs="Times New Roman"/>
          <w:sz w:val="28"/>
          <w:szCs w:val="28"/>
          <w:lang w:val="en-US"/>
        </w:rPr>
        <w:t>as well as the cor</w:t>
      </w:r>
      <w:r w:rsidR="00B86A03" w:rsidRPr="00FB4BB3">
        <w:rPr>
          <w:rFonts w:cs="Times New Roman"/>
          <w:sz w:val="28"/>
          <w:szCs w:val="28"/>
          <w:lang w:val="en-US"/>
        </w:rPr>
        <w:t xml:space="preserve">onation venue </w:t>
      </w:r>
      <w:r w:rsidR="00002FF1" w:rsidRPr="00FB4BB3">
        <w:rPr>
          <w:rFonts w:cs="Times New Roman"/>
          <w:sz w:val="28"/>
          <w:szCs w:val="28"/>
          <w:lang w:val="en-US"/>
        </w:rPr>
        <w:t>f</w:t>
      </w:r>
      <w:r w:rsidR="00B86A03" w:rsidRPr="00FB4BB3">
        <w:rPr>
          <w:rFonts w:cs="Times New Roman"/>
          <w:sz w:val="28"/>
          <w:szCs w:val="28"/>
          <w:lang w:val="en-US"/>
        </w:rPr>
        <w:t>or</w:t>
      </w:r>
      <w:r w:rsidR="00002FF1" w:rsidRPr="00FB4BB3">
        <w:rPr>
          <w:rFonts w:cs="Times New Roman"/>
          <w:sz w:val="28"/>
          <w:szCs w:val="28"/>
          <w:lang w:val="en-US"/>
        </w:rPr>
        <w:t xml:space="preserve"> </w:t>
      </w:r>
      <w:r w:rsidR="004377AA" w:rsidRPr="00FB4BB3">
        <w:rPr>
          <w:rFonts w:cs="Times New Roman"/>
          <w:sz w:val="28"/>
          <w:szCs w:val="28"/>
          <w:lang w:val="en-US"/>
        </w:rPr>
        <w:t xml:space="preserve">the </w:t>
      </w:r>
      <w:r w:rsidR="00002FF1" w:rsidRPr="00FB4BB3">
        <w:rPr>
          <w:rFonts w:cs="Times New Roman"/>
          <w:sz w:val="28"/>
          <w:szCs w:val="28"/>
          <w:lang w:val="en-US"/>
        </w:rPr>
        <w:t>Parthian kings</w:t>
      </w:r>
      <w:r w:rsidR="004377AA" w:rsidRPr="00FB4BB3">
        <w:rPr>
          <w:rFonts w:cs="Times New Roman"/>
          <w:sz w:val="28"/>
          <w:szCs w:val="28"/>
          <w:lang w:val="en-US"/>
        </w:rPr>
        <w:t xml:space="preserve">. </w:t>
      </w:r>
      <w:r w:rsidR="00B86A03" w:rsidRPr="00FB4BB3">
        <w:rPr>
          <w:rFonts w:cs="Times New Roman"/>
          <w:sz w:val="28"/>
          <w:szCs w:val="28"/>
          <w:lang w:val="en-US"/>
        </w:rPr>
        <w:t>A distinct</w:t>
      </w:r>
      <w:r w:rsidR="004377AA" w:rsidRPr="00FB4BB3">
        <w:rPr>
          <w:rFonts w:cs="Times New Roman"/>
          <w:sz w:val="28"/>
          <w:szCs w:val="28"/>
          <w:lang w:val="en-US"/>
        </w:rPr>
        <w:t xml:space="preserve"> separation of </w:t>
      </w:r>
      <w:r w:rsidR="00B86A03" w:rsidRPr="00FB4BB3">
        <w:rPr>
          <w:rFonts w:cs="Times New Roman"/>
          <w:sz w:val="28"/>
          <w:szCs w:val="28"/>
          <w:lang w:val="en-US"/>
        </w:rPr>
        <w:t xml:space="preserve">the </w:t>
      </w:r>
      <w:r w:rsidR="004377AA" w:rsidRPr="00FB4BB3">
        <w:rPr>
          <w:rFonts w:cs="Times New Roman"/>
          <w:sz w:val="28"/>
          <w:szCs w:val="28"/>
          <w:lang w:val="en-US"/>
        </w:rPr>
        <w:t>sacred and political capital</w:t>
      </w:r>
      <w:r w:rsidR="00B86A03" w:rsidRPr="00FB4BB3">
        <w:rPr>
          <w:rFonts w:cs="Times New Roman"/>
          <w:sz w:val="28"/>
          <w:szCs w:val="28"/>
          <w:lang w:val="en-US"/>
        </w:rPr>
        <w:t>s was typical of Armenia, where K</w:t>
      </w:r>
      <w:r w:rsidR="005B0C9F">
        <w:rPr>
          <w:rFonts w:cs="Times New Roman"/>
          <w:sz w:val="28"/>
          <w:szCs w:val="28"/>
          <w:lang w:val="en-US"/>
        </w:rPr>
        <w:t xml:space="preserve">ing </w:t>
      </w:r>
      <w:proofErr w:type="spellStart"/>
      <w:r w:rsidR="005B0C9F">
        <w:rPr>
          <w:rFonts w:cs="Times New Roman"/>
          <w:sz w:val="28"/>
          <w:szCs w:val="28"/>
          <w:lang w:val="en-US"/>
        </w:rPr>
        <w:t>Ye</w:t>
      </w:r>
      <w:r w:rsidR="004377AA" w:rsidRPr="00FB4BB3">
        <w:rPr>
          <w:rFonts w:cs="Times New Roman"/>
          <w:sz w:val="28"/>
          <w:szCs w:val="28"/>
          <w:lang w:val="en-US"/>
        </w:rPr>
        <w:t>rvand</w:t>
      </w:r>
      <w:proofErr w:type="spellEnd"/>
      <w:r w:rsidR="00290039">
        <w:rPr>
          <w:rFonts w:cs="Times New Roman"/>
          <w:sz w:val="28"/>
          <w:szCs w:val="28"/>
          <w:lang w:val="en-US"/>
        </w:rPr>
        <w:t xml:space="preserve"> IV</w:t>
      </w:r>
      <w:r w:rsidR="0064043A">
        <w:rPr>
          <w:rFonts w:cs="Times New Roman"/>
          <w:sz w:val="28"/>
          <w:szCs w:val="28"/>
          <w:lang w:val="en-US"/>
        </w:rPr>
        <w:t xml:space="preserve"> (Orontes</w:t>
      </w:r>
      <w:r w:rsidR="00290039">
        <w:rPr>
          <w:rFonts w:cs="Times New Roman"/>
          <w:sz w:val="28"/>
          <w:szCs w:val="28"/>
          <w:lang w:val="en-US"/>
        </w:rPr>
        <w:t xml:space="preserve"> IV</w:t>
      </w:r>
      <w:r w:rsidR="0064043A">
        <w:rPr>
          <w:rFonts w:cs="Times New Roman"/>
          <w:sz w:val="28"/>
          <w:szCs w:val="28"/>
          <w:lang w:val="en-US"/>
        </w:rPr>
        <w:t>)</w:t>
      </w:r>
      <w:r w:rsidR="004377AA" w:rsidRPr="00FB4BB3">
        <w:rPr>
          <w:rFonts w:cs="Times New Roman"/>
          <w:sz w:val="28"/>
          <w:szCs w:val="28"/>
          <w:lang w:val="en-US"/>
        </w:rPr>
        <w:t xml:space="preserve"> </w:t>
      </w:r>
      <w:r w:rsidR="00B86A03" w:rsidRPr="00FB4BB3">
        <w:rPr>
          <w:rFonts w:cs="Times New Roman"/>
          <w:sz w:val="28"/>
          <w:szCs w:val="28"/>
          <w:lang w:val="en-US"/>
        </w:rPr>
        <w:t xml:space="preserve">simultaneously </w:t>
      </w:r>
      <w:r w:rsidR="004377AA" w:rsidRPr="00FB4BB3">
        <w:rPr>
          <w:rFonts w:cs="Times New Roman"/>
          <w:sz w:val="28"/>
          <w:szCs w:val="28"/>
          <w:lang w:val="en-US"/>
        </w:rPr>
        <w:t xml:space="preserve">founded </w:t>
      </w:r>
      <w:r w:rsidR="005B0C9F">
        <w:rPr>
          <w:rFonts w:cs="Times New Roman"/>
          <w:sz w:val="28"/>
          <w:szCs w:val="28"/>
          <w:lang w:val="en-US"/>
        </w:rPr>
        <w:t xml:space="preserve">both a political capital, </w:t>
      </w:r>
      <w:proofErr w:type="spellStart"/>
      <w:r w:rsidR="005B0C9F">
        <w:rPr>
          <w:rFonts w:cs="Times New Roman"/>
          <w:sz w:val="28"/>
          <w:szCs w:val="28"/>
          <w:lang w:val="en-US"/>
        </w:rPr>
        <w:t>Ye</w:t>
      </w:r>
      <w:r w:rsidR="00290039">
        <w:rPr>
          <w:rFonts w:cs="Times New Roman"/>
          <w:sz w:val="28"/>
          <w:szCs w:val="28"/>
          <w:lang w:val="en-US"/>
        </w:rPr>
        <w:t>rvandashat</w:t>
      </w:r>
      <w:proofErr w:type="spellEnd"/>
      <w:r w:rsidR="00B86A03" w:rsidRPr="00FB4BB3">
        <w:rPr>
          <w:rFonts w:cs="Times New Roman"/>
          <w:sz w:val="28"/>
          <w:szCs w:val="28"/>
          <w:lang w:val="en-US"/>
        </w:rPr>
        <w:t xml:space="preserve">, and a religious capital, </w:t>
      </w:r>
      <w:proofErr w:type="spellStart"/>
      <w:r w:rsidR="00B86A03" w:rsidRPr="00FB4BB3">
        <w:rPr>
          <w:rFonts w:cs="Times New Roman"/>
          <w:sz w:val="28"/>
          <w:szCs w:val="28"/>
          <w:lang w:val="en-US"/>
        </w:rPr>
        <w:t>Bagaran</w:t>
      </w:r>
      <w:proofErr w:type="spellEnd"/>
      <w:r w:rsidR="00B86A03" w:rsidRPr="00FB4BB3">
        <w:rPr>
          <w:rFonts w:cs="Times New Roman"/>
          <w:sz w:val="28"/>
          <w:szCs w:val="28"/>
          <w:lang w:val="en-US"/>
        </w:rPr>
        <w:t>.</w:t>
      </w:r>
      <w:r w:rsidR="00D65155" w:rsidRPr="00FB4BB3">
        <w:rPr>
          <w:rFonts w:cs="Times New Roman"/>
          <w:sz w:val="28"/>
          <w:szCs w:val="28"/>
          <w:lang w:val="en-US"/>
        </w:rPr>
        <w:t xml:space="preserve"> </w:t>
      </w:r>
      <w:r w:rsidR="00F141AA" w:rsidRPr="00FB4BB3">
        <w:rPr>
          <w:rFonts w:cs="Times New Roman"/>
          <w:sz w:val="28"/>
          <w:szCs w:val="28"/>
          <w:lang w:val="en-US"/>
        </w:rPr>
        <w:t xml:space="preserve">After Petra, the old capital of the </w:t>
      </w:r>
      <w:proofErr w:type="spellStart"/>
      <w:r w:rsidR="00F141AA" w:rsidRPr="00FB4BB3">
        <w:rPr>
          <w:rFonts w:cs="Times New Roman"/>
          <w:sz w:val="28"/>
          <w:szCs w:val="28"/>
          <w:lang w:val="en-US"/>
        </w:rPr>
        <w:t>Nabataean</w:t>
      </w:r>
      <w:proofErr w:type="spellEnd"/>
      <w:r w:rsidR="00F141AA" w:rsidRPr="00FB4BB3">
        <w:rPr>
          <w:rFonts w:cs="Times New Roman"/>
          <w:sz w:val="28"/>
          <w:szCs w:val="28"/>
          <w:lang w:val="en-US"/>
        </w:rPr>
        <w:t xml:space="preserve"> Kingdom, had lost its function as the political center, it preserved its role as the sacred one. </w:t>
      </w:r>
      <w:r w:rsidR="00F902CF" w:rsidRPr="00FB4BB3">
        <w:rPr>
          <w:rFonts w:cs="Times New Roman"/>
          <w:sz w:val="28"/>
          <w:szCs w:val="28"/>
          <w:lang w:val="en-US"/>
        </w:rPr>
        <w:t>Petra</w:t>
      </w:r>
      <w:r w:rsidR="00F141AA" w:rsidRPr="00FB4BB3">
        <w:rPr>
          <w:rFonts w:cs="Times New Roman"/>
          <w:sz w:val="28"/>
          <w:szCs w:val="28"/>
          <w:lang w:val="en-US"/>
        </w:rPr>
        <w:t xml:space="preserve"> remained a city-temple</w:t>
      </w:r>
      <w:r w:rsidR="00F902CF" w:rsidRPr="00FB4BB3">
        <w:rPr>
          <w:rFonts w:cs="Times New Roman"/>
          <w:sz w:val="28"/>
          <w:szCs w:val="28"/>
          <w:lang w:val="en-US"/>
        </w:rPr>
        <w:t xml:space="preserve"> </w:t>
      </w:r>
      <w:r w:rsidR="007946BF" w:rsidRPr="00FB4BB3">
        <w:rPr>
          <w:rFonts w:cs="Times New Roman"/>
          <w:sz w:val="28"/>
          <w:szCs w:val="28"/>
          <w:lang w:val="en-US"/>
        </w:rPr>
        <w:t>a</w:t>
      </w:r>
      <w:r w:rsidR="00F902CF" w:rsidRPr="00FB4BB3">
        <w:rPr>
          <w:rFonts w:cs="Times New Roman"/>
          <w:sz w:val="28"/>
          <w:szCs w:val="28"/>
          <w:lang w:val="en-US"/>
        </w:rPr>
        <w:t>nd a city-</w:t>
      </w:r>
      <w:r w:rsidR="007946BF" w:rsidRPr="00FB4BB3">
        <w:rPr>
          <w:rFonts w:cs="Times New Roman"/>
          <w:sz w:val="28"/>
          <w:szCs w:val="28"/>
          <w:lang w:val="en-US"/>
        </w:rPr>
        <w:t xml:space="preserve">tomb in contrast to </w:t>
      </w:r>
      <w:proofErr w:type="spellStart"/>
      <w:r w:rsidR="007946BF" w:rsidRPr="00FB4BB3">
        <w:rPr>
          <w:rFonts w:cs="Times New Roman"/>
          <w:sz w:val="28"/>
          <w:szCs w:val="28"/>
          <w:lang w:val="en-US"/>
        </w:rPr>
        <w:t>Avdat</w:t>
      </w:r>
      <w:proofErr w:type="spellEnd"/>
      <w:r w:rsidR="007946BF" w:rsidRPr="00FB4BB3">
        <w:rPr>
          <w:rFonts w:cs="Times New Roman"/>
          <w:sz w:val="28"/>
          <w:szCs w:val="28"/>
          <w:lang w:val="en-US"/>
        </w:rPr>
        <w:t xml:space="preserve">, located </w:t>
      </w:r>
      <w:r w:rsidR="00F141AA" w:rsidRPr="00FB4BB3">
        <w:rPr>
          <w:rFonts w:cs="Times New Roman"/>
          <w:sz w:val="28"/>
          <w:szCs w:val="28"/>
          <w:lang w:val="en-US"/>
        </w:rPr>
        <w:t xml:space="preserve">in </w:t>
      </w:r>
      <w:r w:rsidR="007946BF" w:rsidRPr="00FB4BB3">
        <w:rPr>
          <w:rFonts w:cs="Times New Roman"/>
          <w:sz w:val="28"/>
          <w:szCs w:val="28"/>
          <w:lang w:val="en-US"/>
        </w:rPr>
        <w:t xml:space="preserve">the </w:t>
      </w:r>
      <w:r w:rsidR="00F141AA" w:rsidRPr="00FB4BB3">
        <w:rPr>
          <w:rFonts w:cs="Times New Roman"/>
          <w:sz w:val="28"/>
          <w:szCs w:val="28"/>
          <w:lang w:val="en-US"/>
        </w:rPr>
        <w:t>present-day Israe</w:t>
      </w:r>
      <w:r w:rsidR="007946BF" w:rsidRPr="00FB4BB3">
        <w:rPr>
          <w:rFonts w:cs="Times New Roman"/>
          <w:sz w:val="28"/>
          <w:szCs w:val="28"/>
          <w:lang w:val="en-US"/>
        </w:rPr>
        <w:t xml:space="preserve">l, and </w:t>
      </w:r>
      <w:proofErr w:type="spellStart"/>
      <w:r w:rsidR="007946BF" w:rsidRPr="00FB4BB3">
        <w:rPr>
          <w:rFonts w:cs="Times New Roman"/>
          <w:sz w:val="28"/>
          <w:szCs w:val="28"/>
          <w:lang w:val="en-US"/>
        </w:rPr>
        <w:t>Bosra</w:t>
      </w:r>
      <w:proofErr w:type="spellEnd"/>
      <w:r w:rsidR="007946BF" w:rsidRPr="00FB4BB3">
        <w:rPr>
          <w:rFonts w:cs="Times New Roman"/>
          <w:sz w:val="28"/>
          <w:szCs w:val="28"/>
          <w:lang w:val="en-US"/>
        </w:rPr>
        <w:t xml:space="preserve"> (present-day Syria), which in different times served as </w:t>
      </w:r>
      <w:r w:rsidR="00F141AA" w:rsidRPr="00FB4BB3">
        <w:rPr>
          <w:rFonts w:cs="Times New Roman"/>
          <w:sz w:val="28"/>
          <w:szCs w:val="28"/>
          <w:lang w:val="en-US"/>
        </w:rPr>
        <w:t>political capital</w:t>
      </w:r>
      <w:r w:rsidR="007946BF" w:rsidRPr="00FB4BB3">
        <w:rPr>
          <w:rFonts w:cs="Times New Roman"/>
          <w:sz w:val="28"/>
          <w:szCs w:val="28"/>
          <w:lang w:val="en-US"/>
        </w:rPr>
        <w:t>s</w:t>
      </w:r>
      <w:r w:rsidR="007D10B2" w:rsidRPr="00FB4BB3">
        <w:rPr>
          <w:rFonts w:cs="Times New Roman"/>
          <w:sz w:val="28"/>
          <w:szCs w:val="28"/>
          <w:lang w:val="en-US"/>
        </w:rPr>
        <w:t xml:space="preserve"> of </w:t>
      </w:r>
      <w:r w:rsidR="007946BF" w:rsidRPr="00FB4BB3">
        <w:rPr>
          <w:rFonts w:cs="Times New Roman"/>
          <w:sz w:val="28"/>
          <w:szCs w:val="28"/>
          <w:lang w:val="en-US"/>
        </w:rPr>
        <w:t xml:space="preserve">the </w:t>
      </w:r>
      <w:proofErr w:type="spellStart"/>
      <w:r w:rsidR="007946BF" w:rsidRPr="00FB4BB3">
        <w:rPr>
          <w:rFonts w:cs="Times New Roman"/>
          <w:sz w:val="28"/>
          <w:szCs w:val="28"/>
          <w:lang w:val="en-US"/>
        </w:rPr>
        <w:t>Nabataeans</w:t>
      </w:r>
      <w:proofErr w:type="spellEnd"/>
      <w:r w:rsidR="00F141AA" w:rsidRPr="00FB4BB3">
        <w:rPr>
          <w:rFonts w:cs="Times New Roman"/>
          <w:sz w:val="28"/>
          <w:szCs w:val="28"/>
          <w:lang w:val="en-US"/>
        </w:rPr>
        <w:t xml:space="preserve">. </w:t>
      </w:r>
      <w:r w:rsidR="007D10B2" w:rsidRPr="00FB4BB3">
        <w:rPr>
          <w:rFonts w:cs="Times New Roman"/>
          <w:sz w:val="28"/>
          <w:szCs w:val="28"/>
          <w:lang w:val="en-US"/>
        </w:rPr>
        <w:t xml:space="preserve">After the Greeks </w:t>
      </w:r>
      <w:r w:rsidR="009C0BB3" w:rsidRPr="00FB4BB3">
        <w:rPr>
          <w:rFonts w:cs="Times New Roman"/>
          <w:sz w:val="28"/>
          <w:szCs w:val="28"/>
          <w:lang w:val="en-US"/>
        </w:rPr>
        <w:t xml:space="preserve">had </w:t>
      </w:r>
      <w:r w:rsidR="007D10B2" w:rsidRPr="00FB4BB3">
        <w:rPr>
          <w:rFonts w:cs="Times New Roman"/>
          <w:sz w:val="28"/>
          <w:szCs w:val="28"/>
          <w:lang w:val="en-US"/>
        </w:rPr>
        <w:t>destroyed Persepolis</w:t>
      </w:r>
      <w:r w:rsidR="0064043A">
        <w:rPr>
          <w:rFonts w:cs="Times New Roman"/>
          <w:sz w:val="28"/>
          <w:szCs w:val="28"/>
          <w:lang w:val="en-US"/>
        </w:rPr>
        <w:t xml:space="preserve"> in 330 BC</w:t>
      </w:r>
      <w:r w:rsidR="007D10B2" w:rsidRPr="00FB4BB3">
        <w:rPr>
          <w:rFonts w:cs="Times New Roman"/>
          <w:sz w:val="28"/>
          <w:szCs w:val="28"/>
          <w:lang w:val="en-US"/>
        </w:rPr>
        <w:t>, the s</w:t>
      </w:r>
      <w:r w:rsidR="00F141AA" w:rsidRPr="00FB4BB3">
        <w:rPr>
          <w:rFonts w:cs="Times New Roman"/>
          <w:sz w:val="28"/>
          <w:szCs w:val="28"/>
          <w:lang w:val="en-US"/>
        </w:rPr>
        <w:t>acred capital of Persi</w:t>
      </w:r>
      <w:r w:rsidR="007D10B2" w:rsidRPr="00FB4BB3">
        <w:rPr>
          <w:rFonts w:cs="Times New Roman"/>
          <w:sz w:val="28"/>
          <w:szCs w:val="28"/>
          <w:lang w:val="en-US"/>
        </w:rPr>
        <w:t>a,</w:t>
      </w:r>
      <w:r w:rsidR="00527234">
        <w:rPr>
          <w:rStyle w:val="EndnoteReference"/>
          <w:rFonts w:cs="Times New Roman"/>
          <w:sz w:val="28"/>
          <w:szCs w:val="28"/>
          <w:lang w:val="en-US"/>
        </w:rPr>
        <w:endnoteReference w:id="70"/>
      </w:r>
      <w:r w:rsidR="001B3F51">
        <w:rPr>
          <w:rFonts w:cs="Times New Roman"/>
          <w:sz w:val="28"/>
          <w:szCs w:val="28"/>
          <w:lang w:val="en-US"/>
        </w:rPr>
        <w:t xml:space="preserve"> the city of </w:t>
      </w:r>
      <w:proofErr w:type="spellStart"/>
      <w:r w:rsidR="001B3F51">
        <w:rPr>
          <w:rFonts w:cs="Times New Roman"/>
          <w:sz w:val="28"/>
          <w:szCs w:val="28"/>
          <w:lang w:val="en-US"/>
        </w:rPr>
        <w:t>I</w:t>
      </w:r>
      <w:r w:rsidR="007D10B2" w:rsidRPr="00FB4BB3">
        <w:rPr>
          <w:rFonts w:cs="Times New Roman"/>
          <w:sz w:val="28"/>
          <w:szCs w:val="28"/>
          <w:lang w:val="en-US"/>
        </w:rPr>
        <w:t>stakhr</w:t>
      </w:r>
      <w:proofErr w:type="spellEnd"/>
      <w:r w:rsidR="007D10B2" w:rsidRPr="00FB4BB3">
        <w:rPr>
          <w:rFonts w:cs="Times New Roman"/>
          <w:sz w:val="28"/>
          <w:szCs w:val="28"/>
          <w:lang w:val="en-US"/>
        </w:rPr>
        <w:t xml:space="preserve"> </w:t>
      </w:r>
      <w:r w:rsidR="00F141AA" w:rsidRPr="00FB4BB3">
        <w:rPr>
          <w:rFonts w:cs="Times New Roman"/>
          <w:sz w:val="28"/>
          <w:szCs w:val="28"/>
          <w:lang w:val="en-US"/>
        </w:rPr>
        <w:t>bec</w:t>
      </w:r>
      <w:r w:rsidR="007D10B2" w:rsidRPr="00FB4BB3">
        <w:rPr>
          <w:rFonts w:cs="Times New Roman"/>
          <w:sz w:val="28"/>
          <w:szCs w:val="28"/>
          <w:lang w:val="en-US"/>
        </w:rPr>
        <w:t xml:space="preserve">ame the spiritual center of Zoroastrianism, </w:t>
      </w:r>
      <w:r w:rsidR="00AD6935" w:rsidRPr="00FB4BB3">
        <w:rPr>
          <w:rFonts w:cs="Times New Roman"/>
          <w:sz w:val="28"/>
          <w:szCs w:val="28"/>
          <w:lang w:val="en-US"/>
        </w:rPr>
        <w:t>accommodating</w:t>
      </w:r>
      <w:r w:rsidR="00F141AA" w:rsidRPr="00FB4BB3">
        <w:rPr>
          <w:rFonts w:cs="Times New Roman"/>
          <w:sz w:val="28"/>
          <w:szCs w:val="28"/>
          <w:lang w:val="en-US"/>
        </w:rPr>
        <w:t xml:space="preserve"> </w:t>
      </w:r>
      <w:r w:rsidR="00AD6935" w:rsidRPr="00FB4BB3">
        <w:rPr>
          <w:rFonts w:cs="Times New Roman"/>
          <w:sz w:val="28"/>
          <w:szCs w:val="28"/>
          <w:lang w:val="en-US"/>
        </w:rPr>
        <w:t xml:space="preserve">its main </w:t>
      </w:r>
      <w:r w:rsidR="00F141AA" w:rsidRPr="00FB4BB3">
        <w:rPr>
          <w:rFonts w:cs="Times New Roman"/>
          <w:sz w:val="28"/>
          <w:szCs w:val="28"/>
          <w:lang w:val="en-US"/>
        </w:rPr>
        <w:t xml:space="preserve">fire temple and </w:t>
      </w:r>
      <w:r w:rsidR="00AD6935" w:rsidRPr="00FB4BB3">
        <w:rPr>
          <w:rFonts w:cs="Times New Roman"/>
          <w:sz w:val="28"/>
          <w:szCs w:val="28"/>
          <w:lang w:val="en-US"/>
        </w:rPr>
        <w:t xml:space="preserve">the repository of the </w:t>
      </w:r>
      <w:proofErr w:type="spellStart"/>
      <w:r w:rsidR="00F141AA" w:rsidRPr="00FB4BB3">
        <w:rPr>
          <w:rFonts w:cs="Times New Roman"/>
          <w:sz w:val="28"/>
          <w:szCs w:val="28"/>
          <w:lang w:val="en-US"/>
        </w:rPr>
        <w:t>Avest</w:t>
      </w:r>
      <w:r w:rsidR="0024326E" w:rsidRPr="00FB4BB3">
        <w:rPr>
          <w:rFonts w:cs="Times New Roman"/>
          <w:sz w:val="28"/>
          <w:szCs w:val="28"/>
          <w:lang w:val="en-US"/>
        </w:rPr>
        <w:t>a</w:t>
      </w:r>
      <w:proofErr w:type="spellEnd"/>
      <w:r w:rsidR="0024326E" w:rsidRPr="00FB4BB3">
        <w:rPr>
          <w:rFonts w:cs="Times New Roman"/>
          <w:sz w:val="28"/>
          <w:szCs w:val="28"/>
          <w:lang w:val="en-US"/>
        </w:rPr>
        <w:t xml:space="preserve">. Neither Mecca, nor Medina ever functioned as a political capital of the Arab Caliphate. </w:t>
      </w:r>
    </w:p>
    <w:p w:rsidR="00D65155" w:rsidRPr="00FB4BB3" w:rsidRDefault="00012BC8"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In contrast,</w:t>
      </w:r>
      <w:r w:rsidRPr="00FB4BB3">
        <w:rPr>
          <w:rFonts w:cs="Times New Roman"/>
          <w:sz w:val="28"/>
          <w:szCs w:val="28"/>
          <w:lang w:val="en-US"/>
        </w:rPr>
        <w:t xml:space="preserve"> </w:t>
      </w:r>
      <w:r w:rsidRPr="00FB4BB3">
        <w:rPr>
          <w:rStyle w:val="hps"/>
          <w:rFonts w:cs="Times New Roman"/>
          <w:sz w:val="28"/>
          <w:szCs w:val="28"/>
          <w:lang w:val="en-US"/>
        </w:rPr>
        <w:t>in a number of</w:t>
      </w:r>
      <w:r w:rsidRPr="00FB4BB3">
        <w:rPr>
          <w:rFonts w:cs="Times New Roman"/>
          <w:sz w:val="28"/>
          <w:szCs w:val="28"/>
          <w:lang w:val="en-US"/>
        </w:rPr>
        <w:t xml:space="preserve"> </w:t>
      </w:r>
      <w:r w:rsidR="0094623D" w:rsidRPr="00FB4BB3">
        <w:rPr>
          <w:rFonts w:cs="Times New Roman"/>
          <w:sz w:val="28"/>
          <w:szCs w:val="28"/>
          <w:lang w:val="en-US"/>
        </w:rPr>
        <w:t xml:space="preserve">other states, </w:t>
      </w:r>
      <w:r w:rsidRPr="00FB4BB3">
        <w:rPr>
          <w:rStyle w:val="hps"/>
          <w:rFonts w:cs="Times New Roman"/>
          <w:sz w:val="28"/>
          <w:szCs w:val="28"/>
          <w:lang w:val="en-US"/>
        </w:rPr>
        <w:t>political</w:t>
      </w:r>
      <w:r w:rsidRPr="00FB4BB3">
        <w:rPr>
          <w:rFonts w:cs="Times New Roman"/>
          <w:sz w:val="28"/>
          <w:szCs w:val="28"/>
          <w:lang w:val="en-US"/>
        </w:rPr>
        <w:t xml:space="preserve"> </w:t>
      </w:r>
      <w:r w:rsidRPr="00FB4BB3">
        <w:rPr>
          <w:rStyle w:val="hps"/>
          <w:rFonts w:cs="Times New Roman"/>
          <w:sz w:val="28"/>
          <w:szCs w:val="28"/>
          <w:lang w:val="en-US"/>
        </w:rPr>
        <w:t>capital</w:t>
      </w:r>
      <w:r w:rsidR="0094623D" w:rsidRPr="00FB4BB3">
        <w:rPr>
          <w:rStyle w:val="hps"/>
          <w:rFonts w:cs="Times New Roman"/>
          <w:sz w:val="28"/>
          <w:szCs w:val="28"/>
          <w:lang w:val="en-US"/>
        </w:rPr>
        <w:t>s</w:t>
      </w:r>
      <w:r w:rsidRPr="00FB4BB3">
        <w:rPr>
          <w:rFonts w:cs="Times New Roman"/>
          <w:sz w:val="28"/>
          <w:szCs w:val="28"/>
          <w:lang w:val="en-US"/>
        </w:rPr>
        <w:t xml:space="preserve"> </w:t>
      </w:r>
      <w:r w:rsidR="0094623D" w:rsidRPr="00FB4BB3">
        <w:rPr>
          <w:rStyle w:val="hps"/>
          <w:rFonts w:cs="Times New Roman"/>
          <w:sz w:val="28"/>
          <w:szCs w:val="28"/>
          <w:lang w:val="en-US"/>
        </w:rPr>
        <w:t>were</w:t>
      </w:r>
      <w:r w:rsidRPr="00FB4BB3">
        <w:rPr>
          <w:rStyle w:val="hps"/>
          <w:rFonts w:cs="Times New Roman"/>
          <w:sz w:val="28"/>
          <w:szCs w:val="28"/>
          <w:lang w:val="en-US"/>
        </w:rPr>
        <w:t xml:space="preserve"> </w:t>
      </w:r>
      <w:r w:rsidR="009F1C22">
        <w:rPr>
          <w:rStyle w:val="hps"/>
          <w:rFonts w:cs="Times New Roman"/>
          <w:sz w:val="28"/>
          <w:szCs w:val="28"/>
          <w:lang w:val="en-US"/>
        </w:rPr>
        <w:t xml:space="preserve">much more closely </w:t>
      </w:r>
      <w:r w:rsidRPr="00FB4BB3">
        <w:rPr>
          <w:rStyle w:val="hps"/>
          <w:rFonts w:cs="Times New Roman"/>
          <w:sz w:val="28"/>
          <w:szCs w:val="28"/>
          <w:lang w:val="en-US"/>
        </w:rPr>
        <w:t>linked to the</w:t>
      </w:r>
      <w:r w:rsidRPr="00FB4BB3">
        <w:rPr>
          <w:rFonts w:cs="Times New Roman"/>
          <w:sz w:val="28"/>
          <w:szCs w:val="28"/>
          <w:lang w:val="en-US"/>
        </w:rPr>
        <w:t xml:space="preserve"> </w:t>
      </w:r>
      <w:r w:rsidRPr="00FB4BB3">
        <w:rPr>
          <w:rStyle w:val="hps"/>
          <w:rFonts w:cs="Times New Roman"/>
          <w:sz w:val="28"/>
          <w:szCs w:val="28"/>
          <w:lang w:val="en-US"/>
        </w:rPr>
        <w:t>religious cult</w:t>
      </w:r>
      <w:r w:rsidRPr="00FB4BB3">
        <w:rPr>
          <w:rFonts w:cs="Times New Roman"/>
          <w:sz w:val="28"/>
          <w:szCs w:val="28"/>
          <w:lang w:val="en-US"/>
        </w:rPr>
        <w:t xml:space="preserve"> </w:t>
      </w:r>
      <w:r w:rsidRPr="00FB4BB3">
        <w:rPr>
          <w:rStyle w:val="hps"/>
          <w:rFonts w:cs="Times New Roman"/>
          <w:sz w:val="28"/>
          <w:szCs w:val="28"/>
          <w:lang w:val="en-US"/>
        </w:rPr>
        <w:t>and sacred</w:t>
      </w:r>
      <w:r w:rsidR="0094623D" w:rsidRPr="00FB4BB3">
        <w:rPr>
          <w:rStyle w:val="hps"/>
          <w:rFonts w:cs="Times New Roman"/>
          <w:sz w:val="28"/>
          <w:szCs w:val="28"/>
          <w:lang w:val="en-US"/>
        </w:rPr>
        <w:t>ness much more closely</w:t>
      </w:r>
      <w:r w:rsidRPr="00FB4BB3">
        <w:rPr>
          <w:rFonts w:cs="Times New Roman"/>
          <w:sz w:val="28"/>
          <w:szCs w:val="28"/>
          <w:lang w:val="en-US"/>
        </w:rPr>
        <w:t xml:space="preserve">. </w:t>
      </w:r>
      <w:r w:rsidR="00CF71C4" w:rsidRPr="00FB4BB3">
        <w:rPr>
          <w:rFonts w:cs="Times New Roman"/>
          <w:sz w:val="28"/>
          <w:szCs w:val="28"/>
          <w:lang w:val="en-US"/>
        </w:rPr>
        <w:t xml:space="preserve">Exemplified by </w:t>
      </w:r>
      <w:r w:rsidR="00CF71C4" w:rsidRPr="00FB4BB3">
        <w:rPr>
          <w:rStyle w:val="hps"/>
          <w:rFonts w:cs="Times New Roman"/>
          <w:sz w:val="28"/>
          <w:szCs w:val="28"/>
          <w:lang w:val="en-US"/>
        </w:rPr>
        <w:t>Egypt</w:t>
      </w:r>
      <w:r w:rsidR="00542521">
        <w:rPr>
          <w:rFonts w:cs="Times New Roman"/>
          <w:sz w:val="28"/>
          <w:szCs w:val="28"/>
          <w:lang w:val="en-US"/>
        </w:rPr>
        <w:t>,</w:t>
      </w:r>
      <w:r w:rsidR="00CF71C4" w:rsidRPr="00FB4BB3">
        <w:rPr>
          <w:rFonts w:cs="Times New Roman"/>
          <w:sz w:val="28"/>
          <w:szCs w:val="28"/>
          <w:lang w:val="en-US"/>
        </w:rPr>
        <w:t xml:space="preserve"> </w:t>
      </w:r>
      <w:r w:rsidR="009F1C22">
        <w:rPr>
          <w:rFonts w:cs="Times New Roman"/>
          <w:sz w:val="28"/>
          <w:szCs w:val="28"/>
          <w:lang w:val="en-US"/>
        </w:rPr>
        <w:t xml:space="preserve">Byzantium, </w:t>
      </w:r>
      <w:r w:rsidR="00CF71C4" w:rsidRPr="00FB4BB3">
        <w:rPr>
          <w:rStyle w:val="hps"/>
          <w:rFonts w:cs="Times New Roman"/>
          <w:sz w:val="28"/>
          <w:szCs w:val="28"/>
          <w:lang w:val="en-US"/>
        </w:rPr>
        <w:t>Russia</w:t>
      </w:r>
      <w:r w:rsidR="00CF71C4" w:rsidRPr="00FB4BB3">
        <w:rPr>
          <w:rFonts w:cs="Times New Roman"/>
          <w:sz w:val="28"/>
          <w:szCs w:val="28"/>
          <w:lang w:val="en-US"/>
        </w:rPr>
        <w:t xml:space="preserve">, and </w:t>
      </w:r>
      <w:r w:rsidR="00CF71C4" w:rsidRPr="00FB4BB3">
        <w:rPr>
          <w:rStyle w:val="hps"/>
          <w:rFonts w:cs="Times New Roman"/>
          <w:sz w:val="28"/>
          <w:szCs w:val="28"/>
          <w:lang w:val="en-US"/>
        </w:rPr>
        <w:t>Hindu</w:t>
      </w:r>
      <w:r w:rsidR="00CF71C4" w:rsidRPr="00FB4BB3">
        <w:rPr>
          <w:rFonts w:cs="Times New Roman"/>
          <w:sz w:val="28"/>
          <w:szCs w:val="28"/>
          <w:lang w:val="en-US"/>
        </w:rPr>
        <w:t xml:space="preserve"> </w:t>
      </w:r>
      <w:r w:rsidR="00A87442" w:rsidRPr="00FB4BB3">
        <w:rPr>
          <w:rStyle w:val="hps"/>
          <w:rFonts w:cs="Times New Roman"/>
          <w:sz w:val="28"/>
          <w:szCs w:val="28"/>
          <w:lang w:val="en-US"/>
        </w:rPr>
        <w:t>kingdoms</w:t>
      </w:r>
      <w:r w:rsidR="00CF71C4" w:rsidRPr="00FB4BB3">
        <w:rPr>
          <w:rStyle w:val="hps"/>
          <w:rFonts w:cs="Times New Roman"/>
          <w:sz w:val="28"/>
          <w:szCs w:val="28"/>
          <w:lang w:val="en-US"/>
        </w:rPr>
        <w:t xml:space="preserve"> of Southeast</w:t>
      </w:r>
      <w:r w:rsidR="00CF71C4" w:rsidRPr="00FB4BB3">
        <w:rPr>
          <w:rFonts w:cs="Times New Roman"/>
          <w:sz w:val="28"/>
          <w:szCs w:val="28"/>
          <w:lang w:val="en-US"/>
        </w:rPr>
        <w:t xml:space="preserve"> </w:t>
      </w:r>
      <w:r w:rsidR="00CF71C4" w:rsidRPr="00FB4BB3">
        <w:rPr>
          <w:rStyle w:val="hps"/>
          <w:rFonts w:cs="Times New Roman"/>
          <w:sz w:val="28"/>
          <w:szCs w:val="28"/>
          <w:lang w:val="en-US"/>
        </w:rPr>
        <w:t>Asia, t</w:t>
      </w:r>
      <w:r w:rsidRPr="00FB4BB3">
        <w:rPr>
          <w:rStyle w:val="hps"/>
          <w:rFonts w:cs="Times New Roman"/>
          <w:sz w:val="28"/>
          <w:szCs w:val="28"/>
          <w:lang w:val="en-US"/>
        </w:rPr>
        <w:t>hese states</w:t>
      </w:r>
      <w:r w:rsidRPr="00FB4BB3">
        <w:rPr>
          <w:rFonts w:cs="Times New Roman"/>
          <w:sz w:val="28"/>
          <w:szCs w:val="28"/>
          <w:lang w:val="en-US"/>
        </w:rPr>
        <w:t xml:space="preserve"> </w:t>
      </w:r>
      <w:r w:rsidRPr="00FB4BB3">
        <w:rPr>
          <w:rStyle w:val="hps"/>
          <w:rFonts w:cs="Times New Roman"/>
          <w:sz w:val="28"/>
          <w:szCs w:val="28"/>
          <w:lang w:val="en-US"/>
        </w:rPr>
        <w:t>tend</w:t>
      </w:r>
      <w:r w:rsidR="00CF71C4" w:rsidRPr="00FB4BB3">
        <w:rPr>
          <w:rStyle w:val="hps"/>
          <w:rFonts w:cs="Times New Roman"/>
          <w:sz w:val="28"/>
          <w:szCs w:val="28"/>
          <w:lang w:val="en-US"/>
        </w:rPr>
        <w:t>ed</w:t>
      </w:r>
      <w:r w:rsidRPr="00FB4BB3">
        <w:rPr>
          <w:rStyle w:val="hps"/>
          <w:rFonts w:cs="Times New Roman"/>
          <w:sz w:val="28"/>
          <w:szCs w:val="28"/>
          <w:lang w:val="en-US"/>
        </w:rPr>
        <w:t xml:space="preserve"> to</w:t>
      </w:r>
      <w:r w:rsidRPr="00FB4BB3">
        <w:rPr>
          <w:rFonts w:cs="Times New Roman"/>
          <w:sz w:val="28"/>
          <w:szCs w:val="28"/>
          <w:lang w:val="en-US"/>
        </w:rPr>
        <w:t xml:space="preserve"> </w:t>
      </w:r>
      <w:r w:rsidRPr="00FB4BB3">
        <w:rPr>
          <w:rStyle w:val="hps"/>
          <w:rFonts w:cs="Times New Roman"/>
          <w:sz w:val="28"/>
          <w:szCs w:val="28"/>
          <w:lang w:val="en-US"/>
        </w:rPr>
        <w:t>be more</w:t>
      </w:r>
      <w:r w:rsidRPr="00FB4BB3">
        <w:rPr>
          <w:rFonts w:cs="Times New Roman"/>
          <w:sz w:val="28"/>
          <w:szCs w:val="28"/>
          <w:lang w:val="en-US"/>
        </w:rPr>
        <w:t xml:space="preserve"> </w:t>
      </w:r>
      <w:r w:rsidRPr="00FB4BB3">
        <w:rPr>
          <w:rStyle w:val="hps"/>
          <w:rFonts w:cs="Times New Roman"/>
          <w:sz w:val="28"/>
          <w:szCs w:val="28"/>
          <w:lang w:val="en-US"/>
        </w:rPr>
        <w:t>centralized</w:t>
      </w:r>
      <w:r w:rsidR="00CF71C4" w:rsidRPr="00FB4BB3">
        <w:rPr>
          <w:rFonts w:cs="Times New Roman"/>
          <w:sz w:val="28"/>
          <w:szCs w:val="28"/>
          <w:lang w:val="en-US"/>
        </w:rPr>
        <w:t xml:space="preserve">, having a lesser </w:t>
      </w:r>
      <w:r w:rsidRPr="00FB4BB3">
        <w:rPr>
          <w:rStyle w:val="hps"/>
          <w:rFonts w:cs="Times New Roman"/>
          <w:sz w:val="28"/>
          <w:szCs w:val="28"/>
          <w:lang w:val="en-US"/>
        </w:rPr>
        <w:t>developed</w:t>
      </w:r>
      <w:r w:rsidR="00CF71C4" w:rsidRPr="00FB4BB3">
        <w:rPr>
          <w:rFonts w:cs="Times New Roman"/>
          <w:sz w:val="28"/>
          <w:szCs w:val="28"/>
          <w:lang w:val="en-US"/>
        </w:rPr>
        <w:t xml:space="preserve"> commercial system,</w:t>
      </w:r>
      <w:r w:rsidRPr="00FB4BB3">
        <w:rPr>
          <w:rFonts w:cs="Times New Roman"/>
          <w:sz w:val="28"/>
          <w:szCs w:val="28"/>
          <w:lang w:val="en-US"/>
        </w:rPr>
        <w:t xml:space="preserve"> </w:t>
      </w:r>
      <w:r w:rsidRPr="00FB4BB3">
        <w:rPr>
          <w:rStyle w:val="hps"/>
          <w:rFonts w:cs="Times New Roman"/>
          <w:sz w:val="28"/>
          <w:szCs w:val="28"/>
          <w:lang w:val="en-US"/>
        </w:rPr>
        <w:t>urban culture</w:t>
      </w:r>
      <w:r w:rsidR="00CF71C4" w:rsidRPr="00FB4BB3">
        <w:rPr>
          <w:rStyle w:val="hps"/>
          <w:rFonts w:cs="Times New Roman"/>
          <w:sz w:val="28"/>
          <w:szCs w:val="28"/>
          <w:lang w:val="en-US"/>
        </w:rPr>
        <w:t>, and</w:t>
      </w:r>
      <w:r w:rsidR="00CF71C4" w:rsidRPr="00FB4BB3">
        <w:rPr>
          <w:rFonts w:cs="Times New Roman"/>
          <w:sz w:val="28"/>
          <w:szCs w:val="28"/>
          <w:lang w:val="en-US"/>
        </w:rPr>
        <w:t xml:space="preserve"> intercity </w:t>
      </w:r>
      <w:r w:rsidR="00CF71C4" w:rsidRPr="00FB4BB3">
        <w:rPr>
          <w:rStyle w:val="hps"/>
          <w:rFonts w:cs="Times New Roman"/>
          <w:sz w:val="28"/>
          <w:szCs w:val="28"/>
          <w:lang w:val="en-US"/>
        </w:rPr>
        <w:t>network</w:t>
      </w:r>
      <w:r w:rsidRPr="00FB4BB3">
        <w:rPr>
          <w:rFonts w:cs="Times New Roman"/>
          <w:sz w:val="28"/>
          <w:szCs w:val="28"/>
          <w:lang w:val="en-US"/>
        </w:rPr>
        <w:t xml:space="preserve">. </w:t>
      </w:r>
    </w:p>
    <w:p w:rsidR="00966E96" w:rsidRPr="009F1C22" w:rsidRDefault="00CF6A15"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In ancient</w:t>
      </w:r>
      <w:r w:rsidRPr="00FB4BB3">
        <w:rPr>
          <w:rFonts w:cs="Times New Roman"/>
          <w:sz w:val="28"/>
          <w:szCs w:val="28"/>
          <w:lang w:val="en-US"/>
        </w:rPr>
        <w:t xml:space="preserve"> </w:t>
      </w:r>
      <w:r w:rsidRPr="00FB4BB3">
        <w:rPr>
          <w:rStyle w:val="hps"/>
          <w:rFonts w:cs="Times New Roman"/>
          <w:sz w:val="28"/>
          <w:szCs w:val="28"/>
          <w:lang w:val="en-US"/>
        </w:rPr>
        <w:t>Egypt,</w:t>
      </w:r>
      <w:r w:rsidRPr="00FB4BB3">
        <w:rPr>
          <w:rFonts w:cs="Times New Roman"/>
          <w:sz w:val="28"/>
          <w:szCs w:val="28"/>
          <w:lang w:val="en-US"/>
        </w:rPr>
        <w:t xml:space="preserve"> </w:t>
      </w:r>
      <w:r w:rsidR="009F1C22">
        <w:rPr>
          <w:rStyle w:val="hps"/>
          <w:rFonts w:cs="Times New Roman"/>
          <w:sz w:val="28"/>
          <w:szCs w:val="28"/>
          <w:lang w:val="en-US"/>
        </w:rPr>
        <w:t>the status of</w:t>
      </w:r>
      <w:r w:rsidRPr="00FB4BB3">
        <w:rPr>
          <w:rStyle w:val="hps"/>
          <w:rFonts w:cs="Times New Roman"/>
          <w:sz w:val="28"/>
          <w:szCs w:val="28"/>
          <w:lang w:val="en-US"/>
        </w:rPr>
        <w:t xml:space="preserve"> the capital city entailed a strong association with religion.</w:t>
      </w:r>
      <w:r w:rsidRPr="00FB4BB3">
        <w:rPr>
          <w:rFonts w:cs="Times New Roman"/>
          <w:sz w:val="28"/>
          <w:szCs w:val="28"/>
          <w:lang w:val="en-US"/>
        </w:rPr>
        <w:t xml:space="preserve"> </w:t>
      </w:r>
      <w:r w:rsidRPr="00FB4BB3">
        <w:rPr>
          <w:rStyle w:val="hps"/>
          <w:rFonts w:cs="Times New Roman"/>
          <w:sz w:val="28"/>
          <w:szCs w:val="28"/>
          <w:lang w:val="en-US"/>
        </w:rPr>
        <w:t>The rise</w:t>
      </w:r>
      <w:r w:rsidRPr="00FB4BB3">
        <w:rPr>
          <w:rFonts w:cs="Times New Roman"/>
          <w:sz w:val="28"/>
          <w:szCs w:val="28"/>
          <w:lang w:val="en-US"/>
        </w:rPr>
        <w:t xml:space="preserve"> </w:t>
      </w:r>
      <w:r w:rsidRPr="00FB4BB3">
        <w:rPr>
          <w:rStyle w:val="hps"/>
          <w:rFonts w:cs="Times New Roman"/>
          <w:sz w:val="28"/>
          <w:szCs w:val="28"/>
          <w:lang w:val="en-US"/>
        </w:rPr>
        <w:t xml:space="preserve">of </w:t>
      </w:r>
      <w:r w:rsidR="001B3F51">
        <w:rPr>
          <w:rStyle w:val="hps"/>
          <w:rFonts w:cs="Times New Roman"/>
          <w:sz w:val="28"/>
          <w:szCs w:val="28"/>
          <w:lang w:val="en-US"/>
        </w:rPr>
        <w:t xml:space="preserve">the </w:t>
      </w:r>
      <w:r w:rsidRPr="00FB4BB3">
        <w:rPr>
          <w:rStyle w:val="hps"/>
          <w:rFonts w:cs="Times New Roman"/>
          <w:sz w:val="28"/>
          <w:szCs w:val="28"/>
          <w:lang w:val="en-US"/>
        </w:rPr>
        <w:t>specific</w:t>
      </w:r>
      <w:r w:rsidRPr="00FB4BB3">
        <w:rPr>
          <w:rFonts w:cs="Times New Roman"/>
          <w:sz w:val="28"/>
          <w:szCs w:val="28"/>
          <w:lang w:val="en-US"/>
        </w:rPr>
        <w:t xml:space="preserve"> </w:t>
      </w:r>
      <w:proofErr w:type="spellStart"/>
      <w:r w:rsidRPr="00FB4BB3">
        <w:rPr>
          <w:rStyle w:val="hps"/>
          <w:rFonts w:cs="Times New Roman"/>
          <w:i/>
          <w:sz w:val="28"/>
          <w:szCs w:val="28"/>
          <w:lang w:val="en-US"/>
        </w:rPr>
        <w:t>nomes</w:t>
      </w:r>
      <w:proofErr w:type="spellEnd"/>
      <w:r w:rsidRPr="00FB4BB3">
        <w:rPr>
          <w:rFonts w:cs="Times New Roman"/>
          <w:sz w:val="28"/>
          <w:szCs w:val="28"/>
          <w:lang w:val="en-US"/>
        </w:rPr>
        <w:t xml:space="preserve"> </w:t>
      </w:r>
      <w:r w:rsidRPr="00FB4BB3">
        <w:rPr>
          <w:rStyle w:val="hps"/>
          <w:rFonts w:cs="Times New Roman"/>
          <w:sz w:val="28"/>
          <w:szCs w:val="28"/>
          <w:lang w:val="en-US"/>
        </w:rPr>
        <w:t>and</w:t>
      </w:r>
      <w:r w:rsidRPr="00FB4BB3">
        <w:rPr>
          <w:rFonts w:cs="Times New Roman"/>
          <w:sz w:val="28"/>
          <w:szCs w:val="28"/>
          <w:lang w:val="en-US"/>
        </w:rPr>
        <w:t xml:space="preserve"> </w:t>
      </w:r>
      <w:r w:rsidRPr="00FB4BB3">
        <w:rPr>
          <w:rStyle w:val="hps"/>
          <w:rFonts w:cs="Times New Roman"/>
          <w:sz w:val="28"/>
          <w:szCs w:val="28"/>
          <w:lang w:val="en-US"/>
        </w:rPr>
        <w:t>cities</w:t>
      </w:r>
      <w:r w:rsidRPr="00FB4BB3">
        <w:rPr>
          <w:rFonts w:cs="Times New Roman"/>
          <w:sz w:val="28"/>
          <w:szCs w:val="28"/>
          <w:lang w:val="en-US"/>
        </w:rPr>
        <w:t xml:space="preserve"> </w:t>
      </w:r>
      <w:r w:rsidRPr="00FB4BB3">
        <w:rPr>
          <w:rStyle w:val="hps"/>
          <w:rFonts w:cs="Times New Roman"/>
          <w:sz w:val="28"/>
          <w:szCs w:val="28"/>
          <w:lang w:val="en-US"/>
        </w:rPr>
        <w:t>where</w:t>
      </w:r>
      <w:r w:rsidRPr="00FB4BB3">
        <w:rPr>
          <w:rFonts w:cs="Times New Roman"/>
          <w:sz w:val="28"/>
          <w:szCs w:val="28"/>
          <w:lang w:val="en-US"/>
        </w:rPr>
        <w:t xml:space="preserve"> </w:t>
      </w:r>
      <w:r w:rsidRPr="00FB4BB3">
        <w:rPr>
          <w:rStyle w:val="hps"/>
          <w:rFonts w:cs="Times New Roman"/>
          <w:sz w:val="28"/>
          <w:szCs w:val="28"/>
          <w:lang w:val="en-US"/>
        </w:rPr>
        <w:t>capital functions</w:t>
      </w:r>
      <w:r w:rsidRPr="00FB4BB3">
        <w:rPr>
          <w:rFonts w:cs="Times New Roman"/>
          <w:sz w:val="28"/>
          <w:szCs w:val="28"/>
          <w:lang w:val="en-US"/>
        </w:rPr>
        <w:t xml:space="preserve"> </w:t>
      </w:r>
      <w:r w:rsidR="00433C7A" w:rsidRPr="00FB4BB3">
        <w:rPr>
          <w:rStyle w:val="hps"/>
          <w:rFonts w:cs="Times New Roman"/>
          <w:sz w:val="28"/>
          <w:szCs w:val="28"/>
          <w:lang w:val="en-US"/>
        </w:rPr>
        <w:t>were transferr</w:t>
      </w:r>
      <w:r w:rsidRPr="00FB4BB3">
        <w:rPr>
          <w:rStyle w:val="hps"/>
          <w:rFonts w:cs="Times New Roman"/>
          <w:sz w:val="28"/>
          <w:szCs w:val="28"/>
          <w:lang w:val="en-US"/>
        </w:rPr>
        <w:t>ed</w:t>
      </w:r>
      <w:r w:rsidR="00433C7A" w:rsidRPr="00FB4BB3">
        <w:rPr>
          <w:rStyle w:val="hps"/>
          <w:rFonts w:cs="Times New Roman"/>
          <w:sz w:val="28"/>
          <w:szCs w:val="28"/>
          <w:lang w:val="en-US"/>
        </w:rPr>
        <w:t xml:space="preserve"> </w:t>
      </w:r>
      <w:proofErr w:type="gramStart"/>
      <w:r w:rsidR="00433C7A" w:rsidRPr="00FB4BB3">
        <w:rPr>
          <w:rStyle w:val="hps"/>
          <w:rFonts w:cs="Times New Roman"/>
          <w:sz w:val="28"/>
          <w:szCs w:val="28"/>
          <w:lang w:val="en-US"/>
        </w:rPr>
        <w:t>to</w:t>
      </w:r>
      <w:r w:rsidRPr="00FB4BB3">
        <w:rPr>
          <w:rFonts w:cs="Times New Roman"/>
          <w:sz w:val="28"/>
          <w:szCs w:val="28"/>
          <w:lang w:val="en-US"/>
        </w:rPr>
        <w:t>,</w:t>
      </w:r>
      <w:proofErr w:type="gramEnd"/>
      <w:r w:rsidRPr="00FB4BB3">
        <w:rPr>
          <w:rFonts w:cs="Times New Roman"/>
          <w:sz w:val="28"/>
          <w:szCs w:val="28"/>
          <w:lang w:val="en-US"/>
        </w:rPr>
        <w:t xml:space="preserve"> </w:t>
      </w:r>
      <w:r w:rsidRPr="00FB4BB3">
        <w:rPr>
          <w:rStyle w:val="hps"/>
          <w:rFonts w:cs="Times New Roman"/>
          <w:sz w:val="28"/>
          <w:szCs w:val="28"/>
          <w:lang w:val="en-US"/>
        </w:rPr>
        <w:t>was accompanied by</w:t>
      </w:r>
      <w:r w:rsidRPr="00FB4BB3">
        <w:rPr>
          <w:rFonts w:cs="Times New Roman"/>
          <w:sz w:val="28"/>
          <w:szCs w:val="28"/>
          <w:lang w:val="en-US"/>
        </w:rPr>
        <w:t xml:space="preserve"> </w:t>
      </w:r>
      <w:r w:rsidRPr="00FB4BB3">
        <w:rPr>
          <w:rStyle w:val="hps"/>
          <w:rFonts w:cs="Times New Roman"/>
          <w:sz w:val="28"/>
          <w:szCs w:val="28"/>
          <w:lang w:val="en-US"/>
        </w:rPr>
        <w:t>the rise</w:t>
      </w:r>
      <w:r w:rsidRPr="00FB4BB3">
        <w:rPr>
          <w:rFonts w:cs="Times New Roman"/>
          <w:sz w:val="28"/>
          <w:szCs w:val="28"/>
          <w:lang w:val="en-US"/>
        </w:rPr>
        <w:t xml:space="preserve"> </w:t>
      </w:r>
      <w:r w:rsidRPr="00FB4BB3">
        <w:rPr>
          <w:rStyle w:val="hps"/>
          <w:rFonts w:cs="Times New Roman"/>
          <w:sz w:val="28"/>
          <w:szCs w:val="28"/>
          <w:lang w:val="en-US"/>
        </w:rPr>
        <w:t>of</w:t>
      </w:r>
      <w:r w:rsidRPr="00FB4BB3">
        <w:rPr>
          <w:rFonts w:cs="Times New Roman"/>
          <w:sz w:val="28"/>
          <w:szCs w:val="28"/>
          <w:lang w:val="en-US"/>
        </w:rPr>
        <w:t xml:space="preserve"> </w:t>
      </w:r>
      <w:r w:rsidRPr="00FB4BB3">
        <w:rPr>
          <w:rStyle w:val="hps"/>
          <w:rFonts w:cs="Times New Roman"/>
          <w:sz w:val="28"/>
          <w:szCs w:val="28"/>
          <w:lang w:val="en-US"/>
        </w:rPr>
        <w:t>religious cults</w:t>
      </w:r>
      <w:r w:rsidR="00433C7A" w:rsidRPr="00FB4BB3">
        <w:rPr>
          <w:rStyle w:val="hps"/>
          <w:rFonts w:cs="Times New Roman"/>
          <w:sz w:val="28"/>
          <w:szCs w:val="28"/>
          <w:lang w:val="en-US"/>
        </w:rPr>
        <w:t xml:space="preserve"> peculiar to these entities</w:t>
      </w:r>
      <w:r w:rsidRPr="00FB4BB3">
        <w:rPr>
          <w:rFonts w:cs="Times New Roman"/>
          <w:sz w:val="28"/>
          <w:szCs w:val="28"/>
          <w:lang w:val="en-US"/>
        </w:rPr>
        <w:t xml:space="preserve">. </w:t>
      </w:r>
      <w:r w:rsidR="00433C7A" w:rsidRPr="00FB4BB3">
        <w:rPr>
          <w:rFonts w:cs="Times New Roman"/>
          <w:sz w:val="28"/>
          <w:szCs w:val="28"/>
          <w:lang w:val="en-US"/>
        </w:rPr>
        <w:t xml:space="preserve">Thus, </w:t>
      </w:r>
      <w:r w:rsidRPr="00FB4BB3">
        <w:rPr>
          <w:rStyle w:val="hps"/>
          <w:rFonts w:cs="Times New Roman"/>
          <w:sz w:val="28"/>
          <w:szCs w:val="28"/>
          <w:lang w:val="en-US"/>
        </w:rPr>
        <w:t>Heliopolis</w:t>
      </w:r>
      <w:r w:rsidRPr="00FB4BB3">
        <w:rPr>
          <w:rFonts w:cs="Times New Roman"/>
          <w:sz w:val="28"/>
          <w:szCs w:val="28"/>
          <w:lang w:val="en-US"/>
        </w:rPr>
        <w:t xml:space="preserve"> </w:t>
      </w:r>
      <w:r w:rsidRPr="00FB4BB3">
        <w:rPr>
          <w:rStyle w:val="hps"/>
          <w:rFonts w:cs="Times New Roman"/>
          <w:sz w:val="28"/>
          <w:szCs w:val="28"/>
          <w:lang w:val="en-US"/>
        </w:rPr>
        <w:t>was known for his</w:t>
      </w:r>
      <w:r w:rsidRPr="00FB4BB3">
        <w:rPr>
          <w:rFonts w:cs="Times New Roman"/>
          <w:sz w:val="28"/>
          <w:szCs w:val="28"/>
          <w:lang w:val="en-US"/>
        </w:rPr>
        <w:t xml:space="preserve"> </w:t>
      </w:r>
      <w:r w:rsidRPr="00FB4BB3">
        <w:rPr>
          <w:rStyle w:val="hps"/>
          <w:rFonts w:cs="Times New Roman"/>
          <w:sz w:val="28"/>
          <w:szCs w:val="28"/>
          <w:lang w:val="en-US"/>
        </w:rPr>
        <w:t>cult of</w:t>
      </w:r>
      <w:r w:rsidRPr="00FB4BB3">
        <w:rPr>
          <w:rFonts w:cs="Times New Roman"/>
          <w:sz w:val="28"/>
          <w:szCs w:val="28"/>
          <w:lang w:val="en-US"/>
        </w:rPr>
        <w:t xml:space="preserve"> </w:t>
      </w:r>
      <w:r w:rsidRPr="00FB4BB3">
        <w:rPr>
          <w:rStyle w:val="hps"/>
          <w:rFonts w:cs="Times New Roman"/>
          <w:sz w:val="28"/>
          <w:szCs w:val="28"/>
          <w:lang w:val="en-US"/>
        </w:rPr>
        <w:t>the god Ra</w:t>
      </w:r>
      <w:r w:rsidR="00433C7A" w:rsidRPr="00FB4BB3">
        <w:rPr>
          <w:rFonts w:cs="Times New Roman"/>
          <w:sz w:val="28"/>
          <w:szCs w:val="28"/>
          <w:lang w:val="en-US"/>
        </w:rPr>
        <w:t>;</w:t>
      </w:r>
      <w:r w:rsidRPr="00FB4BB3">
        <w:rPr>
          <w:rFonts w:cs="Times New Roman"/>
          <w:sz w:val="28"/>
          <w:szCs w:val="28"/>
          <w:lang w:val="en-US"/>
        </w:rPr>
        <w:t xml:space="preserve"> </w:t>
      </w:r>
      <w:r w:rsidRPr="00FB4BB3">
        <w:rPr>
          <w:rStyle w:val="hps"/>
          <w:rFonts w:cs="Times New Roman"/>
          <w:sz w:val="28"/>
          <w:szCs w:val="28"/>
          <w:lang w:val="en-US"/>
        </w:rPr>
        <w:t>Memphis</w:t>
      </w:r>
      <w:r w:rsidR="00433C7A" w:rsidRPr="00FB4BB3">
        <w:rPr>
          <w:rFonts w:cs="Times New Roman"/>
          <w:sz w:val="28"/>
          <w:szCs w:val="28"/>
          <w:lang w:val="en-US"/>
        </w:rPr>
        <w:t xml:space="preserve">, for the cult of </w:t>
      </w:r>
      <w:proofErr w:type="spellStart"/>
      <w:r w:rsidRPr="00FB4BB3">
        <w:rPr>
          <w:rStyle w:val="hps"/>
          <w:rFonts w:cs="Times New Roman"/>
          <w:sz w:val="28"/>
          <w:szCs w:val="28"/>
          <w:lang w:val="en-US"/>
        </w:rPr>
        <w:t>Ptah</w:t>
      </w:r>
      <w:proofErr w:type="spellEnd"/>
      <w:r w:rsidR="00433C7A" w:rsidRPr="00FB4BB3">
        <w:rPr>
          <w:rFonts w:cs="Times New Roman"/>
          <w:sz w:val="28"/>
          <w:szCs w:val="28"/>
          <w:lang w:val="en-US"/>
        </w:rPr>
        <w:t>;</w:t>
      </w:r>
      <w:r w:rsidRPr="00FB4BB3">
        <w:rPr>
          <w:rFonts w:cs="Times New Roman"/>
          <w:sz w:val="28"/>
          <w:szCs w:val="28"/>
          <w:lang w:val="en-US"/>
        </w:rPr>
        <w:t xml:space="preserve"> Thebes </w:t>
      </w:r>
      <w:r w:rsidR="000A5FA4" w:rsidRPr="00FB4BB3">
        <w:rPr>
          <w:rFonts w:cs="Times New Roman"/>
          <w:sz w:val="28"/>
          <w:szCs w:val="28"/>
          <w:lang w:val="en-US"/>
        </w:rPr>
        <w:t>and</w:t>
      </w:r>
      <w:r w:rsidR="00660B08">
        <w:rPr>
          <w:rFonts w:cs="Times New Roman"/>
          <w:sz w:val="28"/>
          <w:szCs w:val="28"/>
          <w:lang w:val="en-US"/>
        </w:rPr>
        <w:t xml:space="preserve"> </w:t>
      </w:r>
      <w:proofErr w:type="spellStart"/>
      <w:r w:rsidR="00660B08">
        <w:rPr>
          <w:rFonts w:cs="Times New Roman"/>
          <w:sz w:val="28"/>
          <w:szCs w:val="28"/>
          <w:lang w:val="en-US"/>
        </w:rPr>
        <w:t>Amarna</w:t>
      </w:r>
      <w:proofErr w:type="spellEnd"/>
      <w:r w:rsidR="00660B08">
        <w:rPr>
          <w:rFonts w:cs="Times New Roman"/>
          <w:sz w:val="28"/>
          <w:szCs w:val="28"/>
          <w:lang w:val="en-US"/>
        </w:rPr>
        <w:t xml:space="preserve"> (</w:t>
      </w:r>
      <w:proofErr w:type="spellStart"/>
      <w:r w:rsidR="007E3421">
        <w:rPr>
          <w:rFonts w:cs="Times New Roman"/>
          <w:bCs/>
          <w:sz w:val="28"/>
          <w:szCs w:val="28"/>
          <w:lang w:val="en-US"/>
        </w:rPr>
        <w:t>Akhet</w:t>
      </w:r>
      <w:r w:rsidR="00660B08">
        <w:rPr>
          <w:rFonts w:cs="Times New Roman"/>
          <w:bCs/>
          <w:sz w:val="28"/>
          <w:szCs w:val="28"/>
          <w:lang w:val="en-US"/>
        </w:rPr>
        <w:t>ate</w:t>
      </w:r>
      <w:r w:rsidR="000A5FA4" w:rsidRPr="00FB4BB3">
        <w:rPr>
          <w:rFonts w:cs="Times New Roman"/>
          <w:bCs/>
          <w:sz w:val="28"/>
          <w:szCs w:val="28"/>
          <w:lang w:val="en-US"/>
        </w:rPr>
        <w:t>n</w:t>
      </w:r>
      <w:proofErr w:type="spellEnd"/>
      <w:r w:rsidR="007E3421">
        <w:rPr>
          <w:rFonts w:cs="Times New Roman"/>
          <w:bCs/>
          <w:sz w:val="28"/>
          <w:szCs w:val="28"/>
          <w:lang w:val="en-US"/>
        </w:rPr>
        <w:t>)</w:t>
      </w:r>
      <w:r w:rsidR="00433C7A" w:rsidRPr="00FB4BB3">
        <w:rPr>
          <w:rFonts w:cs="Times New Roman"/>
          <w:sz w:val="28"/>
          <w:szCs w:val="28"/>
          <w:lang w:val="en-US"/>
        </w:rPr>
        <w:t xml:space="preserve">, for the </w:t>
      </w:r>
      <w:r w:rsidRPr="00FB4BB3">
        <w:rPr>
          <w:rStyle w:val="hps"/>
          <w:rFonts w:cs="Times New Roman"/>
          <w:sz w:val="28"/>
          <w:szCs w:val="28"/>
          <w:lang w:val="en-US"/>
        </w:rPr>
        <w:t>cult of</w:t>
      </w:r>
      <w:r w:rsidRPr="00FB4BB3">
        <w:rPr>
          <w:rFonts w:cs="Times New Roman"/>
          <w:sz w:val="28"/>
          <w:szCs w:val="28"/>
          <w:lang w:val="en-US"/>
        </w:rPr>
        <w:t xml:space="preserve"> </w:t>
      </w:r>
      <w:proofErr w:type="spellStart"/>
      <w:r w:rsidRPr="00FB4BB3">
        <w:rPr>
          <w:rStyle w:val="hps"/>
          <w:rFonts w:cs="Times New Roman"/>
          <w:sz w:val="28"/>
          <w:szCs w:val="28"/>
          <w:lang w:val="en-US"/>
        </w:rPr>
        <w:t>Amon</w:t>
      </w:r>
      <w:proofErr w:type="spellEnd"/>
      <w:r w:rsidR="00433C7A" w:rsidRPr="00FB4BB3">
        <w:rPr>
          <w:rFonts w:cs="Times New Roman"/>
          <w:sz w:val="28"/>
          <w:szCs w:val="28"/>
          <w:lang w:val="en-US"/>
        </w:rPr>
        <w:t xml:space="preserve"> and </w:t>
      </w:r>
      <w:r w:rsidRPr="00FB4BB3">
        <w:rPr>
          <w:rStyle w:val="hps"/>
          <w:rFonts w:cs="Times New Roman"/>
          <w:sz w:val="28"/>
          <w:szCs w:val="28"/>
          <w:lang w:val="en-US"/>
        </w:rPr>
        <w:t>Aton</w:t>
      </w:r>
      <w:r w:rsidR="00433C7A" w:rsidRPr="00FB4BB3">
        <w:rPr>
          <w:rStyle w:val="hps"/>
          <w:rFonts w:cs="Times New Roman"/>
          <w:sz w:val="28"/>
          <w:szCs w:val="28"/>
          <w:lang w:val="en-US"/>
        </w:rPr>
        <w:t xml:space="preserve">, </w:t>
      </w:r>
      <w:r w:rsidR="000A5FA4" w:rsidRPr="00FB4BB3">
        <w:rPr>
          <w:rStyle w:val="hps"/>
          <w:rFonts w:cs="Times New Roman"/>
          <w:sz w:val="28"/>
          <w:szCs w:val="28"/>
          <w:lang w:val="en-US"/>
        </w:rPr>
        <w:t>r</w:t>
      </w:r>
      <w:r w:rsidR="00433C7A" w:rsidRPr="00FB4BB3">
        <w:rPr>
          <w:rStyle w:val="hps"/>
          <w:rFonts w:cs="Times New Roman"/>
          <w:sz w:val="28"/>
          <w:szCs w:val="28"/>
          <w:lang w:val="en-US"/>
        </w:rPr>
        <w:t>espectively</w:t>
      </w:r>
      <w:r w:rsidRPr="00FB4BB3">
        <w:rPr>
          <w:rFonts w:cs="Times New Roman"/>
          <w:sz w:val="28"/>
          <w:szCs w:val="28"/>
          <w:lang w:val="en-US"/>
        </w:rPr>
        <w:t xml:space="preserve">. </w:t>
      </w:r>
      <w:r w:rsidR="009F1C22">
        <w:rPr>
          <w:rFonts w:cs="Times New Roman"/>
          <w:sz w:val="28"/>
          <w:szCs w:val="28"/>
          <w:lang w:val="en-US"/>
        </w:rPr>
        <w:t>It can be inferred</w:t>
      </w:r>
      <w:r w:rsidR="000A5FA4" w:rsidRPr="00FB4BB3">
        <w:rPr>
          <w:rFonts w:cs="Times New Roman"/>
          <w:sz w:val="28"/>
          <w:szCs w:val="28"/>
          <w:lang w:val="en-US"/>
        </w:rPr>
        <w:t xml:space="preserve"> from </w:t>
      </w:r>
      <w:r w:rsidR="000A5FA4" w:rsidRPr="00FB4BB3">
        <w:rPr>
          <w:rStyle w:val="hps"/>
          <w:rFonts w:cs="Times New Roman"/>
          <w:sz w:val="28"/>
          <w:szCs w:val="28"/>
          <w:lang w:val="en-US"/>
        </w:rPr>
        <w:t>t</w:t>
      </w:r>
      <w:r w:rsidR="00A06B61" w:rsidRPr="00FB4BB3">
        <w:rPr>
          <w:rStyle w:val="hps"/>
          <w:rFonts w:cs="Times New Roman"/>
          <w:sz w:val="28"/>
          <w:szCs w:val="28"/>
          <w:lang w:val="en-US"/>
        </w:rPr>
        <w:t>he consolidation</w:t>
      </w:r>
      <w:r w:rsidRPr="00FB4BB3">
        <w:rPr>
          <w:rStyle w:val="hps"/>
          <w:rFonts w:cs="Times New Roman"/>
          <w:sz w:val="28"/>
          <w:szCs w:val="28"/>
          <w:lang w:val="en-US"/>
        </w:rPr>
        <w:t xml:space="preserve"> of</w:t>
      </w:r>
      <w:r w:rsidRPr="00FB4BB3">
        <w:rPr>
          <w:rFonts w:cs="Times New Roman"/>
          <w:sz w:val="28"/>
          <w:szCs w:val="28"/>
          <w:lang w:val="en-US"/>
        </w:rPr>
        <w:t xml:space="preserve"> </w:t>
      </w:r>
      <w:r w:rsidRPr="00FB4BB3">
        <w:rPr>
          <w:rStyle w:val="hps"/>
          <w:rFonts w:cs="Times New Roman"/>
          <w:sz w:val="28"/>
          <w:szCs w:val="28"/>
          <w:lang w:val="en-US"/>
        </w:rPr>
        <w:t xml:space="preserve">political power </w:t>
      </w:r>
      <w:r w:rsidR="000A5FA4" w:rsidRPr="00FB4BB3">
        <w:rPr>
          <w:rStyle w:val="hps"/>
          <w:rFonts w:cs="Times New Roman"/>
          <w:sz w:val="28"/>
          <w:szCs w:val="28"/>
          <w:lang w:val="en-US"/>
        </w:rPr>
        <w:t xml:space="preserve">with </w:t>
      </w:r>
      <w:r w:rsidRPr="00FB4BB3">
        <w:rPr>
          <w:rStyle w:val="hps"/>
          <w:rFonts w:cs="Times New Roman"/>
          <w:sz w:val="28"/>
          <w:szCs w:val="28"/>
          <w:lang w:val="en-US"/>
        </w:rPr>
        <w:lastRenderedPageBreak/>
        <w:t xml:space="preserve">religious </w:t>
      </w:r>
      <w:r w:rsidR="000A5FA4" w:rsidRPr="00FB4BB3">
        <w:rPr>
          <w:rStyle w:val="hps"/>
          <w:rFonts w:cs="Times New Roman"/>
          <w:sz w:val="28"/>
          <w:szCs w:val="28"/>
          <w:lang w:val="en-US"/>
        </w:rPr>
        <w:t>cults</w:t>
      </w:r>
      <w:r w:rsidRPr="00FB4BB3">
        <w:rPr>
          <w:rFonts w:cs="Times New Roman"/>
          <w:sz w:val="28"/>
          <w:szCs w:val="28"/>
          <w:lang w:val="en-US"/>
        </w:rPr>
        <w:t xml:space="preserve"> </w:t>
      </w:r>
      <w:r w:rsidR="000A5FA4" w:rsidRPr="00FB4BB3">
        <w:rPr>
          <w:rFonts w:cs="Times New Roman"/>
          <w:sz w:val="28"/>
          <w:szCs w:val="28"/>
          <w:lang w:val="en-US"/>
        </w:rPr>
        <w:t xml:space="preserve">that </w:t>
      </w:r>
      <w:r w:rsidR="007F14C3" w:rsidRPr="00FB4BB3">
        <w:rPr>
          <w:rFonts w:cs="Times New Roman"/>
          <w:sz w:val="28"/>
          <w:szCs w:val="28"/>
          <w:lang w:val="en-US"/>
        </w:rPr>
        <w:t xml:space="preserve">in Egypt </w:t>
      </w:r>
      <w:r w:rsidR="000A5FA4" w:rsidRPr="00FB4BB3">
        <w:rPr>
          <w:rStyle w:val="hps"/>
          <w:rFonts w:cs="Times New Roman"/>
          <w:sz w:val="28"/>
          <w:szCs w:val="28"/>
          <w:lang w:val="en-US"/>
        </w:rPr>
        <w:t xml:space="preserve">the </w:t>
      </w:r>
      <w:r w:rsidR="00A06B61" w:rsidRPr="00FB4BB3">
        <w:rPr>
          <w:rStyle w:val="hps"/>
          <w:rFonts w:cs="Times New Roman"/>
          <w:sz w:val="28"/>
          <w:szCs w:val="28"/>
          <w:lang w:val="en-US"/>
        </w:rPr>
        <w:t>nexus</w:t>
      </w:r>
      <w:r w:rsidRPr="00FB4BB3">
        <w:rPr>
          <w:rFonts w:cs="Times New Roman"/>
          <w:sz w:val="28"/>
          <w:szCs w:val="28"/>
          <w:lang w:val="en-US"/>
        </w:rPr>
        <w:t xml:space="preserve"> </w:t>
      </w:r>
      <w:r w:rsidR="000A5FA4" w:rsidRPr="00FB4BB3">
        <w:rPr>
          <w:rStyle w:val="hps"/>
          <w:rFonts w:cs="Times New Roman"/>
          <w:sz w:val="28"/>
          <w:szCs w:val="28"/>
          <w:lang w:val="en-US"/>
        </w:rPr>
        <w:t xml:space="preserve">between </w:t>
      </w:r>
      <w:r w:rsidRPr="00FB4BB3">
        <w:rPr>
          <w:rStyle w:val="hps"/>
          <w:rFonts w:cs="Times New Roman"/>
          <w:sz w:val="28"/>
          <w:szCs w:val="28"/>
          <w:lang w:val="en-US"/>
        </w:rPr>
        <w:t>state and religion</w:t>
      </w:r>
      <w:r w:rsidRPr="00FB4BB3">
        <w:rPr>
          <w:rFonts w:cs="Times New Roman"/>
          <w:sz w:val="28"/>
          <w:szCs w:val="28"/>
          <w:lang w:val="en-US"/>
        </w:rPr>
        <w:t xml:space="preserve"> </w:t>
      </w:r>
      <w:r w:rsidR="007F14C3" w:rsidRPr="00FB4BB3">
        <w:rPr>
          <w:rFonts w:cs="Times New Roman"/>
          <w:sz w:val="28"/>
          <w:szCs w:val="28"/>
          <w:lang w:val="en-US"/>
        </w:rPr>
        <w:t xml:space="preserve">was closer </w:t>
      </w:r>
      <w:r w:rsidR="000A5FA4" w:rsidRPr="00FB4BB3">
        <w:rPr>
          <w:rFonts w:cs="Times New Roman"/>
          <w:sz w:val="28"/>
          <w:szCs w:val="28"/>
          <w:lang w:val="en-US"/>
        </w:rPr>
        <w:t xml:space="preserve">than </w:t>
      </w:r>
      <w:r w:rsidR="000A5FA4" w:rsidRPr="00FB4BB3">
        <w:rPr>
          <w:rStyle w:val="hps"/>
          <w:rFonts w:cs="Times New Roman"/>
          <w:sz w:val="28"/>
          <w:szCs w:val="28"/>
          <w:lang w:val="en-US"/>
        </w:rPr>
        <w:t xml:space="preserve">in </w:t>
      </w:r>
      <w:r w:rsidRPr="00FB4BB3">
        <w:rPr>
          <w:rStyle w:val="hps"/>
          <w:rFonts w:cs="Times New Roman"/>
          <w:sz w:val="28"/>
          <w:szCs w:val="28"/>
          <w:lang w:val="en-US"/>
        </w:rPr>
        <w:t xml:space="preserve">the </w:t>
      </w:r>
      <w:r w:rsidR="000A5FA4" w:rsidRPr="00FB4BB3">
        <w:rPr>
          <w:rStyle w:val="hps"/>
          <w:rFonts w:cs="Times New Roman"/>
          <w:sz w:val="28"/>
          <w:szCs w:val="28"/>
          <w:lang w:val="en-US"/>
        </w:rPr>
        <w:t xml:space="preserve">Mesopotamian </w:t>
      </w:r>
      <w:r w:rsidRPr="00FB4BB3">
        <w:rPr>
          <w:rStyle w:val="hps"/>
          <w:rFonts w:cs="Times New Roman"/>
          <w:sz w:val="28"/>
          <w:szCs w:val="28"/>
          <w:lang w:val="en-US"/>
        </w:rPr>
        <w:t>states</w:t>
      </w:r>
      <w:r w:rsidR="00D65155" w:rsidRPr="00FB4BB3">
        <w:rPr>
          <w:rFonts w:cs="Times New Roman"/>
          <w:sz w:val="28"/>
          <w:szCs w:val="28"/>
          <w:lang w:val="en-US"/>
        </w:rPr>
        <w:t>.</w:t>
      </w:r>
      <w:r w:rsidR="00912E1B">
        <w:rPr>
          <w:rStyle w:val="EndnoteReference"/>
          <w:rFonts w:cs="Times New Roman"/>
          <w:sz w:val="28"/>
          <w:szCs w:val="28"/>
          <w:lang w:val="en-US"/>
        </w:rPr>
        <w:endnoteReference w:id="71"/>
      </w:r>
      <w:r w:rsidR="0045623B" w:rsidRPr="00FB4BB3">
        <w:rPr>
          <w:rFonts w:cs="Times New Roman"/>
          <w:sz w:val="28"/>
          <w:szCs w:val="28"/>
          <w:lang w:val="en-US"/>
        </w:rPr>
        <w:t xml:space="preserve"> </w:t>
      </w:r>
    </w:p>
    <w:p w:rsidR="00265759" w:rsidRPr="00FB4BB3" w:rsidRDefault="00C33F38"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The consolidation of </w:t>
      </w:r>
      <w:r w:rsidR="00CA4B1E" w:rsidRPr="00FB4BB3">
        <w:rPr>
          <w:rFonts w:cs="Times New Roman"/>
          <w:sz w:val="28"/>
          <w:szCs w:val="28"/>
          <w:lang w:val="en-US"/>
        </w:rPr>
        <w:t xml:space="preserve">religious and secular </w:t>
      </w:r>
      <w:r w:rsidRPr="00FB4BB3">
        <w:rPr>
          <w:rFonts w:cs="Times New Roman"/>
          <w:sz w:val="28"/>
          <w:szCs w:val="28"/>
          <w:lang w:val="en-US"/>
        </w:rPr>
        <w:t>elements</w:t>
      </w:r>
      <w:r w:rsidR="00097925" w:rsidRPr="00FB4BB3">
        <w:rPr>
          <w:rFonts w:cs="Times New Roman"/>
          <w:sz w:val="28"/>
          <w:szCs w:val="28"/>
          <w:lang w:val="en-US"/>
        </w:rPr>
        <w:t xml:space="preserve"> was also typical of capital</w:t>
      </w:r>
      <w:r w:rsidR="00CA4B1E" w:rsidRPr="00FB4BB3">
        <w:rPr>
          <w:rFonts w:cs="Times New Roman"/>
          <w:sz w:val="28"/>
          <w:szCs w:val="28"/>
          <w:lang w:val="en-US"/>
        </w:rPr>
        <w:t xml:space="preserve">s </w:t>
      </w:r>
      <w:r w:rsidR="00097925" w:rsidRPr="00FB4BB3">
        <w:rPr>
          <w:rFonts w:cs="Times New Roman"/>
          <w:sz w:val="28"/>
          <w:szCs w:val="28"/>
          <w:lang w:val="en-US"/>
        </w:rPr>
        <w:t xml:space="preserve">in </w:t>
      </w:r>
      <w:r w:rsidRPr="00FB4BB3">
        <w:rPr>
          <w:rStyle w:val="st"/>
          <w:rFonts w:cs="Times New Roman"/>
          <w:sz w:val="28"/>
          <w:szCs w:val="28"/>
          <w:lang w:val="en-US"/>
        </w:rPr>
        <w:t xml:space="preserve">the </w:t>
      </w:r>
      <w:proofErr w:type="spellStart"/>
      <w:r w:rsidRPr="00FB4BB3">
        <w:rPr>
          <w:rStyle w:val="Emphasis"/>
          <w:rFonts w:cs="Times New Roman"/>
          <w:i w:val="0"/>
          <w:sz w:val="28"/>
          <w:szCs w:val="28"/>
          <w:lang w:val="en-US"/>
        </w:rPr>
        <w:t>Caesaropapist</w:t>
      </w:r>
      <w:proofErr w:type="spellEnd"/>
      <w:r w:rsidRPr="00FB4BB3">
        <w:rPr>
          <w:rStyle w:val="Emphasis"/>
          <w:rFonts w:cs="Times New Roman"/>
          <w:i w:val="0"/>
          <w:sz w:val="28"/>
          <w:szCs w:val="28"/>
          <w:lang w:val="en-US"/>
        </w:rPr>
        <w:t xml:space="preserve"> Byzantine</w:t>
      </w:r>
      <w:r w:rsidRPr="00FB4BB3">
        <w:rPr>
          <w:rStyle w:val="st"/>
          <w:rFonts w:cs="Times New Roman"/>
          <w:sz w:val="28"/>
          <w:szCs w:val="28"/>
          <w:lang w:val="en-US"/>
        </w:rPr>
        <w:t xml:space="preserve"> Empire</w:t>
      </w:r>
      <w:r w:rsidR="00CA4B1E" w:rsidRPr="00FB4BB3">
        <w:rPr>
          <w:rFonts w:cs="Times New Roman"/>
          <w:sz w:val="28"/>
          <w:szCs w:val="28"/>
          <w:lang w:val="en-US"/>
        </w:rPr>
        <w:t>.</w:t>
      </w:r>
      <w:r w:rsidRPr="00FB4BB3">
        <w:rPr>
          <w:rFonts w:cs="Times New Roman"/>
          <w:sz w:val="28"/>
          <w:szCs w:val="28"/>
          <w:lang w:val="en-US"/>
        </w:rPr>
        <w:t xml:space="preserve"> Similarly to a</w:t>
      </w:r>
      <w:r w:rsidR="00CA4B1E" w:rsidRPr="00FB4BB3">
        <w:rPr>
          <w:rFonts w:cs="Times New Roman"/>
          <w:sz w:val="28"/>
          <w:szCs w:val="28"/>
          <w:lang w:val="en-US"/>
        </w:rPr>
        <w:t xml:space="preserve">ncient Egypt, where priests were in fact officials of </w:t>
      </w:r>
      <w:r w:rsidR="000113A3" w:rsidRPr="00FB4BB3">
        <w:rPr>
          <w:rFonts w:cs="Times New Roman"/>
          <w:sz w:val="28"/>
          <w:szCs w:val="28"/>
          <w:lang w:val="en-US"/>
        </w:rPr>
        <w:t>the pharaoh, pontifical power in Byzantine</w:t>
      </w:r>
      <w:r w:rsidR="00CA4B1E" w:rsidRPr="00FB4BB3">
        <w:rPr>
          <w:rFonts w:cs="Times New Roman"/>
          <w:sz w:val="28"/>
          <w:szCs w:val="28"/>
          <w:lang w:val="en-US"/>
        </w:rPr>
        <w:t xml:space="preserve"> was </w:t>
      </w:r>
      <w:r w:rsidR="000113A3" w:rsidRPr="00FB4BB3">
        <w:rPr>
          <w:rFonts w:cs="Times New Roman"/>
          <w:sz w:val="28"/>
          <w:szCs w:val="28"/>
          <w:lang w:val="en-US"/>
        </w:rPr>
        <w:t xml:space="preserve">subordinate </w:t>
      </w:r>
      <w:r w:rsidR="00760875" w:rsidRPr="00FB4BB3">
        <w:rPr>
          <w:rFonts w:cs="Times New Roman"/>
          <w:sz w:val="28"/>
          <w:szCs w:val="28"/>
          <w:lang w:val="en-US"/>
        </w:rPr>
        <w:t xml:space="preserve">to political power. The system of </w:t>
      </w:r>
      <w:proofErr w:type="spellStart"/>
      <w:r w:rsidR="00CA4B1E" w:rsidRPr="00FB4BB3">
        <w:rPr>
          <w:rFonts w:cs="Times New Roman"/>
          <w:i/>
          <w:sz w:val="28"/>
          <w:szCs w:val="28"/>
          <w:lang w:val="en-US"/>
        </w:rPr>
        <w:t>pentarchy</w:t>
      </w:r>
      <w:proofErr w:type="spellEnd"/>
      <w:r w:rsidR="00CA4B1E" w:rsidRPr="00FB4BB3">
        <w:rPr>
          <w:rFonts w:cs="Times New Roman"/>
          <w:sz w:val="28"/>
          <w:szCs w:val="28"/>
          <w:lang w:val="en-US"/>
        </w:rPr>
        <w:t xml:space="preserve"> </w:t>
      </w:r>
      <w:r w:rsidR="00262E33" w:rsidRPr="00FB4BB3">
        <w:rPr>
          <w:rFonts w:cs="Times New Roman"/>
          <w:sz w:val="28"/>
          <w:szCs w:val="28"/>
          <w:lang w:val="en-US"/>
        </w:rPr>
        <w:t>that developed</w:t>
      </w:r>
      <w:r w:rsidR="00760875" w:rsidRPr="00FB4BB3">
        <w:rPr>
          <w:rFonts w:cs="Times New Roman"/>
          <w:sz w:val="28"/>
          <w:szCs w:val="28"/>
          <w:lang w:val="en-US"/>
        </w:rPr>
        <w:t xml:space="preserve"> here comprised five Orthodox patriarchates</w:t>
      </w:r>
      <w:r w:rsidR="009A1EBF" w:rsidRPr="00FB4BB3">
        <w:rPr>
          <w:rFonts w:cs="Times New Roman"/>
          <w:sz w:val="28"/>
          <w:szCs w:val="28"/>
          <w:lang w:val="en-US"/>
        </w:rPr>
        <w:t xml:space="preserve">, </w:t>
      </w:r>
      <w:r w:rsidR="00760875" w:rsidRPr="00FB4BB3">
        <w:rPr>
          <w:rFonts w:cs="Times New Roman"/>
          <w:sz w:val="28"/>
          <w:szCs w:val="28"/>
          <w:lang w:val="en-US"/>
        </w:rPr>
        <w:t xml:space="preserve">those in </w:t>
      </w:r>
      <w:r w:rsidR="00CA4B1E" w:rsidRPr="00FB4BB3">
        <w:rPr>
          <w:rFonts w:cs="Times New Roman"/>
          <w:sz w:val="28"/>
          <w:szCs w:val="28"/>
          <w:lang w:val="en-US"/>
        </w:rPr>
        <w:t>Constantinople, Alexandria, Antioch, Jerusalem</w:t>
      </w:r>
      <w:r w:rsidR="00760875" w:rsidRPr="00FB4BB3">
        <w:rPr>
          <w:rFonts w:cs="Times New Roman"/>
          <w:sz w:val="28"/>
          <w:szCs w:val="28"/>
          <w:lang w:val="en-US"/>
        </w:rPr>
        <w:t>, and Rome</w:t>
      </w:r>
      <w:r w:rsidR="009A1EBF" w:rsidRPr="00FB4BB3">
        <w:rPr>
          <w:rFonts w:cs="Times New Roman"/>
          <w:sz w:val="28"/>
          <w:szCs w:val="28"/>
          <w:lang w:val="en-US"/>
        </w:rPr>
        <w:t xml:space="preserve">. Rather than being viewed as sacred centers of their own, they </w:t>
      </w:r>
      <w:r w:rsidR="0058177B" w:rsidRPr="00FB4BB3">
        <w:rPr>
          <w:rFonts w:cs="Times New Roman"/>
          <w:sz w:val="28"/>
          <w:szCs w:val="28"/>
          <w:lang w:val="en-US"/>
        </w:rPr>
        <w:t xml:space="preserve">were mainly </w:t>
      </w:r>
      <w:r w:rsidR="009A1EBF" w:rsidRPr="00FB4BB3">
        <w:rPr>
          <w:rFonts w:cs="Times New Roman"/>
          <w:sz w:val="28"/>
          <w:szCs w:val="28"/>
          <w:lang w:val="en-US"/>
        </w:rPr>
        <w:t>perceived</w:t>
      </w:r>
      <w:r w:rsidR="00760875" w:rsidRPr="00FB4BB3">
        <w:rPr>
          <w:rFonts w:cs="Times New Roman"/>
          <w:sz w:val="28"/>
          <w:szCs w:val="28"/>
          <w:lang w:val="en-US"/>
        </w:rPr>
        <w:t xml:space="preserve"> as </w:t>
      </w:r>
      <w:r w:rsidR="001641A6" w:rsidRPr="00FB4BB3">
        <w:rPr>
          <w:rFonts w:cs="Times New Roman"/>
          <w:sz w:val="28"/>
          <w:szCs w:val="28"/>
          <w:lang w:val="en-US"/>
        </w:rPr>
        <w:t xml:space="preserve">extensions of the </w:t>
      </w:r>
      <w:r w:rsidR="00760875" w:rsidRPr="00FB4BB3">
        <w:rPr>
          <w:rFonts w:cs="Times New Roman"/>
          <w:sz w:val="28"/>
          <w:szCs w:val="28"/>
          <w:lang w:val="en-US"/>
        </w:rPr>
        <w:t>administrative authority</w:t>
      </w:r>
      <w:r w:rsidR="001641A6" w:rsidRPr="00FB4BB3">
        <w:rPr>
          <w:rFonts w:cs="Times New Roman"/>
          <w:sz w:val="28"/>
          <w:szCs w:val="28"/>
          <w:lang w:val="en-US"/>
        </w:rPr>
        <w:t xml:space="preserve"> exercised both by the Byzantine emperor and</w:t>
      </w:r>
      <w:r w:rsidR="00760875" w:rsidRPr="00FB4BB3">
        <w:rPr>
          <w:rFonts w:cs="Times New Roman"/>
          <w:sz w:val="28"/>
          <w:szCs w:val="28"/>
          <w:lang w:val="en-US"/>
        </w:rPr>
        <w:t xml:space="preserve"> the Ecumenical Pa</w:t>
      </w:r>
      <w:r w:rsidR="0058177B" w:rsidRPr="00FB4BB3">
        <w:rPr>
          <w:rFonts w:cs="Times New Roman"/>
          <w:sz w:val="28"/>
          <w:szCs w:val="28"/>
          <w:lang w:val="en-US"/>
        </w:rPr>
        <w:t xml:space="preserve">triarch of Constantinople, </w:t>
      </w:r>
      <w:r w:rsidR="00211EBB" w:rsidRPr="00FB4BB3">
        <w:rPr>
          <w:rFonts w:cs="Times New Roman"/>
          <w:sz w:val="28"/>
          <w:szCs w:val="28"/>
          <w:lang w:val="en-US"/>
        </w:rPr>
        <w:t>his seat being</w:t>
      </w:r>
      <w:r w:rsidR="0058177B" w:rsidRPr="00FB4BB3">
        <w:rPr>
          <w:rFonts w:cs="Times New Roman"/>
          <w:sz w:val="28"/>
          <w:szCs w:val="28"/>
          <w:lang w:val="en-US"/>
        </w:rPr>
        <w:t xml:space="preserve"> </w:t>
      </w:r>
      <w:r w:rsidR="00760875" w:rsidRPr="00FB4BB3">
        <w:rPr>
          <w:rFonts w:cs="Times New Roman"/>
          <w:sz w:val="28"/>
          <w:szCs w:val="28"/>
          <w:lang w:val="en-US"/>
        </w:rPr>
        <w:t xml:space="preserve">in </w:t>
      </w:r>
      <w:r w:rsidR="00211EBB" w:rsidRPr="00FB4BB3">
        <w:rPr>
          <w:rFonts w:cs="Times New Roman"/>
          <w:sz w:val="28"/>
          <w:szCs w:val="28"/>
          <w:lang w:val="en-US"/>
        </w:rPr>
        <w:t xml:space="preserve">the </w:t>
      </w:r>
      <w:proofErr w:type="spellStart"/>
      <w:r w:rsidR="00211EBB" w:rsidRPr="00FB4BB3">
        <w:rPr>
          <w:rFonts w:cs="Times New Roman"/>
          <w:sz w:val="28"/>
          <w:szCs w:val="28"/>
          <w:lang w:val="en-US"/>
        </w:rPr>
        <w:t>Hagia</w:t>
      </w:r>
      <w:proofErr w:type="spellEnd"/>
      <w:r w:rsidR="00211EBB" w:rsidRPr="00FB4BB3">
        <w:rPr>
          <w:rFonts w:cs="Times New Roman"/>
          <w:sz w:val="28"/>
          <w:szCs w:val="28"/>
          <w:lang w:val="en-US"/>
        </w:rPr>
        <w:t xml:space="preserve"> Sophia </w:t>
      </w:r>
      <w:r w:rsidR="00FB6AB1">
        <w:rPr>
          <w:rFonts w:cs="Times New Roman"/>
          <w:sz w:val="28"/>
          <w:szCs w:val="28"/>
          <w:lang w:val="en-US"/>
        </w:rPr>
        <w:t>c</w:t>
      </w:r>
      <w:r w:rsidR="00760875" w:rsidRPr="00FB4BB3">
        <w:rPr>
          <w:rFonts w:cs="Times New Roman"/>
          <w:sz w:val="28"/>
          <w:szCs w:val="28"/>
          <w:lang w:val="en-US"/>
        </w:rPr>
        <w:t>athedral</w:t>
      </w:r>
      <w:r w:rsidR="009A1EBF" w:rsidRPr="00FB4BB3">
        <w:rPr>
          <w:rFonts w:cs="Times New Roman"/>
          <w:sz w:val="28"/>
          <w:szCs w:val="28"/>
          <w:lang w:val="en-US"/>
        </w:rPr>
        <w:t xml:space="preserve">. </w:t>
      </w:r>
      <w:r w:rsidR="005D24B1" w:rsidRPr="00FB4BB3">
        <w:rPr>
          <w:rFonts w:cs="Times New Roman"/>
          <w:sz w:val="28"/>
          <w:szCs w:val="28"/>
          <w:lang w:val="en-US"/>
        </w:rPr>
        <w:t>T</w:t>
      </w:r>
      <w:r w:rsidR="009A1EBF" w:rsidRPr="00FB4BB3">
        <w:rPr>
          <w:rFonts w:cs="Times New Roman"/>
          <w:sz w:val="28"/>
          <w:szCs w:val="28"/>
          <w:lang w:val="en-US"/>
        </w:rPr>
        <w:t xml:space="preserve">he </w:t>
      </w:r>
      <w:r w:rsidR="00175E24" w:rsidRPr="00FB4BB3">
        <w:rPr>
          <w:rFonts w:cs="Times New Roman"/>
          <w:sz w:val="28"/>
          <w:szCs w:val="28"/>
          <w:lang w:val="en-US"/>
        </w:rPr>
        <w:t xml:space="preserve">nonreligious, </w:t>
      </w:r>
      <w:r w:rsidR="009A1EBF" w:rsidRPr="00FB4BB3">
        <w:rPr>
          <w:rFonts w:cs="Times New Roman"/>
          <w:sz w:val="28"/>
          <w:szCs w:val="28"/>
          <w:lang w:val="en-US"/>
        </w:rPr>
        <w:t xml:space="preserve">administrative </w:t>
      </w:r>
      <w:r w:rsidR="00175E24" w:rsidRPr="00FB4BB3">
        <w:rPr>
          <w:rFonts w:cs="Times New Roman"/>
          <w:sz w:val="28"/>
          <w:szCs w:val="28"/>
          <w:lang w:val="en-US"/>
        </w:rPr>
        <w:t>nature of the division among the five patriarchates is exemplified</w:t>
      </w:r>
      <w:r w:rsidR="009A1EBF" w:rsidRPr="00FB4BB3">
        <w:rPr>
          <w:rFonts w:cs="Times New Roman"/>
          <w:sz w:val="28"/>
          <w:szCs w:val="28"/>
          <w:lang w:val="en-US"/>
        </w:rPr>
        <w:t xml:space="preserve"> </w:t>
      </w:r>
      <w:r w:rsidR="00175E24" w:rsidRPr="00FB4BB3">
        <w:rPr>
          <w:rFonts w:cs="Times New Roman"/>
          <w:sz w:val="28"/>
          <w:szCs w:val="28"/>
          <w:lang w:val="en-US"/>
        </w:rPr>
        <w:t xml:space="preserve">by the fact that initially the Church was dominated by the </w:t>
      </w:r>
      <w:r w:rsidR="009A1EBF" w:rsidRPr="00FB4BB3">
        <w:rPr>
          <w:rFonts w:cs="Times New Roman"/>
          <w:sz w:val="28"/>
          <w:szCs w:val="28"/>
          <w:lang w:val="en-US"/>
        </w:rPr>
        <w:t>Alexandria</w:t>
      </w:r>
      <w:r w:rsidR="006614BC" w:rsidRPr="00FB4BB3">
        <w:rPr>
          <w:rFonts w:cs="Times New Roman"/>
          <w:sz w:val="28"/>
          <w:szCs w:val="28"/>
          <w:lang w:val="en-US"/>
        </w:rPr>
        <w:t>n</w:t>
      </w:r>
      <w:r w:rsidR="009A1EBF" w:rsidRPr="00FB4BB3">
        <w:rPr>
          <w:rFonts w:cs="Times New Roman"/>
          <w:sz w:val="28"/>
          <w:szCs w:val="28"/>
          <w:lang w:val="en-US"/>
        </w:rPr>
        <w:t xml:space="preserve"> and </w:t>
      </w:r>
      <w:proofErr w:type="spellStart"/>
      <w:r w:rsidR="009A1EBF" w:rsidRPr="00FB4BB3">
        <w:rPr>
          <w:rFonts w:cs="Times New Roman"/>
          <w:sz w:val="28"/>
          <w:szCs w:val="28"/>
          <w:lang w:val="en-US"/>
        </w:rPr>
        <w:t>Antioch</w:t>
      </w:r>
      <w:r w:rsidR="006614BC" w:rsidRPr="00FB4BB3">
        <w:rPr>
          <w:rFonts w:cs="Times New Roman"/>
          <w:sz w:val="28"/>
          <w:szCs w:val="28"/>
          <w:lang w:val="en-US"/>
        </w:rPr>
        <w:t>ian</w:t>
      </w:r>
      <w:proofErr w:type="spellEnd"/>
      <w:r w:rsidR="009A1EBF" w:rsidRPr="00FB4BB3">
        <w:rPr>
          <w:rFonts w:cs="Times New Roman"/>
          <w:sz w:val="28"/>
          <w:szCs w:val="28"/>
          <w:lang w:val="en-US"/>
        </w:rPr>
        <w:t xml:space="preserve"> </w:t>
      </w:r>
      <w:r w:rsidR="005D24B1" w:rsidRPr="00FB4BB3">
        <w:rPr>
          <w:rFonts w:cs="Times New Roman"/>
          <w:sz w:val="28"/>
          <w:szCs w:val="28"/>
          <w:lang w:val="en-US"/>
        </w:rPr>
        <w:t>patriarchates</w:t>
      </w:r>
      <w:r w:rsidR="00175E24" w:rsidRPr="00FB4BB3">
        <w:rPr>
          <w:rFonts w:cs="Times New Roman"/>
          <w:sz w:val="28"/>
          <w:szCs w:val="28"/>
          <w:lang w:val="en-US"/>
        </w:rPr>
        <w:t xml:space="preserve"> while Jerusalem, despite being the cradle of Christianity, wa</w:t>
      </w:r>
      <w:r w:rsidR="008A2A6F" w:rsidRPr="00FB4BB3">
        <w:rPr>
          <w:rFonts w:cs="Times New Roman"/>
          <w:sz w:val="28"/>
          <w:szCs w:val="28"/>
          <w:lang w:val="en-US"/>
        </w:rPr>
        <w:t>s merely</w:t>
      </w:r>
      <w:r w:rsidR="00175E24" w:rsidRPr="00FB4BB3">
        <w:rPr>
          <w:rFonts w:cs="Times New Roman"/>
          <w:sz w:val="28"/>
          <w:szCs w:val="28"/>
          <w:lang w:val="en-US"/>
        </w:rPr>
        <w:t xml:space="preserve"> afforded the status </w:t>
      </w:r>
      <w:r w:rsidR="008A2A6F" w:rsidRPr="00FB4BB3">
        <w:rPr>
          <w:rFonts w:cs="Times New Roman"/>
          <w:sz w:val="28"/>
          <w:szCs w:val="28"/>
          <w:lang w:val="en-US"/>
        </w:rPr>
        <w:t xml:space="preserve">as a diocese, upgraded to a patriarchate only as late as in 451 AD. </w:t>
      </w:r>
      <w:r w:rsidR="009A1EBF" w:rsidRPr="00FB4BB3">
        <w:rPr>
          <w:rFonts w:cs="Times New Roman"/>
          <w:sz w:val="28"/>
          <w:szCs w:val="28"/>
          <w:lang w:val="en-US"/>
        </w:rPr>
        <w:t xml:space="preserve">The final word in the election of the patriarch and </w:t>
      </w:r>
      <w:r w:rsidR="00FB6AB1">
        <w:rPr>
          <w:rFonts w:cs="Times New Roman"/>
          <w:sz w:val="28"/>
          <w:szCs w:val="28"/>
          <w:lang w:val="en-US"/>
        </w:rPr>
        <w:t xml:space="preserve">the </w:t>
      </w:r>
      <w:r w:rsidR="009A1EBF" w:rsidRPr="00FB4BB3">
        <w:rPr>
          <w:rFonts w:cs="Times New Roman"/>
          <w:sz w:val="28"/>
          <w:szCs w:val="28"/>
          <w:lang w:val="en-US"/>
        </w:rPr>
        <w:t>five major patriarchal of</w:t>
      </w:r>
      <w:r w:rsidR="00FB6AB1">
        <w:rPr>
          <w:rFonts w:cs="Times New Roman"/>
          <w:sz w:val="28"/>
          <w:szCs w:val="28"/>
          <w:lang w:val="en-US"/>
        </w:rPr>
        <w:t>ficials belonged to the emperor</w:t>
      </w:r>
      <w:r w:rsidR="00D65155" w:rsidRPr="00FB4BB3">
        <w:rPr>
          <w:rFonts w:cs="Times New Roman"/>
          <w:sz w:val="28"/>
          <w:szCs w:val="28"/>
          <w:lang w:val="en-US"/>
        </w:rPr>
        <w:t>.</w:t>
      </w:r>
      <w:r w:rsidR="00147231">
        <w:rPr>
          <w:rStyle w:val="EndnoteReference"/>
          <w:rFonts w:cs="Times New Roman"/>
          <w:sz w:val="28"/>
          <w:szCs w:val="28"/>
          <w:lang w:val="en-US"/>
        </w:rPr>
        <w:endnoteReference w:id="72"/>
      </w:r>
      <w:r w:rsidR="00D65155" w:rsidRPr="00FB4BB3">
        <w:rPr>
          <w:rFonts w:cs="Times New Roman"/>
          <w:sz w:val="28"/>
          <w:szCs w:val="28"/>
          <w:lang w:val="en-US"/>
        </w:rPr>
        <w:t xml:space="preserve"> </w:t>
      </w:r>
    </w:p>
    <w:p w:rsidR="00D65155" w:rsidRPr="00FB4BB3" w:rsidRDefault="00BF311F"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 xml:space="preserve">A similar </w:t>
      </w:r>
      <w:r w:rsidR="00265759" w:rsidRPr="00FB4BB3">
        <w:rPr>
          <w:rStyle w:val="hps"/>
          <w:rFonts w:cs="Times New Roman"/>
          <w:sz w:val="28"/>
          <w:szCs w:val="28"/>
          <w:lang w:val="en-US"/>
        </w:rPr>
        <w:t>trend</w:t>
      </w:r>
      <w:r w:rsidRPr="00FB4BB3">
        <w:rPr>
          <w:rFonts w:cs="Times New Roman"/>
          <w:sz w:val="28"/>
          <w:szCs w:val="28"/>
          <w:lang w:val="en-US"/>
        </w:rPr>
        <w:t xml:space="preserve"> exist</w:t>
      </w:r>
      <w:r w:rsidR="00265759" w:rsidRPr="00FB4BB3">
        <w:rPr>
          <w:rStyle w:val="hps"/>
          <w:rFonts w:cs="Times New Roman"/>
          <w:sz w:val="28"/>
          <w:szCs w:val="28"/>
          <w:lang w:val="en-US"/>
        </w:rPr>
        <w:t>ed</w:t>
      </w:r>
      <w:r w:rsidR="00265759" w:rsidRPr="00FB4BB3">
        <w:rPr>
          <w:rFonts w:cs="Times New Roman"/>
          <w:sz w:val="28"/>
          <w:szCs w:val="28"/>
          <w:lang w:val="en-US"/>
        </w:rPr>
        <w:t xml:space="preserve"> </w:t>
      </w:r>
      <w:r w:rsidR="00265759" w:rsidRPr="00FB4BB3">
        <w:rPr>
          <w:rStyle w:val="hps"/>
          <w:rFonts w:cs="Times New Roman"/>
          <w:sz w:val="28"/>
          <w:szCs w:val="28"/>
          <w:lang w:val="en-US"/>
        </w:rPr>
        <w:t>in</w:t>
      </w:r>
      <w:r w:rsidR="00265759" w:rsidRPr="00FB4BB3">
        <w:rPr>
          <w:rFonts w:cs="Times New Roman"/>
          <w:sz w:val="28"/>
          <w:szCs w:val="28"/>
          <w:lang w:val="en-US"/>
        </w:rPr>
        <w:t xml:space="preserve"> </w:t>
      </w:r>
      <w:r w:rsidR="00265759" w:rsidRPr="00FB4BB3">
        <w:rPr>
          <w:rStyle w:val="hps"/>
          <w:rFonts w:cs="Times New Roman"/>
          <w:sz w:val="28"/>
          <w:szCs w:val="28"/>
          <w:lang w:val="en-US"/>
        </w:rPr>
        <w:t>Russian</w:t>
      </w:r>
      <w:r w:rsidR="00265759" w:rsidRPr="00FB4BB3">
        <w:rPr>
          <w:rFonts w:cs="Times New Roman"/>
          <w:sz w:val="28"/>
          <w:szCs w:val="28"/>
          <w:lang w:val="en-US"/>
        </w:rPr>
        <w:t xml:space="preserve"> </w:t>
      </w:r>
      <w:r w:rsidR="00265759" w:rsidRPr="00FB4BB3">
        <w:rPr>
          <w:rStyle w:val="hps"/>
          <w:rFonts w:cs="Times New Roman"/>
          <w:sz w:val="28"/>
          <w:szCs w:val="28"/>
          <w:lang w:val="en-US"/>
        </w:rPr>
        <w:t>history</w:t>
      </w:r>
      <w:r w:rsidR="00B80AE2" w:rsidRPr="00FB4BB3">
        <w:rPr>
          <w:rFonts w:cs="Times New Roman"/>
          <w:sz w:val="28"/>
          <w:szCs w:val="28"/>
          <w:lang w:val="en-US"/>
        </w:rPr>
        <w:t xml:space="preserve">, traditionally characterized by </w:t>
      </w:r>
      <w:r w:rsidR="00274233">
        <w:rPr>
          <w:rFonts w:cs="Times New Roman"/>
          <w:sz w:val="28"/>
          <w:szCs w:val="28"/>
          <w:lang w:val="en-US"/>
        </w:rPr>
        <w:t>the</w:t>
      </w:r>
      <w:r w:rsidRPr="00FB4BB3">
        <w:rPr>
          <w:rFonts w:cs="Times New Roman"/>
          <w:sz w:val="28"/>
          <w:szCs w:val="28"/>
          <w:lang w:val="en-US"/>
        </w:rPr>
        <w:t xml:space="preserve"> merger of the </w:t>
      </w:r>
      <w:r w:rsidR="00265759" w:rsidRPr="00FB4BB3">
        <w:rPr>
          <w:rStyle w:val="hps"/>
          <w:rFonts w:cs="Times New Roman"/>
          <w:sz w:val="28"/>
          <w:szCs w:val="28"/>
          <w:lang w:val="en-US"/>
        </w:rPr>
        <w:t>religious and secular</w:t>
      </w:r>
      <w:r w:rsidR="00265759" w:rsidRPr="00FB4BB3">
        <w:rPr>
          <w:rFonts w:cs="Times New Roman"/>
          <w:sz w:val="28"/>
          <w:szCs w:val="28"/>
          <w:lang w:val="en-US"/>
        </w:rPr>
        <w:t xml:space="preserve"> </w:t>
      </w:r>
      <w:r w:rsidRPr="00FB4BB3">
        <w:rPr>
          <w:rStyle w:val="hps"/>
          <w:rFonts w:cs="Times New Roman"/>
          <w:sz w:val="28"/>
          <w:szCs w:val="28"/>
          <w:lang w:val="en-US"/>
        </w:rPr>
        <w:t>capital</w:t>
      </w:r>
      <w:r w:rsidR="00B80AE2" w:rsidRPr="00FB4BB3">
        <w:rPr>
          <w:rStyle w:val="hps"/>
          <w:rFonts w:cs="Times New Roman"/>
          <w:sz w:val="28"/>
          <w:szCs w:val="28"/>
          <w:lang w:val="en-US"/>
        </w:rPr>
        <w:t xml:space="preserve">s. </w:t>
      </w:r>
      <w:r w:rsidR="00265759" w:rsidRPr="00FB4BB3">
        <w:rPr>
          <w:rStyle w:val="hps"/>
          <w:rFonts w:cs="Times New Roman"/>
          <w:sz w:val="28"/>
          <w:szCs w:val="28"/>
          <w:lang w:val="en-US"/>
        </w:rPr>
        <w:t>In Russia,</w:t>
      </w:r>
      <w:r w:rsidR="00265759" w:rsidRPr="00FB4BB3">
        <w:rPr>
          <w:rFonts w:cs="Times New Roman"/>
          <w:sz w:val="28"/>
          <w:szCs w:val="28"/>
          <w:lang w:val="en-US"/>
        </w:rPr>
        <w:t xml:space="preserve"> </w:t>
      </w:r>
      <w:r w:rsidR="00265759" w:rsidRPr="00FB4BB3">
        <w:rPr>
          <w:rStyle w:val="hps"/>
          <w:rFonts w:cs="Times New Roman"/>
          <w:sz w:val="28"/>
          <w:szCs w:val="28"/>
          <w:lang w:val="en-US"/>
        </w:rPr>
        <w:t>the ancient</w:t>
      </w:r>
      <w:r w:rsidR="00265759" w:rsidRPr="00FB4BB3">
        <w:rPr>
          <w:rFonts w:cs="Times New Roman"/>
          <w:sz w:val="28"/>
          <w:szCs w:val="28"/>
          <w:lang w:val="en-US"/>
        </w:rPr>
        <w:t xml:space="preserve"> </w:t>
      </w:r>
      <w:r w:rsidR="00265759" w:rsidRPr="00FB4BB3">
        <w:rPr>
          <w:rStyle w:val="hps"/>
          <w:rFonts w:cs="Times New Roman"/>
          <w:sz w:val="28"/>
          <w:szCs w:val="28"/>
          <w:lang w:val="en-US"/>
        </w:rPr>
        <w:t>religious c</w:t>
      </w:r>
      <w:r w:rsidR="00B80AE2" w:rsidRPr="00FB4BB3">
        <w:rPr>
          <w:rStyle w:val="hps"/>
          <w:rFonts w:cs="Times New Roman"/>
          <w:sz w:val="28"/>
          <w:szCs w:val="28"/>
          <w:lang w:val="en-US"/>
        </w:rPr>
        <w:t>enter</w:t>
      </w:r>
      <w:r w:rsidR="00265759" w:rsidRPr="00FB4BB3">
        <w:rPr>
          <w:rFonts w:cs="Times New Roman"/>
          <w:sz w:val="28"/>
          <w:szCs w:val="28"/>
          <w:lang w:val="en-US"/>
        </w:rPr>
        <w:t xml:space="preserve"> </w:t>
      </w:r>
      <w:r w:rsidR="00265759" w:rsidRPr="00FB4BB3">
        <w:rPr>
          <w:rStyle w:val="hps"/>
          <w:rFonts w:cs="Times New Roman"/>
          <w:sz w:val="28"/>
          <w:szCs w:val="28"/>
          <w:lang w:val="en-US"/>
        </w:rPr>
        <w:t>in the Kremlin</w:t>
      </w:r>
      <w:r w:rsidR="00B80AE2" w:rsidRPr="00FB4BB3">
        <w:rPr>
          <w:rStyle w:val="hps"/>
          <w:rFonts w:cs="Times New Roman"/>
          <w:sz w:val="28"/>
          <w:szCs w:val="28"/>
          <w:lang w:val="en-US"/>
        </w:rPr>
        <w:t>, which</w:t>
      </w:r>
      <w:r w:rsidR="00B80AE2" w:rsidRPr="00FB4BB3">
        <w:rPr>
          <w:rFonts w:cs="Times New Roman"/>
          <w:sz w:val="28"/>
          <w:szCs w:val="28"/>
          <w:lang w:val="en-US"/>
        </w:rPr>
        <w:t xml:space="preserve"> still has the appearance of a church complex, evolved over the centuries </w:t>
      </w:r>
      <w:r w:rsidR="00B80AE2" w:rsidRPr="00FB4BB3">
        <w:rPr>
          <w:rStyle w:val="hps"/>
          <w:rFonts w:cs="Times New Roman"/>
          <w:sz w:val="28"/>
          <w:szCs w:val="28"/>
          <w:lang w:val="en-US"/>
        </w:rPr>
        <w:t xml:space="preserve">into </w:t>
      </w:r>
      <w:r w:rsidR="00265759" w:rsidRPr="00FB4BB3">
        <w:rPr>
          <w:rStyle w:val="hps"/>
          <w:rFonts w:cs="Times New Roman"/>
          <w:sz w:val="28"/>
          <w:szCs w:val="28"/>
          <w:lang w:val="en-US"/>
        </w:rPr>
        <w:t>a center</w:t>
      </w:r>
      <w:r w:rsidR="00265759" w:rsidRPr="00FB4BB3">
        <w:rPr>
          <w:rFonts w:cs="Times New Roman"/>
          <w:sz w:val="28"/>
          <w:szCs w:val="28"/>
          <w:lang w:val="en-US"/>
        </w:rPr>
        <w:t xml:space="preserve"> </w:t>
      </w:r>
      <w:r w:rsidR="00265759" w:rsidRPr="00FB4BB3">
        <w:rPr>
          <w:rStyle w:val="hps"/>
          <w:rFonts w:cs="Times New Roman"/>
          <w:sz w:val="28"/>
          <w:szCs w:val="28"/>
          <w:lang w:val="en-US"/>
        </w:rPr>
        <w:t>of political power.</w:t>
      </w:r>
      <w:r w:rsidR="00265759" w:rsidRPr="00FB4BB3">
        <w:rPr>
          <w:rFonts w:cs="Times New Roman"/>
          <w:sz w:val="28"/>
          <w:szCs w:val="28"/>
          <w:lang w:val="en-US"/>
        </w:rPr>
        <w:t xml:space="preserve"> </w:t>
      </w:r>
      <w:r w:rsidR="00FC7DB4" w:rsidRPr="00FB4BB3">
        <w:rPr>
          <w:rFonts w:cs="Times New Roman"/>
          <w:sz w:val="28"/>
          <w:szCs w:val="28"/>
          <w:lang w:val="en-US"/>
        </w:rPr>
        <w:t>Du</w:t>
      </w:r>
      <w:r w:rsidR="00274233">
        <w:rPr>
          <w:rFonts w:cs="Times New Roman"/>
          <w:sz w:val="28"/>
          <w:szCs w:val="28"/>
          <w:lang w:val="en-US"/>
        </w:rPr>
        <w:t xml:space="preserve">ring the pre-imperial era, the dominant </w:t>
      </w:r>
      <w:r w:rsidR="00FC7DB4" w:rsidRPr="00FB4BB3">
        <w:rPr>
          <w:rFonts w:cs="Times New Roman"/>
          <w:sz w:val="28"/>
          <w:szCs w:val="28"/>
          <w:lang w:val="en-US"/>
        </w:rPr>
        <w:t xml:space="preserve">model </w:t>
      </w:r>
      <w:r w:rsidR="00383F88" w:rsidRPr="00FB4BB3">
        <w:rPr>
          <w:rFonts w:cs="Times New Roman"/>
          <w:sz w:val="28"/>
          <w:szCs w:val="28"/>
          <w:lang w:val="en-US"/>
        </w:rPr>
        <w:t xml:space="preserve">of </w:t>
      </w:r>
      <w:r w:rsidR="00FC7DB4" w:rsidRPr="00FB4BB3">
        <w:rPr>
          <w:rFonts w:cs="Times New Roman"/>
          <w:sz w:val="28"/>
          <w:szCs w:val="28"/>
          <w:lang w:val="en-US"/>
        </w:rPr>
        <w:t xml:space="preserve">relations between </w:t>
      </w:r>
      <w:r w:rsidR="00274233">
        <w:rPr>
          <w:rFonts w:cs="Times New Roman"/>
          <w:sz w:val="28"/>
          <w:szCs w:val="28"/>
          <w:lang w:val="en-US"/>
        </w:rPr>
        <w:t xml:space="preserve">Russia’s </w:t>
      </w:r>
      <w:r w:rsidR="00FC7DB4" w:rsidRPr="00FB4BB3">
        <w:rPr>
          <w:rFonts w:cs="Times New Roman"/>
          <w:sz w:val="28"/>
          <w:szCs w:val="28"/>
          <w:lang w:val="en-US"/>
        </w:rPr>
        <w:t>sacred and political cen</w:t>
      </w:r>
      <w:r w:rsidR="00274233">
        <w:rPr>
          <w:rFonts w:cs="Times New Roman"/>
          <w:sz w:val="28"/>
          <w:szCs w:val="28"/>
          <w:lang w:val="en-US"/>
        </w:rPr>
        <w:t xml:space="preserve">ters was essentially the </w:t>
      </w:r>
      <w:proofErr w:type="spellStart"/>
      <w:r w:rsidR="00274233">
        <w:rPr>
          <w:rFonts w:cs="Times New Roman"/>
          <w:sz w:val="28"/>
          <w:szCs w:val="28"/>
          <w:lang w:val="en-US"/>
        </w:rPr>
        <w:t>Caesaropapist</w:t>
      </w:r>
      <w:proofErr w:type="spellEnd"/>
      <w:r w:rsidR="00274233">
        <w:rPr>
          <w:rFonts w:cs="Times New Roman"/>
          <w:sz w:val="28"/>
          <w:szCs w:val="28"/>
          <w:lang w:val="en-US"/>
        </w:rPr>
        <w:t xml:space="preserve"> model</w:t>
      </w:r>
      <w:r w:rsidR="00FC7DB4" w:rsidRPr="00FB4BB3">
        <w:rPr>
          <w:rFonts w:cs="Times New Roman"/>
          <w:sz w:val="28"/>
          <w:szCs w:val="28"/>
          <w:lang w:val="en-US"/>
        </w:rPr>
        <w:t xml:space="preserve">. Thereafter, </w:t>
      </w:r>
      <w:r w:rsidR="00B80AE2" w:rsidRPr="00FB4BB3">
        <w:rPr>
          <w:rFonts w:cs="Times New Roman"/>
          <w:sz w:val="28"/>
          <w:szCs w:val="28"/>
          <w:lang w:val="en-US"/>
        </w:rPr>
        <w:t xml:space="preserve">in the imperial </w:t>
      </w:r>
      <w:r w:rsidR="00FC7DB4" w:rsidRPr="00FB4BB3">
        <w:rPr>
          <w:rFonts w:cs="Times New Roman"/>
          <w:sz w:val="28"/>
          <w:szCs w:val="28"/>
          <w:lang w:val="en-US"/>
        </w:rPr>
        <w:t>period</w:t>
      </w:r>
      <w:r w:rsidR="00AF3354" w:rsidRPr="00FB4BB3">
        <w:rPr>
          <w:rFonts w:cs="Times New Roman"/>
          <w:sz w:val="28"/>
          <w:szCs w:val="28"/>
          <w:lang w:val="en-US"/>
        </w:rPr>
        <w:t>,</w:t>
      </w:r>
      <w:r w:rsidR="00B80AE2" w:rsidRPr="00FB4BB3">
        <w:rPr>
          <w:rFonts w:cs="Times New Roman"/>
          <w:sz w:val="28"/>
          <w:szCs w:val="28"/>
          <w:lang w:val="en-US"/>
        </w:rPr>
        <w:t xml:space="preserve"> Moscow </w:t>
      </w:r>
      <w:r w:rsidR="00FC7DB4" w:rsidRPr="00FB4BB3">
        <w:rPr>
          <w:rFonts w:cs="Times New Roman"/>
          <w:sz w:val="28"/>
          <w:szCs w:val="28"/>
          <w:lang w:val="en-US"/>
        </w:rPr>
        <w:t xml:space="preserve">was stripped off its status as </w:t>
      </w:r>
      <w:r w:rsidR="00274233">
        <w:rPr>
          <w:rFonts w:cs="Times New Roman"/>
          <w:sz w:val="28"/>
          <w:szCs w:val="28"/>
          <w:lang w:val="en-US"/>
        </w:rPr>
        <w:t xml:space="preserve">the </w:t>
      </w:r>
      <w:r w:rsidR="00FC7DB4" w:rsidRPr="00FB4BB3">
        <w:rPr>
          <w:rFonts w:cs="Times New Roman"/>
          <w:sz w:val="28"/>
          <w:szCs w:val="28"/>
          <w:lang w:val="en-US"/>
        </w:rPr>
        <w:t xml:space="preserve">political capital and </w:t>
      </w:r>
      <w:r w:rsidR="00B80AE2" w:rsidRPr="00FB4BB3">
        <w:rPr>
          <w:rFonts w:cs="Times New Roman"/>
          <w:sz w:val="28"/>
          <w:szCs w:val="28"/>
          <w:lang w:val="en-US"/>
        </w:rPr>
        <w:t>functioned mainly as a religious center</w:t>
      </w:r>
      <w:r w:rsidR="00FC7DB4" w:rsidRPr="00FB4BB3">
        <w:rPr>
          <w:rFonts w:cs="Times New Roman"/>
          <w:sz w:val="28"/>
          <w:szCs w:val="28"/>
          <w:lang w:val="en-US"/>
        </w:rPr>
        <w:t xml:space="preserve">. Paradoxically, when </w:t>
      </w:r>
      <w:r w:rsidR="00AF3354" w:rsidRPr="00FB4BB3">
        <w:rPr>
          <w:rFonts w:cs="Times New Roman"/>
          <w:sz w:val="28"/>
          <w:szCs w:val="28"/>
          <w:lang w:val="en-US"/>
        </w:rPr>
        <w:t xml:space="preserve">in the post-imperial period </w:t>
      </w:r>
      <w:r w:rsidR="00FC7DB4" w:rsidRPr="00FB4BB3">
        <w:rPr>
          <w:rFonts w:cs="Times New Roman"/>
          <w:sz w:val="28"/>
          <w:szCs w:val="28"/>
          <w:lang w:val="en-US"/>
        </w:rPr>
        <w:t>it</w:t>
      </w:r>
      <w:r w:rsidR="0052234E" w:rsidRPr="00FB4BB3">
        <w:rPr>
          <w:rFonts w:cs="Times New Roman"/>
          <w:sz w:val="28"/>
          <w:szCs w:val="28"/>
          <w:lang w:val="en-US"/>
        </w:rPr>
        <w:t xml:space="preserve"> became </w:t>
      </w:r>
      <w:r w:rsidR="00274233">
        <w:rPr>
          <w:rFonts w:cs="Times New Roman"/>
          <w:sz w:val="28"/>
          <w:szCs w:val="28"/>
          <w:lang w:val="en-US"/>
        </w:rPr>
        <w:t xml:space="preserve">the </w:t>
      </w:r>
      <w:r w:rsidR="0052234E" w:rsidRPr="00FB4BB3">
        <w:rPr>
          <w:rFonts w:cs="Times New Roman"/>
          <w:sz w:val="28"/>
          <w:szCs w:val="28"/>
          <w:lang w:val="en-US"/>
        </w:rPr>
        <w:t xml:space="preserve">political capital again, </w:t>
      </w:r>
      <w:r w:rsidR="00AF3354" w:rsidRPr="00FB4BB3">
        <w:rPr>
          <w:rFonts w:cs="Times New Roman"/>
          <w:sz w:val="28"/>
          <w:szCs w:val="28"/>
          <w:lang w:val="en-US"/>
        </w:rPr>
        <w:t>the pre-imp</w:t>
      </w:r>
      <w:r w:rsidR="0052234E" w:rsidRPr="00FB4BB3">
        <w:rPr>
          <w:rFonts w:cs="Times New Roman"/>
          <w:sz w:val="28"/>
          <w:szCs w:val="28"/>
          <w:lang w:val="en-US"/>
        </w:rPr>
        <w:t>erial pattern</w:t>
      </w:r>
      <w:r w:rsidR="00AF3354" w:rsidRPr="00FB4BB3">
        <w:rPr>
          <w:rFonts w:cs="Times New Roman"/>
          <w:sz w:val="28"/>
          <w:szCs w:val="28"/>
          <w:lang w:val="en-US"/>
        </w:rPr>
        <w:t xml:space="preserve"> was restored, </w:t>
      </w:r>
      <w:r w:rsidR="00383F88" w:rsidRPr="00FB4BB3">
        <w:rPr>
          <w:rFonts w:cs="Times New Roman"/>
          <w:sz w:val="28"/>
          <w:szCs w:val="28"/>
          <w:lang w:val="en-US"/>
        </w:rPr>
        <w:t>and nowadays</w:t>
      </w:r>
      <w:r w:rsidR="0052234E" w:rsidRPr="00FB4BB3">
        <w:rPr>
          <w:rFonts w:cs="Times New Roman"/>
          <w:sz w:val="28"/>
          <w:szCs w:val="28"/>
          <w:lang w:val="en-US"/>
        </w:rPr>
        <w:t xml:space="preserve"> the patriarch of the Russian Orthodox Church still resides in Moscow.</w:t>
      </w:r>
    </w:p>
    <w:p w:rsidR="00D65155" w:rsidRPr="00FB4BB3" w:rsidRDefault="007268B1" w:rsidP="00826B90">
      <w:pPr>
        <w:pStyle w:val="NoSpacing"/>
        <w:spacing w:before="240" w:line="276" w:lineRule="auto"/>
        <w:rPr>
          <w:rFonts w:cs="Times New Roman"/>
          <w:sz w:val="28"/>
          <w:szCs w:val="28"/>
          <w:lang w:val="en-US"/>
        </w:rPr>
      </w:pPr>
      <w:r w:rsidRPr="00FB4BB3">
        <w:rPr>
          <w:rFonts w:cs="Times New Roman"/>
          <w:sz w:val="28"/>
          <w:szCs w:val="28"/>
          <w:lang w:val="en-US"/>
        </w:rPr>
        <w:t>Certainly</w:t>
      </w:r>
      <w:r w:rsidR="00274233">
        <w:rPr>
          <w:rFonts w:cs="Times New Roman"/>
          <w:sz w:val="28"/>
          <w:szCs w:val="28"/>
          <w:lang w:val="en-US"/>
        </w:rPr>
        <w:t>,</w:t>
      </w:r>
      <w:r w:rsidRPr="00FB4BB3">
        <w:rPr>
          <w:rFonts w:cs="Times New Roman"/>
          <w:sz w:val="28"/>
          <w:szCs w:val="28"/>
          <w:lang w:val="en-US"/>
        </w:rPr>
        <w:t xml:space="preserve"> religious centers of the modern w</w:t>
      </w:r>
      <w:r w:rsidR="00274233">
        <w:rPr>
          <w:rFonts w:cs="Times New Roman"/>
          <w:sz w:val="28"/>
          <w:szCs w:val="28"/>
          <w:lang w:val="en-US"/>
        </w:rPr>
        <w:t>orld are not sacred in the sense</w:t>
      </w:r>
      <w:r w:rsidRPr="00FB4BB3">
        <w:rPr>
          <w:rFonts w:cs="Times New Roman"/>
          <w:sz w:val="28"/>
          <w:szCs w:val="28"/>
          <w:lang w:val="en-US"/>
        </w:rPr>
        <w:t xml:space="preserve"> </w:t>
      </w:r>
      <w:r w:rsidR="001A1EAA" w:rsidRPr="00FB4BB3">
        <w:rPr>
          <w:rFonts w:cs="Times New Roman"/>
          <w:sz w:val="28"/>
          <w:szCs w:val="28"/>
          <w:lang w:val="en-US"/>
        </w:rPr>
        <w:t>they were in the ancient times. None</w:t>
      </w:r>
      <w:r w:rsidRPr="00FB4BB3">
        <w:rPr>
          <w:rFonts w:cs="Times New Roman"/>
          <w:sz w:val="28"/>
          <w:szCs w:val="28"/>
          <w:lang w:val="en-US"/>
        </w:rPr>
        <w:t>theles</w:t>
      </w:r>
      <w:r w:rsidR="001A1EAA" w:rsidRPr="00FB4BB3">
        <w:rPr>
          <w:rFonts w:cs="Times New Roman"/>
          <w:sz w:val="28"/>
          <w:szCs w:val="28"/>
          <w:lang w:val="en-US"/>
        </w:rPr>
        <w:t xml:space="preserve">s, the tendency to separate religious centers from </w:t>
      </w:r>
      <w:r w:rsidRPr="00FB4BB3">
        <w:rPr>
          <w:rFonts w:cs="Times New Roman"/>
          <w:sz w:val="28"/>
          <w:szCs w:val="28"/>
          <w:lang w:val="en-US"/>
        </w:rPr>
        <w:t>political capital</w:t>
      </w:r>
      <w:r w:rsidR="001A1EAA" w:rsidRPr="00FB4BB3">
        <w:rPr>
          <w:rFonts w:cs="Times New Roman"/>
          <w:sz w:val="28"/>
          <w:szCs w:val="28"/>
          <w:lang w:val="en-US"/>
        </w:rPr>
        <w:t>s, persisting</w:t>
      </w:r>
      <w:r w:rsidRPr="00FB4BB3">
        <w:rPr>
          <w:rFonts w:cs="Times New Roman"/>
          <w:sz w:val="28"/>
          <w:szCs w:val="28"/>
          <w:lang w:val="en-US"/>
        </w:rPr>
        <w:t xml:space="preserve"> in </w:t>
      </w:r>
      <w:r w:rsidR="001A1EAA" w:rsidRPr="00FB4BB3">
        <w:rPr>
          <w:rFonts w:cs="Times New Roman"/>
          <w:sz w:val="28"/>
          <w:szCs w:val="28"/>
          <w:lang w:val="en-US"/>
        </w:rPr>
        <w:t>the present-day Europe</w:t>
      </w:r>
      <w:r w:rsidRPr="00FB4BB3">
        <w:rPr>
          <w:rFonts w:cs="Times New Roman"/>
          <w:sz w:val="28"/>
          <w:szCs w:val="28"/>
          <w:lang w:val="en-US"/>
        </w:rPr>
        <w:t xml:space="preserve">, </w:t>
      </w:r>
      <w:r w:rsidR="001A1EAA" w:rsidRPr="00FB4BB3">
        <w:rPr>
          <w:rFonts w:cs="Times New Roman"/>
          <w:sz w:val="28"/>
          <w:szCs w:val="28"/>
          <w:lang w:val="en-US"/>
        </w:rPr>
        <w:t xml:space="preserve">is </w:t>
      </w:r>
      <w:r w:rsidRPr="00FB4BB3">
        <w:rPr>
          <w:rFonts w:cs="Times New Roman"/>
          <w:sz w:val="28"/>
          <w:szCs w:val="28"/>
          <w:lang w:val="en-US"/>
        </w:rPr>
        <w:t xml:space="preserve">to some extent </w:t>
      </w:r>
      <w:r w:rsidR="001A1EAA" w:rsidRPr="00FB4BB3">
        <w:rPr>
          <w:rFonts w:cs="Times New Roman"/>
          <w:sz w:val="28"/>
          <w:szCs w:val="28"/>
          <w:lang w:val="en-US"/>
        </w:rPr>
        <w:t>reminiscent of the historical experience endured by ancient Greece and Rome</w:t>
      </w:r>
      <w:r w:rsidRPr="00FB4BB3">
        <w:rPr>
          <w:rFonts w:cs="Times New Roman"/>
          <w:sz w:val="28"/>
          <w:szCs w:val="28"/>
          <w:lang w:val="en-US"/>
        </w:rPr>
        <w:t xml:space="preserve">. </w:t>
      </w:r>
      <w:r w:rsidR="0045623B" w:rsidRPr="00FB4BB3">
        <w:rPr>
          <w:rFonts w:cs="Times New Roman"/>
          <w:sz w:val="28"/>
          <w:szCs w:val="28"/>
          <w:lang w:val="en-US"/>
        </w:rPr>
        <w:t xml:space="preserve">The role of Rome as the </w:t>
      </w:r>
      <w:r w:rsidR="009E2475" w:rsidRPr="00FB4BB3">
        <w:rPr>
          <w:rFonts w:cs="Times New Roman"/>
          <w:sz w:val="28"/>
          <w:szCs w:val="28"/>
          <w:lang w:val="en-US"/>
        </w:rPr>
        <w:t xml:space="preserve">pan-European </w:t>
      </w:r>
      <w:r w:rsidR="0045623B" w:rsidRPr="00FB4BB3">
        <w:rPr>
          <w:rFonts w:cs="Times New Roman"/>
          <w:sz w:val="28"/>
          <w:szCs w:val="28"/>
          <w:lang w:val="en-US"/>
        </w:rPr>
        <w:t xml:space="preserve">religious center </w:t>
      </w:r>
      <w:r w:rsidR="009E2475" w:rsidRPr="00FB4BB3">
        <w:rPr>
          <w:rFonts w:cs="Times New Roman"/>
          <w:sz w:val="28"/>
          <w:szCs w:val="28"/>
          <w:lang w:val="en-US"/>
        </w:rPr>
        <w:t xml:space="preserve">was somewhat </w:t>
      </w:r>
      <w:r w:rsidR="0045623B" w:rsidRPr="00FB4BB3">
        <w:rPr>
          <w:rFonts w:cs="Times New Roman"/>
          <w:sz w:val="28"/>
          <w:szCs w:val="28"/>
          <w:lang w:val="en-US"/>
        </w:rPr>
        <w:t xml:space="preserve">consistent with </w:t>
      </w:r>
      <w:r w:rsidR="0045623B" w:rsidRPr="00FB4BB3">
        <w:rPr>
          <w:rFonts w:cs="Times New Roman"/>
          <w:sz w:val="28"/>
          <w:szCs w:val="28"/>
          <w:lang w:val="en-US"/>
        </w:rPr>
        <w:lastRenderedPageBreak/>
        <w:t>th</w:t>
      </w:r>
      <w:r w:rsidR="009E2475" w:rsidRPr="00FB4BB3">
        <w:rPr>
          <w:rFonts w:cs="Times New Roman"/>
          <w:sz w:val="28"/>
          <w:szCs w:val="28"/>
          <w:lang w:val="en-US"/>
        </w:rPr>
        <w:t xml:space="preserve">e role played by Delphi in </w:t>
      </w:r>
      <w:r w:rsidR="00C33F38" w:rsidRPr="00FB4BB3">
        <w:rPr>
          <w:rFonts w:cs="Times New Roman"/>
          <w:sz w:val="28"/>
          <w:szCs w:val="28"/>
          <w:lang w:val="en-US"/>
        </w:rPr>
        <w:t>Greece</w:t>
      </w:r>
      <w:r w:rsidR="009E2475" w:rsidRPr="00FB4BB3">
        <w:rPr>
          <w:rFonts w:cs="Times New Roman"/>
          <w:sz w:val="28"/>
          <w:szCs w:val="28"/>
          <w:lang w:val="en-US"/>
        </w:rPr>
        <w:t xml:space="preserve">, and the division largely determined </w:t>
      </w:r>
      <w:r w:rsidR="0045623B" w:rsidRPr="00FB4BB3">
        <w:rPr>
          <w:rFonts w:cs="Times New Roman"/>
          <w:sz w:val="28"/>
          <w:szCs w:val="28"/>
          <w:lang w:val="en-US"/>
        </w:rPr>
        <w:t xml:space="preserve">the nature of </w:t>
      </w:r>
      <w:r w:rsidR="009E2475" w:rsidRPr="00FB4BB3">
        <w:rPr>
          <w:rFonts w:cs="Times New Roman"/>
          <w:sz w:val="28"/>
          <w:szCs w:val="28"/>
          <w:lang w:val="en-US"/>
        </w:rPr>
        <w:t xml:space="preserve">the </w:t>
      </w:r>
      <w:r w:rsidR="0045623B" w:rsidRPr="00FB4BB3">
        <w:rPr>
          <w:rFonts w:cs="Times New Roman"/>
          <w:sz w:val="28"/>
          <w:szCs w:val="28"/>
          <w:lang w:val="en-US"/>
        </w:rPr>
        <w:t>relations b</w:t>
      </w:r>
      <w:r w:rsidR="009E2475" w:rsidRPr="00FB4BB3">
        <w:rPr>
          <w:rFonts w:cs="Times New Roman"/>
          <w:sz w:val="28"/>
          <w:szCs w:val="28"/>
          <w:lang w:val="en-US"/>
        </w:rPr>
        <w:t>etween the secular and clerical authorities within nation-</w:t>
      </w:r>
      <w:r w:rsidR="0045623B" w:rsidRPr="00FB4BB3">
        <w:rPr>
          <w:rFonts w:cs="Times New Roman"/>
          <w:sz w:val="28"/>
          <w:szCs w:val="28"/>
          <w:lang w:val="en-US"/>
        </w:rPr>
        <w:t>states.</w:t>
      </w:r>
    </w:p>
    <w:p w:rsidR="00663F0A" w:rsidRPr="00FB4BB3" w:rsidRDefault="00924F04"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Numerous European cities became </w:t>
      </w:r>
      <w:r w:rsidRPr="00FB4BB3">
        <w:rPr>
          <w:rFonts w:cs="Times New Roman"/>
          <w:i/>
          <w:sz w:val="28"/>
          <w:szCs w:val="28"/>
          <w:lang w:val="en-US"/>
        </w:rPr>
        <w:t>religious centers, physically</w:t>
      </w:r>
      <w:r w:rsidRPr="00FB4BB3">
        <w:rPr>
          <w:rFonts w:cs="Times New Roman"/>
          <w:sz w:val="28"/>
          <w:szCs w:val="28"/>
          <w:lang w:val="en-US"/>
        </w:rPr>
        <w:t xml:space="preserve"> </w:t>
      </w:r>
      <w:r w:rsidRPr="00FB4BB3">
        <w:rPr>
          <w:rFonts w:cs="Times New Roman"/>
          <w:i/>
          <w:sz w:val="28"/>
          <w:szCs w:val="28"/>
          <w:lang w:val="en-US"/>
        </w:rPr>
        <w:t>separated from the centers of political power</w:t>
      </w:r>
      <w:r w:rsidRPr="00FB4BB3">
        <w:rPr>
          <w:rFonts w:cs="Times New Roman"/>
          <w:sz w:val="28"/>
          <w:szCs w:val="28"/>
          <w:lang w:val="en-US"/>
        </w:rPr>
        <w:t xml:space="preserve">. The list includes Canterbury, England, where </w:t>
      </w:r>
      <w:r w:rsidR="00D57BF1" w:rsidRPr="00FB4BB3">
        <w:rPr>
          <w:rFonts w:cs="Times New Roman"/>
          <w:sz w:val="28"/>
          <w:szCs w:val="28"/>
          <w:lang w:val="en-US"/>
        </w:rPr>
        <w:t>St. Augustine’</w:t>
      </w:r>
      <w:r w:rsidRPr="00FB4BB3">
        <w:rPr>
          <w:rFonts w:cs="Times New Roman"/>
          <w:sz w:val="28"/>
          <w:szCs w:val="28"/>
          <w:lang w:val="en-US"/>
        </w:rPr>
        <w:t>s Abbey operated</w:t>
      </w:r>
      <w:r w:rsidR="00D57BF1" w:rsidRPr="00FB4BB3">
        <w:rPr>
          <w:rFonts w:cs="Times New Roman"/>
          <w:sz w:val="28"/>
          <w:szCs w:val="28"/>
          <w:lang w:val="en-US"/>
        </w:rPr>
        <w:t xml:space="preserve">; Toledo, Spain, where the residence of the primate was located; Reims, France, where the </w:t>
      </w:r>
      <w:r w:rsidRPr="00FB4BB3">
        <w:rPr>
          <w:rFonts w:cs="Times New Roman"/>
          <w:sz w:val="28"/>
          <w:szCs w:val="28"/>
          <w:lang w:val="en-US"/>
        </w:rPr>
        <w:t xml:space="preserve">ceremonial anointing </w:t>
      </w:r>
      <w:r w:rsidR="00D57BF1" w:rsidRPr="00FB4BB3">
        <w:rPr>
          <w:rFonts w:cs="Times New Roman"/>
          <w:sz w:val="28"/>
          <w:szCs w:val="28"/>
          <w:lang w:val="en-US"/>
        </w:rPr>
        <w:t>of the French kings</w:t>
      </w:r>
      <w:r w:rsidR="00482581" w:rsidRPr="00FB4BB3">
        <w:rPr>
          <w:rFonts w:cs="Times New Roman"/>
          <w:sz w:val="28"/>
          <w:szCs w:val="28"/>
          <w:lang w:val="en-US"/>
        </w:rPr>
        <w:t xml:space="preserve"> took</w:t>
      </w:r>
      <w:r w:rsidR="00D57BF1" w:rsidRPr="00FB4BB3">
        <w:rPr>
          <w:rFonts w:cs="Times New Roman"/>
          <w:sz w:val="28"/>
          <w:szCs w:val="28"/>
          <w:lang w:val="en-US"/>
        </w:rPr>
        <w:t xml:space="preserve"> place;</w:t>
      </w:r>
      <w:r w:rsidR="00482581" w:rsidRPr="00FB4BB3">
        <w:rPr>
          <w:rFonts w:cs="Times New Roman"/>
          <w:sz w:val="28"/>
          <w:szCs w:val="28"/>
          <w:lang w:val="en-US"/>
        </w:rPr>
        <w:t xml:space="preserve"> the Vatican, Italy; </w:t>
      </w:r>
      <w:proofErr w:type="spellStart"/>
      <w:r w:rsidR="00482581" w:rsidRPr="00FB4BB3">
        <w:rPr>
          <w:rFonts w:cs="Times New Roman"/>
          <w:sz w:val="28"/>
          <w:szCs w:val="28"/>
          <w:lang w:val="en-US"/>
        </w:rPr>
        <w:t>Mtskheta</w:t>
      </w:r>
      <w:proofErr w:type="spellEnd"/>
      <w:r w:rsidR="00482581" w:rsidRPr="00FB4BB3">
        <w:rPr>
          <w:rFonts w:cs="Times New Roman"/>
          <w:sz w:val="28"/>
          <w:szCs w:val="28"/>
          <w:lang w:val="en-US"/>
        </w:rPr>
        <w:t xml:space="preserve">, Georgia; </w:t>
      </w:r>
      <w:proofErr w:type="spellStart"/>
      <w:r w:rsidR="00482581" w:rsidRPr="00FB4BB3">
        <w:rPr>
          <w:rFonts w:cs="Times New Roman"/>
          <w:sz w:val="28"/>
          <w:szCs w:val="28"/>
          <w:lang w:val="en-US"/>
        </w:rPr>
        <w:t>Etchmiadzin</w:t>
      </w:r>
      <w:proofErr w:type="spellEnd"/>
      <w:r w:rsidR="00482581" w:rsidRPr="00FB4BB3">
        <w:rPr>
          <w:rFonts w:cs="Times New Roman"/>
          <w:sz w:val="28"/>
          <w:szCs w:val="28"/>
          <w:lang w:val="en-US"/>
        </w:rPr>
        <w:t xml:space="preserve">, Armenia; </w:t>
      </w:r>
      <w:proofErr w:type="spellStart"/>
      <w:r w:rsidR="00482581" w:rsidRPr="00FB4BB3">
        <w:rPr>
          <w:rFonts w:cs="Times New Roman"/>
          <w:sz w:val="28"/>
          <w:szCs w:val="28"/>
          <w:lang w:val="en-US"/>
        </w:rPr>
        <w:t>Gamla</w:t>
      </w:r>
      <w:proofErr w:type="spellEnd"/>
      <w:r w:rsidR="00482581" w:rsidRPr="00FB4BB3">
        <w:rPr>
          <w:rFonts w:cs="Times New Roman"/>
          <w:sz w:val="28"/>
          <w:szCs w:val="28"/>
          <w:lang w:val="en-US"/>
        </w:rPr>
        <w:t xml:space="preserve"> Uppsala, Sweden; </w:t>
      </w:r>
      <w:proofErr w:type="spellStart"/>
      <w:r w:rsidR="00D57BF1" w:rsidRPr="00FB4BB3">
        <w:rPr>
          <w:rFonts w:cs="Times New Roman"/>
          <w:sz w:val="28"/>
          <w:szCs w:val="28"/>
          <w:lang w:val="en-US"/>
        </w:rPr>
        <w:t>N</w:t>
      </w:r>
      <w:r w:rsidR="00482581" w:rsidRPr="00FB4BB3">
        <w:rPr>
          <w:rStyle w:val="Emphasis"/>
          <w:rFonts w:cs="Times New Roman"/>
          <w:i w:val="0"/>
          <w:sz w:val="28"/>
          <w:szCs w:val="28"/>
          <w:lang w:val="en-US"/>
        </w:rPr>
        <w:t>iš</w:t>
      </w:r>
      <w:proofErr w:type="spellEnd"/>
      <w:r w:rsidR="00482581" w:rsidRPr="00FB4BB3">
        <w:rPr>
          <w:rFonts w:cs="Times New Roman"/>
          <w:i/>
          <w:sz w:val="28"/>
          <w:szCs w:val="28"/>
          <w:lang w:val="en-US"/>
        </w:rPr>
        <w:t xml:space="preserve">, </w:t>
      </w:r>
      <w:r w:rsidR="00482581" w:rsidRPr="00FB4BB3">
        <w:rPr>
          <w:rFonts w:cs="Times New Roman"/>
          <w:sz w:val="28"/>
          <w:szCs w:val="28"/>
          <w:lang w:val="en-US"/>
        </w:rPr>
        <w:t xml:space="preserve">Serbia, serving as the </w:t>
      </w:r>
      <w:r w:rsidR="00D57BF1" w:rsidRPr="00FB4BB3">
        <w:rPr>
          <w:rFonts w:cs="Times New Roman"/>
          <w:sz w:val="28"/>
          <w:szCs w:val="28"/>
          <w:lang w:val="en-US"/>
        </w:rPr>
        <w:t xml:space="preserve">residence of the Metropolitan </w:t>
      </w:r>
      <w:r w:rsidR="00482581" w:rsidRPr="00FB4BB3">
        <w:rPr>
          <w:rFonts w:cs="Times New Roman"/>
          <w:sz w:val="28"/>
          <w:szCs w:val="28"/>
          <w:lang w:val="en-US"/>
        </w:rPr>
        <w:t xml:space="preserve">of the Serbian Orthodox Church; Gniezno, Poland, the </w:t>
      </w:r>
      <w:r w:rsidR="00D57BF1" w:rsidRPr="00FB4BB3">
        <w:rPr>
          <w:rFonts w:cs="Times New Roman"/>
          <w:sz w:val="28"/>
          <w:szCs w:val="28"/>
          <w:lang w:val="en-US"/>
        </w:rPr>
        <w:t>traditional seat of the Primate of Po</w:t>
      </w:r>
      <w:r w:rsidR="00482581" w:rsidRPr="00FB4BB3">
        <w:rPr>
          <w:rFonts w:cs="Times New Roman"/>
          <w:sz w:val="28"/>
          <w:szCs w:val="28"/>
          <w:lang w:val="en-US"/>
        </w:rPr>
        <w:t>land and Archbishop of Gniezno;</w:t>
      </w:r>
      <w:r w:rsidR="00F8660B" w:rsidRPr="00FB4BB3">
        <w:rPr>
          <w:rFonts w:cs="Times New Roman"/>
          <w:sz w:val="28"/>
          <w:szCs w:val="28"/>
          <w:lang w:val="en-US"/>
        </w:rPr>
        <w:t xml:space="preserve"> </w:t>
      </w:r>
      <w:proofErr w:type="spellStart"/>
      <w:r w:rsidR="00F8660B" w:rsidRPr="00FB4BB3">
        <w:rPr>
          <w:rFonts w:cs="Times New Roman"/>
          <w:sz w:val="28"/>
          <w:szCs w:val="28"/>
          <w:lang w:val="en-US"/>
        </w:rPr>
        <w:t>Trnava</w:t>
      </w:r>
      <w:proofErr w:type="spellEnd"/>
      <w:r w:rsidR="00F8660B" w:rsidRPr="00FB4BB3">
        <w:rPr>
          <w:rFonts w:cs="Times New Roman"/>
          <w:sz w:val="28"/>
          <w:szCs w:val="28"/>
          <w:lang w:val="en-US"/>
        </w:rPr>
        <w:t xml:space="preserve">, Slovakia, where the Archbishop of </w:t>
      </w:r>
      <w:proofErr w:type="spellStart"/>
      <w:r w:rsidR="00F8660B" w:rsidRPr="00FB4BB3">
        <w:rPr>
          <w:rFonts w:cs="Times New Roman"/>
          <w:sz w:val="28"/>
          <w:szCs w:val="28"/>
          <w:lang w:val="en-US"/>
        </w:rPr>
        <w:t>Trnava</w:t>
      </w:r>
      <w:proofErr w:type="spellEnd"/>
      <w:r w:rsidR="00F8660B" w:rsidRPr="00FB4BB3">
        <w:rPr>
          <w:rFonts w:cs="Times New Roman"/>
          <w:sz w:val="28"/>
          <w:szCs w:val="28"/>
          <w:lang w:val="en-US"/>
        </w:rPr>
        <w:t xml:space="preserve"> resides; </w:t>
      </w:r>
      <w:proofErr w:type="spellStart"/>
      <w:r w:rsidR="00F8660B" w:rsidRPr="00FB4BB3">
        <w:rPr>
          <w:rFonts w:cs="Times New Roman"/>
          <w:sz w:val="28"/>
          <w:szCs w:val="28"/>
          <w:lang w:val="en-US"/>
        </w:rPr>
        <w:t>Esztergom</w:t>
      </w:r>
      <w:proofErr w:type="spellEnd"/>
      <w:r w:rsidR="00F8660B" w:rsidRPr="00FB4BB3">
        <w:rPr>
          <w:rFonts w:cs="Times New Roman"/>
          <w:sz w:val="28"/>
          <w:szCs w:val="28"/>
          <w:lang w:val="en-US"/>
        </w:rPr>
        <w:t>, Hungary, where the seat of the primate is situated, etc.</w:t>
      </w:r>
      <w:r w:rsidR="00D57BF1" w:rsidRPr="00FB4BB3">
        <w:rPr>
          <w:rFonts w:cs="Times New Roman"/>
          <w:sz w:val="28"/>
          <w:szCs w:val="28"/>
          <w:lang w:val="en-US"/>
        </w:rPr>
        <w:t xml:space="preserve"> </w:t>
      </w:r>
      <w:r w:rsidR="00F8660B" w:rsidRPr="00FB4BB3">
        <w:rPr>
          <w:rFonts w:cs="Times New Roman"/>
          <w:sz w:val="28"/>
          <w:szCs w:val="28"/>
          <w:lang w:val="en-US"/>
        </w:rPr>
        <w:t>Every so often th</w:t>
      </w:r>
      <w:r w:rsidR="009F1C22">
        <w:rPr>
          <w:rFonts w:cs="Times New Roman"/>
          <w:sz w:val="28"/>
          <w:szCs w:val="28"/>
          <w:lang w:val="en-US"/>
        </w:rPr>
        <w:t>e old political capitals</w:t>
      </w:r>
      <w:r w:rsidR="00F8660B" w:rsidRPr="00FB4BB3">
        <w:rPr>
          <w:rFonts w:cs="Times New Roman"/>
          <w:sz w:val="28"/>
          <w:szCs w:val="28"/>
          <w:lang w:val="en-US"/>
        </w:rPr>
        <w:t xml:space="preserve"> were converted to religious centers</w:t>
      </w:r>
      <w:r w:rsidR="00665183">
        <w:rPr>
          <w:rFonts w:cs="Times New Roman"/>
          <w:sz w:val="28"/>
          <w:szCs w:val="28"/>
          <w:lang w:val="en-US"/>
        </w:rPr>
        <w:t xml:space="preserve">. </w:t>
      </w:r>
      <w:r w:rsidR="00663F0A" w:rsidRPr="00FB4BB3">
        <w:rPr>
          <w:rFonts w:cs="Times New Roman"/>
          <w:sz w:val="28"/>
          <w:szCs w:val="28"/>
          <w:lang w:val="en-US"/>
        </w:rPr>
        <w:t>Some o</w:t>
      </w:r>
      <w:r w:rsidR="00665183">
        <w:rPr>
          <w:rFonts w:cs="Times New Roman"/>
          <w:sz w:val="28"/>
          <w:szCs w:val="28"/>
          <w:lang w:val="en-US"/>
        </w:rPr>
        <w:t xml:space="preserve">f the examples of this practice, extremely </w:t>
      </w:r>
      <w:r w:rsidR="00663F0A" w:rsidRPr="00FB4BB3">
        <w:rPr>
          <w:rFonts w:cs="Times New Roman"/>
          <w:sz w:val="28"/>
          <w:szCs w:val="28"/>
          <w:lang w:val="en-US"/>
        </w:rPr>
        <w:t>common to both European and Asian states</w:t>
      </w:r>
      <w:r w:rsidR="00665183">
        <w:rPr>
          <w:rFonts w:cs="Times New Roman"/>
          <w:sz w:val="28"/>
          <w:szCs w:val="28"/>
          <w:lang w:val="en-US"/>
        </w:rPr>
        <w:t>,</w:t>
      </w:r>
      <w:r w:rsidR="00663F0A" w:rsidRPr="00FB4BB3">
        <w:rPr>
          <w:rFonts w:cs="Times New Roman"/>
          <w:sz w:val="28"/>
          <w:szCs w:val="28"/>
          <w:lang w:val="en-US"/>
        </w:rPr>
        <w:t xml:space="preserve"> include Toledo, Gniezno, </w:t>
      </w:r>
      <w:proofErr w:type="spellStart"/>
      <w:r w:rsidR="00663F0A" w:rsidRPr="00FB4BB3">
        <w:rPr>
          <w:rFonts w:cs="Times New Roman"/>
          <w:sz w:val="28"/>
          <w:szCs w:val="28"/>
          <w:lang w:val="en-US"/>
        </w:rPr>
        <w:t>Mtskheta</w:t>
      </w:r>
      <w:proofErr w:type="spellEnd"/>
      <w:r w:rsidR="00663F0A" w:rsidRPr="00FB4BB3">
        <w:rPr>
          <w:rFonts w:cs="Times New Roman"/>
          <w:sz w:val="28"/>
          <w:szCs w:val="28"/>
          <w:lang w:val="en-US"/>
        </w:rPr>
        <w:t>, Nara, and Kyoto</w:t>
      </w:r>
      <w:r w:rsidR="00D65155" w:rsidRPr="00FB4BB3">
        <w:rPr>
          <w:rFonts w:cs="Times New Roman"/>
          <w:lang w:val="en-US"/>
        </w:rPr>
        <w:t>.</w:t>
      </w:r>
      <w:r w:rsidR="00D65155" w:rsidRPr="00FB4BB3">
        <w:rPr>
          <w:rFonts w:cs="Times New Roman"/>
          <w:sz w:val="28"/>
          <w:szCs w:val="28"/>
          <w:lang w:val="en-US"/>
        </w:rPr>
        <w:t xml:space="preserve">  </w:t>
      </w:r>
    </w:p>
    <w:p w:rsidR="002A1FD3" w:rsidRPr="00FB4BB3" w:rsidRDefault="00757824" w:rsidP="00826B90">
      <w:pPr>
        <w:pStyle w:val="NoSpacing"/>
        <w:spacing w:before="240" w:line="276" w:lineRule="auto"/>
        <w:rPr>
          <w:rFonts w:cs="Times New Roman"/>
          <w:i/>
          <w:sz w:val="28"/>
          <w:szCs w:val="28"/>
          <w:lang w:val="en-US"/>
        </w:rPr>
      </w:pPr>
      <w:r w:rsidRPr="00FB4BB3">
        <w:rPr>
          <w:rFonts w:cs="Times New Roman"/>
          <w:sz w:val="28"/>
          <w:szCs w:val="28"/>
          <w:lang w:val="en-US"/>
        </w:rPr>
        <w:t xml:space="preserve">Given </w:t>
      </w:r>
      <w:r w:rsidR="008563E1" w:rsidRPr="00FB4BB3">
        <w:rPr>
          <w:rFonts w:cs="Times New Roman"/>
          <w:sz w:val="28"/>
          <w:szCs w:val="28"/>
          <w:lang w:val="en-US"/>
        </w:rPr>
        <w:t xml:space="preserve">the </w:t>
      </w:r>
      <w:r w:rsidRPr="00FB4BB3">
        <w:rPr>
          <w:rFonts w:cs="Times New Roman"/>
          <w:sz w:val="28"/>
          <w:szCs w:val="28"/>
          <w:lang w:val="en-US"/>
        </w:rPr>
        <w:t>realities of the modern</w:t>
      </w:r>
      <w:r w:rsidR="008563E1" w:rsidRPr="00FB4BB3">
        <w:rPr>
          <w:rFonts w:cs="Times New Roman"/>
          <w:sz w:val="28"/>
          <w:szCs w:val="28"/>
          <w:lang w:val="en-US"/>
        </w:rPr>
        <w:t xml:space="preserve"> world</w:t>
      </w:r>
      <w:r w:rsidRPr="00FB4BB3">
        <w:rPr>
          <w:rFonts w:cs="Times New Roman"/>
          <w:sz w:val="28"/>
          <w:szCs w:val="28"/>
          <w:lang w:val="en-US"/>
        </w:rPr>
        <w:t xml:space="preserve">, the </w:t>
      </w:r>
      <w:r w:rsidR="00BA7ADA" w:rsidRPr="00FB4BB3">
        <w:rPr>
          <w:rFonts w:cs="Times New Roman"/>
          <w:sz w:val="28"/>
          <w:szCs w:val="28"/>
          <w:lang w:val="en-US"/>
        </w:rPr>
        <w:t xml:space="preserve">argument that the sacred status of a city warrants </w:t>
      </w:r>
      <w:r w:rsidRPr="00FB4BB3">
        <w:rPr>
          <w:rFonts w:cs="Times New Roman"/>
          <w:sz w:val="28"/>
          <w:szCs w:val="28"/>
          <w:lang w:val="en-US"/>
        </w:rPr>
        <w:t xml:space="preserve">making it </w:t>
      </w:r>
      <w:r w:rsidR="001B5ABF" w:rsidRPr="00FB4BB3">
        <w:rPr>
          <w:rFonts w:cs="Times New Roman"/>
          <w:sz w:val="28"/>
          <w:szCs w:val="28"/>
          <w:lang w:val="en-US"/>
        </w:rPr>
        <w:t xml:space="preserve">the official capital </w:t>
      </w:r>
      <w:r w:rsidR="00AD061D" w:rsidRPr="00FB4BB3">
        <w:rPr>
          <w:rFonts w:cs="Times New Roman"/>
          <w:sz w:val="28"/>
          <w:szCs w:val="28"/>
          <w:lang w:val="en-US"/>
        </w:rPr>
        <w:t>is a clear</w:t>
      </w:r>
      <w:r w:rsidR="00BA7ADA" w:rsidRPr="00FB4BB3">
        <w:rPr>
          <w:rFonts w:cs="Times New Roman"/>
          <w:sz w:val="28"/>
          <w:szCs w:val="28"/>
          <w:lang w:val="en-US"/>
        </w:rPr>
        <w:t xml:space="preserve"> anachronism</w:t>
      </w:r>
      <w:r w:rsidR="00F67C90" w:rsidRPr="00FB4BB3">
        <w:rPr>
          <w:rFonts w:cs="Times New Roman"/>
          <w:sz w:val="28"/>
          <w:szCs w:val="28"/>
          <w:lang w:val="en-US"/>
        </w:rPr>
        <w:t xml:space="preserve">. </w:t>
      </w:r>
      <w:r w:rsidR="00C1258A" w:rsidRPr="00FB4BB3">
        <w:rPr>
          <w:rFonts w:cs="Times New Roman"/>
          <w:sz w:val="28"/>
          <w:szCs w:val="28"/>
          <w:lang w:val="en-US"/>
        </w:rPr>
        <w:t xml:space="preserve">Nonetheless, </w:t>
      </w:r>
      <w:r w:rsidR="00BA7ADA" w:rsidRPr="00FB4BB3">
        <w:rPr>
          <w:rFonts w:cs="Times New Roman"/>
          <w:sz w:val="28"/>
          <w:szCs w:val="28"/>
          <w:lang w:val="en-US"/>
        </w:rPr>
        <w:t>such an idea</w:t>
      </w:r>
      <w:r w:rsidRPr="00FB4BB3">
        <w:rPr>
          <w:rFonts w:cs="Times New Roman"/>
          <w:sz w:val="28"/>
          <w:szCs w:val="28"/>
          <w:lang w:val="en-US"/>
        </w:rPr>
        <w:t xml:space="preserve"> has </w:t>
      </w:r>
      <w:r w:rsidR="00BA7ADA" w:rsidRPr="00FB4BB3">
        <w:rPr>
          <w:rFonts w:cs="Times New Roman"/>
          <w:sz w:val="28"/>
          <w:szCs w:val="28"/>
          <w:lang w:val="en-US"/>
        </w:rPr>
        <w:t xml:space="preserve">been expressed </w:t>
      </w:r>
      <w:r w:rsidRPr="00FB4BB3">
        <w:rPr>
          <w:rFonts w:cs="Times New Roman"/>
          <w:sz w:val="28"/>
          <w:szCs w:val="28"/>
          <w:lang w:val="en-US"/>
        </w:rPr>
        <w:t>in the debates on capital city relocation</w:t>
      </w:r>
      <w:r w:rsidR="00BA7ADA" w:rsidRPr="00FB4BB3">
        <w:rPr>
          <w:rFonts w:cs="Times New Roman"/>
          <w:sz w:val="28"/>
          <w:szCs w:val="28"/>
          <w:lang w:val="en-US"/>
        </w:rPr>
        <w:t>s</w:t>
      </w:r>
      <w:r w:rsidR="001B5ABF" w:rsidRPr="00FB4BB3">
        <w:rPr>
          <w:rFonts w:cs="Times New Roman"/>
          <w:sz w:val="28"/>
          <w:szCs w:val="28"/>
          <w:lang w:val="en-US"/>
        </w:rPr>
        <w:t>. Thus, the appeal</w:t>
      </w:r>
      <w:r w:rsidRPr="00FB4BB3">
        <w:rPr>
          <w:rFonts w:cs="Times New Roman"/>
          <w:sz w:val="28"/>
          <w:szCs w:val="28"/>
          <w:lang w:val="en-US"/>
        </w:rPr>
        <w:t xml:space="preserve"> to recognize Jerusalem as the political capital, </w:t>
      </w:r>
      <w:r w:rsidR="00BA7ADA" w:rsidRPr="00FB4BB3">
        <w:rPr>
          <w:rFonts w:cs="Times New Roman"/>
          <w:sz w:val="28"/>
          <w:szCs w:val="28"/>
          <w:lang w:val="en-US"/>
        </w:rPr>
        <w:t>whether of Israel or the Palesti</w:t>
      </w:r>
      <w:r w:rsidRPr="00FB4BB3">
        <w:rPr>
          <w:rFonts w:cs="Times New Roman"/>
          <w:sz w:val="28"/>
          <w:szCs w:val="28"/>
          <w:lang w:val="en-US"/>
        </w:rPr>
        <w:t xml:space="preserve">nian State, has been often justified </w:t>
      </w:r>
      <w:r w:rsidR="00565456">
        <w:rPr>
          <w:rFonts w:cs="Times New Roman"/>
          <w:sz w:val="28"/>
          <w:szCs w:val="28"/>
          <w:lang w:val="en-US"/>
        </w:rPr>
        <w:t>by its status as a sacred city</w:t>
      </w:r>
      <w:r w:rsidR="00D65155" w:rsidRPr="00FB4BB3">
        <w:rPr>
          <w:rFonts w:cs="Times New Roman"/>
          <w:sz w:val="28"/>
          <w:szCs w:val="28"/>
          <w:lang w:val="en-US"/>
        </w:rPr>
        <w:t>.</w:t>
      </w:r>
      <w:r w:rsidR="00565456">
        <w:rPr>
          <w:rStyle w:val="EndnoteReference"/>
          <w:rFonts w:cs="Times New Roman"/>
          <w:sz w:val="28"/>
          <w:szCs w:val="28"/>
          <w:lang w:val="en-US"/>
        </w:rPr>
        <w:endnoteReference w:id="73"/>
      </w:r>
      <w:r w:rsidR="00D65155" w:rsidRPr="00FB4BB3">
        <w:rPr>
          <w:rFonts w:cs="Times New Roman"/>
          <w:sz w:val="28"/>
          <w:szCs w:val="28"/>
          <w:lang w:val="en-US"/>
        </w:rPr>
        <w:t xml:space="preserve"> </w:t>
      </w:r>
      <w:r w:rsidR="00C1258A" w:rsidRPr="00FB4BB3">
        <w:rPr>
          <w:rFonts w:cs="Times New Roman"/>
          <w:sz w:val="28"/>
          <w:szCs w:val="28"/>
          <w:lang w:val="en-US"/>
        </w:rPr>
        <w:t xml:space="preserve">Likewise, </w:t>
      </w:r>
      <w:r w:rsidR="0045623B" w:rsidRPr="00FB4BB3">
        <w:rPr>
          <w:rFonts w:cs="Times New Roman"/>
          <w:sz w:val="28"/>
          <w:szCs w:val="28"/>
          <w:lang w:val="en-US"/>
        </w:rPr>
        <w:t>many conservat</w:t>
      </w:r>
      <w:r w:rsidR="00650048" w:rsidRPr="00FB4BB3">
        <w:rPr>
          <w:rFonts w:cs="Times New Roman"/>
          <w:sz w:val="28"/>
          <w:szCs w:val="28"/>
          <w:lang w:val="en-US"/>
        </w:rPr>
        <w:t xml:space="preserve">ive groups </w:t>
      </w:r>
      <w:r w:rsidR="0045623B" w:rsidRPr="00FB4BB3">
        <w:rPr>
          <w:rFonts w:cs="Times New Roman"/>
          <w:sz w:val="28"/>
          <w:szCs w:val="28"/>
          <w:lang w:val="en-US"/>
        </w:rPr>
        <w:t>discussing the problem of moving the capital of Russia</w:t>
      </w:r>
      <w:r w:rsidR="00CB42EF" w:rsidRPr="00FB4BB3">
        <w:rPr>
          <w:rFonts w:cs="Times New Roman"/>
          <w:sz w:val="28"/>
          <w:szCs w:val="28"/>
          <w:lang w:val="en-US"/>
        </w:rPr>
        <w:t xml:space="preserve"> argue that the </w:t>
      </w:r>
      <w:r w:rsidR="00650048" w:rsidRPr="00FB4BB3">
        <w:rPr>
          <w:rFonts w:cs="Times New Roman"/>
          <w:sz w:val="28"/>
          <w:szCs w:val="28"/>
          <w:lang w:val="en-US"/>
        </w:rPr>
        <w:t xml:space="preserve">purported sacredness of </w:t>
      </w:r>
      <w:r w:rsidR="0045623B" w:rsidRPr="00FB4BB3">
        <w:rPr>
          <w:rFonts w:cs="Times New Roman"/>
          <w:sz w:val="28"/>
          <w:szCs w:val="28"/>
          <w:lang w:val="en-US"/>
        </w:rPr>
        <w:t xml:space="preserve">Moscow </w:t>
      </w:r>
      <w:r w:rsidR="00CB42EF" w:rsidRPr="00FB4BB3">
        <w:rPr>
          <w:rFonts w:cs="Times New Roman"/>
          <w:sz w:val="28"/>
          <w:szCs w:val="28"/>
          <w:lang w:val="en-US"/>
        </w:rPr>
        <w:t xml:space="preserve">affords it a </w:t>
      </w:r>
      <w:r w:rsidR="0045623B" w:rsidRPr="00FB4BB3">
        <w:rPr>
          <w:rFonts w:cs="Times New Roman"/>
          <w:sz w:val="28"/>
          <w:szCs w:val="28"/>
          <w:lang w:val="en-US"/>
        </w:rPr>
        <w:t>unique and indi</w:t>
      </w:r>
      <w:r w:rsidR="00CB42EF" w:rsidRPr="00FB4BB3">
        <w:rPr>
          <w:rFonts w:cs="Times New Roman"/>
          <w:sz w:val="28"/>
          <w:szCs w:val="28"/>
          <w:lang w:val="en-US"/>
        </w:rPr>
        <w:t>sputable right to be the capital.</w:t>
      </w:r>
      <w:r w:rsidR="008C2753">
        <w:rPr>
          <w:rStyle w:val="EndnoteReference"/>
          <w:rFonts w:cs="Times New Roman"/>
          <w:sz w:val="28"/>
          <w:szCs w:val="28"/>
          <w:lang w:val="en-US"/>
        </w:rPr>
        <w:endnoteReference w:id="74"/>
      </w:r>
      <w:r w:rsidR="00CB42EF" w:rsidRPr="00FB4BB3">
        <w:rPr>
          <w:rFonts w:cs="Times New Roman"/>
          <w:sz w:val="28"/>
          <w:szCs w:val="28"/>
          <w:lang w:val="en-US"/>
        </w:rPr>
        <w:t xml:space="preserve"> In today’</w:t>
      </w:r>
      <w:r w:rsidR="0045623B" w:rsidRPr="00FB4BB3">
        <w:rPr>
          <w:rFonts w:cs="Times New Roman"/>
          <w:sz w:val="28"/>
          <w:szCs w:val="28"/>
          <w:lang w:val="en-US"/>
        </w:rPr>
        <w:t>s world</w:t>
      </w:r>
      <w:r w:rsidR="00665183">
        <w:rPr>
          <w:rFonts w:cs="Times New Roman"/>
          <w:sz w:val="28"/>
          <w:szCs w:val="28"/>
          <w:lang w:val="en-US"/>
        </w:rPr>
        <w:t>,</w:t>
      </w:r>
      <w:r w:rsidR="0045623B" w:rsidRPr="00FB4BB3">
        <w:rPr>
          <w:rFonts w:cs="Times New Roman"/>
          <w:sz w:val="28"/>
          <w:szCs w:val="28"/>
          <w:lang w:val="en-US"/>
        </w:rPr>
        <w:t xml:space="preserve"> </w:t>
      </w:r>
      <w:r w:rsidR="00665183">
        <w:rPr>
          <w:rFonts w:cs="Times New Roman"/>
          <w:sz w:val="28"/>
          <w:szCs w:val="28"/>
          <w:lang w:val="en-US"/>
        </w:rPr>
        <w:t xml:space="preserve">such </w:t>
      </w:r>
      <w:r w:rsidR="00CB42EF" w:rsidRPr="00FB4BB3">
        <w:rPr>
          <w:rFonts w:cs="Times New Roman"/>
          <w:sz w:val="28"/>
          <w:szCs w:val="28"/>
          <w:lang w:val="en-US"/>
        </w:rPr>
        <w:t>argument</w:t>
      </w:r>
      <w:r w:rsidR="00665183">
        <w:rPr>
          <w:rFonts w:cs="Times New Roman"/>
          <w:sz w:val="28"/>
          <w:szCs w:val="28"/>
          <w:lang w:val="en-US"/>
        </w:rPr>
        <w:t xml:space="preserve">s are </w:t>
      </w:r>
      <w:r w:rsidR="00CB42EF" w:rsidRPr="00FB4BB3">
        <w:rPr>
          <w:rFonts w:cs="Times New Roman"/>
          <w:sz w:val="28"/>
          <w:szCs w:val="28"/>
          <w:lang w:val="en-US"/>
        </w:rPr>
        <w:t xml:space="preserve">rather </w:t>
      </w:r>
      <w:r w:rsidR="0045623B" w:rsidRPr="00FB4BB3">
        <w:rPr>
          <w:rFonts w:cs="Times New Roman"/>
          <w:sz w:val="28"/>
          <w:szCs w:val="28"/>
          <w:lang w:val="en-US"/>
        </w:rPr>
        <w:t>rar</w:t>
      </w:r>
      <w:r w:rsidR="00CB42EF" w:rsidRPr="00FB4BB3">
        <w:rPr>
          <w:rFonts w:cs="Times New Roman"/>
          <w:sz w:val="28"/>
          <w:szCs w:val="28"/>
          <w:lang w:val="en-US"/>
        </w:rPr>
        <w:t>e example</w:t>
      </w:r>
      <w:r w:rsidR="00665183">
        <w:rPr>
          <w:rFonts w:cs="Times New Roman"/>
          <w:sz w:val="28"/>
          <w:szCs w:val="28"/>
          <w:lang w:val="en-US"/>
        </w:rPr>
        <w:t>s</w:t>
      </w:r>
      <w:r w:rsidR="0045623B" w:rsidRPr="00FB4BB3">
        <w:rPr>
          <w:rFonts w:cs="Times New Roman"/>
          <w:sz w:val="28"/>
          <w:szCs w:val="28"/>
          <w:lang w:val="en-US"/>
        </w:rPr>
        <w:t xml:space="preserve"> of </w:t>
      </w:r>
      <w:r w:rsidR="00F53FD1" w:rsidRPr="00FB4BB3">
        <w:rPr>
          <w:rFonts w:cs="Times New Roman"/>
          <w:sz w:val="28"/>
          <w:szCs w:val="28"/>
          <w:lang w:val="en-US"/>
        </w:rPr>
        <w:t>the</w:t>
      </w:r>
      <w:r w:rsidR="00CB42EF" w:rsidRPr="00FB4BB3">
        <w:rPr>
          <w:rFonts w:cs="Times New Roman"/>
          <w:sz w:val="28"/>
          <w:szCs w:val="28"/>
          <w:lang w:val="en-US"/>
        </w:rPr>
        <w:t xml:space="preserve"> view that </w:t>
      </w:r>
      <w:r w:rsidR="00CB42EF" w:rsidRPr="00FB4BB3">
        <w:rPr>
          <w:rFonts w:cs="Times New Roman"/>
          <w:i/>
          <w:sz w:val="28"/>
          <w:szCs w:val="28"/>
          <w:lang w:val="en-US"/>
        </w:rPr>
        <w:t xml:space="preserve">a political capital must necessarily </w:t>
      </w:r>
      <w:r w:rsidR="0045623B" w:rsidRPr="00FB4BB3">
        <w:rPr>
          <w:rFonts w:cs="Times New Roman"/>
          <w:i/>
          <w:sz w:val="28"/>
          <w:szCs w:val="28"/>
          <w:lang w:val="en-US"/>
        </w:rPr>
        <w:t>have the attribute of holiness.</w:t>
      </w:r>
    </w:p>
    <w:p w:rsidR="00C33815" w:rsidRPr="00FB4BB3" w:rsidRDefault="002A1FD3" w:rsidP="00826B90">
      <w:pPr>
        <w:pStyle w:val="NoSpacing"/>
        <w:spacing w:before="240" w:line="276" w:lineRule="auto"/>
        <w:rPr>
          <w:rFonts w:cs="Times New Roman"/>
          <w:sz w:val="28"/>
          <w:szCs w:val="28"/>
          <w:lang w:val="en-US"/>
        </w:rPr>
      </w:pPr>
      <w:r w:rsidRPr="00FB4BB3">
        <w:rPr>
          <w:rFonts w:cs="Times New Roman"/>
          <w:sz w:val="28"/>
          <w:szCs w:val="28"/>
          <w:lang w:val="en-US"/>
        </w:rPr>
        <w:t>One should</w:t>
      </w:r>
      <w:r w:rsidR="00F53FD1" w:rsidRPr="00FB4BB3">
        <w:rPr>
          <w:rFonts w:cs="Times New Roman"/>
          <w:sz w:val="28"/>
          <w:szCs w:val="28"/>
          <w:lang w:val="en-US"/>
        </w:rPr>
        <w:t xml:space="preserve"> note parenthetically </w:t>
      </w:r>
      <w:r w:rsidR="00735F41" w:rsidRPr="00FB4BB3">
        <w:rPr>
          <w:rFonts w:cs="Times New Roman"/>
          <w:sz w:val="28"/>
          <w:szCs w:val="28"/>
          <w:lang w:val="en-US"/>
        </w:rPr>
        <w:t xml:space="preserve">that </w:t>
      </w:r>
      <w:r w:rsidR="00F53FD1" w:rsidRPr="00FB4BB3">
        <w:rPr>
          <w:rFonts w:cs="Times New Roman"/>
          <w:sz w:val="28"/>
          <w:szCs w:val="28"/>
          <w:lang w:val="en-US"/>
        </w:rPr>
        <w:t xml:space="preserve">in many traditional civilizations </w:t>
      </w:r>
      <w:r w:rsidR="004D0C84" w:rsidRPr="00FB4BB3">
        <w:rPr>
          <w:rFonts w:cs="Times New Roman"/>
          <w:sz w:val="28"/>
          <w:szCs w:val="28"/>
          <w:lang w:val="en-US"/>
        </w:rPr>
        <w:t>the designation of</w:t>
      </w:r>
      <w:r w:rsidR="00152DF9" w:rsidRPr="00FB4BB3">
        <w:rPr>
          <w:rFonts w:cs="Times New Roman"/>
          <w:sz w:val="28"/>
          <w:szCs w:val="28"/>
          <w:lang w:val="en-US"/>
        </w:rPr>
        <w:t xml:space="preserve"> a</w:t>
      </w:r>
      <w:r w:rsidR="004D0C84" w:rsidRPr="00FB4BB3">
        <w:rPr>
          <w:rFonts w:cs="Times New Roman"/>
          <w:sz w:val="28"/>
          <w:szCs w:val="28"/>
          <w:lang w:val="en-US"/>
        </w:rPr>
        <w:t xml:space="preserve"> </w:t>
      </w:r>
      <w:r w:rsidR="00735F41" w:rsidRPr="00FB4BB3">
        <w:rPr>
          <w:rFonts w:cs="Times New Roman"/>
          <w:sz w:val="28"/>
          <w:szCs w:val="28"/>
          <w:lang w:val="en-US"/>
        </w:rPr>
        <w:t xml:space="preserve">holy </w:t>
      </w:r>
      <w:r w:rsidR="004D0C84" w:rsidRPr="00FB4BB3">
        <w:rPr>
          <w:rFonts w:cs="Times New Roman"/>
          <w:sz w:val="28"/>
          <w:szCs w:val="28"/>
          <w:lang w:val="en-US"/>
        </w:rPr>
        <w:t>place or sacred city</w:t>
      </w:r>
      <w:r w:rsidR="00735F41" w:rsidRPr="00FB4BB3">
        <w:rPr>
          <w:rFonts w:cs="Times New Roman"/>
          <w:sz w:val="28"/>
          <w:szCs w:val="28"/>
          <w:lang w:val="en-US"/>
        </w:rPr>
        <w:t xml:space="preserve"> </w:t>
      </w:r>
      <w:r w:rsidR="00F1065A" w:rsidRPr="00FB4BB3">
        <w:rPr>
          <w:rFonts w:cs="Times New Roman"/>
          <w:sz w:val="28"/>
          <w:szCs w:val="28"/>
          <w:lang w:val="en-US"/>
        </w:rPr>
        <w:t>wa</w:t>
      </w:r>
      <w:r w:rsidR="00735F41" w:rsidRPr="00FB4BB3">
        <w:rPr>
          <w:rFonts w:cs="Times New Roman"/>
          <w:sz w:val="28"/>
          <w:szCs w:val="28"/>
          <w:lang w:val="en-US"/>
        </w:rPr>
        <w:t xml:space="preserve">s </w:t>
      </w:r>
      <w:r w:rsidR="00F53FD1" w:rsidRPr="00FB4BB3">
        <w:rPr>
          <w:rFonts w:cs="Times New Roman"/>
          <w:sz w:val="28"/>
          <w:szCs w:val="28"/>
          <w:lang w:val="en-US"/>
        </w:rPr>
        <w:t xml:space="preserve">a </w:t>
      </w:r>
      <w:r w:rsidR="00735F41" w:rsidRPr="00FB4BB3">
        <w:rPr>
          <w:rFonts w:cs="Times New Roman"/>
          <w:sz w:val="28"/>
          <w:szCs w:val="28"/>
          <w:lang w:val="en-US"/>
        </w:rPr>
        <w:t xml:space="preserve">much more pragmatic </w:t>
      </w:r>
      <w:r w:rsidR="00F53FD1" w:rsidRPr="00FB4BB3">
        <w:rPr>
          <w:rFonts w:cs="Times New Roman"/>
          <w:sz w:val="28"/>
          <w:szCs w:val="28"/>
          <w:lang w:val="en-US"/>
        </w:rPr>
        <w:t xml:space="preserve">and arbitrary act than it </w:t>
      </w:r>
      <w:r w:rsidRPr="00FB4BB3">
        <w:rPr>
          <w:rFonts w:cs="Times New Roman"/>
          <w:sz w:val="28"/>
          <w:szCs w:val="28"/>
          <w:lang w:val="en-US"/>
        </w:rPr>
        <w:t>may appear</w:t>
      </w:r>
      <w:r w:rsidR="00F53FD1" w:rsidRPr="00FB4BB3">
        <w:rPr>
          <w:rFonts w:cs="Times New Roman"/>
          <w:sz w:val="28"/>
          <w:szCs w:val="28"/>
          <w:lang w:val="en-US"/>
        </w:rPr>
        <w:t xml:space="preserve"> </w:t>
      </w:r>
      <w:r w:rsidR="001B5ABF" w:rsidRPr="00FB4BB3">
        <w:rPr>
          <w:rFonts w:cs="Times New Roman"/>
          <w:sz w:val="28"/>
          <w:szCs w:val="28"/>
          <w:lang w:val="en-US"/>
        </w:rPr>
        <w:t xml:space="preserve">to modern </w:t>
      </w:r>
      <w:r w:rsidR="00735F41" w:rsidRPr="00FB4BB3">
        <w:rPr>
          <w:rFonts w:cs="Times New Roman"/>
          <w:sz w:val="28"/>
          <w:szCs w:val="28"/>
          <w:lang w:val="en-US"/>
        </w:rPr>
        <w:t xml:space="preserve">historians and commentators. Historically </w:t>
      </w:r>
      <w:r w:rsidR="00347AE0" w:rsidRPr="00FB4BB3">
        <w:rPr>
          <w:rFonts w:cs="Times New Roman"/>
          <w:sz w:val="28"/>
          <w:szCs w:val="28"/>
          <w:lang w:val="en-US"/>
        </w:rPr>
        <w:t xml:space="preserve">the selection was always made from a huge pool of qualified sacred areas. </w:t>
      </w:r>
      <w:proofErr w:type="gramStart"/>
      <w:r w:rsidR="0049742B">
        <w:rPr>
          <w:rFonts w:cs="Times New Roman"/>
          <w:sz w:val="28"/>
          <w:szCs w:val="28"/>
          <w:lang w:val="en-US"/>
        </w:rPr>
        <w:t>The a</w:t>
      </w:r>
      <w:r w:rsidR="00735F41" w:rsidRPr="00FB4BB3">
        <w:rPr>
          <w:rFonts w:cs="Times New Roman"/>
          <w:sz w:val="28"/>
          <w:szCs w:val="28"/>
          <w:lang w:val="en-US"/>
        </w:rPr>
        <w:t>nalysis of the location</w:t>
      </w:r>
      <w:r w:rsidR="00347AE0" w:rsidRPr="00FB4BB3">
        <w:rPr>
          <w:rFonts w:cs="Times New Roman"/>
          <w:sz w:val="28"/>
          <w:szCs w:val="28"/>
          <w:lang w:val="en-US"/>
        </w:rPr>
        <w:t xml:space="preserve"> of major ancient religious</w:t>
      </w:r>
      <w:r w:rsidR="00B2174A" w:rsidRPr="00FB4BB3">
        <w:rPr>
          <w:rFonts w:cs="Times New Roman"/>
          <w:sz w:val="28"/>
          <w:szCs w:val="28"/>
          <w:lang w:val="en-US"/>
        </w:rPr>
        <w:t xml:space="preserve"> centers – </w:t>
      </w:r>
      <w:r w:rsidR="00347AE0" w:rsidRPr="00FB4BB3">
        <w:rPr>
          <w:rFonts w:cs="Times New Roman"/>
          <w:sz w:val="28"/>
          <w:szCs w:val="28"/>
          <w:lang w:val="en-US"/>
        </w:rPr>
        <w:t>Delphi, Mecca, and Jerusalem</w:t>
      </w:r>
      <w:r w:rsidR="00E53EB6">
        <w:rPr>
          <w:rFonts w:cs="Times New Roman"/>
          <w:sz w:val="28"/>
          <w:szCs w:val="28"/>
          <w:lang w:val="en-US"/>
        </w:rPr>
        <w:t>,</w:t>
      </w:r>
      <w:r w:rsidR="00347AE0" w:rsidRPr="00FB4BB3">
        <w:rPr>
          <w:rFonts w:cs="Times New Roman"/>
          <w:sz w:val="28"/>
          <w:szCs w:val="28"/>
          <w:lang w:val="en-US"/>
        </w:rPr>
        <w:t xml:space="preserve"> </w:t>
      </w:r>
      <w:r w:rsidR="00B2174A" w:rsidRPr="00FB4BB3">
        <w:rPr>
          <w:rFonts w:cs="Times New Roman"/>
          <w:sz w:val="28"/>
          <w:szCs w:val="28"/>
          <w:lang w:val="en-US"/>
        </w:rPr>
        <w:t xml:space="preserve">to name a few – </w:t>
      </w:r>
      <w:r w:rsidR="007801CF">
        <w:rPr>
          <w:rFonts w:cs="Times New Roman"/>
          <w:sz w:val="28"/>
          <w:szCs w:val="28"/>
          <w:lang w:val="en-US"/>
        </w:rPr>
        <w:t xml:space="preserve">shows that their heavenly status was conferred on them </w:t>
      </w:r>
      <w:r w:rsidR="00347AE0" w:rsidRPr="00FB4BB3">
        <w:rPr>
          <w:rFonts w:cs="Times New Roman"/>
          <w:sz w:val="28"/>
          <w:szCs w:val="28"/>
          <w:lang w:val="en-US"/>
        </w:rPr>
        <w:t xml:space="preserve">for </w:t>
      </w:r>
      <w:r w:rsidR="00B2174A" w:rsidRPr="00FB4BB3">
        <w:rPr>
          <w:rFonts w:cs="Times New Roman"/>
          <w:sz w:val="28"/>
          <w:szCs w:val="28"/>
          <w:lang w:val="en-US"/>
        </w:rPr>
        <w:t>very earthly reasons</w:t>
      </w:r>
      <w:r w:rsidR="00735F41" w:rsidRPr="00FB4BB3">
        <w:rPr>
          <w:rFonts w:cs="Times New Roman"/>
          <w:sz w:val="28"/>
          <w:szCs w:val="28"/>
          <w:lang w:val="en-US"/>
        </w:rPr>
        <w:t xml:space="preserve"> including considerations of prag</w:t>
      </w:r>
      <w:r w:rsidR="00B2174A" w:rsidRPr="00FB4BB3">
        <w:rPr>
          <w:rFonts w:cs="Times New Roman"/>
          <w:sz w:val="28"/>
          <w:szCs w:val="28"/>
          <w:lang w:val="en-US"/>
        </w:rPr>
        <w:t>matism and political profit</w:t>
      </w:r>
      <w:r w:rsidR="005A5EB8">
        <w:rPr>
          <w:rFonts w:cs="Times New Roman"/>
          <w:sz w:val="28"/>
          <w:szCs w:val="28"/>
          <w:lang w:val="en-US"/>
        </w:rPr>
        <w:t>.</w:t>
      </w:r>
      <w:proofErr w:type="gramEnd"/>
      <w:r w:rsidR="00565456">
        <w:rPr>
          <w:rStyle w:val="EndnoteReference"/>
          <w:rFonts w:cs="Times New Roman"/>
          <w:sz w:val="28"/>
          <w:szCs w:val="28"/>
          <w:lang w:val="en-US"/>
        </w:rPr>
        <w:endnoteReference w:id="75"/>
      </w:r>
      <w:r w:rsidR="005A5EB8">
        <w:rPr>
          <w:rFonts w:cs="Times New Roman"/>
          <w:sz w:val="28"/>
          <w:szCs w:val="28"/>
          <w:lang w:val="en-US"/>
        </w:rPr>
        <w:t xml:space="preserve"> In fact, t</w:t>
      </w:r>
      <w:r w:rsidR="001B5ABF" w:rsidRPr="00FB4BB3">
        <w:rPr>
          <w:rFonts w:cs="Times New Roman"/>
          <w:sz w:val="28"/>
          <w:szCs w:val="28"/>
          <w:lang w:val="en-US"/>
        </w:rPr>
        <w:t xml:space="preserve">oday many </w:t>
      </w:r>
      <w:r w:rsidR="00555087" w:rsidRPr="00FB4BB3">
        <w:rPr>
          <w:rFonts w:cs="Times New Roman"/>
          <w:sz w:val="28"/>
          <w:szCs w:val="28"/>
          <w:lang w:val="en-US"/>
        </w:rPr>
        <w:t xml:space="preserve">fundamentalists seem to be more </w:t>
      </w:r>
      <w:r w:rsidR="00C33815" w:rsidRPr="00FB4BB3">
        <w:rPr>
          <w:rFonts w:cs="Times New Roman"/>
          <w:sz w:val="28"/>
          <w:szCs w:val="28"/>
          <w:lang w:val="en-US"/>
        </w:rPr>
        <w:t xml:space="preserve">religiously motivated </w:t>
      </w:r>
      <w:r w:rsidR="00735F41" w:rsidRPr="00FB4BB3">
        <w:rPr>
          <w:rFonts w:cs="Times New Roman"/>
          <w:sz w:val="28"/>
          <w:szCs w:val="28"/>
          <w:lang w:val="en-US"/>
        </w:rPr>
        <w:t xml:space="preserve">in their attempts to </w:t>
      </w:r>
      <w:r w:rsidR="002075D1" w:rsidRPr="00FB4BB3">
        <w:rPr>
          <w:rFonts w:cs="Times New Roman"/>
          <w:sz w:val="28"/>
          <w:szCs w:val="28"/>
          <w:lang w:val="en-US"/>
        </w:rPr>
        <w:t xml:space="preserve">reinstate </w:t>
      </w:r>
      <w:r w:rsidR="00C33815" w:rsidRPr="00FB4BB3">
        <w:rPr>
          <w:rFonts w:cs="Times New Roman"/>
          <w:sz w:val="28"/>
          <w:szCs w:val="28"/>
          <w:lang w:val="en-US"/>
        </w:rPr>
        <w:t xml:space="preserve">the </w:t>
      </w:r>
      <w:r w:rsidR="002075D1" w:rsidRPr="00FB4BB3">
        <w:rPr>
          <w:rFonts w:cs="Times New Roman"/>
          <w:sz w:val="28"/>
          <w:szCs w:val="28"/>
          <w:lang w:val="en-US"/>
        </w:rPr>
        <w:t xml:space="preserve">old sacred centers as the official capital </w:t>
      </w:r>
      <w:r w:rsidR="00C33815" w:rsidRPr="00FB4BB3">
        <w:rPr>
          <w:rFonts w:cs="Times New Roman"/>
          <w:sz w:val="28"/>
          <w:szCs w:val="28"/>
          <w:lang w:val="en-US"/>
        </w:rPr>
        <w:t>or to establish control over them</w:t>
      </w:r>
      <w:r w:rsidR="00735F41" w:rsidRPr="00FB4BB3">
        <w:rPr>
          <w:rFonts w:cs="Times New Roman"/>
          <w:sz w:val="28"/>
          <w:szCs w:val="28"/>
          <w:lang w:val="en-US"/>
        </w:rPr>
        <w:t>.</w:t>
      </w:r>
      <w:r w:rsidR="00D67EA3">
        <w:rPr>
          <w:rStyle w:val="EndnoteReference"/>
          <w:rFonts w:cs="Times New Roman"/>
          <w:sz w:val="28"/>
          <w:szCs w:val="28"/>
          <w:lang w:val="en-US"/>
        </w:rPr>
        <w:endnoteReference w:id="76"/>
      </w:r>
      <w:r w:rsidR="00735F41" w:rsidRPr="00FB4BB3">
        <w:rPr>
          <w:rFonts w:cs="Times New Roman"/>
          <w:sz w:val="28"/>
          <w:szCs w:val="28"/>
          <w:lang w:val="en-US"/>
        </w:rPr>
        <w:t xml:space="preserve"> </w:t>
      </w:r>
      <w:bookmarkStart w:id="2" w:name="_Toc354143348"/>
    </w:p>
    <w:bookmarkEnd w:id="2"/>
    <w:p w:rsidR="00D65155" w:rsidRPr="00FB4BB3" w:rsidRDefault="00AD061D" w:rsidP="00826B90">
      <w:pPr>
        <w:pStyle w:val="Heading3"/>
        <w:spacing w:line="276" w:lineRule="auto"/>
        <w:rPr>
          <w:rFonts w:ascii="Times New Roman" w:hAnsi="Times New Roman" w:cs="Times New Roman"/>
          <w:i/>
          <w:lang w:val="en-US"/>
        </w:rPr>
      </w:pPr>
      <w:r w:rsidRPr="00FB4BB3">
        <w:rPr>
          <w:rFonts w:ascii="Times New Roman" w:hAnsi="Times New Roman" w:cs="Times New Roman"/>
          <w:i/>
          <w:lang w:val="en-US"/>
        </w:rPr>
        <w:lastRenderedPageBreak/>
        <w:t xml:space="preserve">Royal </w:t>
      </w:r>
      <w:r w:rsidR="00620BC3" w:rsidRPr="00FB4BB3">
        <w:rPr>
          <w:rFonts w:ascii="Times New Roman" w:hAnsi="Times New Roman" w:cs="Times New Roman"/>
          <w:i/>
          <w:lang w:val="en-US"/>
        </w:rPr>
        <w:t>C</w:t>
      </w:r>
      <w:r w:rsidRPr="00FB4BB3">
        <w:rPr>
          <w:rFonts w:ascii="Times New Roman" w:hAnsi="Times New Roman" w:cs="Times New Roman"/>
          <w:i/>
          <w:lang w:val="en-US"/>
        </w:rPr>
        <w:t>apitals</w:t>
      </w:r>
    </w:p>
    <w:p w:rsidR="004F6187" w:rsidRPr="00FB4BB3" w:rsidRDefault="005D7EBA"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Although</w:t>
      </w:r>
      <w:r w:rsidR="004F6187" w:rsidRPr="00FB4BB3">
        <w:rPr>
          <w:rStyle w:val="hps"/>
          <w:rFonts w:cs="Times New Roman"/>
          <w:sz w:val="28"/>
          <w:szCs w:val="28"/>
          <w:lang w:val="en-US"/>
        </w:rPr>
        <w:t xml:space="preserve"> </w:t>
      </w:r>
      <w:r w:rsidRPr="00FB4BB3">
        <w:rPr>
          <w:rStyle w:val="hps"/>
          <w:rFonts w:cs="Times New Roman"/>
          <w:sz w:val="28"/>
          <w:szCs w:val="28"/>
          <w:lang w:val="en-US"/>
        </w:rPr>
        <w:t>monarchical power</w:t>
      </w:r>
      <w:r w:rsidRPr="00FB4BB3">
        <w:rPr>
          <w:rFonts w:cs="Times New Roman"/>
          <w:sz w:val="28"/>
          <w:szCs w:val="28"/>
          <w:lang w:val="en-US"/>
        </w:rPr>
        <w:t xml:space="preserve"> </w:t>
      </w:r>
      <w:r w:rsidR="004F6187" w:rsidRPr="00FB4BB3">
        <w:rPr>
          <w:rFonts w:cs="Times New Roman"/>
          <w:sz w:val="28"/>
          <w:szCs w:val="28"/>
          <w:lang w:val="en-US"/>
        </w:rPr>
        <w:t xml:space="preserve">has manifested itself </w:t>
      </w:r>
      <w:r w:rsidR="00EF1E46" w:rsidRPr="00FB4BB3">
        <w:rPr>
          <w:rStyle w:val="hps"/>
          <w:rFonts w:cs="Times New Roman"/>
          <w:sz w:val="28"/>
          <w:szCs w:val="28"/>
          <w:lang w:val="en-US"/>
        </w:rPr>
        <w:t xml:space="preserve">in </w:t>
      </w:r>
      <w:r w:rsidR="004F6187" w:rsidRPr="00FB4BB3">
        <w:rPr>
          <w:rStyle w:val="hps"/>
          <w:rFonts w:cs="Times New Roman"/>
          <w:sz w:val="28"/>
          <w:szCs w:val="28"/>
          <w:lang w:val="en-US"/>
        </w:rPr>
        <w:t>diverse forms in various</w:t>
      </w:r>
      <w:r w:rsidR="00EF1E46" w:rsidRPr="00FB4BB3">
        <w:rPr>
          <w:rStyle w:val="hps"/>
          <w:rFonts w:cs="Times New Roman"/>
          <w:sz w:val="28"/>
          <w:szCs w:val="28"/>
          <w:lang w:val="en-US"/>
        </w:rPr>
        <w:t xml:space="preserve"> societies</w:t>
      </w:r>
      <w:r w:rsidR="00EF1E46" w:rsidRPr="00FB4BB3">
        <w:rPr>
          <w:rFonts w:cs="Times New Roman"/>
          <w:sz w:val="28"/>
          <w:szCs w:val="28"/>
          <w:lang w:val="en-US"/>
        </w:rPr>
        <w:t>,</w:t>
      </w:r>
      <w:r w:rsidRPr="00FB4BB3">
        <w:rPr>
          <w:rFonts w:cs="Times New Roman"/>
          <w:sz w:val="28"/>
          <w:szCs w:val="28"/>
          <w:lang w:val="en-US"/>
        </w:rPr>
        <w:t xml:space="preserve"> capitals of the monarchies</w:t>
      </w:r>
      <w:r w:rsidR="00EF1E46" w:rsidRPr="00FB4BB3">
        <w:rPr>
          <w:rFonts w:cs="Times New Roman"/>
          <w:sz w:val="28"/>
          <w:szCs w:val="28"/>
          <w:lang w:val="en-US"/>
        </w:rPr>
        <w:t xml:space="preserve"> </w:t>
      </w:r>
      <w:r w:rsidR="004F6187" w:rsidRPr="00FB4BB3">
        <w:rPr>
          <w:rFonts w:cs="Times New Roman"/>
          <w:sz w:val="28"/>
          <w:szCs w:val="28"/>
          <w:lang w:val="en-US"/>
        </w:rPr>
        <w:t xml:space="preserve">share distinct common characteristics allowing </w:t>
      </w:r>
      <w:proofErr w:type="gramStart"/>
      <w:r w:rsidR="004F6187" w:rsidRPr="00FB4BB3">
        <w:rPr>
          <w:rFonts w:cs="Times New Roman"/>
          <w:sz w:val="28"/>
          <w:szCs w:val="28"/>
          <w:lang w:val="en-US"/>
        </w:rPr>
        <w:t>to classify</w:t>
      </w:r>
      <w:proofErr w:type="gramEnd"/>
      <w:r w:rsidR="004F6187" w:rsidRPr="00FB4BB3">
        <w:rPr>
          <w:rFonts w:cs="Times New Roman"/>
          <w:sz w:val="28"/>
          <w:szCs w:val="28"/>
          <w:lang w:val="en-US"/>
        </w:rPr>
        <w:t xml:space="preserve"> them as a separate group</w:t>
      </w:r>
      <w:r w:rsidR="00C77606" w:rsidRPr="00FB4BB3">
        <w:rPr>
          <w:rFonts w:cs="Times New Roman"/>
          <w:sz w:val="28"/>
          <w:szCs w:val="28"/>
          <w:lang w:val="en-US"/>
        </w:rPr>
        <w:t xml:space="preserve"> that</w:t>
      </w:r>
      <w:r w:rsidRPr="00FB4BB3">
        <w:rPr>
          <w:rFonts w:cs="Times New Roman"/>
          <w:sz w:val="28"/>
          <w:szCs w:val="28"/>
          <w:lang w:val="en-US"/>
        </w:rPr>
        <w:t xml:space="preserve"> we will term </w:t>
      </w:r>
      <w:r w:rsidRPr="00FB4BB3">
        <w:rPr>
          <w:rFonts w:cs="Times New Roman"/>
          <w:i/>
          <w:sz w:val="28"/>
          <w:szCs w:val="28"/>
          <w:lang w:val="en-US"/>
        </w:rPr>
        <w:t>royal capitals</w:t>
      </w:r>
      <w:r w:rsidR="004F6187" w:rsidRPr="00FB4BB3">
        <w:rPr>
          <w:rFonts w:cs="Times New Roman"/>
          <w:sz w:val="28"/>
          <w:szCs w:val="28"/>
          <w:lang w:val="en-US"/>
        </w:rPr>
        <w:t>.</w:t>
      </w:r>
    </w:p>
    <w:p w:rsidR="00D65155" w:rsidRPr="00FB4BB3" w:rsidRDefault="00EF1E46"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In ancient and medieval </w:t>
      </w:r>
      <w:r w:rsidR="004C017A" w:rsidRPr="00FB4BB3">
        <w:rPr>
          <w:rFonts w:cs="Times New Roman"/>
          <w:sz w:val="28"/>
          <w:szCs w:val="28"/>
          <w:lang w:val="en-US"/>
        </w:rPr>
        <w:t xml:space="preserve">time, </w:t>
      </w:r>
      <w:r w:rsidRPr="00FB4BB3">
        <w:rPr>
          <w:rFonts w:cs="Times New Roman"/>
          <w:sz w:val="28"/>
          <w:szCs w:val="28"/>
          <w:lang w:val="en-US"/>
        </w:rPr>
        <w:t xml:space="preserve">capital </w:t>
      </w:r>
      <w:r w:rsidR="004C017A" w:rsidRPr="00FB4BB3">
        <w:rPr>
          <w:rFonts w:cs="Times New Roman"/>
          <w:sz w:val="28"/>
          <w:szCs w:val="28"/>
          <w:lang w:val="en-US"/>
        </w:rPr>
        <w:t>cities were, so to speak, inseparable</w:t>
      </w:r>
      <w:r w:rsidRPr="00FB4BB3">
        <w:rPr>
          <w:rFonts w:cs="Times New Roman"/>
          <w:sz w:val="28"/>
          <w:szCs w:val="28"/>
          <w:lang w:val="en-US"/>
        </w:rPr>
        <w:t xml:space="preserve"> from the body of the king or empe</w:t>
      </w:r>
      <w:r w:rsidR="004C017A" w:rsidRPr="00FB4BB3">
        <w:rPr>
          <w:rFonts w:cs="Times New Roman"/>
          <w:sz w:val="28"/>
          <w:szCs w:val="28"/>
          <w:lang w:val="en-US"/>
        </w:rPr>
        <w:t xml:space="preserve">ror. </w:t>
      </w:r>
      <w:r w:rsidR="002A5454" w:rsidRPr="00FB4BB3">
        <w:rPr>
          <w:rFonts w:cs="Times New Roman"/>
          <w:sz w:val="28"/>
          <w:szCs w:val="28"/>
          <w:lang w:val="en-US"/>
        </w:rPr>
        <w:t>R</w:t>
      </w:r>
      <w:r w:rsidR="004C017A" w:rsidRPr="00FB4BB3">
        <w:rPr>
          <w:rFonts w:cs="Times New Roman"/>
          <w:sz w:val="28"/>
          <w:szCs w:val="28"/>
          <w:lang w:val="en-US"/>
        </w:rPr>
        <w:t>oyal or princely capital</w:t>
      </w:r>
      <w:r w:rsidR="002A5454" w:rsidRPr="00FB4BB3">
        <w:rPr>
          <w:rFonts w:cs="Times New Roman"/>
          <w:sz w:val="28"/>
          <w:szCs w:val="28"/>
          <w:lang w:val="en-US"/>
        </w:rPr>
        <w:t>s were</w:t>
      </w:r>
      <w:r w:rsidR="004C017A" w:rsidRPr="00FB4BB3">
        <w:rPr>
          <w:rFonts w:cs="Times New Roman"/>
          <w:sz w:val="28"/>
          <w:szCs w:val="28"/>
          <w:lang w:val="en-US"/>
        </w:rPr>
        <w:t xml:space="preserve"> usually </w:t>
      </w:r>
      <w:r w:rsidR="002A5454" w:rsidRPr="00FB4BB3">
        <w:rPr>
          <w:rFonts w:cs="Times New Roman"/>
          <w:sz w:val="28"/>
          <w:szCs w:val="28"/>
          <w:lang w:val="en-US"/>
        </w:rPr>
        <w:t>cities</w:t>
      </w:r>
      <w:r w:rsidR="004C017A" w:rsidRPr="00FB4BB3">
        <w:rPr>
          <w:rFonts w:cs="Times New Roman"/>
          <w:sz w:val="28"/>
          <w:szCs w:val="28"/>
          <w:lang w:val="en-US"/>
        </w:rPr>
        <w:t xml:space="preserve"> where </w:t>
      </w:r>
      <w:r w:rsidRPr="00FB4BB3">
        <w:rPr>
          <w:rFonts w:cs="Times New Roman"/>
          <w:sz w:val="28"/>
          <w:szCs w:val="28"/>
          <w:lang w:val="en-US"/>
        </w:rPr>
        <w:t xml:space="preserve">the royal family </w:t>
      </w:r>
      <w:r w:rsidR="004C017A" w:rsidRPr="00FB4BB3">
        <w:rPr>
          <w:rFonts w:cs="Times New Roman"/>
          <w:sz w:val="28"/>
          <w:szCs w:val="28"/>
          <w:lang w:val="en-US"/>
        </w:rPr>
        <w:t>resided</w:t>
      </w:r>
      <w:r w:rsidR="002A5454" w:rsidRPr="00FB4BB3">
        <w:rPr>
          <w:rFonts w:cs="Times New Roman"/>
          <w:sz w:val="28"/>
          <w:szCs w:val="28"/>
          <w:lang w:val="en-US"/>
        </w:rPr>
        <w:t xml:space="preserve"> (</w:t>
      </w:r>
      <w:proofErr w:type="spellStart"/>
      <w:r w:rsidR="002A5454" w:rsidRPr="00FB4BB3">
        <w:rPr>
          <w:rFonts w:cs="Times New Roman"/>
          <w:i/>
          <w:sz w:val="28"/>
          <w:szCs w:val="28"/>
          <w:lang w:val="en-US"/>
        </w:rPr>
        <w:t>sedes</w:t>
      </w:r>
      <w:proofErr w:type="spellEnd"/>
      <w:r w:rsidR="002A5454" w:rsidRPr="00FB4BB3">
        <w:rPr>
          <w:rFonts w:cs="Times New Roman"/>
          <w:i/>
          <w:sz w:val="28"/>
          <w:szCs w:val="28"/>
          <w:lang w:val="en-US"/>
        </w:rPr>
        <w:t xml:space="preserve"> </w:t>
      </w:r>
      <w:proofErr w:type="spellStart"/>
      <w:r w:rsidR="002A5454" w:rsidRPr="00FB4BB3">
        <w:rPr>
          <w:rFonts w:cs="Times New Roman"/>
          <w:i/>
          <w:sz w:val="28"/>
          <w:szCs w:val="28"/>
          <w:lang w:val="en-US"/>
        </w:rPr>
        <w:t>regni</w:t>
      </w:r>
      <w:proofErr w:type="spellEnd"/>
      <w:r w:rsidR="002A5454" w:rsidRPr="00FB4BB3">
        <w:rPr>
          <w:rFonts w:cs="Times New Roman"/>
          <w:sz w:val="28"/>
          <w:szCs w:val="28"/>
          <w:lang w:val="en-US"/>
        </w:rPr>
        <w:t xml:space="preserve">, “the seat of </w:t>
      </w:r>
      <w:r w:rsidR="003A2C44">
        <w:rPr>
          <w:rFonts w:cs="Times New Roman"/>
          <w:sz w:val="28"/>
          <w:szCs w:val="28"/>
          <w:lang w:val="en-US"/>
        </w:rPr>
        <w:t xml:space="preserve">the </w:t>
      </w:r>
      <w:r w:rsidR="006A08F6">
        <w:rPr>
          <w:rFonts w:cs="Times New Roman"/>
          <w:sz w:val="28"/>
          <w:szCs w:val="28"/>
          <w:lang w:val="en-US"/>
        </w:rPr>
        <w:t>king</w:t>
      </w:r>
      <w:r w:rsidR="002A5454" w:rsidRPr="00FB4BB3">
        <w:rPr>
          <w:rFonts w:cs="Times New Roman"/>
          <w:sz w:val="28"/>
          <w:szCs w:val="28"/>
          <w:lang w:val="en-US"/>
        </w:rPr>
        <w:t xml:space="preserve">”), which made them </w:t>
      </w:r>
      <w:r w:rsidR="00F9364B" w:rsidRPr="00FB4BB3">
        <w:rPr>
          <w:rFonts w:cs="Times New Roman"/>
          <w:sz w:val="28"/>
          <w:szCs w:val="28"/>
          <w:lang w:val="en-US"/>
        </w:rPr>
        <w:t xml:space="preserve">more </w:t>
      </w:r>
      <w:r w:rsidR="002A5454" w:rsidRPr="00FB4BB3">
        <w:rPr>
          <w:rFonts w:cs="Times New Roman"/>
          <w:sz w:val="28"/>
          <w:szCs w:val="28"/>
          <w:lang w:val="en-US"/>
        </w:rPr>
        <w:t xml:space="preserve">mobile in comparison with </w:t>
      </w:r>
      <w:r w:rsidRPr="00FB4BB3">
        <w:rPr>
          <w:rFonts w:cs="Times New Roman"/>
          <w:sz w:val="28"/>
          <w:szCs w:val="28"/>
          <w:lang w:val="en-US"/>
        </w:rPr>
        <w:t xml:space="preserve">sacred capitals. </w:t>
      </w:r>
      <w:r w:rsidR="00F9364B" w:rsidRPr="00FB4BB3">
        <w:rPr>
          <w:rFonts w:cs="Times New Roman"/>
          <w:sz w:val="28"/>
          <w:szCs w:val="28"/>
          <w:lang w:val="en-US"/>
        </w:rPr>
        <w:t xml:space="preserve">The examples of royal capitals include </w:t>
      </w:r>
      <w:r w:rsidRPr="00FB4BB3">
        <w:rPr>
          <w:rFonts w:cs="Times New Roman"/>
          <w:sz w:val="28"/>
          <w:szCs w:val="28"/>
          <w:lang w:val="en-US"/>
        </w:rPr>
        <w:t>Burgos, Toledo, Segovia</w:t>
      </w:r>
      <w:r w:rsidR="00F9364B" w:rsidRPr="00FB4BB3">
        <w:rPr>
          <w:rFonts w:cs="Times New Roman"/>
          <w:sz w:val="28"/>
          <w:szCs w:val="28"/>
          <w:lang w:val="en-US"/>
        </w:rPr>
        <w:t xml:space="preserve">, and Valladolid in Spain; </w:t>
      </w:r>
      <w:r w:rsidRPr="00FB4BB3">
        <w:rPr>
          <w:rFonts w:cs="Times New Roman"/>
          <w:sz w:val="28"/>
          <w:szCs w:val="28"/>
          <w:lang w:val="en-US"/>
        </w:rPr>
        <w:t>Newcastle</w:t>
      </w:r>
      <w:r w:rsidR="003C10AD" w:rsidRPr="00FB4BB3">
        <w:rPr>
          <w:rFonts w:cs="Times New Roman"/>
          <w:sz w:val="28"/>
          <w:szCs w:val="28"/>
          <w:lang w:val="en-US"/>
        </w:rPr>
        <w:t>,</w:t>
      </w:r>
      <w:r w:rsidRPr="00FB4BB3">
        <w:rPr>
          <w:rFonts w:cs="Times New Roman"/>
          <w:sz w:val="28"/>
          <w:szCs w:val="28"/>
          <w:lang w:val="en-US"/>
        </w:rPr>
        <w:t xml:space="preserve"> Irving, </w:t>
      </w:r>
      <w:proofErr w:type="spellStart"/>
      <w:r w:rsidRPr="00FB4BB3">
        <w:rPr>
          <w:rFonts w:cs="Times New Roman"/>
          <w:sz w:val="28"/>
          <w:szCs w:val="28"/>
          <w:lang w:val="en-US"/>
        </w:rPr>
        <w:t>Stirling</w:t>
      </w:r>
      <w:proofErr w:type="spellEnd"/>
      <w:r w:rsidR="00F9364B" w:rsidRPr="00FB4BB3">
        <w:rPr>
          <w:rFonts w:cs="Times New Roman"/>
          <w:sz w:val="28"/>
          <w:szCs w:val="28"/>
          <w:lang w:val="en-US"/>
        </w:rPr>
        <w:t>,</w:t>
      </w:r>
      <w:r w:rsidRPr="00FB4BB3">
        <w:rPr>
          <w:rFonts w:cs="Times New Roman"/>
          <w:sz w:val="28"/>
          <w:szCs w:val="28"/>
          <w:lang w:val="en-US"/>
        </w:rPr>
        <w:t xml:space="preserve"> and Perth</w:t>
      </w:r>
      <w:r w:rsidR="00F9364B" w:rsidRPr="00FB4BB3">
        <w:rPr>
          <w:rFonts w:cs="Times New Roman"/>
          <w:sz w:val="28"/>
          <w:szCs w:val="28"/>
          <w:lang w:val="en-US"/>
        </w:rPr>
        <w:t xml:space="preserve"> in Scotland; </w:t>
      </w:r>
      <w:r w:rsidRPr="00FB4BB3">
        <w:rPr>
          <w:rFonts w:cs="Times New Roman"/>
          <w:sz w:val="28"/>
          <w:szCs w:val="28"/>
          <w:lang w:val="en-US"/>
        </w:rPr>
        <w:t>Clichy, Tours, Blois</w:t>
      </w:r>
      <w:r w:rsidR="00F9364B" w:rsidRPr="00FB4BB3">
        <w:rPr>
          <w:rFonts w:cs="Times New Roman"/>
          <w:sz w:val="28"/>
          <w:szCs w:val="28"/>
          <w:lang w:val="en-US"/>
        </w:rPr>
        <w:t>,</w:t>
      </w:r>
      <w:r w:rsidRPr="00FB4BB3">
        <w:rPr>
          <w:rFonts w:cs="Times New Roman"/>
          <w:sz w:val="28"/>
          <w:szCs w:val="28"/>
          <w:lang w:val="en-US"/>
        </w:rPr>
        <w:t xml:space="preserve"> and Fontainebleau</w:t>
      </w:r>
      <w:r w:rsidR="00F9364B" w:rsidRPr="00FB4BB3">
        <w:rPr>
          <w:rFonts w:cs="Times New Roman"/>
          <w:sz w:val="28"/>
          <w:szCs w:val="28"/>
          <w:lang w:val="en-US"/>
        </w:rPr>
        <w:t xml:space="preserve"> in France; and </w:t>
      </w:r>
      <w:proofErr w:type="spellStart"/>
      <w:r w:rsidRPr="00FB4BB3">
        <w:rPr>
          <w:rFonts w:cs="Times New Roman"/>
          <w:sz w:val="28"/>
          <w:szCs w:val="28"/>
          <w:lang w:val="en-US"/>
        </w:rPr>
        <w:t>P</w:t>
      </w:r>
      <w:r w:rsidR="00BD3E69" w:rsidRPr="00FB4BB3">
        <w:rPr>
          <w:rStyle w:val="Emphasis"/>
          <w:rFonts w:cs="Times New Roman"/>
          <w:i w:val="0"/>
          <w:sz w:val="28"/>
          <w:szCs w:val="28"/>
          <w:lang w:val="en-US"/>
        </w:rPr>
        <w:t>ł</w:t>
      </w:r>
      <w:r w:rsidRPr="00FB4BB3">
        <w:rPr>
          <w:rFonts w:cs="Times New Roman"/>
          <w:sz w:val="28"/>
          <w:szCs w:val="28"/>
          <w:lang w:val="en-US"/>
        </w:rPr>
        <w:t>ock</w:t>
      </w:r>
      <w:proofErr w:type="spellEnd"/>
      <w:r w:rsidRPr="00FB4BB3">
        <w:rPr>
          <w:rFonts w:cs="Times New Roman"/>
          <w:sz w:val="28"/>
          <w:szCs w:val="28"/>
          <w:lang w:val="en-US"/>
        </w:rPr>
        <w:t xml:space="preserve">, </w:t>
      </w:r>
      <w:proofErr w:type="spellStart"/>
      <w:r w:rsidR="00100121" w:rsidRPr="00FB4BB3">
        <w:rPr>
          <w:rFonts w:cs="Times New Roman"/>
          <w:sz w:val="28"/>
          <w:szCs w:val="28"/>
          <w:lang w:val="en-US"/>
        </w:rPr>
        <w:t>Krak</w:t>
      </w:r>
      <w:r w:rsidR="00100121" w:rsidRPr="00FB4BB3">
        <w:rPr>
          <w:rStyle w:val="Emphasis"/>
          <w:rFonts w:cs="Times New Roman"/>
          <w:i w:val="0"/>
          <w:sz w:val="28"/>
          <w:szCs w:val="28"/>
          <w:lang w:val="en-US"/>
        </w:rPr>
        <w:t>ó</w:t>
      </w:r>
      <w:r w:rsidR="00100121" w:rsidRPr="00FB4BB3">
        <w:rPr>
          <w:rFonts w:cs="Times New Roman"/>
          <w:sz w:val="28"/>
          <w:szCs w:val="28"/>
          <w:lang w:val="en-US"/>
        </w:rPr>
        <w:t>w</w:t>
      </w:r>
      <w:proofErr w:type="spellEnd"/>
      <w:r w:rsidR="00F9364B" w:rsidRPr="00FB4BB3">
        <w:rPr>
          <w:rFonts w:cs="Times New Roman"/>
          <w:sz w:val="28"/>
          <w:szCs w:val="28"/>
          <w:lang w:val="en-US"/>
        </w:rPr>
        <w:t>,</w:t>
      </w:r>
      <w:r w:rsidR="00100121" w:rsidRPr="00FB4BB3">
        <w:rPr>
          <w:rFonts w:cs="Times New Roman"/>
          <w:sz w:val="28"/>
          <w:szCs w:val="28"/>
          <w:lang w:val="en-US"/>
        </w:rPr>
        <w:t xml:space="preserve"> </w:t>
      </w:r>
      <w:r w:rsidRPr="00FB4BB3">
        <w:rPr>
          <w:rFonts w:cs="Times New Roman"/>
          <w:sz w:val="28"/>
          <w:szCs w:val="28"/>
          <w:lang w:val="en-US"/>
        </w:rPr>
        <w:t xml:space="preserve">and </w:t>
      </w:r>
      <w:proofErr w:type="spellStart"/>
      <w:r w:rsidRPr="00FB4BB3">
        <w:rPr>
          <w:rFonts w:cs="Times New Roman"/>
          <w:sz w:val="28"/>
          <w:szCs w:val="28"/>
          <w:lang w:val="en-US"/>
        </w:rPr>
        <w:t>Pozna</w:t>
      </w:r>
      <w:r w:rsidR="00100121" w:rsidRPr="00FB4BB3">
        <w:rPr>
          <w:rStyle w:val="Emphasis"/>
          <w:rFonts w:cs="Times New Roman"/>
          <w:i w:val="0"/>
          <w:sz w:val="28"/>
          <w:szCs w:val="28"/>
          <w:lang w:val="en-US"/>
        </w:rPr>
        <w:t>ń</w:t>
      </w:r>
      <w:proofErr w:type="spellEnd"/>
      <w:r w:rsidR="00F9364B" w:rsidRPr="00FB4BB3">
        <w:rPr>
          <w:rStyle w:val="Emphasis"/>
          <w:rFonts w:cs="Times New Roman"/>
          <w:i w:val="0"/>
          <w:sz w:val="28"/>
          <w:szCs w:val="28"/>
          <w:lang w:val="en-US"/>
        </w:rPr>
        <w:t xml:space="preserve"> in Poland</w:t>
      </w:r>
      <w:r w:rsidRPr="00FB4BB3">
        <w:rPr>
          <w:rFonts w:cs="Times New Roman"/>
          <w:sz w:val="28"/>
          <w:szCs w:val="28"/>
          <w:lang w:val="en-US"/>
        </w:rPr>
        <w:t xml:space="preserve">. </w:t>
      </w:r>
      <w:r w:rsidR="00F9364B" w:rsidRPr="00FB4BB3">
        <w:rPr>
          <w:rFonts w:cs="Times New Roman"/>
          <w:sz w:val="28"/>
          <w:szCs w:val="28"/>
          <w:lang w:val="en-US"/>
        </w:rPr>
        <w:t xml:space="preserve">For the purpose of establishing a royal capital, the presence of the ruler was </w:t>
      </w:r>
      <w:r w:rsidRPr="00FB4BB3">
        <w:rPr>
          <w:rFonts w:cs="Times New Roman"/>
          <w:sz w:val="28"/>
          <w:szCs w:val="28"/>
          <w:lang w:val="en-US"/>
        </w:rPr>
        <w:t>more impo</w:t>
      </w:r>
      <w:r w:rsidR="006E2771">
        <w:rPr>
          <w:rFonts w:cs="Times New Roman"/>
          <w:sz w:val="28"/>
          <w:szCs w:val="28"/>
          <w:lang w:val="en-US"/>
        </w:rPr>
        <w:t>rtant than the geographical</w:t>
      </w:r>
      <w:r w:rsidR="00095ADB" w:rsidRPr="00FB4BB3">
        <w:rPr>
          <w:rFonts w:cs="Times New Roman"/>
          <w:sz w:val="28"/>
          <w:szCs w:val="28"/>
          <w:lang w:val="en-US"/>
        </w:rPr>
        <w:t xml:space="preserve"> location</w:t>
      </w:r>
      <w:r w:rsidR="00F9364B" w:rsidRPr="00FB4BB3">
        <w:rPr>
          <w:rFonts w:cs="Times New Roman"/>
          <w:sz w:val="28"/>
          <w:szCs w:val="28"/>
          <w:lang w:val="en-US"/>
        </w:rPr>
        <w:t xml:space="preserve"> of the ruler’s residence. In some cases</w:t>
      </w:r>
      <w:r w:rsidR="00C51B38">
        <w:rPr>
          <w:rFonts w:cs="Times New Roman"/>
          <w:sz w:val="28"/>
          <w:szCs w:val="28"/>
          <w:lang w:val="en-US"/>
        </w:rPr>
        <w:t>,</w:t>
      </w:r>
      <w:r w:rsidR="00F9364B" w:rsidRPr="00FB4BB3">
        <w:rPr>
          <w:rFonts w:cs="Times New Roman"/>
          <w:sz w:val="28"/>
          <w:szCs w:val="28"/>
          <w:lang w:val="en-US"/>
        </w:rPr>
        <w:t xml:space="preserve"> the royal residence may have</w:t>
      </w:r>
      <w:r w:rsidRPr="00FB4BB3">
        <w:rPr>
          <w:rFonts w:cs="Times New Roman"/>
          <w:sz w:val="28"/>
          <w:szCs w:val="28"/>
          <w:lang w:val="en-US"/>
        </w:rPr>
        <w:t xml:space="preserve"> </w:t>
      </w:r>
      <w:r w:rsidR="00F9364B" w:rsidRPr="00FB4BB3">
        <w:rPr>
          <w:rFonts w:cs="Times New Roman"/>
          <w:sz w:val="28"/>
          <w:szCs w:val="28"/>
          <w:lang w:val="en-US"/>
        </w:rPr>
        <w:t xml:space="preserve">also served as </w:t>
      </w:r>
      <w:r w:rsidR="00A175C0" w:rsidRPr="00FB4BB3">
        <w:rPr>
          <w:rFonts w:cs="Times New Roman"/>
          <w:sz w:val="28"/>
          <w:szCs w:val="28"/>
          <w:lang w:val="en-US"/>
        </w:rPr>
        <w:t>the sacred center of the state</w:t>
      </w:r>
      <w:r w:rsidR="004A6375">
        <w:rPr>
          <w:rFonts w:cs="Times New Roman"/>
          <w:sz w:val="28"/>
          <w:szCs w:val="28"/>
          <w:lang w:val="en-US"/>
        </w:rPr>
        <w:t>,</w:t>
      </w:r>
      <w:r w:rsidRPr="00FB4BB3">
        <w:rPr>
          <w:rFonts w:cs="Times New Roman"/>
          <w:sz w:val="28"/>
          <w:szCs w:val="28"/>
          <w:lang w:val="en-US"/>
        </w:rPr>
        <w:t xml:space="preserve"> </w:t>
      </w:r>
      <w:r w:rsidR="004A6375">
        <w:rPr>
          <w:rFonts w:cs="Times New Roman"/>
          <w:sz w:val="28"/>
          <w:szCs w:val="28"/>
          <w:lang w:val="en-US"/>
        </w:rPr>
        <w:t>whereby</w:t>
      </w:r>
      <w:r w:rsidR="00F9364B" w:rsidRPr="00FB4BB3">
        <w:rPr>
          <w:rFonts w:cs="Times New Roman"/>
          <w:sz w:val="28"/>
          <w:szCs w:val="28"/>
          <w:lang w:val="en-US"/>
        </w:rPr>
        <w:t xml:space="preserve"> </w:t>
      </w:r>
      <w:r w:rsidR="00A175C0" w:rsidRPr="00FB4BB3">
        <w:rPr>
          <w:rFonts w:cs="Times New Roman"/>
          <w:sz w:val="28"/>
          <w:szCs w:val="28"/>
          <w:lang w:val="en-US"/>
        </w:rPr>
        <w:t>aside from fulfill</w:t>
      </w:r>
      <w:r w:rsidR="00F9364B" w:rsidRPr="00FB4BB3">
        <w:rPr>
          <w:rFonts w:cs="Times New Roman"/>
          <w:sz w:val="28"/>
          <w:szCs w:val="28"/>
          <w:lang w:val="en-US"/>
        </w:rPr>
        <w:t xml:space="preserve">ing government tasks, the king could also perform </w:t>
      </w:r>
      <w:r w:rsidRPr="00FB4BB3">
        <w:rPr>
          <w:rFonts w:cs="Times New Roman"/>
          <w:sz w:val="28"/>
          <w:szCs w:val="28"/>
          <w:lang w:val="en-US"/>
        </w:rPr>
        <w:t xml:space="preserve">various religious and ritual functions. </w:t>
      </w:r>
    </w:p>
    <w:p w:rsidR="00B655C9" w:rsidRPr="00FB4BB3" w:rsidRDefault="00F50F6D" w:rsidP="00826B90">
      <w:pPr>
        <w:pStyle w:val="NoSpacing"/>
        <w:spacing w:before="240" w:line="276" w:lineRule="auto"/>
        <w:rPr>
          <w:rFonts w:cs="Times New Roman"/>
          <w:sz w:val="28"/>
          <w:szCs w:val="28"/>
          <w:lang w:val="en-US"/>
        </w:rPr>
      </w:pPr>
      <w:r w:rsidRPr="00FB4BB3">
        <w:rPr>
          <w:rFonts w:cs="Times New Roman"/>
          <w:sz w:val="28"/>
          <w:szCs w:val="28"/>
          <w:lang w:val="en-US"/>
        </w:rPr>
        <w:t>O</w:t>
      </w:r>
      <w:r w:rsidR="00095ADB" w:rsidRPr="00FB4BB3">
        <w:rPr>
          <w:rFonts w:cs="Times New Roman"/>
          <w:sz w:val="28"/>
          <w:szCs w:val="28"/>
          <w:lang w:val="en-US"/>
        </w:rPr>
        <w:t xml:space="preserve">ften located </w:t>
      </w:r>
      <w:r w:rsidR="00EF1E46" w:rsidRPr="00FB4BB3">
        <w:rPr>
          <w:rFonts w:cs="Times New Roman"/>
          <w:sz w:val="28"/>
          <w:szCs w:val="28"/>
          <w:lang w:val="en-US"/>
        </w:rPr>
        <w:t xml:space="preserve">in the immediate vicinity of the largest cities in the country, </w:t>
      </w:r>
      <w:r w:rsidRPr="00FB4BB3">
        <w:rPr>
          <w:rFonts w:cs="Times New Roman"/>
          <w:sz w:val="28"/>
          <w:szCs w:val="28"/>
          <w:lang w:val="en-US"/>
        </w:rPr>
        <w:t xml:space="preserve">the royal power was not always </w:t>
      </w:r>
      <w:r w:rsidR="00EF1E46" w:rsidRPr="00FB4BB3">
        <w:rPr>
          <w:rFonts w:cs="Times New Roman"/>
          <w:sz w:val="28"/>
          <w:szCs w:val="28"/>
          <w:lang w:val="en-US"/>
        </w:rPr>
        <w:t>sufficiently rooted in the</w:t>
      </w:r>
      <w:r w:rsidRPr="00FB4BB3">
        <w:rPr>
          <w:rFonts w:cs="Times New Roman"/>
          <w:sz w:val="28"/>
          <w:szCs w:val="28"/>
          <w:lang w:val="en-US"/>
        </w:rPr>
        <w:t>se cities</w:t>
      </w:r>
      <w:r w:rsidR="00916D86" w:rsidRPr="00FB4BB3">
        <w:rPr>
          <w:rFonts w:cs="Times New Roman"/>
          <w:sz w:val="28"/>
          <w:szCs w:val="28"/>
          <w:lang w:val="en-US"/>
        </w:rPr>
        <w:t xml:space="preserve"> and sort of stayed away from them</w:t>
      </w:r>
      <w:r w:rsidR="00CD3AFB" w:rsidRPr="00FB4BB3">
        <w:rPr>
          <w:rFonts w:cs="Times New Roman"/>
          <w:sz w:val="28"/>
          <w:szCs w:val="28"/>
          <w:lang w:val="en-US"/>
        </w:rPr>
        <w:t xml:space="preserve">, as if </w:t>
      </w:r>
      <w:r w:rsidR="00EF1E46" w:rsidRPr="00FB4BB3">
        <w:rPr>
          <w:rFonts w:cs="Times New Roman"/>
          <w:sz w:val="28"/>
          <w:szCs w:val="28"/>
          <w:lang w:val="en-US"/>
        </w:rPr>
        <w:t xml:space="preserve">vaguely </w:t>
      </w:r>
      <w:r w:rsidR="00CD3AFB" w:rsidRPr="00FB4BB3">
        <w:rPr>
          <w:rFonts w:cs="Times New Roman"/>
          <w:sz w:val="28"/>
          <w:szCs w:val="28"/>
          <w:lang w:val="en-US"/>
        </w:rPr>
        <w:t xml:space="preserve">feeling their </w:t>
      </w:r>
      <w:r w:rsidR="00916D86" w:rsidRPr="00FB4BB3">
        <w:rPr>
          <w:rFonts w:cs="Times New Roman"/>
          <w:sz w:val="28"/>
          <w:szCs w:val="28"/>
          <w:lang w:val="en-US"/>
        </w:rPr>
        <w:t xml:space="preserve">hidden </w:t>
      </w:r>
      <w:r w:rsidR="00CD3AFB" w:rsidRPr="00FB4BB3">
        <w:rPr>
          <w:rFonts w:cs="Times New Roman"/>
          <w:sz w:val="28"/>
          <w:szCs w:val="28"/>
          <w:lang w:val="en-US"/>
        </w:rPr>
        <w:t>hostility</w:t>
      </w:r>
      <w:r w:rsidR="00EF1E46" w:rsidRPr="00FB4BB3">
        <w:rPr>
          <w:rFonts w:cs="Times New Roman"/>
          <w:sz w:val="28"/>
          <w:szCs w:val="28"/>
          <w:lang w:val="en-US"/>
        </w:rPr>
        <w:t>. In France, Spain</w:t>
      </w:r>
      <w:r w:rsidR="00916D86" w:rsidRPr="00FB4BB3">
        <w:rPr>
          <w:rFonts w:cs="Times New Roman"/>
          <w:sz w:val="28"/>
          <w:szCs w:val="28"/>
          <w:lang w:val="en-US"/>
        </w:rPr>
        <w:t>, and England</w:t>
      </w:r>
      <w:r w:rsidR="00262E33" w:rsidRPr="00FB4BB3">
        <w:rPr>
          <w:rFonts w:cs="Times New Roman"/>
          <w:sz w:val="28"/>
          <w:szCs w:val="28"/>
          <w:lang w:val="en-US"/>
        </w:rPr>
        <w:t xml:space="preserve">, </w:t>
      </w:r>
      <w:r w:rsidR="00C51B38">
        <w:rPr>
          <w:rFonts w:cs="Times New Roman"/>
          <w:sz w:val="28"/>
          <w:szCs w:val="28"/>
          <w:lang w:val="en-US"/>
        </w:rPr>
        <w:t xml:space="preserve">the </w:t>
      </w:r>
      <w:r w:rsidR="00262E33" w:rsidRPr="00FB4BB3">
        <w:rPr>
          <w:rFonts w:cs="Times New Roman"/>
          <w:sz w:val="28"/>
          <w:szCs w:val="28"/>
          <w:lang w:val="en-US"/>
        </w:rPr>
        <w:t xml:space="preserve">countries that </w:t>
      </w:r>
      <w:r w:rsidR="00EF1E46" w:rsidRPr="00FB4BB3">
        <w:rPr>
          <w:rFonts w:cs="Times New Roman"/>
          <w:sz w:val="28"/>
          <w:szCs w:val="28"/>
          <w:lang w:val="en-US"/>
        </w:rPr>
        <w:t xml:space="preserve">still </w:t>
      </w:r>
      <w:r w:rsidR="00262E33" w:rsidRPr="00FB4BB3">
        <w:rPr>
          <w:rFonts w:cs="Times New Roman"/>
          <w:sz w:val="28"/>
          <w:szCs w:val="28"/>
          <w:lang w:val="en-US"/>
        </w:rPr>
        <w:t xml:space="preserve">remain </w:t>
      </w:r>
      <w:r w:rsidR="00EF1E46" w:rsidRPr="00FB4BB3">
        <w:rPr>
          <w:rFonts w:cs="Times New Roman"/>
          <w:sz w:val="28"/>
          <w:szCs w:val="28"/>
          <w:lang w:val="en-US"/>
        </w:rPr>
        <w:t xml:space="preserve">highly centralized, </w:t>
      </w:r>
      <w:r w:rsidR="004857AF" w:rsidRPr="00FB4BB3">
        <w:rPr>
          <w:rFonts w:cs="Times New Roman"/>
          <w:sz w:val="28"/>
          <w:szCs w:val="28"/>
          <w:lang w:val="en-US"/>
        </w:rPr>
        <w:t xml:space="preserve">the </w:t>
      </w:r>
      <w:r w:rsidR="00EF1E46" w:rsidRPr="00FB4BB3">
        <w:rPr>
          <w:rFonts w:cs="Times New Roman"/>
          <w:sz w:val="28"/>
          <w:szCs w:val="28"/>
          <w:lang w:val="en-US"/>
        </w:rPr>
        <w:t>royal capital and</w:t>
      </w:r>
      <w:r w:rsidR="00900BE3" w:rsidRPr="00FB4BB3">
        <w:rPr>
          <w:rFonts w:cs="Times New Roman"/>
          <w:sz w:val="28"/>
          <w:szCs w:val="28"/>
          <w:lang w:val="en-US"/>
        </w:rPr>
        <w:t xml:space="preserve"> the court, albeit located in the proximity to major cities</w:t>
      </w:r>
      <w:r w:rsidR="00EF1E46" w:rsidRPr="00FB4BB3">
        <w:rPr>
          <w:rFonts w:cs="Times New Roman"/>
          <w:sz w:val="28"/>
          <w:szCs w:val="28"/>
          <w:lang w:val="en-US"/>
        </w:rPr>
        <w:t>, never mingled with them and were often in conflict with the</w:t>
      </w:r>
      <w:r w:rsidR="00B655C9" w:rsidRPr="00FB4BB3">
        <w:rPr>
          <w:rFonts w:cs="Times New Roman"/>
          <w:sz w:val="28"/>
          <w:szCs w:val="28"/>
          <w:lang w:val="en-US"/>
        </w:rPr>
        <w:t>ir interests</w:t>
      </w:r>
      <w:r w:rsidR="00EF1E46" w:rsidRPr="00FB4BB3">
        <w:rPr>
          <w:rFonts w:cs="Times New Roman"/>
          <w:sz w:val="28"/>
          <w:szCs w:val="28"/>
          <w:lang w:val="en-US"/>
        </w:rPr>
        <w:t xml:space="preserve">. </w:t>
      </w:r>
      <w:r w:rsidR="00B655C9" w:rsidRPr="00FB4BB3">
        <w:rPr>
          <w:rFonts w:cs="Times New Roman"/>
          <w:sz w:val="28"/>
          <w:szCs w:val="28"/>
          <w:lang w:val="en-US"/>
        </w:rPr>
        <w:t>It took a long time for the political power to settle fir</w:t>
      </w:r>
      <w:r w:rsidR="00C51B38">
        <w:rPr>
          <w:rFonts w:cs="Times New Roman"/>
          <w:sz w:val="28"/>
          <w:szCs w:val="28"/>
          <w:lang w:val="en-US"/>
        </w:rPr>
        <w:t>mly in the largest and main city of a particular</w:t>
      </w:r>
      <w:r w:rsidR="00B655C9" w:rsidRPr="00FB4BB3">
        <w:rPr>
          <w:rFonts w:cs="Times New Roman"/>
          <w:sz w:val="28"/>
          <w:szCs w:val="28"/>
          <w:lang w:val="en-US"/>
        </w:rPr>
        <w:t xml:space="preserve"> country.</w:t>
      </w:r>
    </w:p>
    <w:p w:rsidR="00C07EF5" w:rsidRPr="00FB4BB3" w:rsidRDefault="00EF1E46"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The history of</w:t>
      </w:r>
      <w:r w:rsidRPr="00FB4BB3">
        <w:rPr>
          <w:rFonts w:cs="Times New Roman"/>
          <w:sz w:val="28"/>
          <w:szCs w:val="28"/>
          <w:lang w:val="en-US"/>
        </w:rPr>
        <w:t xml:space="preserve"> </w:t>
      </w:r>
      <w:r w:rsidRPr="00FB4BB3">
        <w:rPr>
          <w:rStyle w:val="hps"/>
          <w:rFonts w:cs="Times New Roman"/>
          <w:sz w:val="28"/>
          <w:szCs w:val="28"/>
          <w:lang w:val="en-US"/>
        </w:rPr>
        <w:t>relations between</w:t>
      </w:r>
      <w:r w:rsidRPr="00FB4BB3">
        <w:rPr>
          <w:rFonts w:cs="Times New Roman"/>
          <w:sz w:val="28"/>
          <w:szCs w:val="28"/>
          <w:lang w:val="en-US"/>
        </w:rPr>
        <w:t xml:space="preserve"> </w:t>
      </w:r>
      <w:r w:rsidRPr="00FB4BB3">
        <w:rPr>
          <w:rStyle w:val="hps"/>
          <w:rFonts w:cs="Times New Roman"/>
          <w:sz w:val="28"/>
          <w:szCs w:val="28"/>
          <w:lang w:val="en-US"/>
        </w:rPr>
        <w:t>the royal court</w:t>
      </w:r>
      <w:r w:rsidRPr="00FB4BB3">
        <w:rPr>
          <w:rFonts w:cs="Times New Roman"/>
          <w:sz w:val="28"/>
          <w:szCs w:val="28"/>
          <w:lang w:val="en-US"/>
        </w:rPr>
        <w:t xml:space="preserve"> </w:t>
      </w:r>
      <w:r w:rsidRPr="00FB4BB3">
        <w:rPr>
          <w:rStyle w:val="hps"/>
          <w:rFonts w:cs="Times New Roman"/>
          <w:sz w:val="28"/>
          <w:szCs w:val="28"/>
          <w:lang w:val="en-US"/>
        </w:rPr>
        <w:t>and</w:t>
      </w:r>
      <w:r w:rsidRPr="00FB4BB3">
        <w:rPr>
          <w:rFonts w:cs="Times New Roman"/>
          <w:sz w:val="28"/>
          <w:szCs w:val="28"/>
          <w:lang w:val="en-US"/>
        </w:rPr>
        <w:t xml:space="preserve"> </w:t>
      </w:r>
      <w:r w:rsidRPr="00FB4BB3">
        <w:rPr>
          <w:rStyle w:val="hps"/>
          <w:rFonts w:cs="Times New Roman"/>
          <w:sz w:val="28"/>
          <w:szCs w:val="28"/>
          <w:lang w:val="en-US"/>
        </w:rPr>
        <w:t>the main</w:t>
      </w:r>
      <w:r w:rsidRPr="00FB4BB3">
        <w:rPr>
          <w:rFonts w:cs="Times New Roman"/>
          <w:sz w:val="28"/>
          <w:szCs w:val="28"/>
          <w:lang w:val="en-US"/>
        </w:rPr>
        <w:t xml:space="preserve"> </w:t>
      </w:r>
      <w:r w:rsidR="003C10AD" w:rsidRPr="00FB4BB3">
        <w:rPr>
          <w:rStyle w:val="hps"/>
          <w:rFonts w:cs="Times New Roman"/>
          <w:sz w:val="28"/>
          <w:szCs w:val="28"/>
          <w:lang w:val="en-US"/>
        </w:rPr>
        <w:t>city</w:t>
      </w:r>
      <w:r w:rsidRPr="00FB4BB3">
        <w:rPr>
          <w:rStyle w:val="hps"/>
          <w:rFonts w:cs="Times New Roman"/>
          <w:sz w:val="28"/>
          <w:szCs w:val="28"/>
          <w:lang w:val="en-US"/>
        </w:rPr>
        <w:t xml:space="preserve"> </w:t>
      </w:r>
      <w:r w:rsidR="003C10AD" w:rsidRPr="00FB4BB3">
        <w:rPr>
          <w:rStyle w:val="hps"/>
          <w:rFonts w:cs="Times New Roman"/>
          <w:sz w:val="28"/>
          <w:szCs w:val="28"/>
          <w:lang w:val="en-US"/>
        </w:rPr>
        <w:t>was</w:t>
      </w:r>
      <w:r w:rsidRPr="00FB4BB3">
        <w:rPr>
          <w:rStyle w:val="hps"/>
          <w:rFonts w:cs="Times New Roman"/>
          <w:sz w:val="28"/>
          <w:szCs w:val="28"/>
          <w:lang w:val="en-US"/>
        </w:rPr>
        <w:t xml:space="preserve"> characterized by</w:t>
      </w:r>
      <w:r w:rsidRPr="00FB4BB3">
        <w:rPr>
          <w:rFonts w:cs="Times New Roman"/>
          <w:sz w:val="28"/>
          <w:szCs w:val="28"/>
          <w:lang w:val="en-US"/>
        </w:rPr>
        <w:t xml:space="preserve"> </w:t>
      </w:r>
      <w:r w:rsidR="003C10AD" w:rsidRPr="00FB4BB3">
        <w:rPr>
          <w:rFonts w:cs="Times New Roman"/>
          <w:sz w:val="28"/>
          <w:szCs w:val="28"/>
          <w:lang w:val="en-US"/>
        </w:rPr>
        <w:t xml:space="preserve">a </w:t>
      </w:r>
      <w:r w:rsidRPr="00FB4BB3">
        <w:rPr>
          <w:rStyle w:val="hps"/>
          <w:rFonts w:cs="Times New Roman"/>
          <w:sz w:val="28"/>
          <w:szCs w:val="28"/>
          <w:lang w:val="en-US"/>
        </w:rPr>
        <w:t>confrontation between</w:t>
      </w:r>
      <w:r w:rsidRPr="00FB4BB3">
        <w:rPr>
          <w:rFonts w:cs="Times New Roman"/>
          <w:sz w:val="28"/>
          <w:szCs w:val="28"/>
          <w:lang w:val="en-US"/>
        </w:rPr>
        <w:t xml:space="preserve"> </w:t>
      </w:r>
      <w:r w:rsidR="00335B86" w:rsidRPr="00FB4BB3">
        <w:rPr>
          <w:rStyle w:val="hps"/>
          <w:rFonts w:cs="Times New Roman"/>
          <w:sz w:val="28"/>
          <w:szCs w:val="28"/>
          <w:lang w:val="en-US"/>
        </w:rPr>
        <w:t>the c</w:t>
      </w:r>
      <w:r w:rsidRPr="00FB4BB3">
        <w:rPr>
          <w:rStyle w:val="hps"/>
          <w:rFonts w:cs="Times New Roman"/>
          <w:sz w:val="28"/>
          <w:szCs w:val="28"/>
          <w:lang w:val="en-US"/>
        </w:rPr>
        <w:t>rown</w:t>
      </w:r>
      <w:r w:rsidRPr="00FB4BB3">
        <w:rPr>
          <w:rFonts w:cs="Times New Roman"/>
          <w:sz w:val="28"/>
          <w:szCs w:val="28"/>
          <w:lang w:val="en-US"/>
        </w:rPr>
        <w:t xml:space="preserve"> </w:t>
      </w:r>
      <w:r w:rsidRPr="00FB4BB3">
        <w:rPr>
          <w:rStyle w:val="hps"/>
          <w:rFonts w:cs="Times New Roman"/>
          <w:sz w:val="28"/>
          <w:szCs w:val="28"/>
          <w:lang w:val="en-US"/>
        </w:rPr>
        <w:t>and the</w:t>
      </w:r>
      <w:r w:rsidRPr="00FB4BB3">
        <w:rPr>
          <w:rFonts w:cs="Times New Roman"/>
          <w:sz w:val="28"/>
          <w:szCs w:val="28"/>
          <w:lang w:val="en-US"/>
        </w:rPr>
        <w:t xml:space="preserve"> </w:t>
      </w:r>
      <w:r w:rsidRPr="00FB4BB3">
        <w:rPr>
          <w:rStyle w:val="hps"/>
          <w:rFonts w:cs="Times New Roman"/>
          <w:sz w:val="28"/>
          <w:szCs w:val="28"/>
          <w:lang w:val="en-US"/>
        </w:rPr>
        <w:t>urban</w:t>
      </w:r>
      <w:r w:rsidRPr="00FB4BB3">
        <w:rPr>
          <w:rFonts w:cs="Times New Roman"/>
          <w:sz w:val="28"/>
          <w:szCs w:val="28"/>
          <w:lang w:val="en-US"/>
        </w:rPr>
        <w:t xml:space="preserve"> </w:t>
      </w:r>
      <w:r w:rsidR="00C51B38">
        <w:rPr>
          <w:rStyle w:val="hps"/>
          <w:rFonts w:cs="Times New Roman"/>
          <w:sz w:val="28"/>
          <w:szCs w:val="28"/>
          <w:lang w:val="en-US"/>
        </w:rPr>
        <w:t>classes</w:t>
      </w:r>
      <w:r w:rsidRPr="00FB4BB3">
        <w:rPr>
          <w:rStyle w:val="hps"/>
          <w:rFonts w:cs="Times New Roman"/>
          <w:sz w:val="28"/>
          <w:szCs w:val="28"/>
          <w:lang w:val="en-US"/>
        </w:rPr>
        <w:t>.</w:t>
      </w:r>
      <w:r w:rsidRPr="00FB4BB3">
        <w:rPr>
          <w:rFonts w:cs="Times New Roman"/>
          <w:sz w:val="28"/>
          <w:szCs w:val="28"/>
          <w:lang w:val="en-US"/>
        </w:rPr>
        <w:t xml:space="preserve"> </w:t>
      </w:r>
      <w:r w:rsidRPr="00FB4BB3">
        <w:rPr>
          <w:rStyle w:val="hps"/>
          <w:rFonts w:cs="Times New Roman"/>
          <w:sz w:val="28"/>
          <w:szCs w:val="28"/>
          <w:lang w:val="en-US"/>
        </w:rPr>
        <w:t>According to</w:t>
      </w:r>
      <w:r w:rsidRPr="00FB4BB3">
        <w:rPr>
          <w:rFonts w:cs="Times New Roman"/>
          <w:sz w:val="28"/>
          <w:szCs w:val="28"/>
          <w:lang w:val="en-US"/>
        </w:rPr>
        <w:t xml:space="preserve"> </w:t>
      </w:r>
      <w:r w:rsidRPr="00FB4BB3">
        <w:rPr>
          <w:rStyle w:val="hps"/>
          <w:rFonts w:cs="Times New Roman"/>
          <w:sz w:val="28"/>
          <w:szCs w:val="28"/>
          <w:lang w:val="en-US"/>
        </w:rPr>
        <w:t>Jean</w:t>
      </w:r>
      <w:r w:rsidRPr="00FB4BB3">
        <w:rPr>
          <w:rFonts w:cs="Times New Roman"/>
          <w:sz w:val="28"/>
          <w:szCs w:val="28"/>
          <w:lang w:val="en-US"/>
        </w:rPr>
        <w:t xml:space="preserve"> </w:t>
      </w:r>
      <w:proofErr w:type="spellStart"/>
      <w:r w:rsidR="005D212D">
        <w:rPr>
          <w:rStyle w:val="hps"/>
          <w:rFonts w:cs="Times New Roman"/>
          <w:sz w:val="28"/>
          <w:szCs w:val="28"/>
          <w:lang w:val="en-US"/>
        </w:rPr>
        <w:t>Gottmann</w:t>
      </w:r>
      <w:proofErr w:type="spellEnd"/>
      <w:r w:rsidRPr="00FB4BB3">
        <w:rPr>
          <w:rFonts w:cs="Times New Roman"/>
          <w:sz w:val="28"/>
          <w:szCs w:val="28"/>
          <w:lang w:val="en-US"/>
        </w:rPr>
        <w:t xml:space="preserve">, </w:t>
      </w:r>
      <w:r w:rsidRPr="00FB4BB3">
        <w:rPr>
          <w:rStyle w:val="hps"/>
          <w:rFonts w:cs="Times New Roman"/>
          <w:sz w:val="28"/>
          <w:szCs w:val="28"/>
          <w:lang w:val="en-US"/>
        </w:rPr>
        <w:t>it is</w:t>
      </w:r>
      <w:r w:rsidRPr="00FB4BB3">
        <w:rPr>
          <w:rFonts w:cs="Times New Roman"/>
          <w:sz w:val="28"/>
          <w:szCs w:val="28"/>
          <w:lang w:val="en-US"/>
        </w:rPr>
        <w:t xml:space="preserve"> </w:t>
      </w:r>
      <w:r w:rsidRPr="00FB4BB3">
        <w:rPr>
          <w:rStyle w:val="hps"/>
          <w:rFonts w:cs="Times New Roman"/>
          <w:sz w:val="28"/>
          <w:szCs w:val="28"/>
          <w:lang w:val="en-US"/>
        </w:rPr>
        <w:t>this confrontation</w:t>
      </w:r>
      <w:r w:rsidRPr="00FB4BB3">
        <w:rPr>
          <w:rFonts w:cs="Times New Roman"/>
          <w:sz w:val="28"/>
          <w:szCs w:val="28"/>
          <w:lang w:val="en-US"/>
        </w:rPr>
        <w:t xml:space="preserve"> </w:t>
      </w:r>
      <w:r w:rsidR="003C10AD" w:rsidRPr="00FB4BB3">
        <w:rPr>
          <w:rFonts w:cs="Times New Roman"/>
          <w:sz w:val="28"/>
          <w:szCs w:val="28"/>
          <w:lang w:val="en-US"/>
        </w:rPr>
        <w:t xml:space="preserve">that, </w:t>
      </w:r>
      <w:r w:rsidRPr="00FB4BB3">
        <w:rPr>
          <w:rStyle w:val="hps"/>
          <w:rFonts w:cs="Times New Roman"/>
          <w:sz w:val="28"/>
          <w:szCs w:val="28"/>
          <w:lang w:val="en-US"/>
        </w:rPr>
        <w:t>among other reasons</w:t>
      </w:r>
      <w:r w:rsidR="003C10AD" w:rsidRPr="00FB4BB3">
        <w:rPr>
          <w:rStyle w:val="hps"/>
          <w:rFonts w:cs="Times New Roman"/>
          <w:sz w:val="28"/>
          <w:szCs w:val="28"/>
          <w:lang w:val="en-US"/>
        </w:rPr>
        <w:t>,</w:t>
      </w:r>
      <w:r w:rsidRPr="00FB4BB3">
        <w:rPr>
          <w:rFonts w:cs="Times New Roman"/>
          <w:sz w:val="28"/>
          <w:szCs w:val="28"/>
          <w:lang w:val="en-US"/>
        </w:rPr>
        <w:t xml:space="preserve"> </w:t>
      </w:r>
      <w:r w:rsidRPr="00FB4BB3">
        <w:rPr>
          <w:rStyle w:val="hps"/>
          <w:rFonts w:cs="Times New Roman"/>
          <w:sz w:val="28"/>
          <w:szCs w:val="28"/>
          <w:lang w:val="en-US"/>
        </w:rPr>
        <w:t>laid the foundations</w:t>
      </w:r>
      <w:r w:rsidRPr="00FB4BB3">
        <w:rPr>
          <w:rFonts w:cs="Times New Roman"/>
          <w:sz w:val="28"/>
          <w:szCs w:val="28"/>
          <w:lang w:val="en-US"/>
        </w:rPr>
        <w:t xml:space="preserve"> </w:t>
      </w:r>
      <w:r w:rsidRPr="00FB4BB3">
        <w:rPr>
          <w:rStyle w:val="hps"/>
          <w:rFonts w:cs="Times New Roman"/>
          <w:sz w:val="28"/>
          <w:szCs w:val="28"/>
          <w:lang w:val="en-US"/>
        </w:rPr>
        <w:t>of modern</w:t>
      </w:r>
      <w:r w:rsidRPr="00FB4BB3">
        <w:rPr>
          <w:rFonts w:cs="Times New Roman"/>
          <w:sz w:val="28"/>
          <w:szCs w:val="28"/>
          <w:lang w:val="en-US"/>
        </w:rPr>
        <w:t xml:space="preserve"> </w:t>
      </w:r>
      <w:r w:rsidRPr="00FB4BB3">
        <w:rPr>
          <w:rStyle w:val="hps"/>
          <w:rFonts w:cs="Times New Roman"/>
          <w:sz w:val="28"/>
          <w:szCs w:val="28"/>
          <w:lang w:val="en-US"/>
        </w:rPr>
        <w:t>democra</w:t>
      </w:r>
      <w:r w:rsidR="00E2528D" w:rsidRPr="00FB4BB3">
        <w:rPr>
          <w:rStyle w:val="hps"/>
          <w:rFonts w:cs="Times New Roman"/>
          <w:sz w:val="28"/>
          <w:szCs w:val="28"/>
          <w:lang w:val="en-US"/>
        </w:rPr>
        <w:t>cy</w:t>
      </w:r>
      <w:r w:rsidR="003B2836" w:rsidRPr="00FB4BB3">
        <w:rPr>
          <w:rFonts w:cs="Times New Roman"/>
          <w:sz w:val="28"/>
          <w:szCs w:val="28"/>
          <w:lang w:val="en-US"/>
        </w:rPr>
        <w:t>.</w:t>
      </w:r>
      <w:r w:rsidR="00F90A99">
        <w:rPr>
          <w:rStyle w:val="EndnoteReference"/>
          <w:rFonts w:cs="Times New Roman"/>
          <w:sz w:val="28"/>
          <w:szCs w:val="28"/>
          <w:lang w:val="en-US"/>
        </w:rPr>
        <w:endnoteReference w:id="77"/>
      </w:r>
    </w:p>
    <w:p w:rsidR="00D65155" w:rsidRPr="00FB4BB3" w:rsidRDefault="00C07EF5" w:rsidP="00826B90">
      <w:pPr>
        <w:pStyle w:val="NoSpacing"/>
        <w:spacing w:before="240" w:line="276" w:lineRule="auto"/>
        <w:rPr>
          <w:rFonts w:cs="Times New Roman"/>
          <w:sz w:val="28"/>
          <w:szCs w:val="28"/>
          <w:lang w:val="en-US"/>
        </w:rPr>
      </w:pPr>
      <w:r w:rsidRPr="00FB4BB3">
        <w:rPr>
          <w:rFonts w:cs="Times New Roman"/>
          <w:sz w:val="28"/>
          <w:szCs w:val="28"/>
          <w:lang w:val="en-US"/>
        </w:rPr>
        <w:t>In Paris</w:t>
      </w:r>
      <w:r w:rsidR="00EF1E46" w:rsidRPr="00FB4BB3">
        <w:rPr>
          <w:rFonts w:cs="Times New Roman"/>
          <w:sz w:val="28"/>
          <w:szCs w:val="28"/>
          <w:lang w:val="en-US"/>
        </w:rPr>
        <w:t xml:space="preserve"> </w:t>
      </w:r>
      <w:r w:rsidRPr="00FB4BB3">
        <w:rPr>
          <w:rFonts w:cs="Times New Roman"/>
          <w:sz w:val="28"/>
          <w:szCs w:val="28"/>
        </w:rPr>
        <w:t>а</w:t>
      </w:r>
      <w:r w:rsidRPr="00FB4BB3">
        <w:rPr>
          <w:rFonts w:cs="Times New Roman"/>
          <w:sz w:val="28"/>
          <w:szCs w:val="28"/>
          <w:lang w:val="en-US"/>
        </w:rPr>
        <w:t xml:space="preserve"> </w:t>
      </w:r>
      <w:r w:rsidR="00EF1E46" w:rsidRPr="00FB4BB3">
        <w:rPr>
          <w:rFonts w:cs="Times New Roman"/>
          <w:sz w:val="28"/>
          <w:szCs w:val="28"/>
          <w:lang w:val="en-US"/>
        </w:rPr>
        <w:t xml:space="preserve">collision </w:t>
      </w:r>
      <w:r w:rsidRPr="00FB4BB3">
        <w:rPr>
          <w:rFonts w:cs="Times New Roman"/>
          <w:sz w:val="28"/>
          <w:szCs w:val="28"/>
          <w:lang w:val="en-US"/>
        </w:rPr>
        <w:t xml:space="preserve">between the </w:t>
      </w:r>
      <w:r w:rsidR="00EF1E46" w:rsidRPr="00FB4BB3">
        <w:rPr>
          <w:rFonts w:cs="Times New Roman"/>
          <w:sz w:val="28"/>
          <w:szCs w:val="28"/>
          <w:lang w:val="en-US"/>
        </w:rPr>
        <w:t xml:space="preserve">crown and </w:t>
      </w:r>
      <w:r w:rsidR="003A4167" w:rsidRPr="00FB4BB3">
        <w:rPr>
          <w:rFonts w:cs="Times New Roman"/>
          <w:sz w:val="28"/>
          <w:szCs w:val="28"/>
          <w:lang w:val="en-US"/>
        </w:rPr>
        <w:t>the urban classes bega</w:t>
      </w:r>
      <w:r w:rsidR="00EF1E46" w:rsidRPr="00FB4BB3">
        <w:rPr>
          <w:rFonts w:cs="Times New Roman"/>
          <w:sz w:val="28"/>
          <w:szCs w:val="28"/>
          <w:lang w:val="en-US"/>
        </w:rPr>
        <w:t xml:space="preserve">n </w:t>
      </w:r>
      <w:r w:rsidR="003A4167" w:rsidRPr="00FB4BB3">
        <w:rPr>
          <w:rFonts w:cs="Times New Roman"/>
          <w:sz w:val="28"/>
          <w:szCs w:val="28"/>
          <w:lang w:val="en-US"/>
        </w:rPr>
        <w:t xml:space="preserve">as early as </w:t>
      </w:r>
      <w:r w:rsidR="00EF1E46" w:rsidRPr="00FB4BB3">
        <w:rPr>
          <w:rFonts w:cs="Times New Roman"/>
          <w:sz w:val="28"/>
          <w:szCs w:val="28"/>
          <w:lang w:val="en-US"/>
        </w:rPr>
        <w:t xml:space="preserve">in the </w:t>
      </w:r>
      <w:proofErr w:type="gramStart"/>
      <w:r w:rsidR="00EF1E46" w:rsidRPr="00FB4BB3">
        <w:rPr>
          <w:rFonts w:cs="Times New Roman"/>
          <w:sz w:val="28"/>
          <w:szCs w:val="28"/>
          <w:lang w:val="en-US"/>
        </w:rPr>
        <w:t>Middle</w:t>
      </w:r>
      <w:proofErr w:type="gramEnd"/>
      <w:r w:rsidR="00EF1E46" w:rsidRPr="00FB4BB3">
        <w:rPr>
          <w:rFonts w:cs="Times New Roman"/>
          <w:sz w:val="28"/>
          <w:szCs w:val="28"/>
          <w:lang w:val="en-US"/>
        </w:rPr>
        <w:t xml:space="preserve"> Ages. </w:t>
      </w:r>
      <w:r w:rsidR="003A4167" w:rsidRPr="00FB4BB3">
        <w:rPr>
          <w:rFonts w:cs="Times New Roman"/>
          <w:sz w:val="28"/>
          <w:szCs w:val="28"/>
          <w:lang w:val="en-US"/>
        </w:rPr>
        <w:t>As a result</w:t>
      </w:r>
      <w:r w:rsidR="00F040AC" w:rsidRPr="00FB4BB3">
        <w:rPr>
          <w:rFonts w:cs="Times New Roman"/>
          <w:sz w:val="28"/>
          <w:szCs w:val="28"/>
          <w:lang w:val="en-US"/>
        </w:rPr>
        <w:t>,</w:t>
      </w:r>
      <w:r w:rsidR="003A4167" w:rsidRPr="00FB4BB3">
        <w:rPr>
          <w:rFonts w:cs="Times New Roman"/>
          <w:sz w:val="28"/>
          <w:szCs w:val="28"/>
          <w:lang w:val="en-US"/>
        </w:rPr>
        <w:t xml:space="preserve"> the </w:t>
      </w:r>
      <w:r w:rsidR="00EF1E46" w:rsidRPr="00FB4BB3">
        <w:rPr>
          <w:rFonts w:cs="Times New Roman"/>
          <w:sz w:val="28"/>
          <w:szCs w:val="28"/>
          <w:lang w:val="en-US"/>
        </w:rPr>
        <w:t xml:space="preserve">University of Paris on the Left Bank </w:t>
      </w:r>
      <w:r w:rsidR="003A4167" w:rsidRPr="00FB4BB3">
        <w:rPr>
          <w:rFonts w:cs="Times New Roman"/>
          <w:sz w:val="28"/>
          <w:szCs w:val="28"/>
          <w:lang w:val="en-US"/>
        </w:rPr>
        <w:t xml:space="preserve">of the Seine managed to obtain a </w:t>
      </w:r>
      <w:r w:rsidR="00EF1E46" w:rsidRPr="00FB4BB3">
        <w:rPr>
          <w:rFonts w:cs="Times New Roman"/>
          <w:sz w:val="28"/>
          <w:szCs w:val="28"/>
          <w:lang w:val="en-US"/>
        </w:rPr>
        <w:t>s</w:t>
      </w:r>
      <w:r w:rsidR="003A4167" w:rsidRPr="00FB4BB3">
        <w:rPr>
          <w:rFonts w:cs="Times New Roman"/>
          <w:sz w:val="28"/>
          <w:szCs w:val="28"/>
          <w:lang w:val="en-US"/>
        </w:rPr>
        <w:t>pecial charter from Rome, granting it self-government privileges. On the Right B</w:t>
      </w:r>
      <w:r w:rsidR="00EF1E46" w:rsidRPr="00FB4BB3">
        <w:rPr>
          <w:rFonts w:cs="Times New Roman"/>
          <w:sz w:val="28"/>
          <w:szCs w:val="28"/>
          <w:lang w:val="en-US"/>
        </w:rPr>
        <w:t>ank</w:t>
      </w:r>
      <w:r w:rsidR="005637E5" w:rsidRPr="00FB4BB3">
        <w:rPr>
          <w:rFonts w:cs="Times New Roman"/>
          <w:sz w:val="28"/>
          <w:szCs w:val="28"/>
          <w:lang w:val="en-US"/>
        </w:rPr>
        <w:t xml:space="preserve">, the court was opposed </w:t>
      </w:r>
      <w:r w:rsidR="003A4167" w:rsidRPr="00FB4BB3">
        <w:rPr>
          <w:rFonts w:cs="Times New Roman"/>
          <w:sz w:val="28"/>
          <w:szCs w:val="28"/>
          <w:lang w:val="en-US"/>
        </w:rPr>
        <w:t>by merchants, and to ensure a be</w:t>
      </w:r>
      <w:r w:rsidR="00826DFA" w:rsidRPr="00FB4BB3">
        <w:rPr>
          <w:rFonts w:cs="Times New Roman"/>
          <w:sz w:val="28"/>
          <w:szCs w:val="28"/>
          <w:lang w:val="en-US"/>
        </w:rPr>
        <w:t>tter control over them, the roya</w:t>
      </w:r>
      <w:r w:rsidR="003A4167" w:rsidRPr="00FB4BB3">
        <w:rPr>
          <w:rFonts w:cs="Times New Roman"/>
          <w:sz w:val="28"/>
          <w:szCs w:val="28"/>
          <w:lang w:val="en-US"/>
        </w:rPr>
        <w:t xml:space="preserve">l palace was removed </w:t>
      </w:r>
      <w:r w:rsidR="00EA7CFB" w:rsidRPr="00FB4BB3">
        <w:rPr>
          <w:rFonts w:cs="Times New Roman"/>
          <w:sz w:val="28"/>
          <w:szCs w:val="28"/>
          <w:lang w:val="en-US"/>
        </w:rPr>
        <w:t>there.</w:t>
      </w:r>
      <w:r w:rsidR="00893BE8" w:rsidRPr="00FB4BB3">
        <w:rPr>
          <w:rFonts w:cs="Times New Roman"/>
          <w:sz w:val="28"/>
          <w:szCs w:val="28"/>
          <w:lang w:val="en-US"/>
        </w:rPr>
        <w:t xml:space="preserve"> </w:t>
      </w:r>
      <w:r w:rsidR="00EF1E46" w:rsidRPr="00FB4BB3">
        <w:rPr>
          <w:rFonts w:cs="Times New Roman"/>
          <w:sz w:val="28"/>
          <w:szCs w:val="28"/>
          <w:lang w:val="en-US"/>
        </w:rPr>
        <w:t xml:space="preserve">However, </w:t>
      </w:r>
      <w:r w:rsidR="00893BE8" w:rsidRPr="00FB4BB3">
        <w:rPr>
          <w:rFonts w:cs="Times New Roman"/>
          <w:sz w:val="28"/>
          <w:szCs w:val="28"/>
          <w:lang w:val="en-US"/>
        </w:rPr>
        <w:t xml:space="preserve">ever </w:t>
      </w:r>
      <w:r w:rsidR="00C1258A" w:rsidRPr="00FB4BB3">
        <w:rPr>
          <w:rFonts w:cs="Times New Roman"/>
          <w:sz w:val="28"/>
          <w:szCs w:val="28"/>
          <w:lang w:val="en-US"/>
        </w:rPr>
        <w:lastRenderedPageBreak/>
        <w:t>since the 16</w:t>
      </w:r>
      <w:r w:rsidR="00C1258A" w:rsidRPr="00FB4BB3">
        <w:rPr>
          <w:rFonts w:cs="Times New Roman"/>
          <w:sz w:val="28"/>
          <w:szCs w:val="28"/>
          <w:vertAlign w:val="superscript"/>
          <w:lang w:val="en-US"/>
        </w:rPr>
        <w:t>th</w:t>
      </w:r>
      <w:r w:rsidR="00C1258A" w:rsidRPr="00FB4BB3">
        <w:rPr>
          <w:rFonts w:cs="Times New Roman"/>
          <w:sz w:val="28"/>
          <w:szCs w:val="28"/>
          <w:lang w:val="en-US"/>
        </w:rPr>
        <w:t xml:space="preserve"> </w:t>
      </w:r>
      <w:r w:rsidR="00EF1E46" w:rsidRPr="00FB4BB3">
        <w:rPr>
          <w:rFonts w:cs="Times New Roman"/>
          <w:sz w:val="28"/>
          <w:szCs w:val="28"/>
          <w:lang w:val="en-US"/>
        </w:rPr>
        <w:t>century</w:t>
      </w:r>
      <w:r w:rsidR="00C1258A" w:rsidRPr="00FB4BB3">
        <w:rPr>
          <w:rFonts w:cs="Times New Roman"/>
          <w:sz w:val="28"/>
          <w:szCs w:val="28"/>
          <w:lang w:val="en-US"/>
        </w:rPr>
        <w:t>,</w:t>
      </w:r>
      <w:r w:rsidR="00EF1E46" w:rsidRPr="00FB4BB3">
        <w:rPr>
          <w:rFonts w:cs="Times New Roman"/>
          <w:sz w:val="28"/>
          <w:szCs w:val="28"/>
          <w:lang w:val="en-US"/>
        </w:rPr>
        <w:t xml:space="preserve"> </w:t>
      </w:r>
      <w:r w:rsidR="00C1258A" w:rsidRPr="00FB4BB3">
        <w:rPr>
          <w:rFonts w:cs="Times New Roman"/>
          <w:sz w:val="28"/>
          <w:szCs w:val="28"/>
          <w:lang w:val="en-US"/>
        </w:rPr>
        <w:t xml:space="preserve">the court would </w:t>
      </w:r>
      <w:r w:rsidR="00EF1E46" w:rsidRPr="00FB4BB3">
        <w:rPr>
          <w:rFonts w:cs="Times New Roman"/>
          <w:sz w:val="28"/>
          <w:szCs w:val="28"/>
          <w:lang w:val="en-US"/>
        </w:rPr>
        <w:t xml:space="preserve">rarely </w:t>
      </w:r>
      <w:r w:rsidR="00C1258A" w:rsidRPr="00FB4BB3">
        <w:rPr>
          <w:rFonts w:cs="Times New Roman"/>
          <w:sz w:val="28"/>
          <w:szCs w:val="28"/>
          <w:lang w:val="en-US"/>
        </w:rPr>
        <w:t xml:space="preserve">stay </w:t>
      </w:r>
      <w:r w:rsidR="00EF1E46" w:rsidRPr="00FB4BB3">
        <w:rPr>
          <w:rFonts w:cs="Times New Roman"/>
          <w:sz w:val="28"/>
          <w:szCs w:val="28"/>
          <w:lang w:val="en-US"/>
        </w:rPr>
        <w:t>in the capital</w:t>
      </w:r>
      <w:r w:rsidR="00C53808" w:rsidRPr="00FB4BB3">
        <w:rPr>
          <w:rFonts w:cs="Times New Roman"/>
          <w:sz w:val="28"/>
          <w:szCs w:val="28"/>
          <w:lang w:val="en-US"/>
        </w:rPr>
        <w:t xml:space="preserve">, migrating from one </w:t>
      </w:r>
      <w:r w:rsidR="00C1258A" w:rsidRPr="00FB4BB3">
        <w:rPr>
          <w:rFonts w:cs="Times New Roman"/>
          <w:sz w:val="28"/>
          <w:szCs w:val="28"/>
          <w:lang w:val="en-US"/>
        </w:rPr>
        <w:t xml:space="preserve">royal </w:t>
      </w:r>
      <w:r w:rsidR="00C53808" w:rsidRPr="00FB4BB3">
        <w:rPr>
          <w:rFonts w:cs="Times New Roman"/>
          <w:i/>
          <w:sz w:val="28"/>
          <w:szCs w:val="28"/>
          <w:lang w:val="en-US"/>
        </w:rPr>
        <w:t>château</w:t>
      </w:r>
      <w:r w:rsidR="00C53808" w:rsidRPr="00FB4BB3">
        <w:rPr>
          <w:rFonts w:cs="Times New Roman"/>
          <w:sz w:val="28"/>
          <w:szCs w:val="28"/>
          <w:lang w:val="en-US"/>
        </w:rPr>
        <w:t xml:space="preserve"> </w:t>
      </w:r>
      <w:r w:rsidR="00C1258A" w:rsidRPr="00FB4BB3">
        <w:rPr>
          <w:rFonts w:cs="Times New Roman"/>
          <w:sz w:val="28"/>
          <w:szCs w:val="28"/>
          <w:lang w:val="en-US"/>
        </w:rPr>
        <w:t xml:space="preserve">in </w:t>
      </w:r>
      <w:r w:rsidR="00C53808" w:rsidRPr="00FB4BB3">
        <w:rPr>
          <w:rFonts w:cs="Times New Roman"/>
          <w:sz w:val="28"/>
          <w:szCs w:val="28"/>
          <w:lang w:val="en-US"/>
        </w:rPr>
        <w:t xml:space="preserve">the </w:t>
      </w:r>
      <w:r w:rsidR="00C1258A" w:rsidRPr="00FB4BB3">
        <w:rPr>
          <w:rFonts w:cs="Times New Roman"/>
          <w:sz w:val="28"/>
          <w:szCs w:val="28"/>
          <w:lang w:val="en-US"/>
        </w:rPr>
        <w:t xml:space="preserve">Loire </w:t>
      </w:r>
      <w:r w:rsidR="00C53808" w:rsidRPr="00FB4BB3">
        <w:rPr>
          <w:rFonts w:cs="Times New Roman"/>
          <w:sz w:val="28"/>
          <w:szCs w:val="28"/>
          <w:lang w:val="en-US"/>
        </w:rPr>
        <w:t xml:space="preserve">Valley, </w:t>
      </w:r>
      <w:r w:rsidR="00EF1E46" w:rsidRPr="00FB4BB3">
        <w:rPr>
          <w:rFonts w:cs="Times New Roman"/>
          <w:sz w:val="28"/>
          <w:szCs w:val="28"/>
          <w:lang w:val="en-US"/>
        </w:rPr>
        <w:t>Sa</w:t>
      </w:r>
      <w:r w:rsidR="00C1258A" w:rsidRPr="00FB4BB3">
        <w:rPr>
          <w:rFonts w:cs="Times New Roman"/>
          <w:sz w:val="28"/>
          <w:szCs w:val="28"/>
          <w:lang w:val="en-US"/>
        </w:rPr>
        <w:t>i</w:t>
      </w:r>
      <w:r w:rsidR="00EF1E46" w:rsidRPr="00FB4BB3">
        <w:rPr>
          <w:rFonts w:cs="Times New Roman"/>
          <w:sz w:val="28"/>
          <w:szCs w:val="28"/>
          <w:lang w:val="en-US"/>
        </w:rPr>
        <w:t>n</w:t>
      </w:r>
      <w:r w:rsidR="00C1258A" w:rsidRPr="00FB4BB3">
        <w:rPr>
          <w:rFonts w:cs="Times New Roman"/>
          <w:sz w:val="28"/>
          <w:szCs w:val="28"/>
          <w:lang w:val="en-US"/>
        </w:rPr>
        <w:t>t</w:t>
      </w:r>
      <w:r w:rsidR="00C53808" w:rsidRPr="00FB4BB3">
        <w:rPr>
          <w:rFonts w:cs="Times New Roman"/>
          <w:sz w:val="28"/>
          <w:szCs w:val="28"/>
          <w:lang w:val="en-US"/>
        </w:rPr>
        <w:t>-</w:t>
      </w:r>
      <w:proofErr w:type="spellStart"/>
      <w:r w:rsidR="00EF1E46" w:rsidRPr="00FB4BB3">
        <w:rPr>
          <w:rFonts w:cs="Times New Roman"/>
          <w:sz w:val="28"/>
          <w:szCs w:val="28"/>
          <w:lang w:val="en-US"/>
        </w:rPr>
        <w:t>Germain</w:t>
      </w:r>
      <w:proofErr w:type="spellEnd"/>
      <w:r w:rsidR="00C53808" w:rsidRPr="00FB4BB3">
        <w:rPr>
          <w:rFonts w:cs="Times New Roman"/>
          <w:sz w:val="28"/>
          <w:szCs w:val="28"/>
          <w:lang w:val="en-US"/>
        </w:rPr>
        <w:t>,</w:t>
      </w:r>
      <w:r w:rsidR="00EF1E46" w:rsidRPr="00FB4BB3">
        <w:rPr>
          <w:rFonts w:cs="Times New Roman"/>
          <w:sz w:val="28"/>
          <w:szCs w:val="28"/>
          <w:lang w:val="en-US"/>
        </w:rPr>
        <w:t xml:space="preserve"> and Fontainebleau</w:t>
      </w:r>
      <w:r w:rsidR="00C53808" w:rsidRPr="00FB4BB3">
        <w:rPr>
          <w:rFonts w:cs="Times New Roman"/>
          <w:sz w:val="28"/>
          <w:szCs w:val="28"/>
          <w:lang w:val="en-US"/>
        </w:rPr>
        <w:t xml:space="preserve"> to another</w:t>
      </w:r>
      <w:r w:rsidR="00EF1E46" w:rsidRPr="00FB4BB3">
        <w:rPr>
          <w:rFonts w:cs="Times New Roman"/>
          <w:sz w:val="28"/>
          <w:szCs w:val="28"/>
          <w:lang w:val="en-US"/>
        </w:rPr>
        <w:t xml:space="preserve">. </w:t>
      </w:r>
      <w:r w:rsidR="00F34845" w:rsidRPr="00FB4BB3">
        <w:rPr>
          <w:rFonts w:cs="Times New Roman"/>
          <w:sz w:val="28"/>
          <w:szCs w:val="28"/>
          <w:lang w:val="en-US"/>
        </w:rPr>
        <w:t>Stationed in Blois i</w:t>
      </w:r>
      <w:r w:rsidR="00EF1E46" w:rsidRPr="00FB4BB3">
        <w:rPr>
          <w:rFonts w:cs="Times New Roman"/>
          <w:sz w:val="28"/>
          <w:szCs w:val="28"/>
          <w:lang w:val="en-US"/>
        </w:rPr>
        <w:t>n the era of Marie de</w:t>
      </w:r>
      <w:r w:rsidR="0036386F" w:rsidRPr="00FB4BB3">
        <w:rPr>
          <w:rFonts w:cs="Times New Roman"/>
          <w:sz w:val="28"/>
          <w:szCs w:val="28"/>
          <w:lang w:val="en-US"/>
        </w:rPr>
        <w:t>’</w:t>
      </w:r>
      <w:r w:rsidR="00EF1E46" w:rsidRPr="00FB4BB3">
        <w:rPr>
          <w:rFonts w:cs="Times New Roman"/>
          <w:sz w:val="28"/>
          <w:szCs w:val="28"/>
          <w:lang w:val="en-US"/>
        </w:rPr>
        <w:t xml:space="preserve"> Medici</w:t>
      </w:r>
      <w:r w:rsidR="00C1258A" w:rsidRPr="00FB4BB3">
        <w:rPr>
          <w:rFonts w:cs="Times New Roman"/>
          <w:sz w:val="28"/>
          <w:szCs w:val="28"/>
          <w:lang w:val="en-US"/>
        </w:rPr>
        <w:t>,</w:t>
      </w:r>
      <w:r w:rsidR="00EF1E46" w:rsidRPr="00FB4BB3">
        <w:rPr>
          <w:rFonts w:cs="Times New Roman"/>
          <w:sz w:val="28"/>
          <w:szCs w:val="28"/>
          <w:lang w:val="en-US"/>
        </w:rPr>
        <w:t xml:space="preserve"> </w:t>
      </w:r>
      <w:r w:rsidR="00C53808" w:rsidRPr="00FB4BB3">
        <w:rPr>
          <w:rFonts w:cs="Times New Roman"/>
          <w:sz w:val="28"/>
          <w:szCs w:val="28"/>
          <w:lang w:val="en-US"/>
        </w:rPr>
        <w:t>the court made two moves in the 17</w:t>
      </w:r>
      <w:r w:rsidR="00C53808" w:rsidRPr="00FB4BB3">
        <w:rPr>
          <w:rFonts w:cs="Times New Roman"/>
          <w:sz w:val="28"/>
          <w:szCs w:val="28"/>
          <w:vertAlign w:val="superscript"/>
          <w:lang w:val="en-US"/>
        </w:rPr>
        <w:t>th</w:t>
      </w:r>
      <w:r w:rsidR="00C53808" w:rsidRPr="00FB4BB3">
        <w:rPr>
          <w:rFonts w:cs="Times New Roman"/>
          <w:sz w:val="28"/>
          <w:szCs w:val="28"/>
          <w:lang w:val="en-US"/>
        </w:rPr>
        <w:t xml:space="preserve"> century:</w:t>
      </w:r>
      <w:r w:rsidR="00180643" w:rsidRPr="00FB4BB3">
        <w:rPr>
          <w:rFonts w:cs="Times New Roman"/>
          <w:sz w:val="28"/>
          <w:szCs w:val="28"/>
          <w:lang w:val="en-US"/>
        </w:rPr>
        <w:t xml:space="preserve"> first </w:t>
      </w:r>
      <w:r w:rsidR="00C53808" w:rsidRPr="00FB4BB3">
        <w:rPr>
          <w:rFonts w:cs="Times New Roman"/>
          <w:sz w:val="28"/>
          <w:szCs w:val="28"/>
          <w:lang w:val="en-US"/>
        </w:rPr>
        <w:t>to Saint-</w:t>
      </w:r>
      <w:proofErr w:type="spellStart"/>
      <w:r w:rsidR="00C53808" w:rsidRPr="00FB4BB3">
        <w:rPr>
          <w:rFonts w:cs="Times New Roman"/>
          <w:sz w:val="28"/>
          <w:szCs w:val="28"/>
          <w:lang w:val="en-US"/>
        </w:rPr>
        <w:t>Germain</w:t>
      </w:r>
      <w:proofErr w:type="spellEnd"/>
      <w:r w:rsidR="00C53808" w:rsidRPr="00FB4BB3">
        <w:rPr>
          <w:rFonts w:cs="Times New Roman"/>
          <w:sz w:val="28"/>
          <w:szCs w:val="28"/>
          <w:lang w:val="en-US"/>
        </w:rPr>
        <w:t>-en-</w:t>
      </w:r>
      <w:proofErr w:type="spellStart"/>
      <w:r w:rsidR="00C53808" w:rsidRPr="00FB4BB3">
        <w:rPr>
          <w:rFonts w:cs="Times New Roman"/>
          <w:sz w:val="28"/>
          <w:szCs w:val="28"/>
          <w:lang w:val="en-US"/>
        </w:rPr>
        <w:t>Laye</w:t>
      </w:r>
      <w:proofErr w:type="spellEnd"/>
      <w:r w:rsidR="00C53808" w:rsidRPr="00FB4BB3">
        <w:rPr>
          <w:rFonts w:cs="Times New Roman"/>
          <w:sz w:val="28"/>
          <w:szCs w:val="28"/>
          <w:lang w:val="en-US"/>
        </w:rPr>
        <w:t xml:space="preserve"> and then to</w:t>
      </w:r>
      <w:r w:rsidR="00EF1E46" w:rsidRPr="00FB4BB3">
        <w:rPr>
          <w:rFonts w:cs="Times New Roman"/>
          <w:sz w:val="28"/>
          <w:szCs w:val="28"/>
          <w:lang w:val="en-US"/>
        </w:rPr>
        <w:t xml:space="preserve"> Versailles. </w:t>
      </w:r>
      <w:r w:rsidR="00C51B38">
        <w:rPr>
          <w:rFonts w:cs="Times New Roman"/>
          <w:sz w:val="28"/>
          <w:szCs w:val="28"/>
          <w:lang w:val="en-US"/>
        </w:rPr>
        <w:t>Practically t</w:t>
      </w:r>
      <w:r w:rsidR="007A6A04" w:rsidRPr="00FB4BB3">
        <w:rPr>
          <w:rFonts w:cs="Times New Roman"/>
          <w:sz w:val="28"/>
          <w:szCs w:val="28"/>
          <w:lang w:val="en-US"/>
        </w:rPr>
        <w:t xml:space="preserve">he only reason </w:t>
      </w:r>
      <w:r w:rsidR="00EF1E46" w:rsidRPr="00FB4BB3">
        <w:rPr>
          <w:rFonts w:cs="Times New Roman"/>
          <w:sz w:val="28"/>
          <w:szCs w:val="28"/>
          <w:lang w:val="en-US"/>
        </w:rPr>
        <w:t xml:space="preserve">the King </w:t>
      </w:r>
      <w:r w:rsidR="007A6A04" w:rsidRPr="00FB4BB3">
        <w:rPr>
          <w:rFonts w:cs="Times New Roman"/>
          <w:sz w:val="28"/>
          <w:szCs w:val="28"/>
          <w:lang w:val="en-US"/>
        </w:rPr>
        <w:t>would visit the Louvre was to give a formal audience</w:t>
      </w:r>
      <w:r w:rsidR="003A4167" w:rsidRPr="00FB4BB3">
        <w:rPr>
          <w:rFonts w:cs="Times New Roman"/>
          <w:sz w:val="28"/>
          <w:szCs w:val="28"/>
          <w:lang w:val="en-US"/>
        </w:rPr>
        <w:t>.</w:t>
      </w:r>
      <w:r w:rsidR="0057609B">
        <w:rPr>
          <w:rStyle w:val="EndnoteReference"/>
          <w:rFonts w:cs="Times New Roman"/>
          <w:sz w:val="28"/>
          <w:szCs w:val="28"/>
          <w:lang w:val="en-US"/>
        </w:rPr>
        <w:endnoteReference w:id="78"/>
      </w:r>
      <w:r w:rsidR="00D65155" w:rsidRPr="00FB4BB3">
        <w:rPr>
          <w:rFonts w:cs="Times New Roman"/>
          <w:sz w:val="28"/>
          <w:szCs w:val="28"/>
          <w:lang w:val="en-US"/>
        </w:rPr>
        <w:t xml:space="preserve"> </w:t>
      </w:r>
    </w:p>
    <w:p w:rsidR="00740AED" w:rsidRPr="00FB4BB3" w:rsidRDefault="00826DFA"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A similar confrontation between </w:t>
      </w:r>
      <w:r w:rsidR="00EF1E46" w:rsidRPr="00FB4BB3">
        <w:rPr>
          <w:rFonts w:cs="Times New Roman"/>
          <w:sz w:val="28"/>
          <w:szCs w:val="28"/>
          <w:lang w:val="en-US"/>
        </w:rPr>
        <w:t xml:space="preserve">the crown and the main town was </w:t>
      </w:r>
      <w:r w:rsidRPr="00FB4BB3">
        <w:rPr>
          <w:rFonts w:cs="Times New Roman"/>
          <w:sz w:val="28"/>
          <w:szCs w:val="28"/>
          <w:lang w:val="en-US"/>
        </w:rPr>
        <w:t xml:space="preserve">also </w:t>
      </w:r>
      <w:r w:rsidR="00EF1E46" w:rsidRPr="00FB4BB3">
        <w:rPr>
          <w:rFonts w:cs="Times New Roman"/>
          <w:sz w:val="28"/>
          <w:szCs w:val="28"/>
          <w:lang w:val="en-US"/>
        </w:rPr>
        <w:t xml:space="preserve">characteristic of England. </w:t>
      </w:r>
      <w:r w:rsidR="003F70D8" w:rsidRPr="00FB4BB3">
        <w:rPr>
          <w:rFonts w:cs="Times New Roman"/>
          <w:sz w:val="28"/>
          <w:szCs w:val="28"/>
          <w:lang w:val="en-US"/>
        </w:rPr>
        <w:t>T</w:t>
      </w:r>
      <w:r w:rsidR="00EF1E46" w:rsidRPr="00FB4BB3">
        <w:rPr>
          <w:rFonts w:cs="Times New Roman"/>
          <w:sz w:val="28"/>
          <w:szCs w:val="28"/>
          <w:lang w:val="en-US"/>
        </w:rPr>
        <w:t>h</w:t>
      </w:r>
      <w:r w:rsidRPr="00FB4BB3">
        <w:rPr>
          <w:rFonts w:cs="Times New Roman"/>
          <w:sz w:val="28"/>
          <w:szCs w:val="28"/>
          <w:lang w:val="en-US"/>
        </w:rPr>
        <w:t xml:space="preserve">e attempts of </w:t>
      </w:r>
      <w:r w:rsidR="00C51B38">
        <w:rPr>
          <w:rFonts w:cs="Times New Roman"/>
          <w:sz w:val="28"/>
          <w:szCs w:val="28"/>
          <w:lang w:val="en-US"/>
        </w:rPr>
        <w:t xml:space="preserve">the </w:t>
      </w:r>
      <w:r w:rsidRPr="00FB4BB3">
        <w:rPr>
          <w:rFonts w:cs="Times New Roman"/>
          <w:sz w:val="28"/>
          <w:szCs w:val="28"/>
          <w:lang w:val="en-US"/>
        </w:rPr>
        <w:t xml:space="preserve">English kings to “tame” </w:t>
      </w:r>
      <w:r w:rsidR="00EF1E46" w:rsidRPr="00FB4BB3">
        <w:rPr>
          <w:rFonts w:cs="Times New Roman"/>
          <w:sz w:val="28"/>
          <w:szCs w:val="28"/>
          <w:lang w:val="en-US"/>
        </w:rPr>
        <w:t xml:space="preserve">London </w:t>
      </w:r>
      <w:r w:rsidRPr="00FB4BB3">
        <w:rPr>
          <w:rFonts w:cs="Times New Roman"/>
          <w:sz w:val="28"/>
          <w:szCs w:val="28"/>
          <w:lang w:val="en-US"/>
        </w:rPr>
        <w:t xml:space="preserve">and turn it into a royal capital </w:t>
      </w:r>
      <w:r w:rsidR="003F70D8" w:rsidRPr="00FB4BB3">
        <w:rPr>
          <w:rFonts w:cs="Times New Roman"/>
          <w:sz w:val="28"/>
          <w:szCs w:val="28"/>
          <w:lang w:val="en-US"/>
        </w:rPr>
        <w:t>failed. I</w:t>
      </w:r>
      <w:r w:rsidRPr="00FB4BB3">
        <w:rPr>
          <w:rFonts w:cs="Times New Roman"/>
          <w:sz w:val="28"/>
          <w:szCs w:val="28"/>
          <w:lang w:val="en-US"/>
        </w:rPr>
        <w:t>n the 13</w:t>
      </w:r>
      <w:r w:rsidRPr="00FB4BB3">
        <w:rPr>
          <w:rFonts w:cs="Times New Roman"/>
          <w:sz w:val="28"/>
          <w:szCs w:val="28"/>
          <w:vertAlign w:val="superscript"/>
          <w:lang w:val="en-US"/>
        </w:rPr>
        <w:t>th</w:t>
      </w:r>
      <w:r w:rsidRPr="00FB4BB3">
        <w:rPr>
          <w:rFonts w:cs="Times New Roman"/>
          <w:sz w:val="28"/>
          <w:szCs w:val="28"/>
          <w:lang w:val="en-US"/>
        </w:rPr>
        <w:t xml:space="preserve"> century</w:t>
      </w:r>
      <w:r w:rsidR="003F70D8" w:rsidRPr="00FB4BB3">
        <w:rPr>
          <w:rFonts w:cs="Times New Roman"/>
          <w:sz w:val="28"/>
          <w:szCs w:val="28"/>
          <w:lang w:val="en-US"/>
        </w:rPr>
        <w:t>,</w:t>
      </w:r>
      <w:r w:rsidR="00EF1E46" w:rsidRPr="00FB4BB3">
        <w:rPr>
          <w:rFonts w:cs="Times New Roman"/>
          <w:sz w:val="28"/>
          <w:szCs w:val="28"/>
          <w:lang w:val="en-US"/>
        </w:rPr>
        <w:t xml:space="preserve"> the Treasury moved from Winchester to Westminster, whic</w:t>
      </w:r>
      <w:r w:rsidR="003F70D8" w:rsidRPr="00FB4BB3">
        <w:rPr>
          <w:rFonts w:cs="Times New Roman"/>
          <w:sz w:val="28"/>
          <w:szCs w:val="28"/>
          <w:lang w:val="en-US"/>
        </w:rPr>
        <w:t xml:space="preserve">h gradually became the capital and headquarters for the royal </w:t>
      </w:r>
      <w:r w:rsidR="00EF1E46" w:rsidRPr="00FB4BB3">
        <w:rPr>
          <w:rFonts w:cs="Times New Roman"/>
          <w:sz w:val="28"/>
          <w:szCs w:val="28"/>
          <w:lang w:val="en-US"/>
        </w:rPr>
        <w:t xml:space="preserve">administration. </w:t>
      </w:r>
      <w:r w:rsidR="00C968DD" w:rsidRPr="00FB4BB3">
        <w:rPr>
          <w:rFonts w:cs="Times New Roman"/>
          <w:sz w:val="28"/>
          <w:szCs w:val="28"/>
          <w:lang w:val="en-US"/>
        </w:rPr>
        <w:t>At that time</w:t>
      </w:r>
      <w:r w:rsidR="00D67A76">
        <w:rPr>
          <w:rFonts w:cs="Times New Roman"/>
          <w:sz w:val="28"/>
          <w:szCs w:val="28"/>
          <w:lang w:val="en-US"/>
        </w:rPr>
        <w:t>,</w:t>
      </w:r>
      <w:r w:rsidR="00C968DD" w:rsidRPr="00FB4BB3">
        <w:rPr>
          <w:rFonts w:cs="Times New Roman"/>
          <w:sz w:val="28"/>
          <w:szCs w:val="28"/>
          <w:lang w:val="en-US"/>
        </w:rPr>
        <w:t xml:space="preserve"> </w:t>
      </w:r>
      <w:r w:rsidR="0036386F" w:rsidRPr="00FB4BB3">
        <w:rPr>
          <w:rFonts w:cs="Times New Roman"/>
          <w:sz w:val="28"/>
          <w:szCs w:val="28"/>
          <w:lang w:val="en-US"/>
        </w:rPr>
        <w:t xml:space="preserve">Westminster was </w:t>
      </w:r>
      <w:r w:rsidR="00C968DD" w:rsidRPr="00FB4BB3">
        <w:rPr>
          <w:rFonts w:cs="Times New Roman"/>
          <w:sz w:val="28"/>
          <w:szCs w:val="28"/>
          <w:lang w:val="en-US"/>
        </w:rPr>
        <w:t xml:space="preserve">a small town near </w:t>
      </w:r>
      <w:r w:rsidR="00EF1E46" w:rsidRPr="00FB4BB3">
        <w:rPr>
          <w:rFonts w:cs="Times New Roman"/>
          <w:sz w:val="28"/>
          <w:szCs w:val="28"/>
          <w:lang w:val="en-US"/>
        </w:rPr>
        <w:t>London, the commercial center of the country. O</w:t>
      </w:r>
      <w:r w:rsidR="00C968DD" w:rsidRPr="00FB4BB3">
        <w:rPr>
          <w:rFonts w:cs="Times New Roman"/>
          <w:sz w:val="28"/>
          <w:szCs w:val="28"/>
          <w:lang w:val="en-US"/>
        </w:rPr>
        <w:t>nly in the beginning of the 17</w:t>
      </w:r>
      <w:r w:rsidR="00C968DD" w:rsidRPr="00FB4BB3">
        <w:rPr>
          <w:rFonts w:cs="Times New Roman"/>
          <w:sz w:val="28"/>
          <w:szCs w:val="28"/>
          <w:vertAlign w:val="superscript"/>
          <w:lang w:val="en-US"/>
        </w:rPr>
        <w:t>th</w:t>
      </w:r>
      <w:r w:rsidR="00C968DD" w:rsidRPr="00FB4BB3">
        <w:rPr>
          <w:rFonts w:cs="Times New Roman"/>
          <w:sz w:val="28"/>
          <w:szCs w:val="28"/>
          <w:lang w:val="en-US"/>
        </w:rPr>
        <w:t xml:space="preserve"> </w:t>
      </w:r>
      <w:r w:rsidR="00EF1E46" w:rsidRPr="00FB4BB3">
        <w:rPr>
          <w:rFonts w:cs="Times New Roman"/>
          <w:sz w:val="28"/>
          <w:szCs w:val="28"/>
          <w:lang w:val="en-US"/>
        </w:rPr>
        <w:t xml:space="preserve">century </w:t>
      </w:r>
      <w:r w:rsidR="00C968DD" w:rsidRPr="00FB4BB3">
        <w:rPr>
          <w:rFonts w:cs="Times New Roman"/>
          <w:sz w:val="28"/>
          <w:szCs w:val="28"/>
          <w:lang w:val="en-US"/>
        </w:rPr>
        <w:t>did Westminster and London merge</w:t>
      </w:r>
      <w:r w:rsidR="0036386F" w:rsidRPr="00FB4BB3">
        <w:rPr>
          <w:rFonts w:cs="Times New Roman"/>
          <w:sz w:val="28"/>
          <w:szCs w:val="28"/>
          <w:lang w:val="en-US"/>
        </w:rPr>
        <w:t xml:space="preserve"> into a single entity, and yet despite the persistent efforts</w:t>
      </w:r>
      <w:r w:rsidR="00EF1E46" w:rsidRPr="00FB4BB3">
        <w:rPr>
          <w:rFonts w:cs="Times New Roman"/>
          <w:sz w:val="28"/>
          <w:szCs w:val="28"/>
          <w:lang w:val="en-US"/>
        </w:rPr>
        <w:t xml:space="preserve"> of the first Stuarts, </w:t>
      </w:r>
      <w:r w:rsidR="0036386F" w:rsidRPr="00FB4BB3">
        <w:rPr>
          <w:rFonts w:cs="Times New Roman"/>
          <w:sz w:val="28"/>
          <w:szCs w:val="28"/>
          <w:lang w:val="en-US"/>
        </w:rPr>
        <w:t>the English kings did not succeed in making it a full-fl</w:t>
      </w:r>
      <w:r w:rsidR="00740AED" w:rsidRPr="00FB4BB3">
        <w:rPr>
          <w:rFonts w:cs="Times New Roman"/>
          <w:sz w:val="28"/>
          <w:szCs w:val="28"/>
          <w:lang w:val="en-US"/>
        </w:rPr>
        <w:t>edged, continental-style capital</w:t>
      </w:r>
      <w:r w:rsidR="00EF1E46" w:rsidRPr="00FB4BB3">
        <w:rPr>
          <w:rFonts w:cs="Times New Roman"/>
          <w:sz w:val="28"/>
          <w:szCs w:val="28"/>
          <w:lang w:val="en-US"/>
        </w:rPr>
        <w:t xml:space="preserve">. A series of conflicts and </w:t>
      </w:r>
      <w:r w:rsidR="00740AED" w:rsidRPr="00FB4BB3">
        <w:rPr>
          <w:rFonts w:cs="Times New Roman"/>
          <w:sz w:val="28"/>
          <w:szCs w:val="28"/>
          <w:lang w:val="en-US"/>
        </w:rPr>
        <w:t>the civil war</w:t>
      </w:r>
      <w:r w:rsidR="00EF1E46" w:rsidRPr="00FB4BB3">
        <w:rPr>
          <w:rFonts w:cs="Times New Roman"/>
          <w:sz w:val="28"/>
          <w:szCs w:val="28"/>
          <w:lang w:val="en-US"/>
        </w:rPr>
        <w:t>, which in fact was not a</w:t>
      </w:r>
      <w:r w:rsidR="00740AED" w:rsidRPr="00FB4BB3">
        <w:rPr>
          <w:rFonts w:cs="Times New Roman"/>
          <w:sz w:val="28"/>
          <w:szCs w:val="28"/>
          <w:lang w:val="en-US"/>
        </w:rPr>
        <w:t>s much</w:t>
      </w:r>
      <w:r w:rsidR="00EF1E46" w:rsidRPr="00FB4BB3">
        <w:rPr>
          <w:rFonts w:cs="Times New Roman"/>
          <w:sz w:val="28"/>
          <w:szCs w:val="28"/>
          <w:lang w:val="en-US"/>
        </w:rPr>
        <w:t xml:space="preserve"> </w:t>
      </w:r>
      <w:r w:rsidR="00740AED" w:rsidRPr="00FB4BB3">
        <w:rPr>
          <w:rFonts w:cs="Times New Roman"/>
          <w:sz w:val="28"/>
          <w:szCs w:val="28"/>
          <w:lang w:val="en-US"/>
        </w:rPr>
        <w:t>a war between the K</w:t>
      </w:r>
      <w:r w:rsidR="00EF1E46" w:rsidRPr="00FB4BB3">
        <w:rPr>
          <w:rFonts w:cs="Times New Roman"/>
          <w:sz w:val="28"/>
          <w:szCs w:val="28"/>
          <w:lang w:val="en-US"/>
        </w:rPr>
        <w:t xml:space="preserve">ing and </w:t>
      </w:r>
      <w:r w:rsidR="00740AED" w:rsidRPr="00FB4BB3">
        <w:rPr>
          <w:rFonts w:cs="Times New Roman"/>
          <w:sz w:val="28"/>
          <w:szCs w:val="28"/>
          <w:lang w:val="en-US"/>
        </w:rPr>
        <w:t xml:space="preserve">the Parliament as it was a war between the King and </w:t>
      </w:r>
      <w:r w:rsidR="00EF1E46" w:rsidRPr="00FB4BB3">
        <w:rPr>
          <w:rFonts w:cs="Times New Roman"/>
          <w:sz w:val="28"/>
          <w:szCs w:val="28"/>
          <w:lang w:val="en-US"/>
        </w:rPr>
        <w:t>the c</w:t>
      </w:r>
      <w:r w:rsidR="00740AED" w:rsidRPr="00FB4BB3">
        <w:rPr>
          <w:rFonts w:cs="Times New Roman"/>
          <w:sz w:val="28"/>
          <w:szCs w:val="28"/>
          <w:lang w:val="en-US"/>
        </w:rPr>
        <w:t xml:space="preserve">ity, completely destroyed the royal ambitions and plans related </w:t>
      </w:r>
      <w:r w:rsidR="00D67A76">
        <w:rPr>
          <w:rFonts w:cs="Times New Roman"/>
          <w:sz w:val="28"/>
          <w:szCs w:val="28"/>
          <w:lang w:val="en-US"/>
        </w:rPr>
        <w:t xml:space="preserve">to </w:t>
      </w:r>
      <w:r w:rsidR="000C277E">
        <w:rPr>
          <w:rFonts w:cs="Times New Roman"/>
          <w:sz w:val="28"/>
          <w:szCs w:val="28"/>
          <w:lang w:val="en-US"/>
        </w:rPr>
        <w:t>London</w:t>
      </w:r>
      <w:r w:rsidR="00740AED" w:rsidRPr="00FB4BB3">
        <w:rPr>
          <w:rFonts w:cs="Times New Roman"/>
          <w:sz w:val="28"/>
          <w:szCs w:val="28"/>
          <w:lang w:val="en-US"/>
        </w:rPr>
        <w:t>.</w:t>
      </w:r>
      <w:r w:rsidR="00654586">
        <w:rPr>
          <w:rStyle w:val="EndnoteReference"/>
          <w:rFonts w:cs="Times New Roman"/>
          <w:sz w:val="28"/>
          <w:szCs w:val="28"/>
          <w:lang w:val="en-US"/>
        </w:rPr>
        <w:endnoteReference w:id="79"/>
      </w:r>
    </w:p>
    <w:p w:rsidR="00DA63FB" w:rsidRPr="00FB4BB3" w:rsidRDefault="00B92F4E"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In Spain the relations </w:t>
      </w:r>
      <w:r w:rsidR="00EF1E46" w:rsidRPr="00FB4BB3">
        <w:rPr>
          <w:rFonts w:cs="Times New Roman"/>
          <w:sz w:val="28"/>
          <w:szCs w:val="28"/>
          <w:lang w:val="en-US"/>
        </w:rPr>
        <w:t>betwe</w:t>
      </w:r>
      <w:r w:rsidRPr="00FB4BB3">
        <w:rPr>
          <w:rFonts w:cs="Times New Roman"/>
          <w:sz w:val="28"/>
          <w:szCs w:val="28"/>
          <w:lang w:val="en-US"/>
        </w:rPr>
        <w:t>en the authorities and the cities was somewhat analogous to those in England</w:t>
      </w:r>
      <w:r w:rsidR="00EF1E46" w:rsidRPr="00FB4BB3">
        <w:rPr>
          <w:rFonts w:cs="Times New Roman"/>
          <w:sz w:val="28"/>
          <w:szCs w:val="28"/>
          <w:lang w:val="en-US"/>
        </w:rPr>
        <w:t xml:space="preserve">. </w:t>
      </w:r>
      <w:r w:rsidR="0090569A" w:rsidRPr="00FB4BB3">
        <w:rPr>
          <w:rFonts w:cs="Times New Roman"/>
          <w:sz w:val="28"/>
          <w:szCs w:val="28"/>
          <w:lang w:val="en-US"/>
        </w:rPr>
        <w:t xml:space="preserve">The </w:t>
      </w:r>
      <w:proofErr w:type="spellStart"/>
      <w:r w:rsidR="00D6542C" w:rsidRPr="00FB4BB3">
        <w:rPr>
          <w:rFonts w:cs="Times New Roman"/>
          <w:sz w:val="28"/>
          <w:szCs w:val="28"/>
          <w:lang w:val="en-US"/>
        </w:rPr>
        <w:t>antiroyal</w:t>
      </w:r>
      <w:proofErr w:type="spellEnd"/>
      <w:r w:rsidR="0090569A" w:rsidRPr="00FB4BB3">
        <w:rPr>
          <w:rFonts w:cs="Times New Roman"/>
          <w:sz w:val="28"/>
          <w:szCs w:val="28"/>
          <w:lang w:val="en-US"/>
        </w:rPr>
        <w:t xml:space="preserve"> opposition and the Revolt of the </w:t>
      </w:r>
      <w:proofErr w:type="spellStart"/>
      <w:r w:rsidR="0090569A" w:rsidRPr="00812DF7">
        <w:rPr>
          <w:rFonts w:cs="Times New Roman"/>
          <w:i/>
          <w:sz w:val="28"/>
          <w:szCs w:val="28"/>
          <w:lang w:val="en-US"/>
        </w:rPr>
        <w:t>Comuneros</w:t>
      </w:r>
      <w:proofErr w:type="spellEnd"/>
      <w:r w:rsidR="0090569A" w:rsidRPr="00812DF7">
        <w:rPr>
          <w:rFonts w:cs="Times New Roman"/>
          <w:i/>
          <w:sz w:val="28"/>
          <w:szCs w:val="28"/>
          <w:lang w:val="en-US"/>
        </w:rPr>
        <w:t xml:space="preserve"> </w:t>
      </w:r>
      <w:r w:rsidR="0090569A" w:rsidRPr="00FB4BB3">
        <w:rPr>
          <w:rFonts w:cs="Times New Roman"/>
          <w:sz w:val="28"/>
          <w:szCs w:val="28"/>
          <w:lang w:val="en-US"/>
        </w:rPr>
        <w:t>in Toledo and Valladolid aimed at the protection of municipal rights were largely responsible for provoking the Spanish court to move from Valladolid and Toledo to</w:t>
      </w:r>
      <w:r w:rsidR="00EF1E46" w:rsidRPr="00FB4BB3">
        <w:rPr>
          <w:rFonts w:cs="Times New Roman"/>
          <w:sz w:val="28"/>
          <w:szCs w:val="28"/>
          <w:lang w:val="en-US"/>
        </w:rPr>
        <w:t xml:space="preserve"> Madrid (1561), from Madrid to Valladolid (1601)</w:t>
      </w:r>
      <w:r w:rsidR="0090569A" w:rsidRPr="00FB4BB3">
        <w:rPr>
          <w:rFonts w:cs="Times New Roman"/>
          <w:sz w:val="28"/>
          <w:szCs w:val="28"/>
          <w:lang w:val="en-US"/>
        </w:rPr>
        <w:t>,</w:t>
      </w:r>
      <w:r w:rsidR="00EF1E46" w:rsidRPr="00FB4BB3">
        <w:rPr>
          <w:rFonts w:cs="Times New Roman"/>
          <w:sz w:val="28"/>
          <w:szCs w:val="28"/>
          <w:lang w:val="en-US"/>
        </w:rPr>
        <w:t xml:space="preserve"> and </w:t>
      </w:r>
      <w:r w:rsidR="0090569A" w:rsidRPr="00FB4BB3">
        <w:rPr>
          <w:rFonts w:cs="Times New Roman"/>
          <w:sz w:val="28"/>
          <w:szCs w:val="28"/>
          <w:lang w:val="en-US"/>
        </w:rPr>
        <w:t>then back to Madrid (1606)</w:t>
      </w:r>
      <w:r w:rsidRPr="00FB4BB3">
        <w:rPr>
          <w:rFonts w:cs="Times New Roman"/>
          <w:sz w:val="28"/>
          <w:szCs w:val="28"/>
          <w:lang w:val="en-US"/>
        </w:rPr>
        <w:t>.</w:t>
      </w:r>
      <w:r w:rsidR="000C277E">
        <w:rPr>
          <w:rStyle w:val="EndnoteReference"/>
          <w:rFonts w:cs="Times New Roman"/>
          <w:sz w:val="28"/>
          <w:szCs w:val="28"/>
          <w:lang w:val="en-US"/>
        </w:rPr>
        <w:endnoteReference w:id="80"/>
      </w:r>
      <w:r w:rsidRPr="00FB4BB3">
        <w:rPr>
          <w:rFonts w:cs="Times New Roman"/>
          <w:sz w:val="28"/>
          <w:szCs w:val="28"/>
          <w:lang w:val="en-US"/>
        </w:rPr>
        <w:t xml:space="preserve">  </w:t>
      </w:r>
      <w:r w:rsidR="00340B4C" w:rsidRPr="00FB4BB3">
        <w:rPr>
          <w:rFonts w:cs="Times New Roman"/>
          <w:sz w:val="28"/>
          <w:szCs w:val="28"/>
          <w:lang w:val="en-US"/>
        </w:rPr>
        <w:t xml:space="preserve">Located in Escorial, 50 kilometers northwest of Madrid, the royal capital of Spain – as the </w:t>
      </w:r>
      <w:r w:rsidR="00EF1E46" w:rsidRPr="00FB4BB3">
        <w:rPr>
          <w:rFonts w:cs="Times New Roman"/>
          <w:sz w:val="28"/>
          <w:szCs w:val="28"/>
          <w:lang w:val="en-US"/>
        </w:rPr>
        <w:t xml:space="preserve">Spanish historian </w:t>
      </w:r>
      <w:r w:rsidR="00340B4C" w:rsidRPr="00FB4BB3">
        <w:rPr>
          <w:rFonts w:cs="Times New Roman"/>
          <w:sz w:val="28"/>
          <w:szCs w:val="28"/>
          <w:lang w:val="en-US"/>
        </w:rPr>
        <w:t xml:space="preserve">David </w:t>
      </w:r>
      <w:proofErr w:type="spellStart"/>
      <w:r w:rsidR="00340B4C" w:rsidRPr="00FB4BB3">
        <w:rPr>
          <w:rFonts w:cs="Times New Roman"/>
          <w:sz w:val="28"/>
          <w:szCs w:val="28"/>
          <w:lang w:val="en-US"/>
        </w:rPr>
        <w:t>Ringrose</w:t>
      </w:r>
      <w:proofErr w:type="spellEnd"/>
      <w:r w:rsidR="00340B4C" w:rsidRPr="00FB4BB3">
        <w:rPr>
          <w:rFonts w:cs="Times New Roman"/>
          <w:sz w:val="28"/>
          <w:szCs w:val="28"/>
          <w:lang w:val="en-US"/>
        </w:rPr>
        <w:t xml:space="preserve"> </w:t>
      </w:r>
      <w:r w:rsidR="00330BBE" w:rsidRPr="00FB4BB3">
        <w:rPr>
          <w:rFonts w:cs="Times New Roman"/>
          <w:sz w:val="28"/>
          <w:szCs w:val="28"/>
          <w:lang w:val="en-US"/>
        </w:rPr>
        <w:t>put</w:t>
      </w:r>
      <w:r w:rsidR="00D67A76">
        <w:rPr>
          <w:rFonts w:cs="Times New Roman"/>
          <w:sz w:val="28"/>
          <w:szCs w:val="28"/>
          <w:lang w:val="en-US"/>
        </w:rPr>
        <w:t>s</w:t>
      </w:r>
      <w:r w:rsidR="00330BBE" w:rsidRPr="00FB4BB3">
        <w:rPr>
          <w:rFonts w:cs="Times New Roman"/>
          <w:sz w:val="28"/>
          <w:szCs w:val="28"/>
          <w:lang w:val="en-US"/>
        </w:rPr>
        <w:t xml:space="preserve"> it </w:t>
      </w:r>
      <w:r w:rsidR="00340B4C" w:rsidRPr="00FB4BB3">
        <w:rPr>
          <w:rFonts w:cs="Times New Roman"/>
          <w:sz w:val="28"/>
          <w:szCs w:val="28"/>
          <w:lang w:val="en-US"/>
        </w:rPr>
        <w:t>– was perceived only as some kind of “</w:t>
      </w:r>
      <w:r w:rsidR="00EF1E46" w:rsidRPr="00FB4BB3">
        <w:rPr>
          <w:rFonts w:cs="Times New Roman"/>
          <w:sz w:val="28"/>
          <w:szCs w:val="28"/>
          <w:lang w:val="en-US"/>
        </w:rPr>
        <w:t>an</w:t>
      </w:r>
      <w:r w:rsidR="00340B4C" w:rsidRPr="00FB4BB3">
        <w:rPr>
          <w:rFonts w:cs="Times New Roman"/>
          <w:sz w:val="28"/>
          <w:szCs w:val="28"/>
          <w:lang w:val="en-US"/>
        </w:rPr>
        <w:t xml:space="preserve"> optional addition to the court,” a theatrical stage to </w:t>
      </w:r>
      <w:r w:rsidR="00EF1E46" w:rsidRPr="00FB4BB3">
        <w:rPr>
          <w:rFonts w:cs="Times New Roman"/>
          <w:sz w:val="28"/>
          <w:szCs w:val="28"/>
          <w:lang w:val="en-US"/>
        </w:rPr>
        <w:t>dem</w:t>
      </w:r>
      <w:r w:rsidR="00340B4C" w:rsidRPr="00FB4BB3">
        <w:rPr>
          <w:rFonts w:cs="Times New Roman"/>
          <w:sz w:val="28"/>
          <w:szCs w:val="28"/>
          <w:lang w:val="en-US"/>
        </w:rPr>
        <w:t>onstrate its splendor</w:t>
      </w:r>
      <w:r w:rsidR="00330BBE" w:rsidRPr="00FB4BB3">
        <w:rPr>
          <w:rFonts w:cs="Times New Roman"/>
          <w:sz w:val="28"/>
          <w:szCs w:val="28"/>
          <w:lang w:val="en-US"/>
        </w:rPr>
        <w:t xml:space="preserve">. </w:t>
      </w:r>
      <w:r w:rsidR="003E0653" w:rsidRPr="00FB4BB3">
        <w:rPr>
          <w:rFonts w:cs="Times New Roman"/>
          <w:sz w:val="28"/>
          <w:szCs w:val="28"/>
          <w:lang w:val="en-US"/>
        </w:rPr>
        <w:t xml:space="preserve">Madrid’s role as the capital </w:t>
      </w:r>
      <w:r w:rsidR="00330BBE" w:rsidRPr="00FB4BB3">
        <w:rPr>
          <w:rFonts w:cs="Times New Roman"/>
          <w:sz w:val="28"/>
          <w:szCs w:val="28"/>
          <w:lang w:val="en-US"/>
        </w:rPr>
        <w:t xml:space="preserve">was essentially confined to </w:t>
      </w:r>
      <w:r w:rsidR="003E0653" w:rsidRPr="00FB4BB3">
        <w:rPr>
          <w:rFonts w:cs="Times New Roman"/>
          <w:sz w:val="28"/>
          <w:szCs w:val="28"/>
          <w:lang w:val="en-US"/>
        </w:rPr>
        <w:t xml:space="preserve">hosting processions and ceremonies </w:t>
      </w:r>
      <w:r w:rsidR="00EF1E46" w:rsidRPr="00FB4BB3">
        <w:rPr>
          <w:rFonts w:cs="Times New Roman"/>
          <w:sz w:val="28"/>
          <w:szCs w:val="28"/>
          <w:lang w:val="en-US"/>
        </w:rPr>
        <w:t xml:space="preserve">legitimizing </w:t>
      </w:r>
      <w:r w:rsidR="003E0653" w:rsidRPr="00FB4BB3">
        <w:rPr>
          <w:rFonts w:cs="Times New Roman"/>
          <w:sz w:val="28"/>
          <w:szCs w:val="28"/>
          <w:lang w:val="en-US"/>
        </w:rPr>
        <w:t xml:space="preserve">monarchical </w:t>
      </w:r>
      <w:r w:rsidR="00EF1E46" w:rsidRPr="00FB4BB3">
        <w:rPr>
          <w:rFonts w:cs="Times New Roman"/>
          <w:sz w:val="28"/>
          <w:szCs w:val="28"/>
          <w:lang w:val="en-US"/>
        </w:rPr>
        <w:t xml:space="preserve">power. </w:t>
      </w:r>
      <w:proofErr w:type="spellStart"/>
      <w:r w:rsidR="00EF1E46" w:rsidRPr="00FB4BB3">
        <w:rPr>
          <w:rFonts w:cs="Times New Roman"/>
          <w:sz w:val="28"/>
          <w:szCs w:val="28"/>
          <w:lang w:val="en-US"/>
        </w:rPr>
        <w:t>Ringrose</w:t>
      </w:r>
      <w:proofErr w:type="spellEnd"/>
      <w:r w:rsidR="00EF1E46" w:rsidRPr="00FB4BB3">
        <w:rPr>
          <w:rFonts w:cs="Times New Roman"/>
          <w:sz w:val="28"/>
          <w:szCs w:val="28"/>
          <w:lang w:val="en-US"/>
        </w:rPr>
        <w:t xml:space="preserve"> stresses that before 1561 the Spanish ki</w:t>
      </w:r>
      <w:r w:rsidR="003E0653" w:rsidRPr="00FB4BB3">
        <w:rPr>
          <w:rFonts w:cs="Times New Roman"/>
          <w:sz w:val="28"/>
          <w:szCs w:val="28"/>
          <w:lang w:val="en-US"/>
        </w:rPr>
        <w:t xml:space="preserve">ngs did not have a fixed court, and it was not until the </w:t>
      </w:r>
      <w:r w:rsidR="00DA63FB" w:rsidRPr="00FB4BB3">
        <w:rPr>
          <w:rFonts w:cs="Times New Roman"/>
          <w:sz w:val="28"/>
          <w:szCs w:val="28"/>
          <w:lang w:val="en-US"/>
        </w:rPr>
        <w:t xml:space="preserve">rise </w:t>
      </w:r>
      <w:r w:rsidR="003E0653" w:rsidRPr="00FB4BB3">
        <w:rPr>
          <w:rFonts w:cs="Times New Roman"/>
          <w:sz w:val="28"/>
          <w:szCs w:val="28"/>
          <w:lang w:val="en-US"/>
        </w:rPr>
        <w:t>of the Bourbons in the 18</w:t>
      </w:r>
      <w:r w:rsidR="003E0653" w:rsidRPr="00FB4BB3">
        <w:rPr>
          <w:rFonts w:cs="Times New Roman"/>
          <w:sz w:val="28"/>
          <w:szCs w:val="28"/>
          <w:vertAlign w:val="superscript"/>
          <w:lang w:val="en-US"/>
        </w:rPr>
        <w:t>th</w:t>
      </w:r>
      <w:r w:rsidR="003E0653" w:rsidRPr="00FB4BB3">
        <w:rPr>
          <w:rFonts w:cs="Times New Roman"/>
          <w:sz w:val="28"/>
          <w:szCs w:val="28"/>
          <w:lang w:val="en-US"/>
        </w:rPr>
        <w:t xml:space="preserve"> century that </w:t>
      </w:r>
      <w:r w:rsidR="00EF1E46" w:rsidRPr="00FB4BB3">
        <w:rPr>
          <w:rFonts w:cs="Times New Roman"/>
          <w:sz w:val="28"/>
          <w:szCs w:val="28"/>
          <w:lang w:val="en-US"/>
        </w:rPr>
        <w:t>monumental royal building</w:t>
      </w:r>
      <w:r w:rsidR="00DA63FB" w:rsidRPr="00FB4BB3">
        <w:rPr>
          <w:rFonts w:cs="Times New Roman"/>
          <w:sz w:val="28"/>
          <w:szCs w:val="28"/>
          <w:lang w:val="en-US"/>
        </w:rPr>
        <w:t xml:space="preserve">s began to </w:t>
      </w:r>
      <w:r w:rsidR="00EF1E46" w:rsidRPr="00FB4BB3">
        <w:rPr>
          <w:rFonts w:cs="Times New Roman"/>
          <w:sz w:val="28"/>
          <w:szCs w:val="28"/>
          <w:lang w:val="en-US"/>
        </w:rPr>
        <w:t>ap</w:t>
      </w:r>
      <w:r w:rsidR="00DA63FB" w:rsidRPr="00FB4BB3">
        <w:rPr>
          <w:rFonts w:cs="Times New Roman"/>
          <w:sz w:val="28"/>
          <w:szCs w:val="28"/>
          <w:lang w:val="en-US"/>
        </w:rPr>
        <w:t>pear in Madrid</w:t>
      </w:r>
      <w:r w:rsidR="00D67A76">
        <w:rPr>
          <w:rFonts w:cs="Times New Roman"/>
          <w:sz w:val="28"/>
          <w:szCs w:val="28"/>
          <w:lang w:val="en-US"/>
        </w:rPr>
        <w:t xml:space="preserve">. The fact </w:t>
      </w:r>
      <w:r w:rsidR="00DA63FB" w:rsidRPr="00FB4BB3">
        <w:rPr>
          <w:rFonts w:cs="Times New Roman"/>
          <w:sz w:val="28"/>
          <w:szCs w:val="28"/>
          <w:lang w:val="en-US"/>
        </w:rPr>
        <w:t xml:space="preserve">that the Habsburgs – </w:t>
      </w:r>
      <w:r w:rsidR="00EF1E46" w:rsidRPr="00FB4BB3">
        <w:rPr>
          <w:rFonts w:cs="Times New Roman"/>
          <w:sz w:val="28"/>
          <w:szCs w:val="28"/>
          <w:lang w:val="en-US"/>
        </w:rPr>
        <w:t xml:space="preserve">Philip II, </w:t>
      </w:r>
      <w:r w:rsidR="00DA63FB" w:rsidRPr="00FB4BB3">
        <w:rPr>
          <w:rFonts w:cs="Times New Roman"/>
          <w:sz w:val="28"/>
          <w:szCs w:val="28"/>
          <w:lang w:val="en-US"/>
        </w:rPr>
        <w:t xml:space="preserve">Philip </w:t>
      </w:r>
      <w:r w:rsidR="00EF1E46" w:rsidRPr="00FB4BB3">
        <w:rPr>
          <w:rFonts w:cs="Times New Roman"/>
          <w:sz w:val="28"/>
          <w:szCs w:val="28"/>
          <w:lang w:val="en-US"/>
        </w:rPr>
        <w:t>III</w:t>
      </w:r>
      <w:r w:rsidR="00DA63FB" w:rsidRPr="00FB4BB3">
        <w:rPr>
          <w:rFonts w:cs="Times New Roman"/>
          <w:sz w:val="28"/>
          <w:szCs w:val="28"/>
          <w:lang w:val="en-US"/>
        </w:rPr>
        <w:t>,</w:t>
      </w:r>
      <w:r w:rsidR="00EF1E46" w:rsidRPr="00FB4BB3">
        <w:rPr>
          <w:rFonts w:cs="Times New Roman"/>
          <w:sz w:val="28"/>
          <w:szCs w:val="28"/>
          <w:lang w:val="en-US"/>
        </w:rPr>
        <w:t xml:space="preserve"> and </w:t>
      </w:r>
      <w:r w:rsidR="00DA63FB" w:rsidRPr="00FB4BB3">
        <w:rPr>
          <w:rFonts w:cs="Times New Roman"/>
          <w:sz w:val="28"/>
          <w:szCs w:val="28"/>
          <w:lang w:val="en-US"/>
        </w:rPr>
        <w:t xml:space="preserve">Philip IV – </w:t>
      </w:r>
      <w:r w:rsidR="00EF1E46" w:rsidRPr="00FB4BB3">
        <w:rPr>
          <w:rFonts w:cs="Times New Roman"/>
          <w:sz w:val="28"/>
          <w:szCs w:val="28"/>
          <w:lang w:val="en-US"/>
        </w:rPr>
        <w:t xml:space="preserve">always consistently and deliberately avoided this </w:t>
      </w:r>
      <w:r w:rsidR="00340B4C" w:rsidRPr="00FB4BB3">
        <w:rPr>
          <w:rFonts w:cs="Times New Roman"/>
          <w:sz w:val="28"/>
          <w:szCs w:val="28"/>
          <w:lang w:val="en-US"/>
        </w:rPr>
        <w:t xml:space="preserve">city </w:t>
      </w:r>
      <w:r w:rsidR="00244DF7">
        <w:rPr>
          <w:rFonts w:cs="Times New Roman"/>
          <w:sz w:val="28"/>
          <w:szCs w:val="28"/>
          <w:lang w:val="en-US"/>
        </w:rPr>
        <w:t>was no accident</w:t>
      </w:r>
      <w:r w:rsidR="00D67A76">
        <w:rPr>
          <w:rFonts w:cs="Times New Roman"/>
          <w:sz w:val="28"/>
          <w:szCs w:val="28"/>
          <w:lang w:val="en-US"/>
        </w:rPr>
        <w:t>.</w:t>
      </w:r>
      <w:r w:rsidR="0056501E">
        <w:rPr>
          <w:rStyle w:val="EndnoteReference"/>
          <w:rFonts w:cs="Times New Roman"/>
          <w:sz w:val="28"/>
          <w:szCs w:val="28"/>
          <w:lang w:val="en-US"/>
        </w:rPr>
        <w:endnoteReference w:id="81"/>
      </w:r>
      <w:r w:rsidR="00D67A76">
        <w:rPr>
          <w:rFonts w:cs="Times New Roman"/>
          <w:sz w:val="28"/>
          <w:szCs w:val="28"/>
          <w:lang w:val="en-US"/>
        </w:rPr>
        <w:t xml:space="preserve"> </w:t>
      </w:r>
    </w:p>
    <w:p w:rsidR="009D3A3F" w:rsidRPr="00FB4BB3" w:rsidRDefault="00A833E2" w:rsidP="00826B90">
      <w:pPr>
        <w:pStyle w:val="NoSpacing"/>
        <w:spacing w:before="240" w:line="276" w:lineRule="auto"/>
        <w:rPr>
          <w:rFonts w:cs="Times New Roman"/>
          <w:sz w:val="28"/>
          <w:szCs w:val="28"/>
          <w:lang w:val="en-US"/>
        </w:rPr>
      </w:pPr>
      <w:r w:rsidRPr="00FB4BB3">
        <w:rPr>
          <w:rFonts w:cs="Times New Roman"/>
          <w:sz w:val="28"/>
          <w:szCs w:val="28"/>
          <w:lang w:val="en-US"/>
        </w:rPr>
        <w:lastRenderedPageBreak/>
        <w:t>All of the above</w:t>
      </w:r>
      <w:r w:rsidR="00EF1E46" w:rsidRPr="00FB4BB3">
        <w:rPr>
          <w:rFonts w:cs="Times New Roman"/>
          <w:sz w:val="28"/>
          <w:szCs w:val="28"/>
          <w:lang w:val="en-US"/>
        </w:rPr>
        <w:t xml:space="preserve"> ex</w:t>
      </w:r>
      <w:r w:rsidRPr="00FB4BB3">
        <w:rPr>
          <w:rFonts w:cs="Times New Roman"/>
          <w:sz w:val="28"/>
          <w:szCs w:val="28"/>
          <w:lang w:val="en-US"/>
        </w:rPr>
        <w:t xml:space="preserve">amples illustrate what Jean </w:t>
      </w:r>
      <w:proofErr w:type="spellStart"/>
      <w:r w:rsidR="005D212D">
        <w:rPr>
          <w:rFonts w:cs="Times New Roman"/>
          <w:sz w:val="28"/>
          <w:szCs w:val="28"/>
          <w:lang w:val="en-US"/>
        </w:rPr>
        <w:t>Gottmann</w:t>
      </w:r>
      <w:proofErr w:type="spellEnd"/>
      <w:r w:rsidRPr="00FB4BB3">
        <w:rPr>
          <w:rFonts w:cs="Times New Roman"/>
          <w:sz w:val="28"/>
          <w:szCs w:val="28"/>
          <w:lang w:val="en-US"/>
        </w:rPr>
        <w:t xml:space="preserve"> refers to as</w:t>
      </w:r>
      <w:r w:rsidR="00EF1E46" w:rsidRPr="00FB4BB3">
        <w:rPr>
          <w:rFonts w:cs="Times New Roman"/>
          <w:sz w:val="28"/>
          <w:szCs w:val="28"/>
          <w:lang w:val="en-US"/>
        </w:rPr>
        <w:t xml:space="preserve"> </w:t>
      </w:r>
      <w:r w:rsidR="00EE512F" w:rsidRPr="00FB4BB3">
        <w:rPr>
          <w:rFonts w:cs="Times New Roman"/>
          <w:sz w:val="28"/>
          <w:szCs w:val="28"/>
          <w:lang w:val="en-US"/>
        </w:rPr>
        <w:t>“an obvious will to separate the big city from the center of political power that could not be entrusted to the turbulent metropolis</w:t>
      </w:r>
      <w:r w:rsidR="00D67A76">
        <w:rPr>
          <w:rFonts w:cs="Times New Roman"/>
          <w:sz w:val="28"/>
          <w:szCs w:val="28"/>
          <w:lang w:val="en-US"/>
        </w:rPr>
        <w:t xml:space="preserve"> </w:t>
      </w:r>
      <w:r w:rsidR="004D5AD9">
        <w:rPr>
          <w:rFonts w:cs="Times New Roman"/>
          <w:sz w:val="28"/>
          <w:szCs w:val="28"/>
          <w:lang w:val="en-US"/>
        </w:rPr>
        <w:t>....</w:t>
      </w:r>
      <w:proofErr w:type="gramStart"/>
      <w:r w:rsidR="004D5AD9">
        <w:rPr>
          <w:rFonts w:cs="Times New Roman"/>
          <w:sz w:val="28"/>
          <w:szCs w:val="28"/>
          <w:lang w:val="en-US"/>
        </w:rPr>
        <w:t>”</w:t>
      </w:r>
      <w:r w:rsidR="008D2EB9" w:rsidRPr="00FB4BB3">
        <w:rPr>
          <w:rFonts w:cs="Times New Roman"/>
          <w:sz w:val="28"/>
          <w:szCs w:val="28"/>
          <w:lang w:val="en-US"/>
        </w:rPr>
        <w:t>.</w:t>
      </w:r>
      <w:proofErr w:type="gramEnd"/>
      <w:r w:rsidR="004D5AD9">
        <w:rPr>
          <w:rStyle w:val="EndnoteReference"/>
          <w:rFonts w:cs="Times New Roman"/>
          <w:sz w:val="28"/>
          <w:szCs w:val="28"/>
          <w:lang w:val="en-US"/>
        </w:rPr>
        <w:endnoteReference w:id="82"/>
      </w:r>
      <w:r w:rsidR="008D2EB9" w:rsidRPr="00FB4BB3">
        <w:rPr>
          <w:rFonts w:cs="Times New Roman"/>
          <w:sz w:val="28"/>
          <w:szCs w:val="28"/>
          <w:lang w:val="en-US"/>
        </w:rPr>
        <w:t xml:space="preserve"> </w:t>
      </w:r>
      <w:r w:rsidR="00EE512F" w:rsidRPr="00FB4BB3">
        <w:rPr>
          <w:rFonts w:cs="Times New Roman"/>
          <w:sz w:val="28"/>
          <w:szCs w:val="28"/>
          <w:lang w:val="en-US"/>
        </w:rPr>
        <w:t xml:space="preserve">”This arrangement, – </w:t>
      </w:r>
      <w:r w:rsidR="008D2EB9" w:rsidRPr="00FB4BB3">
        <w:rPr>
          <w:rFonts w:cs="Times New Roman"/>
          <w:sz w:val="28"/>
          <w:szCs w:val="28"/>
          <w:lang w:val="en-US"/>
        </w:rPr>
        <w:t>he notes further</w:t>
      </w:r>
      <w:r w:rsidR="00EE512F" w:rsidRPr="00FB4BB3">
        <w:rPr>
          <w:rFonts w:cs="Times New Roman"/>
          <w:sz w:val="28"/>
          <w:szCs w:val="28"/>
          <w:lang w:val="en-US"/>
        </w:rPr>
        <w:t xml:space="preserve">, – </w:t>
      </w:r>
      <w:r w:rsidR="002F5B56" w:rsidRPr="00FB4BB3">
        <w:rPr>
          <w:rFonts w:cs="Times New Roman"/>
          <w:sz w:val="28"/>
          <w:szCs w:val="28"/>
          <w:lang w:val="en-US"/>
        </w:rPr>
        <w:t xml:space="preserve">lasted a century. </w:t>
      </w:r>
      <w:r w:rsidR="00EE512F" w:rsidRPr="00FB4BB3">
        <w:rPr>
          <w:rFonts w:cs="Times New Roman"/>
          <w:sz w:val="28"/>
          <w:szCs w:val="28"/>
          <w:lang w:val="en-US"/>
        </w:rPr>
        <w:t xml:space="preserve">One of the first acts of the Revolution of 1789 was to bring the king and court back </w:t>
      </w:r>
      <w:r w:rsidR="002F5B56" w:rsidRPr="00FB4BB3">
        <w:rPr>
          <w:rFonts w:cs="Times New Roman"/>
          <w:sz w:val="28"/>
          <w:szCs w:val="28"/>
          <w:lang w:val="en-US"/>
        </w:rPr>
        <w:t xml:space="preserve">from Versailles into the city. </w:t>
      </w:r>
      <w:r w:rsidR="00EE512F" w:rsidRPr="00FB4BB3">
        <w:rPr>
          <w:rFonts w:cs="Times New Roman"/>
          <w:sz w:val="28"/>
          <w:szCs w:val="28"/>
          <w:lang w:val="en-US"/>
        </w:rPr>
        <w:t>To make the central city safer for the government after the troubles of 1848, the Second Empire supported the huge urban renewal directed by Haussma</w:t>
      </w:r>
      <w:r w:rsidR="005D212D">
        <w:rPr>
          <w:rFonts w:cs="Times New Roman"/>
          <w:sz w:val="28"/>
          <w:szCs w:val="28"/>
          <w:lang w:val="en-US"/>
        </w:rPr>
        <w:t>n</w:t>
      </w:r>
      <w:r w:rsidR="00EE512F" w:rsidRPr="00FB4BB3">
        <w:rPr>
          <w:rFonts w:cs="Times New Roman"/>
          <w:sz w:val="28"/>
          <w:szCs w:val="28"/>
          <w:lang w:val="en-US"/>
        </w:rPr>
        <w:t>n”</w:t>
      </w:r>
      <w:r w:rsidR="008D2EB9" w:rsidRPr="00FB4BB3">
        <w:rPr>
          <w:rFonts w:cs="Times New Roman"/>
          <w:sz w:val="28"/>
          <w:szCs w:val="28"/>
          <w:lang w:val="en-US"/>
        </w:rPr>
        <w:t>.</w:t>
      </w:r>
      <w:r w:rsidR="004D5AD9">
        <w:rPr>
          <w:rStyle w:val="EndnoteReference"/>
          <w:rFonts w:cs="Times New Roman"/>
          <w:sz w:val="28"/>
          <w:szCs w:val="28"/>
          <w:lang w:val="en-US"/>
        </w:rPr>
        <w:endnoteReference w:id="83"/>
      </w:r>
    </w:p>
    <w:p w:rsidR="002F5B56" w:rsidRPr="00FB4BB3" w:rsidRDefault="00EF1E46"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Thus, </w:t>
      </w:r>
      <w:r w:rsidR="00E8069B" w:rsidRPr="00FB4BB3">
        <w:rPr>
          <w:rFonts w:cs="Times New Roman"/>
          <w:sz w:val="28"/>
          <w:szCs w:val="28"/>
          <w:lang w:val="en-US"/>
        </w:rPr>
        <w:t>regardless of whether the royal palace was located in</w:t>
      </w:r>
      <w:r w:rsidR="009628F7" w:rsidRPr="00FB4BB3">
        <w:rPr>
          <w:rFonts w:cs="Times New Roman"/>
          <w:sz w:val="28"/>
          <w:szCs w:val="28"/>
          <w:lang w:val="en-US"/>
        </w:rPr>
        <w:t xml:space="preserve">side </w:t>
      </w:r>
      <w:r w:rsidR="00E8069B" w:rsidRPr="00FB4BB3">
        <w:rPr>
          <w:rFonts w:cs="Times New Roman"/>
          <w:sz w:val="28"/>
          <w:szCs w:val="28"/>
          <w:lang w:val="en-US"/>
        </w:rPr>
        <w:t>or outside of the capital</w:t>
      </w:r>
      <w:r w:rsidR="00D67A76">
        <w:rPr>
          <w:rFonts w:cs="Times New Roman"/>
          <w:sz w:val="28"/>
          <w:szCs w:val="28"/>
          <w:lang w:val="en-US"/>
        </w:rPr>
        <w:t>’s</w:t>
      </w:r>
      <w:r w:rsidR="009628F7" w:rsidRPr="00FB4BB3">
        <w:rPr>
          <w:rFonts w:cs="Times New Roman"/>
          <w:sz w:val="28"/>
          <w:szCs w:val="28"/>
          <w:lang w:val="en-US"/>
        </w:rPr>
        <w:t xml:space="preserve"> boundaries</w:t>
      </w:r>
      <w:r w:rsidR="00E8069B" w:rsidRPr="00FB4BB3">
        <w:rPr>
          <w:rFonts w:cs="Times New Roman"/>
          <w:sz w:val="28"/>
          <w:szCs w:val="28"/>
          <w:lang w:val="en-US"/>
        </w:rPr>
        <w:t xml:space="preserve">, </w:t>
      </w:r>
      <w:r w:rsidRPr="00FB4BB3">
        <w:rPr>
          <w:rFonts w:cs="Times New Roman"/>
          <w:sz w:val="28"/>
          <w:szCs w:val="28"/>
          <w:lang w:val="en-US"/>
        </w:rPr>
        <w:t xml:space="preserve">political power was not an </w:t>
      </w:r>
      <w:r w:rsidR="009628F7" w:rsidRPr="00FB4BB3">
        <w:rPr>
          <w:rFonts w:cs="Times New Roman"/>
          <w:i/>
          <w:sz w:val="28"/>
          <w:szCs w:val="28"/>
          <w:lang w:val="en-US"/>
        </w:rPr>
        <w:t>integral part of the capital</w:t>
      </w:r>
      <w:r w:rsidR="009628F7" w:rsidRPr="00FB4BB3">
        <w:rPr>
          <w:rFonts w:cs="Times New Roman"/>
          <w:sz w:val="28"/>
          <w:szCs w:val="28"/>
          <w:lang w:val="en-US"/>
        </w:rPr>
        <w:t xml:space="preserve">. </w:t>
      </w:r>
    </w:p>
    <w:p w:rsidR="009346B2" w:rsidRPr="00FB4BB3" w:rsidRDefault="00335B86"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With the </w:t>
      </w:r>
      <w:r w:rsidR="00DF5C18" w:rsidRPr="00FB4BB3">
        <w:rPr>
          <w:rFonts w:cs="Times New Roman"/>
          <w:sz w:val="28"/>
          <w:szCs w:val="28"/>
          <w:lang w:val="en-US"/>
        </w:rPr>
        <w:t xml:space="preserve">royal capitals </w:t>
      </w:r>
      <w:r w:rsidR="00E52B1D" w:rsidRPr="00FB4BB3">
        <w:rPr>
          <w:rFonts w:cs="Times New Roman"/>
          <w:sz w:val="28"/>
          <w:szCs w:val="28"/>
          <w:lang w:val="en-US"/>
        </w:rPr>
        <w:t>in existence</w:t>
      </w:r>
      <w:r w:rsidR="00DF5C18" w:rsidRPr="00FB4BB3">
        <w:rPr>
          <w:rFonts w:cs="Times New Roman"/>
          <w:sz w:val="28"/>
          <w:szCs w:val="28"/>
          <w:lang w:val="en-US"/>
        </w:rPr>
        <w:t xml:space="preserve">, </w:t>
      </w:r>
      <w:r w:rsidRPr="00FB4BB3">
        <w:rPr>
          <w:rFonts w:cs="Times New Roman"/>
          <w:sz w:val="28"/>
          <w:szCs w:val="28"/>
          <w:lang w:val="en-US"/>
        </w:rPr>
        <w:t xml:space="preserve">the </w:t>
      </w:r>
      <w:r w:rsidR="00D67A76">
        <w:rPr>
          <w:rFonts w:cs="Times New Roman"/>
          <w:sz w:val="28"/>
          <w:szCs w:val="28"/>
          <w:lang w:val="en-US"/>
        </w:rPr>
        <w:t>monarchical power</w:t>
      </w:r>
      <w:r w:rsidR="00DF5C18" w:rsidRPr="00FB4BB3">
        <w:rPr>
          <w:rFonts w:cs="Times New Roman"/>
          <w:sz w:val="28"/>
          <w:szCs w:val="28"/>
          <w:lang w:val="en-US"/>
        </w:rPr>
        <w:t xml:space="preserve"> and the city were </w:t>
      </w:r>
      <w:r w:rsidR="00EF1E46" w:rsidRPr="00FB4BB3">
        <w:rPr>
          <w:rFonts w:cs="Times New Roman"/>
          <w:sz w:val="28"/>
          <w:szCs w:val="28"/>
          <w:lang w:val="en-US"/>
        </w:rPr>
        <w:t xml:space="preserve">divided and opposed </w:t>
      </w:r>
      <w:r w:rsidR="00DF5C18" w:rsidRPr="00FB4BB3">
        <w:rPr>
          <w:rFonts w:cs="Times New Roman"/>
          <w:sz w:val="28"/>
          <w:szCs w:val="28"/>
          <w:lang w:val="en-US"/>
        </w:rPr>
        <w:t xml:space="preserve">to each other so that the city, given its </w:t>
      </w:r>
      <w:r w:rsidR="00EF1E46" w:rsidRPr="00FB4BB3">
        <w:rPr>
          <w:rFonts w:cs="Times New Roman"/>
          <w:sz w:val="28"/>
          <w:szCs w:val="28"/>
          <w:lang w:val="en-US"/>
        </w:rPr>
        <w:t xml:space="preserve">cellular memory of the Magna </w:t>
      </w:r>
      <w:proofErr w:type="spellStart"/>
      <w:r w:rsidR="00EF1E46" w:rsidRPr="00FB4BB3">
        <w:rPr>
          <w:rFonts w:cs="Times New Roman"/>
          <w:sz w:val="28"/>
          <w:szCs w:val="28"/>
          <w:lang w:val="en-US"/>
        </w:rPr>
        <w:t>Carta</w:t>
      </w:r>
      <w:proofErr w:type="spellEnd"/>
      <w:r w:rsidR="00EF1E46" w:rsidRPr="00FB4BB3">
        <w:rPr>
          <w:rFonts w:cs="Times New Roman"/>
          <w:sz w:val="28"/>
          <w:szCs w:val="28"/>
          <w:lang w:val="en-US"/>
        </w:rPr>
        <w:t xml:space="preserve"> and medi</w:t>
      </w:r>
      <w:r w:rsidR="00DF5C18" w:rsidRPr="00FB4BB3">
        <w:rPr>
          <w:rFonts w:cs="Times New Roman"/>
          <w:sz w:val="28"/>
          <w:szCs w:val="28"/>
          <w:lang w:val="en-US"/>
        </w:rPr>
        <w:t>eval forms of self-government, presented</w:t>
      </w:r>
      <w:r w:rsidR="00EF1E46" w:rsidRPr="00FB4BB3">
        <w:rPr>
          <w:rFonts w:cs="Times New Roman"/>
          <w:sz w:val="28"/>
          <w:szCs w:val="28"/>
          <w:lang w:val="en-US"/>
        </w:rPr>
        <w:t xml:space="preserve"> an alien and often hostile environment fo</w:t>
      </w:r>
      <w:r w:rsidR="00DF5C18" w:rsidRPr="00FB4BB3">
        <w:rPr>
          <w:rFonts w:cs="Times New Roman"/>
          <w:sz w:val="28"/>
          <w:szCs w:val="28"/>
          <w:lang w:val="en-US"/>
        </w:rPr>
        <w:t>r the localization of power. However</w:t>
      </w:r>
      <w:r w:rsidR="009346B2" w:rsidRPr="00FB4BB3">
        <w:rPr>
          <w:rFonts w:cs="Times New Roman"/>
          <w:sz w:val="28"/>
          <w:szCs w:val="28"/>
          <w:lang w:val="en-US"/>
        </w:rPr>
        <w:t>,</w:t>
      </w:r>
      <w:r w:rsidR="00EF1E46" w:rsidRPr="00FB4BB3">
        <w:rPr>
          <w:rFonts w:cs="Times New Roman"/>
          <w:sz w:val="28"/>
          <w:szCs w:val="28"/>
          <w:lang w:val="en-US"/>
        </w:rPr>
        <w:t xml:space="preserve"> </w:t>
      </w:r>
      <w:r w:rsidR="009346B2" w:rsidRPr="00FB4BB3">
        <w:rPr>
          <w:rFonts w:cs="Times New Roman"/>
          <w:sz w:val="28"/>
          <w:szCs w:val="28"/>
          <w:lang w:val="en-US"/>
        </w:rPr>
        <w:t xml:space="preserve">the royal court and the city </w:t>
      </w:r>
      <w:r w:rsidR="00DF5C18" w:rsidRPr="00FB4BB3">
        <w:rPr>
          <w:rFonts w:cs="Times New Roman"/>
          <w:sz w:val="28"/>
          <w:szCs w:val="28"/>
          <w:lang w:val="en-US"/>
        </w:rPr>
        <w:t xml:space="preserve">were growing to meet each other, and eventually, with the emergence of </w:t>
      </w:r>
      <w:r w:rsidR="00EF1E46" w:rsidRPr="00FB4BB3">
        <w:rPr>
          <w:rFonts w:cs="Times New Roman"/>
          <w:sz w:val="28"/>
          <w:szCs w:val="28"/>
          <w:lang w:val="en-US"/>
        </w:rPr>
        <w:t>nation-state</w:t>
      </w:r>
      <w:r w:rsidR="00DF5C18" w:rsidRPr="00FB4BB3">
        <w:rPr>
          <w:rFonts w:cs="Times New Roman"/>
          <w:sz w:val="28"/>
          <w:szCs w:val="28"/>
          <w:lang w:val="en-US"/>
        </w:rPr>
        <w:t xml:space="preserve">s and new national identities, </w:t>
      </w:r>
      <w:r w:rsidR="00EF1E46" w:rsidRPr="00FB4BB3">
        <w:rPr>
          <w:rFonts w:cs="Times New Roman"/>
          <w:sz w:val="28"/>
          <w:szCs w:val="28"/>
          <w:lang w:val="en-US"/>
        </w:rPr>
        <w:t>polit</w:t>
      </w:r>
      <w:r w:rsidR="009628F7" w:rsidRPr="00FB4BB3">
        <w:rPr>
          <w:rFonts w:cs="Times New Roman"/>
          <w:sz w:val="28"/>
          <w:szCs w:val="28"/>
          <w:lang w:val="en-US"/>
        </w:rPr>
        <w:t xml:space="preserve">ical power </w:t>
      </w:r>
      <w:r w:rsidR="00D67A76">
        <w:rPr>
          <w:rFonts w:cs="Times New Roman"/>
          <w:sz w:val="28"/>
          <w:szCs w:val="28"/>
          <w:lang w:val="en-US"/>
        </w:rPr>
        <w:t>became</w:t>
      </w:r>
      <w:r w:rsidR="00DF5C18" w:rsidRPr="00FB4BB3">
        <w:rPr>
          <w:rFonts w:cs="Times New Roman"/>
          <w:sz w:val="28"/>
          <w:szCs w:val="28"/>
          <w:lang w:val="en-US"/>
        </w:rPr>
        <w:t xml:space="preserve"> consolidated in capital cities</w:t>
      </w:r>
      <w:r w:rsidR="009628F7" w:rsidRPr="00FB4BB3">
        <w:rPr>
          <w:rFonts w:cs="Times New Roman"/>
          <w:sz w:val="28"/>
          <w:szCs w:val="28"/>
          <w:lang w:val="en-US"/>
        </w:rPr>
        <w:t>.</w:t>
      </w:r>
      <w:r w:rsidR="00D65155" w:rsidRPr="00FB4BB3">
        <w:rPr>
          <w:rFonts w:cs="Times New Roman"/>
          <w:sz w:val="28"/>
          <w:szCs w:val="28"/>
          <w:lang w:val="en-US"/>
        </w:rPr>
        <w:t xml:space="preserve">  </w:t>
      </w:r>
    </w:p>
    <w:p w:rsidR="00D65155" w:rsidRPr="00FB4BB3" w:rsidRDefault="00B14E7C"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One has to admit that in some European countries the very growth and ambitions of </w:t>
      </w:r>
      <w:r w:rsidR="00EF1E46" w:rsidRPr="00FB4BB3">
        <w:rPr>
          <w:rFonts w:cs="Times New Roman"/>
          <w:sz w:val="28"/>
          <w:szCs w:val="28"/>
          <w:lang w:val="en-US"/>
        </w:rPr>
        <w:t>royal capital</w:t>
      </w:r>
      <w:r w:rsidRPr="00FB4BB3">
        <w:rPr>
          <w:rFonts w:cs="Times New Roman"/>
          <w:sz w:val="28"/>
          <w:szCs w:val="28"/>
          <w:lang w:val="en-US"/>
        </w:rPr>
        <w:t xml:space="preserve">s </w:t>
      </w:r>
      <w:r w:rsidR="00335B86" w:rsidRPr="00FB4BB3">
        <w:rPr>
          <w:rFonts w:cs="Times New Roman"/>
          <w:sz w:val="28"/>
          <w:szCs w:val="28"/>
          <w:lang w:val="en-US"/>
        </w:rPr>
        <w:t>were a precursor to</w:t>
      </w:r>
      <w:r w:rsidRPr="00FB4BB3">
        <w:rPr>
          <w:rFonts w:cs="Times New Roman"/>
          <w:sz w:val="28"/>
          <w:szCs w:val="28"/>
          <w:lang w:val="en-US"/>
        </w:rPr>
        <w:t xml:space="preserve"> nationalist movements</w:t>
      </w:r>
      <w:r w:rsidR="00EF1E46" w:rsidRPr="00FB4BB3">
        <w:rPr>
          <w:rFonts w:cs="Times New Roman"/>
          <w:sz w:val="28"/>
          <w:szCs w:val="28"/>
          <w:lang w:val="en-US"/>
        </w:rPr>
        <w:t xml:space="preserve">. </w:t>
      </w:r>
      <w:r w:rsidR="00890AB1" w:rsidRPr="00FB4BB3">
        <w:rPr>
          <w:rFonts w:cs="Times New Roman"/>
          <w:sz w:val="28"/>
          <w:szCs w:val="28"/>
          <w:lang w:val="en-US"/>
        </w:rPr>
        <w:t>W</w:t>
      </w:r>
      <w:r w:rsidR="00EF1E46" w:rsidRPr="00FB4BB3">
        <w:rPr>
          <w:rFonts w:cs="Times New Roman"/>
          <w:sz w:val="28"/>
          <w:szCs w:val="28"/>
          <w:lang w:val="en-US"/>
        </w:rPr>
        <w:t xml:space="preserve">ith their </w:t>
      </w:r>
      <w:r w:rsidR="00890AB1" w:rsidRPr="00FB4BB3">
        <w:rPr>
          <w:rFonts w:cs="Times New Roman"/>
          <w:sz w:val="28"/>
          <w:szCs w:val="28"/>
          <w:lang w:val="en-US"/>
        </w:rPr>
        <w:t xml:space="preserve">power mobilization resources, their practice of income redistribution between the core and the periphery, and their </w:t>
      </w:r>
      <w:r w:rsidR="00EF1E46" w:rsidRPr="00FB4BB3">
        <w:rPr>
          <w:rFonts w:cs="Times New Roman"/>
          <w:sz w:val="28"/>
          <w:szCs w:val="28"/>
          <w:lang w:val="en-US"/>
        </w:rPr>
        <w:t xml:space="preserve">tendency </w:t>
      </w:r>
      <w:r w:rsidR="009E30B0">
        <w:rPr>
          <w:rFonts w:cs="Times New Roman"/>
          <w:sz w:val="28"/>
          <w:szCs w:val="28"/>
          <w:lang w:val="en-US"/>
        </w:rPr>
        <w:t>toward</w:t>
      </w:r>
      <w:r w:rsidR="00EF1E46" w:rsidRPr="00FB4BB3">
        <w:rPr>
          <w:rFonts w:cs="Times New Roman"/>
          <w:sz w:val="28"/>
          <w:szCs w:val="28"/>
          <w:lang w:val="en-US"/>
        </w:rPr>
        <w:t xml:space="preserve"> </w:t>
      </w:r>
      <w:proofErr w:type="spellStart"/>
      <w:r w:rsidRPr="00FB4BB3">
        <w:rPr>
          <w:rFonts w:cs="Times New Roman"/>
          <w:sz w:val="28"/>
          <w:szCs w:val="28"/>
          <w:lang w:val="en-US"/>
        </w:rPr>
        <w:t>over</w:t>
      </w:r>
      <w:r w:rsidR="00890AB1" w:rsidRPr="00FB4BB3">
        <w:rPr>
          <w:rFonts w:cs="Times New Roman"/>
          <w:sz w:val="28"/>
          <w:szCs w:val="28"/>
          <w:lang w:val="en-US"/>
        </w:rPr>
        <w:t>centralization</w:t>
      </w:r>
      <w:proofErr w:type="spellEnd"/>
      <w:r w:rsidR="00890AB1" w:rsidRPr="00FB4BB3">
        <w:rPr>
          <w:rFonts w:cs="Times New Roman"/>
          <w:sz w:val="28"/>
          <w:szCs w:val="28"/>
          <w:lang w:val="en-US"/>
        </w:rPr>
        <w:t xml:space="preserve"> and bureaucratization of political power, the absolutist regimes of Europe </w:t>
      </w:r>
      <w:r w:rsidR="00EF1E46" w:rsidRPr="00FB4BB3">
        <w:rPr>
          <w:rFonts w:cs="Times New Roman"/>
          <w:sz w:val="28"/>
          <w:szCs w:val="28"/>
          <w:lang w:val="en-US"/>
        </w:rPr>
        <w:t xml:space="preserve">laid the foundation </w:t>
      </w:r>
      <w:r w:rsidR="00890AB1" w:rsidRPr="00FB4BB3">
        <w:rPr>
          <w:rFonts w:cs="Times New Roman"/>
          <w:sz w:val="28"/>
          <w:szCs w:val="28"/>
          <w:lang w:val="en-US"/>
        </w:rPr>
        <w:t xml:space="preserve">for the </w:t>
      </w:r>
      <w:r w:rsidR="00164DD7" w:rsidRPr="00FB4BB3">
        <w:rPr>
          <w:rFonts w:cs="Times New Roman"/>
          <w:sz w:val="28"/>
          <w:szCs w:val="28"/>
          <w:lang w:val="en-US"/>
        </w:rPr>
        <w:t xml:space="preserve">emergence of </w:t>
      </w:r>
      <w:r w:rsidR="00EF1E46" w:rsidRPr="00FB4BB3">
        <w:rPr>
          <w:rFonts w:cs="Times New Roman"/>
          <w:sz w:val="28"/>
          <w:szCs w:val="28"/>
          <w:lang w:val="en-US"/>
        </w:rPr>
        <w:t>national capital</w:t>
      </w:r>
      <w:r w:rsidR="00890AB1" w:rsidRPr="00FB4BB3">
        <w:rPr>
          <w:rFonts w:cs="Times New Roman"/>
          <w:sz w:val="28"/>
          <w:szCs w:val="28"/>
          <w:lang w:val="en-US"/>
        </w:rPr>
        <w:t>s and nation-</w:t>
      </w:r>
      <w:r w:rsidR="00EF1E46" w:rsidRPr="00FB4BB3">
        <w:rPr>
          <w:rFonts w:cs="Times New Roman"/>
          <w:sz w:val="28"/>
          <w:szCs w:val="28"/>
          <w:lang w:val="en-US"/>
        </w:rPr>
        <w:t xml:space="preserve">states. </w:t>
      </w:r>
      <w:r w:rsidR="009B3E20">
        <w:rPr>
          <w:rFonts w:cs="Times New Roman"/>
          <w:sz w:val="28"/>
          <w:szCs w:val="28"/>
          <w:lang w:val="en-US"/>
        </w:rPr>
        <w:t>The monarch</w:t>
      </w:r>
      <w:r w:rsidR="00E62832" w:rsidRPr="00FB4BB3">
        <w:rPr>
          <w:rFonts w:cs="Times New Roman"/>
          <w:sz w:val="28"/>
          <w:szCs w:val="28"/>
          <w:lang w:val="en-US"/>
        </w:rPr>
        <w:t>s</w:t>
      </w:r>
      <w:r w:rsidR="009B3E20">
        <w:rPr>
          <w:rFonts w:cs="Times New Roman"/>
          <w:sz w:val="28"/>
          <w:szCs w:val="28"/>
          <w:lang w:val="en-US"/>
        </w:rPr>
        <w:t>’</w:t>
      </w:r>
      <w:r w:rsidR="0062101F" w:rsidRPr="00FB4BB3">
        <w:rPr>
          <w:rFonts w:cs="Times New Roman"/>
          <w:sz w:val="28"/>
          <w:szCs w:val="28"/>
          <w:lang w:val="en-US"/>
        </w:rPr>
        <w:t xml:space="preserve"> att</w:t>
      </w:r>
      <w:r w:rsidR="00E52B1D" w:rsidRPr="00FB4BB3">
        <w:rPr>
          <w:rFonts w:cs="Times New Roman"/>
          <w:sz w:val="28"/>
          <w:szCs w:val="28"/>
          <w:lang w:val="en-US"/>
        </w:rPr>
        <w:t xml:space="preserve">empts to bring </w:t>
      </w:r>
      <w:r w:rsidR="00E62832" w:rsidRPr="00FB4BB3">
        <w:rPr>
          <w:rFonts w:cs="Times New Roman"/>
          <w:sz w:val="28"/>
          <w:szCs w:val="28"/>
          <w:lang w:val="en-US"/>
        </w:rPr>
        <w:t xml:space="preserve">their </w:t>
      </w:r>
      <w:r w:rsidR="00E52B1D" w:rsidRPr="00FB4BB3">
        <w:rPr>
          <w:rFonts w:cs="Times New Roman"/>
          <w:sz w:val="28"/>
          <w:szCs w:val="28"/>
          <w:lang w:val="en-US"/>
        </w:rPr>
        <w:t>grace to</w:t>
      </w:r>
      <w:r w:rsidR="0062101F" w:rsidRPr="00FB4BB3">
        <w:rPr>
          <w:rFonts w:cs="Times New Roman"/>
          <w:sz w:val="28"/>
          <w:szCs w:val="28"/>
          <w:lang w:val="en-US"/>
        </w:rPr>
        <w:t xml:space="preserve"> the cities </w:t>
      </w:r>
      <w:r w:rsidR="00E52B1D" w:rsidRPr="00FB4BB3">
        <w:rPr>
          <w:rFonts w:cs="Times New Roman"/>
          <w:sz w:val="28"/>
          <w:szCs w:val="28"/>
          <w:lang w:val="en-US"/>
        </w:rPr>
        <w:t xml:space="preserve">led to </w:t>
      </w:r>
      <w:r w:rsidR="0062101F" w:rsidRPr="00FB4BB3">
        <w:rPr>
          <w:rFonts w:cs="Times New Roman"/>
          <w:sz w:val="28"/>
          <w:szCs w:val="28"/>
          <w:lang w:val="en-US"/>
        </w:rPr>
        <w:t>an eventual nationalization of the monarchies</w:t>
      </w:r>
      <w:r w:rsidR="009B3E20">
        <w:rPr>
          <w:rFonts w:cs="Times New Roman"/>
          <w:sz w:val="28"/>
          <w:szCs w:val="28"/>
          <w:lang w:val="en-US"/>
        </w:rPr>
        <w:t xml:space="preserve">. What </w:t>
      </w:r>
      <w:r w:rsidR="00E52B1D" w:rsidRPr="00FB4BB3">
        <w:rPr>
          <w:rFonts w:cs="Times New Roman"/>
          <w:sz w:val="28"/>
          <w:szCs w:val="28"/>
          <w:lang w:val="en-US"/>
        </w:rPr>
        <w:t xml:space="preserve">the </w:t>
      </w:r>
      <w:r w:rsidR="009B3E20">
        <w:rPr>
          <w:rFonts w:cs="Times New Roman"/>
          <w:sz w:val="28"/>
          <w:szCs w:val="28"/>
          <w:lang w:val="en-US"/>
        </w:rPr>
        <w:t>kings</w:t>
      </w:r>
      <w:r w:rsidR="00335B86" w:rsidRPr="00FB4BB3">
        <w:rPr>
          <w:rFonts w:cs="Times New Roman"/>
          <w:sz w:val="28"/>
          <w:szCs w:val="28"/>
          <w:lang w:val="en-US"/>
        </w:rPr>
        <w:t xml:space="preserve"> </w:t>
      </w:r>
      <w:r w:rsidR="009B3E20">
        <w:rPr>
          <w:rFonts w:cs="Times New Roman"/>
          <w:sz w:val="28"/>
          <w:szCs w:val="28"/>
          <w:lang w:val="en-US"/>
        </w:rPr>
        <w:t xml:space="preserve">and queens </w:t>
      </w:r>
      <w:r w:rsidR="00335B86" w:rsidRPr="00FB4BB3">
        <w:rPr>
          <w:rFonts w:cs="Times New Roman"/>
          <w:sz w:val="28"/>
          <w:szCs w:val="28"/>
          <w:lang w:val="en-US"/>
        </w:rPr>
        <w:t xml:space="preserve">failed to </w:t>
      </w:r>
      <w:r w:rsidR="00E52B1D" w:rsidRPr="00FB4BB3">
        <w:rPr>
          <w:rFonts w:cs="Times New Roman"/>
          <w:sz w:val="28"/>
          <w:szCs w:val="28"/>
          <w:lang w:val="en-US"/>
        </w:rPr>
        <w:t>accomplish</w:t>
      </w:r>
      <w:r w:rsidR="00EF1E46" w:rsidRPr="00FB4BB3">
        <w:rPr>
          <w:rFonts w:cs="Times New Roman"/>
          <w:sz w:val="28"/>
          <w:szCs w:val="28"/>
          <w:lang w:val="en-US"/>
        </w:rPr>
        <w:t xml:space="preserve">, </w:t>
      </w:r>
      <w:r w:rsidR="00E52B1D" w:rsidRPr="00FB4BB3">
        <w:rPr>
          <w:rFonts w:cs="Times New Roman"/>
          <w:sz w:val="28"/>
          <w:szCs w:val="28"/>
          <w:lang w:val="en-US"/>
        </w:rPr>
        <w:t xml:space="preserve">was </w:t>
      </w:r>
      <w:r w:rsidR="009B3E20">
        <w:rPr>
          <w:rFonts w:cs="Times New Roman"/>
          <w:sz w:val="28"/>
          <w:szCs w:val="28"/>
          <w:lang w:val="en-US"/>
        </w:rPr>
        <w:t xml:space="preserve">finally </w:t>
      </w:r>
      <w:r w:rsidR="00E52B1D" w:rsidRPr="00FB4BB3">
        <w:rPr>
          <w:rFonts w:cs="Times New Roman"/>
          <w:sz w:val="28"/>
          <w:szCs w:val="28"/>
          <w:lang w:val="en-US"/>
        </w:rPr>
        <w:t xml:space="preserve">accomplished by the nations, a </w:t>
      </w:r>
      <w:r w:rsidR="00EF1E46" w:rsidRPr="00FB4BB3">
        <w:rPr>
          <w:rFonts w:cs="Times New Roman"/>
          <w:sz w:val="28"/>
          <w:szCs w:val="28"/>
          <w:lang w:val="en-US"/>
        </w:rPr>
        <w:t xml:space="preserve">new </w:t>
      </w:r>
      <w:r w:rsidR="00E52B1D" w:rsidRPr="00FB4BB3">
        <w:rPr>
          <w:rFonts w:cs="Times New Roman"/>
          <w:sz w:val="28"/>
          <w:szCs w:val="28"/>
          <w:lang w:val="en-US"/>
        </w:rPr>
        <w:t>subject</w:t>
      </w:r>
      <w:r w:rsidR="00EF1E46" w:rsidRPr="00FB4BB3">
        <w:rPr>
          <w:rFonts w:cs="Times New Roman"/>
          <w:sz w:val="28"/>
          <w:szCs w:val="28"/>
          <w:lang w:val="en-US"/>
        </w:rPr>
        <w:t xml:space="preserve"> of history</w:t>
      </w:r>
      <w:r w:rsidR="00E52B1D" w:rsidRPr="00FB4BB3">
        <w:rPr>
          <w:rFonts w:cs="Times New Roman"/>
          <w:sz w:val="28"/>
          <w:szCs w:val="28"/>
          <w:lang w:val="en-US"/>
        </w:rPr>
        <w:t>.</w:t>
      </w:r>
    </w:p>
    <w:p w:rsidR="00D65155" w:rsidRPr="009E30B0" w:rsidRDefault="00335B86" w:rsidP="00826B90">
      <w:pPr>
        <w:pStyle w:val="NoSpacing"/>
        <w:spacing w:before="240" w:line="276" w:lineRule="auto"/>
        <w:rPr>
          <w:rFonts w:cs="Times New Roman"/>
          <w:sz w:val="28"/>
          <w:szCs w:val="28"/>
          <w:lang w:val="en-US"/>
        </w:rPr>
      </w:pPr>
      <w:r w:rsidRPr="00FB4BB3">
        <w:rPr>
          <w:rStyle w:val="hps"/>
          <w:rFonts w:cs="Times New Roman"/>
          <w:sz w:val="28"/>
          <w:szCs w:val="28"/>
          <w:lang w:val="en-US"/>
        </w:rPr>
        <w:t xml:space="preserve">As it will be </w:t>
      </w:r>
      <w:r w:rsidR="00EF1E46" w:rsidRPr="00FB4BB3">
        <w:rPr>
          <w:rStyle w:val="hps"/>
          <w:rFonts w:cs="Times New Roman"/>
          <w:sz w:val="28"/>
          <w:szCs w:val="28"/>
          <w:lang w:val="en-US"/>
        </w:rPr>
        <w:t>show</w:t>
      </w:r>
      <w:r w:rsidRPr="00FB4BB3">
        <w:rPr>
          <w:rStyle w:val="hps"/>
          <w:rFonts w:cs="Times New Roman"/>
          <w:sz w:val="28"/>
          <w:szCs w:val="28"/>
          <w:lang w:val="en-US"/>
        </w:rPr>
        <w:t>n</w:t>
      </w:r>
      <w:r w:rsidR="00EF1E46" w:rsidRPr="00FB4BB3">
        <w:rPr>
          <w:rFonts w:cs="Times New Roman"/>
          <w:sz w:val="28"/>
          <w:szCs w:val="28"/>
          <w:lang w:val="en-US"/>
        </w:rPr>
        <w:t xml:space="preserve"> </w:t>
      </w:r>
      <w:r w:rsidR="00EF1E46" w:rsidRPr="00FB4BB3">
        <w:rPr>
          <w:rStyle w:val="hps"/>
          <w:rFonts w:cs="Times New Roman"/>
          <w:sz w:val="28"/>
          <w:szCs w:val="28"/>
          <w:lang w:val="en-US"/>
        </w:rPr>
        <w:t>in the following chapters</w:t>
      </w:r>
      <w:r w:rsidRPr="00FB4BB3">
        <w:rPr>
          <w:rFonts w:cs="Times New Roman"/>
          <w:sz w:val="28"/>
          <w:szCs w:val="28"/>
          <w:lang w:val="en-US"/>
        </w:rPr>
        <w:t xml:space="preserve">, </w:t>
      </w:r>
      <w:r w:rsidR="00EF1E46" w:rsidRPr="00FB4BB3">
        <w:rPr>
          <w:rFonts w:cs="Times New Roman"/>
          <w:sz w:val="28"/>
          <w:szCs w:val="28"/>
          <w:lang w:val="en-US"/>
        </w:rPr>
        <w:t xml:space="preserve">national </w:t>
      </w:r>
      <w:r w:rsidR="00EF1E46" w:rsidRPr="00FB4BB3">
        <w:rPr>
          <w:rStyle w:val="hps"/>
          <w:rFonts w:cs="Times New Roman"/>
          <w:sz w:val="28"/>
          <w:szCs w:val="28"/>
          <w:lang w:val="en-US"/>
        </w:rPr>
        <w:t>capital</w:t>
      </w:r>
      <w:r w:rsidRPr="00FB4BB3">
        <w:rPr>
          <w:rStyle w:val="hps"/>
          <w:rFonts w:cs="Times New Roman"/>
          <w:sz w:val="28"/>
          <w:szCs w:val="28"/>
          <w:lang w:val="en-US"/>
        </w:rPr>
        <w:t>s</w:t>
      </w:r>
      <w:r w:rsidR="00EF1E46" w:rsidRPr="00FB4BB3">
        <w:rPr>
          <w:rFonts w:cs="Times New Roman"/>
          <w:sz w:val="28"/>
          <w:szCs w:val="28"/>
          <w:lang w:val="en-US"/>
        </w:rPr>
        <w:t xml:space="preserve"> </w:t>
      </w:r>
      <w:r w:rsidR="00EF1E46" w:rsidRPr="00FB4BB3">
        <w:rPr>
          <w:rStyle w:val="hps"/>
          <w:rFonts w:cs="Times New Roman"/>
          <w:sz w:val="28"/>
          <w:szCs w:val="28"/>
          <w:lang w:val="en-US"/>
        </w:rPr>
        <w:t>owe</w:t>
      </w:r>
      <w:r w:rsidR="00EF1E46" w:rsidRPr="00FB4BB3">
        <w:rPr>
          <w:rFonts w:cs="Times New Roman"/>
          <w:sz w:val="28"/>
          <w:szCs w:val="28"/>
          <w:lang w:val="en-US"/>
        </w:rPr>
        <w:t xml:space="preserve"> </w:t>
      </w:r>
      <w:r w:rsidR="00EF1E46" w:rsidRPr="00FB4BB3">
        <w:rPr>
          <w:rStyle w:val="hps"/>
          <w:rFonts w:cs="Times New Roman"/>
          <w:sz w:val="28"/>
          <w:szCs w:val="28"/>
          <w:lang w:val="en-US"/>
        </w:rPr>
        <w:t xml:space="preserve">many of </w:t>
      </w:r>
      <w:r w:rsidR="009B3E20">
        <w:rPr>
          <w:rStyle w:val="hps"/>
          <w:rFonts w:cs="Times New Roman"/>
          <w:sz w:val="28"/>
          <w:szCs w:val="28"/>
          <w:lang w:val="en-US"/>
        </w:rPr>
        <w:t>their</w:t>
      </w:r>
      <w:r w:rsidR="00EF1E46" w:rsidRPr="00FB4BB3">
        <w:rPr>
          <w:rFonts w:cs="Times New Roman"/>
          <w:sz w:val="28"/>
          <w:szCs w:val="28"/>
          <w:lang w:val="en-US"/>
        </w:rPr>
        <w:t xml:space="preserve"> </w:t>
      </w:r>
      <w:r w:rsidR="00EF1E46" w:rsidRPr="00FB4BB3">
        <w:rPr>
          <w:rStyle w:val="hps"/>
          <w:rFonts w:cs="Times New Roman"/>
          <w:sz w:val="28"/>
          <w:szCs w:val="28"/>
          <w:lang w:val="en-US"/>
        </w:rPr>
        <w:t>most important</w:t>
      </w:r>
      <w:r w:rsidR="00EF1E46" w:rsidRPr="00FB4BB3">
        <w:rPr>
          <w:rFonts w:cs="Times New Roman"/>
          <w:sz w:val="28"/>
          <w:szCs w:val="28"/>
          <w:lang w:val="en-US"/>
        </w:rPr>
        <w:t xml:space="preserve"> </w:t>
      </w:r>
      <w:r w:rsidR="00EF1E46" w:rsidRPr="00FB4BB3">
        <w:rPr>
          <w:rStyle w:val="hps"/>
          <w:rFonts w:cs="Times New Roman"/>
          <w:sz w:val="28"/>
          <w:szCs w:val="28"/>
          <w:lang w:val="en-US"/>
        </w:rPr>
        <w:t>forms and</w:t>
      </w:r>
      <w:r w:rsidR="00EF1E46" w:rsidRPr="00FB4BB3">
        <w:rPr>
          <w:rFonts w:cs="Times New Roman"/>
          <w:sz w:val="28"/>
          <w:szCs w:val="28"/>
          <w:lang w:val="en-US"/>
        </w:rPr>
        <w:t xml:space="preserve"> </w:t>
      </w:r>
      <w:r w:rsidRPr="00FB4BB3">
        <w:rPr>
          <w:rStyle w:val="hps"/>
          <w:rFonts w:cs="Times New Roman"/>
          <w:sz w:val="28"/>
          <w:szCs w:val="28"/>
          <w:lang w:val="en-US"/>
        </w:rPr>
        <w:t>ideas to</w:t>
      </w:r>
      <w:r w:rsidR="00EF1E46" w:rsidRPr="00FB4BB3">
        <w:rPr>
          <w:rFonts w:cs="Times New Roman"/>
          <w:sz w:val="28"/>
          <w:szCs w:val="28"/>
          <w:lang w:val="en-US"/>
        </w:rPr>
        <w:t xml:space="preserve"> </w:t>
      </w:r>
      <w:r w:rsidRPr="00FB4BB3">
        <w:rPr>
          <w:rStyle w:val="hps"/>
          <w:rFonts w:cs="Times New Roman"/>
          <w:sz w:val="28"/>
          <w:szCs w:val="28"/>
          <w:lang w:val="en-US"/>
        </w:rPr>
        <w:t>their</w:t>
      </w:r>
      <w:r w:rsidR="00EF1E46" w:rsidRPr="00FB4BB3">
        <w:rPr>
          <w:rStyle w:val="hps"/>
          <w:rFonts w:cs="Times New Roman"/>
          <w:sz w:val="28"/>
          <w:szCs w:val="28"/>
          <w:lang w:val="en-US"/>
        </w:rPr>
        <w:t xml:space="preserve"> predecessors</w:t>
      </w:r>
      <w:r w:rsidRPr="00FB4BB3">
        <w:rPr>
          <w:rFonts w:cs="Times New Roman"/>
          <w:sz w:val="28"/>
          <w:szCs w:val="28"/>
          <w:lang w:val="en-US"/>
        </w:rPr>
        <w:t xml:space="preserve">, </w:t>
      </w:r>
      <w:r w:rsidRPr="00FB4BB3">
        <w:rPr>
          <w:rStyle w:val="hps"/>
          <w:rFonts w:cs="Times New Roman"/>
          <w:sz w:val="28"/>
          <w:szCs w:val="28"/>
          <w:lang w:val="en-US"/>
        </w:rPr>
        <w:t xml:space="preserve">sacred and </w:t>
      </w:r>
      <w:r w:rsidR="00EF1E46" w:rsidRPr="00FB4BB3">
        <w:rPr>
          <w:rStyle w:val="hps"/>
          <w:rFonts w:cs="Times New Roman"/>
          <w:sz w:val="28"/>
          <w:szCs w:val="28"/>
          <w:lang w:val="en-US"/>
        </w:rPr>
        <w:t>royal capital</w:t>
      </w:r>
      <w:r w:rsidRPr="00FB4BB3">
        <w:rPr>
          <w:rStyle w:val="hps"/>
          <w:rFonts w:cs="Times New Roman"/>
          <w:sz w:val="28"/>
          <w:szCs w:val="28"/>
          <w:lang w:val="en-US"/>
        </w:rPr>
        <w:t>s</w:t>
      </w:r>
      <w:r w:rsidR="00EF1E46" w:rsidRPr="00FB4BB3">
        <w:rPr>
          <w:rFonts w:cs="Times New Roman"/>
          <w:sz w:val="28"/>
          <w:szCs w:val="28"/>
          <w:lang w:val="en-US"/>
        </w:rPr>
        <w:t xml:space="preserve">. </w:t>
      </w:r>
      <w:r w:rsidRPr="00FB4BB3">
        <w:rPr>
          <w:rFonts w:cs="Times New Roman"/>
          <w:sz w:val="28"/>
          <w:szCs w:val="28"/>
          <w:lang w:val="en-US"/>
        </w:rPr>
        <w:t xml:space="preserve">The </w:t>
      </w:r>
      <w:r w:rsidRPr="00FB4BB3">
        <w:rPr>
          <w:rStyle w:val="hps"/>
          <w:rFonts w:cs="Times New Roman"/>
          <w:sz w:val="28"/>
          <w:szCs w:val="28"/>
          <w:lang w:val="en-US"/>
        </w:rPr>
        <w:t xml:space="preserve">next several </w:t>
      </w:r>
      <w:r w:rsidR="00EF1E46" w:rsidRPr="00FB4BB3">
        <w:rPr>
          <w:rStyle w:val="hps"/>
          <w:rFonts w:cs="Times New Roman"/>
          <w:sz w:val="28"/>
          <w:szCs w:val="28"/>
          <w:lang w:val="en-US"/>
        </w:rPr>
        <w:t>sections of this chapter</w:t>
      </w:r>
      <w:r w:rsidR="00EF1E46" w:rsidRPr="00FB4BB3">
        <w:rPr>
          <w:rFonts w:cs="Times New Roman"/>
          <w:sz w:val="28"/>
          <w:szCs w:val="28"/>
          <w:lang w:val="en-US"/>
        </w:rPr>
        <w:t xml:space="preserve"> </w:t>
      </w:r>
      <w:r w:rsidRPr="00FB4BB3">
        <w:rPr>
          <w:rStyle w:val="hps"/>
          <w:rFonts w:cs="Times New Roman"/>
          <w:sz w:val="28"/>
          <w:szCs w:val="28"/>
          <w:lang w:val="en-US"/>
        </w:rPr>
        <w:t xml:space="preserve">will examine </w:t>
      </w:r>
      <w:r w:rsidRPr="00FB4BB3">
        <w:rPr>
          <w:rStyle w:val="hps"/>
          <w:rFonts w:cs="Times New Roman"/>
          <w:i/>
          <w:sz w:val="28"/>
          <w:szCs w:val="28"/>
          <w:lang w:val="en-US"/>
        </w:rPr>
        <w:t>various</w:t>
      </w:r>
      <w:r w:rsidR="00EF1E46" w:rsidRPr="00FB4BB3">
        <w:rPr>
          <w:rStyle w:val="hps"/>
          <w:rFonts w:cs="Times New Roman"/>
          <w:i/>
          <w:sz w:val="28"/>
          <w:szCs w:val="28"/>
          <w:lang w:val="en-US"/>
        </w:rPr>
        <w:t xml:space="preserve"> aspects of</w:t>
      </w:r>
      <w:r w:rsidR="00EF1E46" w:rsidRPr="00FB4BB3">
        <w:rPr>
          <w:rFonts w:cs="Times New Roman"/>
          <w:i/>
          <w:sz w:val="28"/>
          <w:szCs w:val="28"/>
          <w:lang w:val="en-US"/>
        </w:rPr>
        <w:t xml:space="preserve"> </w:t>
      </w:r>
      <w:r w:rsidR="00EF1E46" w:rsidRPr="00FB4BB3">
        <w:rPr>
          <w:rStyle w:val="hps"/>
          <w:rFonts w:cs="Times New Roman"/>
          <w:i/>
          <w:sz w:val="28"/>
          <w:szCs w:val="28"/>
          <w:lang w:val="en-US"/>
        </w:rPr>
        <w:t>the history and</w:t>
      </w:r>
      <w:r w:rsidR="00EF1E46" w:rsidRPr="00FB4BB3">
        <w:rPr>
          <w:rFonts w:cs="Times New Roman"/>
          <w:i/>
          <w:sz w:val="28"/>
          <w:szCs w:val="28"/>
          <w:lang w:val="en-US"/>
        </w:rPr>
        <w:t xml:space="preserve"> </w:t>
      </w:r>
      <w:r w:rsidR="00F51E58" w:rsidRPr="00FB4BB3">
        <w:rPr>
          <w:rStyle w:val="hps"/>
          <w:rFonts w:cs="Times New Roman"/>
          <w:i/>
          <w:sz w:val="28"/>
          <w:szCs w:val="28"/>
          <w:lang w:val="en-US"/>
        </w:rPr>
        <w:t>arrangement</w:t>
      </w:r>
      <w:r w:rsidR="00EF1E46" w:rsidRPr="00FB4BB3">
        <w:rPr>
          <w:rFonts w:cs="Times New Roman"/>
          <w:i/>
          <w:sz w:val="28"/>
          <w:szCs w:val="28"/>
          <w:lang w:val="en-US"/>
        </w:rPr>
        <w:t xml:space="preserve"> </w:t>
      </w:r>
      <w:r w:rsidR="00EF1E46" w:rsidRPr="00FB4BB3">
        <w:rPr>
          <w:rStyle w:val="hps"/>
          <w:rFonts w:cs="Times New Roman"/>
          <w:i/>
          <w:sz w:val="28"/>
          <w:szCs w:val="28"/>
          <w:lang w:val="en-US"/>
        </w:rPr>
        <w:t>of national</w:t>
      </w:r>
      <w:r w:rsidR="00EF1E46" w:rsidRPr="00FB4BB3">
        <w:rPr>
          <w:rFonts w:cs="Times New Roman"/>
          <w:i/>
          <w:sz w:val="28"/>
          <w:szCs w:val="28"/>
          <w:lang w:val="en-US"/>
        </w:rPr>
        <w:t xml:space="preserve"> </w:t>
      </w:r>
      <w:r w:rsidR="00EF1E46" w:rsidRPr="00FB4BB3">
        <w:rPr>
          <w:rStyle w:val="hps"/>
          <w:rFonts w:cs="Times New Roman"/>
          <w:i/>
          <w:sz w:val="28"/>
          <w:szCs w:val="28"/>
          <w:lang w:val="en-US"/>
        </w:rPr>
        <w:t>capitals</w:t>
      </w:r>
      <w:r w:rsidR="00EF1E46" w:rsidRPr="00FB4BB3">
        <w:rPr>
          <w:rStyle w:val="hps"/>
          <w:rFonts w:cs="Times New Roman"/>
          <w:sz w:val="28"/>
          <w:szCs w:val="28"/>
          <w:lang w:val="en-US"/>
        </w:rPr>
        <w:t>.</w:t>
      </w:r>
      <w:r w:rsidR="00EF1E46" w:rsidRPr="00FB4BB3">
        <w:rPr>
          <w:rFonts w:cs="Times New Roman"/>
          <w:sz w:val="28"/>
          <w:szCs w:val="28"/>
          <w:lang w:val="en-US"/>
        </w:rPr>
        <w:t xml:space="preserve"> </w:t>
      </w:r>
      <w:r w:rsidR="00F51E58" w:rsidRPr="00FB4BB3">
        <w:rPr>
          <w:rFonts w:cs="Times New Roman"/>
          <w:sz w:val="28"/>
          <w:szCs w:val="28"/>
          <w:lang w:val="en-US"/>
        </w:rPr>
        <w:t xml:space="preserve">The other two forms of capital cities, </w:t>
      </w:r>
      <w:r w:rsidR="00F51E58" w:rsidRPr="00FB4BB3">
        <w:rPr>
          <w:rStyle w:val="hps"/>
          <w:rFonts w:cs="Times New Roman"/>
          <w:sz w:val="28"/>
          <w:szCs w:val="28"/>
          <w:lang w:val="en-US"/>
        </w:rPr>
        <w:t>i</w:t>
      </w:r>
      <w:r w:rsidR="00EF1E46" w:rsidRPr="00FB4BB3">
        <w:rPr>
          <w:rStyle w:val="hps"/>
          <w:rFonts w:cs="Times New Roman"/>
          <w:sz w:val="28"/>
          <w:szCs w:val="28"/>
          <w:lang w:val="en-US"/>
        </w:rPr>
        <w:t>mperial</w:t>
      </w:r>
      <w:r w:rsidR="00EF1E46" w:rsidRPr="00FB4BB3">
        <w:rPr>
          <w:rFonts w:cs="Times New Roman"/>
          <w:sz w:val="28"/>
          <w:szCs w:val="28"/>
          <w:lang w:val="en-US"/>
        </w:rPr>
        <w:t xml:space="preserve"> </w:t>
      </w:r>
      <w:r w:rsidR="00EF1E46" w:rsidRPr="00FB4BB3">
        <w:rPr>
          <w:rStyle w:val="hps"/>
          <w:rFonts w:cs="Times New Roman"/>
          <w:sz w:val="28"/>
          <w:szCs w:val="28"/>
          <w:lang w:val="en-US"/>
        </w:rPr>
        <w:t>and</w:t>
      </w:r>
      <w:r w:rsidR="00EF1E46" w:rsidRPr="00FB4BB3">
        <w:rPr>
          <w:rFonts w:cs="Times New Roman"/>
          <w:sz w:val="28"/>
          <w:szCs w:val="28"/>
          <w:lang w:val="en-US"/>
        </w:rPr>
        <w:t xml:space="preserve"> </w:t>
      </w:r>
      <w:proofErr w:type="spellStart"/>
      <w:r w:rsidR="00F51E58" w:rsidRPr="00FB4BB3">
        <w:rPr>
          <w:rStyle w:val="hps"/>
          <w:rFonts w:cs="Times New Roman"/>
          <w:sz w:val="28"/>
          <w:szCs w:val="28"/>
          <w:lang w:val="en-US"/>
        </w:rPr>
        <w:t>disembedded</w:t>
      </w:r>
      <w:proofErr w:type="spellEnd"/>
      <w:r w:rsidR="00F51E58" w:rsidRPr="00FB4BB3">
        <w:rPr>
          <w:rStyle w:val="hps"/>
          <w:rFonts w:cs="Times New Roman"/>
          <w:sz w:val="28"/>
          <w:szCs w:val="28"/>
          <w:lang w:val="en-US"/>
        </w:rPr>
        <w:t xml:space="preserve"> capitals</w:t>
      </w:r>
      <w:r w:rsidR="00EF1E46" w:rsidRPr="00FB4BB3">
        <w:rPr>
          <w:rFonts w:cs="Times New Roman"/>
          <w:sz w:val="28"/>
          <w:szCs w:val="28"/>
          <w:lang w:val="en-US"/>
        </w:rPr>
        <w:t xml:space="preserve">, </w:t>
      </w:r>
      <w:r w:rsidR="00F51E58" w:rsidRPr="00FB4BB3">
        <w:rPr>
          <w:rFonts w:cs="Times New Roman"/>
          <w:sz w:val="28"/>
          <w:szCs w:val="28"/>
          <w:lang w:val="en-US"/>
        </w:rPr>
        <w:t xml:space="preserve">which we have </w:t>
      </w:r>
      <w:r w:rsidR="00F51E58" w:rsidRPr="00FB4BB3">
        <w:rPr>
          <w:rStyle w:val="hps"/>
          <w:rFonts w:cs="Times New Roman"/>
          <w:sz w:val="28"/>
          <w:szCs w:val="28"/>
          <w:lang w:val="en-US"/>
        </w:rPr>
        <w:t xml:space="preserve">already </w:t>
      </w:r>
      <w:r w:rsidR="00EF1E46" w:rsidRPr="00FB4BB3">
        <w:rPr>
          <w:rStyle w:val="hps"/>
          <w:rFonts w:cs="Times New Roman"/>
          <w:sz w:val="28"/>
          <w:szCs w:val="28"/>
          <w:lang w:val="en-US"/>
        </w:rPr>
        <w:t>mentioned</w:t>
      </w:r>
      <w:r w:rsidR="00EF1E46" w:rsidRPr="00FB4BB3">
        <w:rPr>
          <w:rFonts w:cs="Times New Roman"/>
          <w:sz w:val="28"/>
          <w:szCs w:val="28"/>
          <w:lang w:val="en-US"/>
        </w:rPr>
        <w:t xml:space="preserve"> </w:t>
      </w:r>
      <w:r w:rsidR="00F51E58" w:rsidRPr="00FB4BB3">
        <w:rPr>
          <w:rFonts w:cs="Times New Roman"/>
          <w:sz w:val="28"/>
          <w:szCs w:val="28"/>
          <w:lang w:val="en-US"/>
        </w:rPr>
        <w:t xml:space="preserve">above, </w:t>
      </w:r>
      <w:r w:rsidR="00004E22">
        <w:rPr>
          <w:rStyle w:val="hps"/>
          <w:rFonts w:cs="Times New Roman"/>
          <w:sz w:val="28"/>
          <w:szCs w:val="28"/>
          <w:lang w:val="en-US"/>
        </w:rPr>
        <w:t>will be discussed in Chapter 2</w:t>
      </w:r>
      <w:r w:rsidR="00F51E58" w:rsidRPr="00FB4BB3">
        <w:rPr>
          <w:rStyle w:val="hps"/>
          <w:rFonts w:cs="Times New Roman"/>
          <w:sz w:val="28"/>
          <w:szCs w:val="28"/>
          <w:lang w:val="en-US"/>
        </w:rPr>
        <w:t xml:space="preserve">, mainly </w:t>
      </w:r>
      <w:r w:rsidR="00EF1E46" w:rsidRPr="00FB4BB3">
        <w:rPr>
          <w:rStyle w:val="hps"/>
          <w:rFonts w:cs="Times New Roman"/>
          <w:sz w:val="28"/>
          <w:szCs w:val="28"/>
          <w:lang w:val="en-US"/>
        </w:rPr>
        <w:t>in</w:t>
      </w:r>
      <w:r w:rsidR="00EF1E46" w:rsidRPr="00FB4BB3">
        <w:rPr>
          <w:rFonts w:cs="Times New Roman"/>
          <w:sz w:val="28"/>
          <w:szCs w:val="28"/>
          <w:lang w:val="en-US"/>
        </w:rPr>
        <w:t xml:space="preserve"> </w:t>
      </w:r>
      <w:r w:rsidR="00F51E58" w:rsidRPr="00FB4BB3">
        <w:rPr>
          <w:rStyle w:val="hps"/>
          <w:rFonts w:cs="Times New Roman"/>
          <w:sz w:val="28"/>
          <w:szCs w:val="28"/>
          <w:lang w:val="en-US"/>
        </w:rPr>
        <w:t xml:space="preserve">the context of </w:t>
      </w:r>
      <w:r w:rsidR="003C72EA" w:rsidRPr="00FB4BB3">
        <w:rPr>
          <w:rStyle w:val="hps"/>
          <w:rFonts w:cs="Times New Roman"/>
          <w:sz w:val="28"/>
          <w:szCs w:val="28"/>
          <w:lang w:val="en-US"/>
        </w:rPr>
        <w:t xml:space="preserve">their </w:t>
      </w:r>
      <w:r w:rsidR="00F51E58" w:rsidRPr="00FB4BB3">
        <w:rPr>
          <w:rStyle w:val="hps"/>
          <w:rFonts w:cs="Times New Roman"/>
          <w:sz w:val="28"/>
          <w:szCs w:val="28"/>
          <w:lang w:val="en-US"/>
        </w:rPr>
        <w:t>relocations</w:t>
      </w:r>
      <w:r w:rsidR="003C72EA" w:rsidRPr="00FB4BB3">
        <w:rPr>
          <w:rStyle w:val="hps"/>
          <w:rFonts w:cs="Times New Roman"/>
          <w:sz w:val="28"/>
          <w:szCs w:val="28"/>
          <w:lang w:val="en-US"/>
        </w:rPr>
        <w:t>.</w:t>
      </w:r>
      <w:r w:rsidR="003E326D">
        <w:rPr>
          <w:rStyle w:val="hps"/>
          <w:rFonts w:cs="Times New Roman"/>
          <w:sz w:val="28"/>
          <w:szCs w:val="28"/>
          <w:lang w:val="en-US"/>
        </w:rPr>
        <w:t xml:space="preserve"> </w:t>
      </w:r>
    </w:p>
    <w:p w:rsidR="00D65155" w:rsidRPr="00FB4BB3" w:rsidRDefault="00AE6E75" w:rsidP="00826B90">
      <w:pPr>
        <w:pStyle w:val="Heading2"/>
        <w:spacing w:line="276" w:lineRule="auto"/>
        <w:rPr>
          <w:rFonts w:ascii="Times New Roman" w:hAnsi="Times New Roman" w:cs="Times New Roman"/>
          <w:i w:val="0"/>
          <w:lang w:val="en-US"/>
        </w:rPr>
      </w:pPr>
      <w:r w:rsidRPr="00FB4BB3">
        <w:rPr>
          <w:rFonts w:ascii="Times New Roman" w:hAnsi="Times New Roman" w:cs="Times New Roman"/>
          <w:i w:val="0"/>
          <w:lang w:val="en-US"/>
        </w:rPr>
        <w:lastRenderedPageBreak/>
        <w:t>HISTORY AND ARRANGEMENT OF NATIONAL CAPITALS</w:t>
      </w:r>
    </w:p>
    <w:p w:rsidR="00D65155" w:rsidRPr="005917AA" w:rsidRDefault="0016758C" w:rsidP="00826B90">
      <w:pPr>
        <w:pStyle w:val="Heading3"/>
        <w:spacing w:line="276" w:lineRule="auto"/>
        <w:rPr>
          <w:rFonts w:ascii="Times New Roman" w:hAnsi="Times New Roman" w:cs="Times New Roman"/>
          <w:i/>
          <w:lang w:val="en-US"/>
        </w:rPr>
      </w:pPr>
      <w:bookmarkStart w:id="3" w:name="_Toc354143350"/>
      <w:r>
        <w:rPr>
          <w:rFonts w:ascii="Times New Roman" w:hAnsi="Times New Roman" w:cs="Times New Roman"/>
          <w:i/>
          <w:lang w:val="en-US"/>
        </w:rPr>
        <w:t>On t</w:t>
      </w:r>
      <w:r w:rsidR="009B2D6F" w:rsidRPr="005917AA">
        <w:rPr>
          <w:rFonts w:ascii="Times New Roman" w:hAnsi="Times New Roman" w:cs="Times New Roman"/>
          <w:i/>
          <w:lang w:val="en-US"/>
        </w:rPr>
        <w:t>he</w:t>
      </w:r>
      <w:r w:rsidR="004F2A5B" w:rsidRPr="005917AA">
        <w:rPr>
          <w:rFonts w:ascii="Times New Roman" w:hAnsi="Times New Roman" w:cs="Times New Roman"/>
          <w:i/>
          <w:lang w:val="en-US"/>
        </w:rPr>
        <w:t xml:space="preserve"> Wealth of </w:t>
      </w:r>
      <w:r w:rsidR="00427B50">
        <w:rPr>
          <w:rFonts w:ascii="Times New Roman" w:hAnsi="Times New Roman" w:cs="Times New Roman"/>
          <w:i/>
          <w:lang w:val="en-US"/>
        </w:rPr>
        <w:t xml:space="preserve">Capital </w:t>
      </w:r>
      <w:r w:rsidR="004F2A5B" w:rsidRPr="005917AA">
        <w:rPr>
          <w:rFonts w:ascii="Times New Roman" w:hAnsi="Times New Roman" w:cs="Times New Roman"/>
          <w:i/>
          <w:lang w:val="en-US"/>
        </w:rPr>
        <w:t>Cities</w:t>
      </w:r>
      <w:r w:rsidR="00D65155" w:rsidRPr="005917AA">
        <w:rPr>
          <w:rFonts w:ascii="Times New Roman" w:hAnsi="Times New Roman" w:cs="Times New Roman"/>
          <w:i/>
          <w:lang w:val="en-US"/>
        </w:rPr>
        <w:t xml:space="preserve">: </w:t>
      </w:r>
      <w:bookmarkEnd w:id="3"/>
      <w:r w:rsidR="004F2A5B" w:rsidRPr="005917AA">
        <w:rPr>
          <w:rFonts w:ascii="Times New Roman" w:hAnsi="Times New Roman" w:cs="Times New Roman"/>
          <w:i/>
          <w:lang w:val="en-US"/>
        </w:rPr>
        <w:t>17th Century</w:t>
      </w:r>
    </w:p>
    <w:p w:rsidR="000154C8" w:rsidRPr="00FB4BB3" w:rsidRDefault="009270B5" w:rsidP="00826B90">
      <w:pPr>
        <w:pStyle w:val="NoSpacing"/>
        <w:spacing w:before="240" w:line="276" w:lineRule="auto"/>
        <w:rPr>
          <w:rFonts w:cs="Times New Roman"/>
          <w:sz w:val="28"/>
          <w:szCs w:val="28"/>
          <w:lang w:val="en-US"/>
        </w:rPr>
      </w:pPr>
      <w:r w:rsidRPr="00FB4BB3">
        <w:rPr>
          <w:rFonts w:cs="Times New Roman"/>
          <w:sz w:val="28"/>
          <w:szCs w:val="28"/>
          <w:lang w:val="en-US"/>
        </w:rPr>
        <w:t>In the 17</w:t>
      </w:r>
      <w:r w:rsidRPr="00FB4BB3">
        <w:rPr>
          <w:rFonts w:cs="Times New Roman"/>
          <w:sz w:val="28"/>
          <w:szCs w:val="28"/>
          <w:vertAlign w:val="superscript"/>
          <w:lang w:val="en-US"/>
        </w:rPr>
        <w:t>th</w:t>
      </w:r>
      <w:r w:rsidRPr="00FB4BB3">
        <w:rPr>
          <w:rFonts w:cs="Times New Roman"/>
          <w:sz w:val="28"/>
          <w:szCs w:val="28"/>
          <w:lang w:val="en-US"/>
        </w:rPr>
        <w:t xml:space="preserve"> century, it was capital cities that enjoyed a </w:t>
      </w:r>
      <w:r w:rsidRPr="00CB6D9E">
        <w:rPr>
          <w:rFonts w:cs="Times New Roman"/>
          <w:sz w:val="28"/>
          <w:szCs w:val="28"/>
          <w:lang w:val="en-US"/>
        </w:rPr>
        <w:t xml:space="preserve">particularly </w:t>
      </w:r>
      <w:r w:rsidR="008A0F78" w:rsidRPr="00CB6D9E">
        <w:rPr>
          <w:rFonts w:cs="Times New Roman"/>
          <w:sz w:val="28"/>
          <w:szCs w:val="28"/>
          <w:lang w:val="en-US"/>
        </w:rPr>
        <w:t>high growth rat</w:t>
      </w:r>
      <w:r w:rsidRPr="00CB6D9E">
        <w:rPr>
          <w:rFonts w:cs="Times New Roman"/>
          <w:sz w:val="28"/>
          <w:szCs w:val="28"/>
          <w:lang w:val="en-US"/>
        </w:rPr>
        <w:t>es compare</w:t>
      </w:r>
      <w:r w:rsidR="00B24ADD">
        <w:rPr>
          <w:rFonts w:cs="Times New Roman"/>
          <w:sz w:val="28"/>
          <w:szCs w:val="28"/>
          <w:lang w:val="en-US"/>
        </w:rPr>
        <w:t>d to all other European cities. W</w:t>
      </w:r>
      <w:r w:rsidRPr="00CB6D9E">
        <w:rPr>
          <w:rFonts w:cs="Times New Roman"/>
          <w:sz w:val="28"/>
          <w:szCs w:val="28"/>
          <w:lang w:val="en-US"/>
        </w:rPr>
        <w:t>hile in the previous periods all European cities had been growing at a more or less equal proportion and pace</w:t>
      </w:r>
      <w:r w:rsidR="00B24ADD">
        <w:rPr>
          <w:rFonts w:cs="Times New Roman"/>
          <w:sz w:val="28"/>
          <w:szCs w:val="28"/>
          <w:lang w:val="en-US"/>
        </w:rPr>
        <w:t>,</w:t>
      </w:r>
      <w:r w:rsidR="008A0F78" w:rsidRPr="00CB6D9E">
        <w:rPr>
          <w:rFonts w:cs="Times New Roman"/>
          <w:sz w:val="28"/>
          <w:szCs w:val="28"/>
          <w:lang w:val="en-US"/>
        </w:rPr>
        <w:t xml:space="preserve"> </w:t>
      </w:r>
      <w:r w:rsidR="00B24ADD">
        <w:rPr>
          <w:rFonts w:cs="Times New Roman"/>
          <w:sz w:val="28"/>
          <w:szCs w:val="28"/>
          <w:lang w:val="en-US"/>
        </w:rPr>
        <w:t>t</w:t>
      </w:r>
      <w:r w:rsidRPr="00CB6D9E">
        <w:rPr>
          <w:rFonts w:cs="Times New Roman"/>
          <w:sz w:val="28"/>
          <w:szCs w:val="28"/>
          <w:lang w:val="en-US"/>
        </w:rPr>
        <w:t>he 17</w:t>
      </w:r>
      <w:r w:rsidRPr="00CB6D9E">
        <w:rPr>
          <w:rFonts w:cs="Times New Roman"/>
          <w:sz w:val="28"/>
          <w:szCs w:val="28"/>
          <w:vertAlign w:val="superscript"/>
          <w:lang w:val="en-US"/>
        </w:rPr>
        <w:t>th</w:t>
      </w:r>
      <w:r w:rsidRPr="00CB6D9E">
        <w:rPr>
          <w:rFonts w:cs="Times New Roman"/>
          <w:sz w:val="28"/>
          <w:szCs w:val="28"/>
          <w:lang w:val="en-US"/>
        </w:rPr>
        <w:t xml:space="preserve"> </w:t>
      </w:r>
      <w:r w:rsidR="008A0F78" w:rsidRPr="00CB6D9E">
        <w:rPr>
          <w:rFonts w:cs="Times New Roman"/>
          <w:sz w:val="28"/>
          <w:szCs w:val="28"/>
          <w:lang w:val="en-US"/>
        </w:rPr>
        <w:t xml:space="preserve">century, </w:t>
      </w:r>
      <w:r w:rsidRPr="00CB6D9E">
        <w:rPr>
          <w:rFonts w:cs="Times New Roman"/>
          <w:sz w:val="28"/>
          <w:szCs w:val="28"/>
          <w:lang w:val="en-US"/>
        </w:rPr>
        <w:t xml:space="preserve">however, saw </w:t>
      </w:r>
      <w:r w:rsidR="008A0F78" w:rsidRPr="00CB6D9E">
        <w:rPr>
          <w:rFonts w:cs="Times New Roman"/>
          <w:sz w:val="28"/>
          <w:szCs w:val="28"/>
          <w:lang w:val="en-US"/>
        </w:rPr>
        <w:t xml:space="preserve">a transition from the </w:t>
      </w:r>
      <w:r w:rsidR="009666EB" w:rsidRPr="00CB6D9E">
        <w:rPr>
          <w:rFonts w:cs="Times New Roman"/>
          <w:sz w:val="28"/>
          <w:szCs w:val="28"/>
          <w:lang w:val="en-US"/>
        </w:rPr>
        <w:t xml:space="preserve">domination of the </w:t>
      </w:r>
      <w:r w:rsidR="009666EB" w:rsidRPr="00CB6D9E">
        <w:rPr>
          <w:rFonts w:cs="Times New Roman"/>
          <w:i/>
          <w:sz w:val="28"/>
          <w:szCs w:val="28"/>
          <w:lang w:val="en-US"/>
        </w:rPr>
        <w:t>world-economies</w:t>
      </w:r>
      <w:r w:rsidR="009666EB" w:rsidRPr="00CB6D9E">
        <w:rPr>
          <w:rFonts w:cs="Times New Roman"/>
          <w:sz w:val="28"/>
          <w:szCs w:val="28"/>
          <w:lang w:val="en-US"/>
        </w:rPr>
        <w:t xml:space="preserve"> centered </w:t>
      </w:r>
      <w:proofErr w:type="gramStart"/>
      <w:r w:rsidR="009666EB" w:rsidRPr="00CB6D9E">
        <w:rPr>
          <w:rFonts w:cs="Times New Roman"/>
          <w:sz w:val="28"/>
          <w:szCs w:val="28"/>
          <w:lang w:val="en-US"/>
        </w:rPr>
        <w:t>around</w:t>
      </w:r>
      <w:proofErr w:type="gramEnd"/>
      <w:r w:rsidR="009666EB" w:rsidRPr="00CB6D9E">
        <w:rPr>
          <w:rFonts w:cs="Times New Roman"/>
          <w:sz w:val="28"/>
          <w:szCs w:val="28"/>
          <w:lang w:val="en-US"/>
        </w:rPr>
        <w:t xml:space="preserve"> mercantile</w:t>
      </w:r>
      <w:r w:rsidR="008A0F78" w:rsidRPr="00CB6D9E">
        <w:rPr>
          <w:rFonts w:cs="Times New Roman"/>
          <w:sz w:val="28"/>
          <w:szCs w:val="28"/>
          <w:lang w:val="en-US"/>
        </w:rPr>
        <w:t xml:space="preserve"> cities such as Genoa, Venice</w:t>
      </w:r>
      <w:r w:rsidR="009666EB" w:rsidRPr="00CB6D9E">
        <w:rPr>
          <w:rFonts w:cs="Times New Roman"/>
          <w:sz w:val="28"/>
          <w:szCs w:val="28"/>
          <w:lang w:val="en-US"/>
        </w:rPr>
        <w:t>,</w:t>
      </w:r>
      <w:r w:rsidR="008A0F78" w:rsidRPr="00CB6D9E">
        <w:rPr>
          <w:rFonts w:cs="Times New Roman"/>
          <w:sz w:val="28"/>
          <w:szCs w:val="28"/>
          <w:lang w:val="en-US"/>
        </w:rPr>
        <w:t xml:space="preserve"> and Antwerp, </w:t>
      </w:r>
      <w:r w:rsidR="009666EB" w:rsidRPr="00CB6D9E">
        <w:rPr>
          <w:rFonts w:cs="Times New Roman"/>
          <w:sz w:val="28"/>
          <w:szCs w:val="28"/>
          <w:lang w:val="en-US"/>
        </w:rPr>
        <w:t xml:space="preserve">for example, </w:t>
      </w:r>
      <w:r w:rsidR="008A0F78" w:rsidRPr="00CB6D9E">
        <w:rPr>
          <w:rFonts w:cs="Times New Roman"/>
          <w:sz w:val="28"/>
          <w:szCs w:val="28"/>
          <w:lang w:val="en-US"/>
        </w:rPr>
        <w:t xml:space="preserve">to </w:t>
      </w:r>
      <w:r w:rsidR="009666EB" w:rsidRPr="00CB6D9E">
        <w:rPr>
          <w:rFonts w:cs="Times New Roman"/>
          <w:sz w:val="28"/>
          <w:szCs w:val="28"/>
          <w:lang w:val="en-US"/>
        </w:rPr>
        <w:t xml:space="preserve">the rise of </w:t>
      </w:r>
      <w:r w:rsidR="008A0F78" w:rsidRPr="00CB6D9E">
        <w:rPr>
          <w:rFonts w:cs="Times New Roman"/>
          <w:sz w:val="28"/>
          <w:szCs w:val="28"/>
          <w:lang w:val="en-US"/>
        </w:rPr>
        <w:t>major nati</w:t>
      </w:r>
      <w:r w:rsidR="009666EB" w:rsidRPr="00CB6D9E">
        <w:rPr>
          <w:rFonts w:cs="Times New Roman"/>
          <w:sz w:val="28"/>
          <w:szCs w:val="28"/>
          <w:lang w:val="en-US"/>
        </w:rPr>
        <w:t xml:space="preserve">onal economies, </w:t>
      </w:r>
      <w:r w:rsidR="008A0F78" w:rsidRPr="00CB6D9E">
        <w:rPr>
          <w:rFonts w:cs="Times New Roman"/>
          <w:sz w:val="28"/>
          <w:szCs w:val="28"/>
          <w:lang w:val="en-US"/>
        </w:rPr>
        <w:t>concentrated in the capital</w:t>
      </w:r>
      <w:r w:rsidR="009666EB" w:rsidRPr="00CB6D9E">
        <w:rPr>
          <w:rFonts w:cs="Times New Roman"/>
          <w:sz w:val="28"/>
          <w:szCs w:val="28"/>
          <w:lang w:val="en-US"/>
        </w:rPr>
        <w:t>s</w:t>
      </w:r>
      <w:r w:rsidR="008A0F78" w:rsidRPr="00CB6D9E">
        <w:rPr>
          <w:rFonts w:cs="Times New Roman"/>
          <w:sz w:val="28"/>
          <w:szCs w:val="28"/>
          <w:lang w:val="en-US"/>
        </w:rPr>
        <w:t xml:space="preserve">. </w:t>
      </w:r>
      <w:r w:rsidR="00B24ADD">
        <w:rPr>
          <w:rFonts w:cs="Times New Roman"/>
          <w:sz w:val="28"/>
          <w:szCs w:val="28"/>
          <w:lang w:val="en-US"/>
        </w:rPr>
        <w:t>I</w:t>
      </w:r>
      <w:r w:rsidR="009666EB" w:rsidRPr="00CB6D9E">
        <w:rPr>
          <w:rFonts w:cs="Times New Roman"/>
          <w:sz w:val="28"/>
          <w:szCs w:val="28"/>
          <w:lang w:val="en-US"/>
        </w:rPr>
        <w:t>n his treatise on the history of European capitalism</w:t>
      </w:r>
      <w:r w:rsidR="00B24ADD">
        <w:rPr>
          <w:rFonts w:cs="Times New Roman"/>
          <w:sz w:val="28"/>
          <w:szCs w:val="28"/>
          <w:lang w:val="en-US"/>
        </w:rPr>
        <w:t xml:space="preserve">, </w:t>
      </w:r>
      <w:proofErr w:type="spellStart"/>
      <w:r w:rsidR="00B24ADD">
        <w:rPr>
          <w:rFonts w:cs="Times New Roman"/>
          <w:sz w:val="28"/>
          <w:szCs w:val="28"/>
          <w:lang w:val="en-US"/>
        </w:rPr>
        <w:t>Fernand</w:t>
      </w:r>
      <w:proofErr w:type="spellEnd"/>
      <w:r w:rsidR="00B24ADD">
        <w:rPr>
          <w:rFonts w:cs="Times New Roman"/>
          <w:sz w:val="28"/>
          <w:szCs w:val="28"/>
          <w:lang w:val="en-US"/>
        </w:rPr>
        <w:t xml:space="preserve"> </w:t>
      </w:r>
      <w:proofErr w:type="spellStart"/>
      <w:r w:rsidR="00B24ADD">
        <w:rPr>
          <w:rFonts w:cs="Times New Roman"/>
          <w:sz w:val="28"/>
          <w:szCs w:val="28"/>
          <w:lang w:val="en-US"/>
        </w:rPr>
        <w:t>Braudel</w:t>
      </w:r>
      <w:proofErr w:type="spellEnd"/>
      <w:r w:rsidR="009666EB" w:rsidRPr="00CB6D9E">
        <w:rPr>
          <w:rFonts w:cs="Times New Roman"/>
          <w:sz w:val="28"/>
          <w:szCs w:val="28"/>
          <w:lang w:val="en-US"/>
        </w:rPr>
        <w:t xml:space="preserve"> was</w:t>
      </w:r>
      <w:r w:rsidR="00BC7AD6" w:rsidRPr="00CB6D9E">
        <w:rPr>
          <w:rFonts w:cs="Times New Roman"/>
          <w:sz w:val="28"/>
          <w:szCs w:val="28"/>
          <w:lang w:val="en-US"/>
        </w:rPr>
        <w:t xml:space="preserve"> the</w:t>
      </w:r>
      <w:r w:rsidR="009666EB" w:rsidRPr="00CB6D9E">
        <w:rPr>
          <w:rFonts w:cs="Times New Roman"/>
          <w:sz w:val="28"/>
          <w:szCs w:val="28"/>
          <w:lang w:val="en-US"/>
        </w:rPr>
        <w:t xml:space="preserve"> first to po</w:t>
      </w:r>
      <w:r w:rsidR="003C6BAD" w:rsidRPr="00CB6D9E">
        <w:rPr>
          <w:rFonts w:cs="Times New Roman"/>
          <w:sz w:val="28"/>
          <w:szCs w:val="28"/>
          <w:lang w:val="en-US"/>
        </w:rPr>
        <w:t xml:space="preserve">int out </w:t>
      </w:r>
      <w:r w:rsidR="00FB6671">
        <w:rPr>
          <w:rFonts w:cs="Times New Roman"/>
          <w:sz w:val="28"/>
          <w:szCs w:val="28"/>
          <w:lang w:val="en-US"/>
        </w:rPr>
        <w:t>this fact</w:t>
      </w:r>
      <w:r w:rsidR="008A0F78" w:rsidRPr="00CB6D9E">
        <w:rPr>
          <w:rFonts w:cs="Times New Roman"/>
          <w:sz w:val="28"/>
          <w:szCs w:val="28"/>
          <w:lang w:val="en-US"/>
        </w:rPr>
        <w:t>.</w:t>
      </w:r>
      <w:r w:rsidR="00FB6671">
        <w:rPr>
          <w:rStyle w:val="EndnoteReference"/>
          <w:rFonts w:cs="Times New Roman"/>
          <w:sz w:val="28"/>
          <w:szCs w:val="28"/>
          <w:lang w:val="en-US"/>
        </w:rPr>
        <w:endnoteReference w:id="84"/>
      </w:r>
      <w:r w:rsidR="008A0F78" w:rsidRPr="00CB6D9E">
        <w:rPr>
          <w:rFonts w:cs="Times New Roman"/>
          <w:sz w:val="28"/>
          <w:szCs w:val="28"/>
          <w:lang w:val="en-US"/>
        </w:rPr>
        <w:t xml:space="preserve"> </w:t>
      </w:r>
      <w:r w:rsidR="009666EB" w:rsidRPr="00CB6D9E">
        <w:rPr>
          <w:rFonts w:cs="Times New Roman"/>
          <w:sz w:val="28"/>
          <w:szCs w:val="28"/>
          <w:lang w:val="en-US"/>
        </w:rPr>
        <w:t>While some modern historians call this view</w:t>
      </w:r>
      <w:r w:rsidR="008A0F78" w:rsidRPr="00CB6D9E">
        <w:rPr>
          <w:rFonts w:cs="Times New Roman"/>
          <w:sz w:val="28"/>
          <w:szCs w:val="28"/>
          <w:lang w:val="en-US"/>
        </w:rPr>
        <w:t xml:space="preserve"> and </w:t>
      </w:r>
      <w:r w:rsidR="009666EB" w:rsidRPr="00CB6D9E">
        <w:rPr>
          <w:rFonts w:cs="Times New Roman"/>
          <w:sz w:val="28"/>
          <w:szCs w:val="28"/>
          <w:lang w:val="en-US"/>
        </w:rPr>
        <w:t>the related observations ‘</w:t>
      </w:r>
      <w:r w:rsidR="008A0F78" w:rsidRPr="00CB6D9E">
        <w:rPr>
          <w:rFonts w:cs="Times New Roman"/>
          <w:sz w:val="28"/>
          <w:szCs w:val="28"/>
          <w:lang w:val="en-US"/>
        </w:rPr>
        <w:t>impressionistic</w:t>
      </w:r>
      <w:r w:rsidR="002F5EB4">
        <w:rPr>
          <w:rFonts w:cs="Times New Roman"/>
          <w:sz w:val="28"/>
          <w:szCs w:val="28"/>
          <w:lang w:val="en-US"/>
        </w:rPr>
        <w:t>’</w:t>
      </w:r>
      <w:r w:rsidR="009666EB" w:rsidRPr="00CB6D9E">
        <w:rPr>
          <w:rFonts w:cs="Times New Roman"/>
          <w:sz w:val="28"/>
          <w:szCs w:val="28"/>
          <w:lang w:val="en-US"/>
        </w:rPr>
        <w:t>,</w:t>
      </w:r>
      <w:r w:rsidR="00FB6671">
        <w:rPr>
          <w:rStyle w:val="EndnoteReference"/>
          <w:rFonts w:cs="Times New Roman"/>
          <w:sz w:val="28"/>
          <w:szCs w:val="28"/>
          <w:lang w:val="en-US"/>
        </w:rPr>
        <w:endnoteReference w:id="85"/>
      </w:r>
      <w:r w:rsidR="009666EB" w:rsidRPr="00CB6D9E">
        <w:rPr>
          <w:rFonts w:cs="Times New Roman"/>
          <w:sz w:val="28"/>
          <w:szCs w:val="28"/>
          <w:lang w:val="en-US"/>
        </w:rPr>
        <w:t xml:space="preserve"> </w:t>
      </w:r>
      <w:r w:rsidR="00BC7AD6" w:rsidRPr="00CB6D9E">
        <w:rPr>
          <w:rFonts w:cs="Times New Roman"/>
          <w:sz w:val="28"/>
          <w:szCs w:val="28"/>
          <w:lang w:val="en-US"/>
        </w:rPr>
        <w:t xml:space="preserve">the </w:t>
      </w:r>
      <w:r w:rsidR="00DB4D1E" w:rsidRPr="00CB6D9E">
        <w:rPr>
          <w:rFonts w:cs="Times New Roman"/>
          <w:sz w:val="28"/>
          <w:szCs w:val="28"/>
          <w:lang w:val="en-US"/>
        </w:rPr>
        <w:t>relatively recent studies</w:t>
      </w:r>
      <w:r w:rsidR="008A0F78" w:rsidRPr="00CB6D9E">
        <w:rPr>
          <w:rFonts w:cs="Times New Roman"/>
          <w:sz w:val="28"/>
          <w:szCs w:val="28"/>
          <w:lang w:val="en-US"/>
        </w:rPr>
        <w:t xml:space="preserve"> on u</w:t>
      </w:r>
      <w:r w:rsidR="009666EB" w:rsidRPr="00CB6D9E">
        <w:rPr>
          <w:rFonts w:cs="Times New Roman"/>
          <w:sz w:val="28"/>
          <w:szCs w:val="28"/>
          <w:lang w:val="en-US"/>
        </w:rPr>
        <w:t xml:space="preserve">rban dynamics – </w:t>
      </w:r>
      <w:r w:rsidR="00BC7AD6" w:rsidRPr="00CB6D9E">
        <w:rPr>
          <w:rFonts w:cs="Times New Roman"/>
          <w:sz w:val="28"/>
          <w:szCs w:val="28"/>
          <w:lang w:val="en-US"/>
        </w:rPr>
        <w:t xml:space="preserve">the </w:t>
      </w:r>
      <w:r w:rsidR="008A0F78" w:rsidRPr="00CB6D9E">
        <w:rPr>
          <w:rFonts w:cs="Times New Roman"/>
          <w:sz w:val="28"/>
          <w:szCs w:val="28"/>
          <w:lang w:val="en-US"/>
        </w:rPr>
        <w:t xml:space="preserve">works of Jean de </w:t>
      </w:r>
      <w:proofErr w:type="spellStart"/>
      <w:r w:rsidR="008A0F78" w:rsidRPr="00CB6D9E">
        <w:rPr>
          <w:rFonts w:cs="Times New Roman"/>
          <w:sz w:val="28"/>
          <w:szCs w:val="28"/>
          <w:lang w:val="en-US"/>
        </w:rPr>
        <w:t>Vries</w:t>
      </w:r>
      <w:proofErr w:type="spellEnd"/>
      <w:r w:rsidR="008A0F78" w:rsidRPr="00CB6D9E">
        <w:rPr>
          <w:rFonts w:cs="Times New Roman"/>
          <w:sz w:val="28"/>
          <w:szCs w:val="28"/>
          <w:lang w:val="en-US"/>
        </w:rPr>
        <w:t xml:space="preserve">, </w:t>
      </w:r>
      <w:r w:rsidR="009666EB" w:rsidRPr="00CB6D9E">
        <w:rPr>
          <w:rFonts w:cs="Times New Roman"/>
          <w:sz w:val="28"/>
          <w:szCs w:val="28"/>
          <w:lang w:val="en-US"/>
        </w:rPr>
        <w:t xml:space="preserve">in particular – </w:t>
      </w:r>
      <w:r w:rsidR="00BC7AD6" w:rsidRPr="00CB6D9E">
        <w:rPr>
          <w:rFonts w:cs="Times New Roman"/>
          <w:sz w:val="28"/>
          <w:szCs w:val="28"/>
          <w:lang w:val="en-US"/>
        </w:rPr>
        <w:t>have provided</w:t>
      </w:r>
      <w:r w:rsidR="000154C8" w:rsidRPr="00CB6D9E">
        <w:rPr>
          <w:rFonts w:cs="Times New Roman"/>
          <w:sz w:val="28"/>
          <w:szCs w:val="28"/>
          <w:lang w:val="en-US"/>
        </w:rPr>
        <w:t xml:space="preserve"> a relia</w:t>
      </w:r>
      <w:r w:rsidR="00F35729" w:rsidRPr="00CB6D9E">
        <w:rPr>
          <w:rFonts w:cs="Times New Roman"/>
          <w:sz w:val="28"/>
          <w:szCs w:val="28"/>
          <w:lang w:val="en-US"/>
        </w:rPr>
        <w:t>bl</w:t>
      </w:r>
      <w:r w:rsidR="00B24ADD">
        <w:rPr>
          <w:rFonts w:cs="Times New Roman"/>
          <w:sz w:val="28"/>
          <w:szCs w:val="28"/>
          <w:lang w:val="en-US"/>
        </w:rPr>
        <w:t>e quantitative substantiation of</w:t>
      </w:r>
      <w:r w:rsidR="000154C8" w:rsidRPr="00CB6D9E">
        <w:rPr>
          <w:rFonts w:cs="Times New Roman"/>
          <w:sz w:val="28"/>
          <w:szCs w:val="28"/>
          <w:lang w:val="en-US"/>
        </w:rPr>
        <w:t xml:space="preserve"> </w:t>
      </w:r>
      <w:proofErr w:type="spellStart"/>
      <w:r w:rsidR="000154C8" w:rsidRPr="00CB6D9E">
        <w:rPr>
          <w:rFonts w:cs="Times New Roman"/>
          <w:sz w:val="28"/>
          <w:szCs w:val="28"/>
          <w:lang w:val="en-US"/>
        </w:rPr>
        <w:t>Braudel’s</w:t>
      </w:r>
      <w:proofErr w:type="spellEnd"/>
      <w:r w:rsidR="000154C8" w:rsidRPr="00CB6D9E">
        <w:rPr>
          <w:rFonts w:cs="Times New Roman"/>
          <w:sz w:val="28"/>
          <w:szCs w:val="28"/>
          <w:lang w:val="en-US"/>
        </w:rPr>
        <w:t xml:space="preserve"> ‘</w:t>
      </w:r>
      <w:r w:rsidR="008A0F78" w:rsidRPr="00CB6D9E">
        <w:rPr>
          <w:rFonts w:cs="Times New Roman"/>
          <w:sz w:val="28"/>
          <w:szCs w:val="28"/>
          <w:lang w:val="en-US"/>
        </w:rPr>
        <w:t>impressionis</w:t>
      </w:r>
      <w:r w:rsidR="00701D0B">
        <w:rPr>
          <w:rFonts w:cs="Times New Roman"/>
          <w:sz w:val="28"/>
          <w:szCs w:val="28"/>
          <w:lang w:val="en-US"/>
        </w:rPr>
        <w:t>m’</w:t>
      </w:r>
      <w:r w:rsidR="008A0F78" w:rsidRPr="00CB6D9E">
        <w:rPr>
          <w:rFonts w:cs="Times New Roman"/>
          <w:sz w:val="28"/>
          <w:szCs w:val="28"/>
          <w:lang w:val="en-US"/>
        </w:rPr>
        <w:t>.</w:t>
      </w:r>
      <w:r w:rsidR="002F5EB4">
        <w:rPr>
          <w:rStyle w:val="EndnoteReference"/>
          <w:rFonts w:cs="Times New Roman"/>
          <w:sz w:val="28"/>
          <w:szCs w:val="28"/>
          <w:lang w:val="en-US"/>
        </w:rPr>
        <w:endnoteReference w:id="86"/>
      </w:r>
      <w:r w:rsidR="008A0F78" w:rsidRPr="00FB4BB3">
        <w:rPr>
          <w:rFonts w:cs="Times New Roman"/>
          <w:sz w:val="28"/>
          <w:szCs w:val="28"/>
          <w:lang w:val="en-US"/>
        </w:rPr>
        <w:t xml:space="preserve"> </w:t>
      </w:r>
    </w:p>
    <w:p w:rsidR="00D65155" w:rsidRPr="00FB4BB3" w:rsidRDefault="008A0F78" w:rsidP="00826B90">
      <w:pPr>
        <w:pStyle w:val="NoSpacing"/>
        <w:spacing w:before="240" w:line="276" w:lineRule="auto"/>
        <w:rPr>
          <w:rFonts w:cs="Times New Roman"/>
          <w:sz w:val="28"/>
          <w:szCs w:val="28"/>
          <w:lang w:val="en-US"/>
        </w:rPr>
      </w:pPr>
      <w:r w:rsidRPr="00CB6D9E">
        <w:rPr>
          <w:rStyle w:val="hps"/>
          <w:rFonts w:cs="Times New Roman"/>
          <w:sz w:val="28"/>
          <w:szCs w:val="28"/>
          <w:lang w:val="en-US"/>
        </w:rPr>
        <w:t>According</w:t>
      </w:r>
      <w:r w:rsidRPr="00CB6D9E">
        <w:rPr>
          <w:rFonts w:cs="Times New Roman"/>
          <w:sz w:val="28"/>
          <w:szCs w:val="28"/>
          <w:lang w:val="en-US"/>
        </w:rPr>
        <w:t xml:space="preserve"> </w:t>
      </w:r>
      <w:r w:rsidRPr="00CB6D9E">
        <w:rPr>
          <w:rStyle w:val="hps"/>
          <w:rFonts w:cs="Times New Roman"/>
          <w:sz w:val="28"/>
          <w:szCs w:val="28"/>
          <w:lang w:val="en-US"/>
        </w:rPr>
        <w:t xml:space="preserve">to </w:t>
      </w:r>
      <w:r w:rsidR="0030036F" w:rsidRPr="00CB6D9E">
        <w:rPr>
          <w:rStyle w:val="hps"/>
          <w:rFonts w:cs="Times New Roman"/>
          <w:sz w:val="28"/>
          <w:szCs w:val="28"/>
          <w:lang w:val="en-US"/>
        </w:rPr>
        <w:t xml:space="preserve">the </w:t>
      </w:r>
      <w:r w:rsidRPr="00CB6D9E">
        <w:rPr>
          <w:rStyle w:val="hps"/>
          <w:rFonts w:cs="Times New Roman"/>
          <w:sz w:val="28"/>
          <w:szCs w:val="28"/>
          <w:lang w:val="en-US"/>
        </w:rPr>
        <w:t>historians</w:t>
      </w:r>
      <w:r w:rsidRPr="00CB6D9E">
        <w:rPr>
          <w:rFonts w:cs="Times New Roman"/>
          <w:sz w:val="28"/>
          <w:szCs w:val="28"/>
          <w:lang w:val="en-US"/>
        </w:rPr>
        <w:t xml:space="preserve"> </w:t>
      </w:r>
      <w:r w:rsidRPr="00CB6D9E">
        <w:rPr>
          <w:rStyle w:val="hps"/>
          <w:rFonts w:cs="Times New Roman"/>
          <w:sz w:val="28"/>
          <w:szCs w:val="28"/>
          <w:lang w:val="en-US"/>
        </w:rPr>
        <w:t xml:space="preserve">of </w:t>
      </w:r>
      <w:r w:rsidR="00BC7AD6" w:rsidRPr="00CB6D9E">
        <w:rPr>
          <w:rStyle w:val="hps"/>
          <w:rFonts w:cs="Times New Roman"/>
          <w:sz w:val="28"/>
          <w:szCs w:val="28"/>
          <w:lang w:val="en-US"/>
        </w:rPr>
        <w:t>European urbanization</w:t>
      </w:r>
      <w:r w:rsidR="0030036F" w:rsidRPr="00CB6D9E">
        <w:rPr>
          <w:rFonts w:cs="Times New Roman"/>
          <w:sz w:val="28"/>
          <w:szCs w:val="28"/>
          <w:lang w:val="en-US"/>
        </w:rPr>
        <w:t xml:space="preserve">, </w:t>
      </w:r>
      <w:r w:rsidR="0030036F" w:rsidRPr="00CB6D9E">
        <w:rPr>
          <w:rFonts w:cs="Times New Roman"/>
          <w:i/>
          <w:sz w:val="28"/>
          <w:szCs w:val="28"/>
          <w:lang w:val="en-US"/>
        </w:rPr>
        <w:t>one</w:t>
      </w:r>
      <w:r w:rsidRPr="00CB6D9E">
        <w:rPr>
          <w:rFonts w:cs="Times New Roman"/>
          <w:i/>
          <w:sz w:val="28"/>
          <w:szCs w:val="28"/>
          <w:lang w:val="en-US"/>
        </w:rPr>
        <w:t xml:space="preserve"> third of </w:t>
      </w:r>
      <w:r w:rsidRPr="00CB6D9E">
        <w:rPr>
          <w:rStyle w:val="hps"/>
          <w:rFonts w:cs="Times New Roman"/>
          <w:i/>
          <w:sz w:val="28"/>
          <w:szCs w:val="28"/>
          <w:lang w:val="en-US"/>
        </w:rPr>
        <w:t xml:space="preserve">the </w:t>
      </w:r>
      <w:r w:rsidR="0030036F" w:rsidRPr="00CB6D9E">
        <w:rPr>
          <w:rStyle w:val="hps"/>
          <w:rFonts w:cs="Times New Roman"/>
          <w:i/>
          <w:sz w:val="28"/>
          <w:szCs w:val="28"/>
          <w:lang w:val="en-US"/>
        </w:rPr>
        <w:t xml:space="preserve">total </w:t>
      </w:r>
      <w:r w:rsidRPr="00CB6D9E">
        <w:rPr>
          <w:rStyle w:val="hps"/>
          <w:rFonts w:cs="Times New Roman"/>
          <w:i/>
          <w:sz w:val="28"/>
          <w:szCs w:val="28"/>
          <w:lang w:val="en-US"/>
        </w:rPr>
        <w:t>growth of</w:t>
      </w:r>
      <w:r w:rsidRPr="00CB6D9E">
        <w:rPr>
          <w:rFonts w:cs="Times New Roman"/>
          <w:i/>
          <w:sz w:val="28"/>
          <w:szCs w:val="28"/>
          <w:lang w:val="en-US"/>
        </w:rPr>
        <w:t xml:space="preserve"> </w:t>
      </w:r>
      <w:r w:rsidRPr="00CB6D9E">
        <w:rPr>
          <w:rStyle w:val="hps"/>
          <w:rFonts w:cs="Times New Roman"/>
          <w:i/>
          <w:sz w:val="28"/>
          <w:szCs w:val="28"/>
          <w:lang w:val="en-US"/>
        </w:rPr>
        <w:t>European cities</w:t>
      </w:r>
      <w:r w:rsidRPr="00CB6D9E">
        <w:rPr>
          <w:rFonts w:cs="Times New Roman"/>
          <w:sz w:val="28"/>
          <w:szCs w:val="28"/>
          <w:lang w:val="en-US"/>
        </w:rPr>
        <w:t xml:space="preserve"> </w:t>
      </w:r>
      <w:r w:rsidRPr="00CB6D9E">
        <w:rPr>
          <w:rStyle w:val="hps"/>
          <w:rFonts w:cs="Times New Roman"/>
          <w:sz w:val="28"/>
          <w:szCs w:val="28"/>
          <w:lang w:val="en-US"/>
        </w:rPr>
        <w:t>in the</w:t>
      </w:r>
      <w:r w:rsidRPr="00CB6D9E">
        <w:rPr>
          <w:rFonts w:cs="Times New Roman"/>
          <w:sz w:val="28"/>
          <w:szCs w:val="28"/>
          <w:lang w:val="en-US"/>
        </w:rPr>
        <w:t xml:space="preserve"> </w:t>
      </w:r>
      <w:r w:rsidR="0030036F" w:rsidRPr="00CB6D9E">
        <w:rPr>
          <w:rStyle w:val="hps"/>
          <w:rFonts w:cs="Times New Roman"/>
          <w:sz w:val="28"/>
          <w:szCs w:val="28"/>
          <w:lang w:val="en-US"/>
        </w:rPr>
        <w:t>16</w:t>
      </w:r>
      <w:r w:rsidR="0030036F" w:rsidRPr="00CB6D9E">
        <w:rPr>
          <w:rStyle w:val="hps"/>
          <w:rFonts w:cs="Times New Roman"/>
          <w:sz w:val="28"/>
          <w:szCs w:val="28"/>
          <w:vertAlign w:val="superscript"/>
          <w:lang w:val="en-US"/>
        </w:rPr>
        <w:t>th</w:t>
      </w:r>
      <w:r w:rsidR="0030036F" w:rsidRPr="00CB6D9E">
        <w:rPr>
          <w:rStyle w:val="hps"/>
          <w:rFonts w:cs="Times New Roman"/>
          <w:sz w:val="28"/>
          <w:szCs w:val="28"/>
          <w:lang w:val="en-US"/>
        </w:rPr>
        <w:t>-17</w:t>
      </w:r>
      <w:r w:rsidR="0030036F" w:rsidRPr="00CB6D9E">
        <w:rPr>
          <w:rStyle w:val="hps"/>
          <w:rFonts w:cs="Times New Roman"/>
          <w:sz w:val="28"/>
          <w:szCs w:val="28"/>
          <w:vertAlign w:val="superscript"/>
          <w:lang w:val="en-US"/>
        </w:rPr>
        <w:t>th</w:t>
      </w:r>
      <w:r w:rsidR="0030036F" w:rsidRPr="00CB6D9E">
        <w:rPr>
          <w:rStyle w:val="hps"/>
          <w:rFonts w:cs="Times New Roman"/>
          <w:sz w:val="28"/>
          <w:szCs w:val="28"/>
          <w:lang w:val="en-US"/>
        </w:rPr>
        <w:t xml:space="preserve"> </w:t>
      </w:r>
      <w:r w:rsidR="003F232C" w:rsidRPr="00CB6D9E">
        <w:rPr>
          <w:rStyle w:val="hps"/>
          <w:rFonts w:cs="Times New Roman"/>
          <w:sz w:val="28"/>
          <w:szCs w:val="28"/>
          <w:lang w:val="en-US"/>
        </w:rPr>
        <w:t>fell</w:t>
      </w:r>
      <w:r w:rsidRPr="00CB6D9E">
        <w:rPr>
          <w:rStyle w:val="hps"/>
          <w:rFonts w:cs="Times New Roman"/>
          <w:sz w:val="28"/>
          <w:szCs w:val="28"/>
          <w:lang w:val="en-US"/>
        </w:rPr>
        <w:t xml:space="preserve"> on</w:t>
      </w:r>
      <w:r w:rsidRPr="00CB6D9E">
        <w:rPr>
          <w:rFonts w:cs="Times New Roman"/>
          <w:sz w:val="28"/>
          <w:szCs w:val="28"/>
          <w:lang w:val="en-US"/>
        </w:rPr>
        <w:t xml:space="preserve"> </w:t>
      </w:r>
      <w:r w:rsidR="00427B50" w:rsidRPr="00CB6D9E">
        <w:rPr>
          <w:rFonts w:cs="Times New Roman"/>
          <w:sz w:val="28"/>
          <w:szCs w:val="28"/>
          <w:lang w:val="en-US"/>
        </w:rPr>
        <w:t xml:space="preserve">the </w:t>
      </w:r>
      <w:r w:rsidRPr="00CB6D9E">
        <w:rPr>
          <w:rStyle w:val="hps"/>
          <w:rFonts w:cs="Times New Roman"/>
          <w:sz w:val="28"/>
          <w:szCs w:val="28"/>
          <w:lang w:val="en-US"/>
        </w:rPr>
        <w:t>capital cities</w:t>
      </w:r>
      <w:r w:rsidRPr="00CB6D9E">
        <w:rPr>
          <w:rFonts w:cs="Times New Roman"/>
          <w:sz w:val="28"/>
          <w:szCs w:val="28"/>
          <w:lang w:val="en-US"/>
        </w:rPr>
        <w:t>.</w:t>
      </w:r>
      <w:r w:rsidR="00AD4083">
        <w:rPr>
          <w:rStyle w:val="EndnoteReference"/>
          <w:rFonts w:cs="Times New Roman"/>
          <w:sz w:val="28"/>
          <w:szCs w:val="28"/>
          <w:lang w:val="en-US"/>
        </w:rPr>
        <w:endnoteReference w:id="87"/>
      </w:r>
      <w:r w:rsidRPr="00CB6D9E">
        <w:rPr>
          <w:rFonts w:cs="Times New Roman"/>
          <w:sz w:val="28"/>
          <w:szCs w:val="28"/>
          <w:lang w:val="en-US"/>
        </w:rPr>
        <w:t xml:space="preserve"> </w:t>
      </w:r>
      <w:r w:rsidR="003F232C" w:rsidRPr="00CB6D9E">
        <w:rPr>
          <w:rStyle w:val="hps"/>
          <w:rFonts w:cs="Times New Roman"/>
          <w:sz w:val="28"/>
          <w:szCs w:val="28"/>
          <w:lang w:val="en-US"/>
        </w:rPr>
        <w:t>Economically</w:t>
      </w:r>
      <w:r w:rsidRPr="00CB6D9E">
        <w:rPr>
          <w:rFonts w:cs="Times New Roman"/>
          <w:sz w:val="28"/>
          <w:szCs w:val="28"/>
          <w:lang w:val="en-US"/>
        </w:rPr>
        <w:t xml:space="preserve"> </w:t>
      </w:r>
      <w:r w:rsidRPr="00CB6D9E">
        <w:rPr>
          <w:rStyle w:val="hps"/>
          <w:rFonts w:cs="Times New Roman"/>
          <w:sz w:val="28"/>
          <w:szCs w:val="28"/>
          <w:lang w:val="en-US"/>
        </w:rPr>
        <w:t>dependent on the</w:t>
      </w:r>
      <w:r w:rsidRPr="00CB6D9E">
        <w:rPr>
          <w:rFonts w:cs="Times New Roman"/>
          <w:sz w:val="28"/>
          <w:szCs w:val="28"/>
          <w:lang w:val="en-US"/>
        </w:rPr>
        <w:t xml:space="preserve"> </w:t>
      </w:r>
      <w:r w:rsidR="003F232C" w:rsidRPr="00CB6D9E">
        <w:rPr>
          <w:rStyle w:val="hps"/>
          <w:rFonts w:cs="Times New Roman"/>
          <w:sz w:val="28"/>
          <w:szCs w:val="28"/>
          <w:lang w:val="en-US"/>
        </w:rPr>
        <w:t xml:space="preserve">expansion </w:t>
      </w:r>
      <w:r w:rsidRPr="00CB6D9E">
        <w:rPr>
          <w:rStyle w:val="hps"/>
          <w:rFonts w:cs="Times New Roman"/>
          <w:sz w:val="28"/>
          <w:szCs w:val="28"/>
          <w:lang w:val="en-US"/>
        </w:rPr>
        <w:t>of</w:t>
      </w:r>
      <w:r w:rsidRPr="00CB6D9E">
        <w:rPr>
          <w:rFonts w:cs="Times New Roman"/>
          <w:sz w:val="28"/>
          <w:szCs w:val="28"/>
          <w:lang w:val="en-US"/>
        </w:rPr>
        <w:t xml:space="preserve"> </w:t>
      </w:r>
      <w:r w:rsidRPr="00CB6D9E">
        <w:rPr>
          <w:rStyle w:val="hps"/>
          <w:rFonts w:cs="Times New Roman"/>
          <w:sz w:val="28"/>
          <w:szCs w:val="28"/>
          <w:lang w:val="en-US"/>
        </w:rPr>
        <w:t>the royal courts</w:t>
      </w:r>
      <w:r w:rsidRPr="00CB6D9E">
        <w:rPr>
          <w:rFonts w:cs="Times New Roman"/>
          <w:sz w:val="28"/>
          <w:szCs w:val="28"/>
          <w:lang w:val="en-US"/>
        </w:rPr>
        <w:t xml:space="preserve"> </w:t>
      </w:r>
      <w:r w:rsidRPr="00CB6D9E">
        <w:rPr>
          <w:rStyle w:val="hps"/>
          <w:rFonts w:cs="Times New Roman"/>
          <w:sz w:val="28"/>
          <w:szCs w:val="28"/>
          <w:lang w:val="en-US"/>
        </w:rPr>
        <w:t>and</w:t>
      </w:r>
      <w:r w:rsidRPr="00CB6D9E">
        <w:rPr>
          <w:rFonts w:cs="Times New Roman"/>
          <w:sz w:val="28"/>
          <w:szCs w:val="28"/>
          <w:lang w:val="en-US"/>
        </w:rPr>
        <w:t xml:space="preserve"> </w:t>
      </w:r>
      <w:r w:rsidRPr="00CB6D9E">
        <w:rPr>
          <w:rStyle w:val="hps"/>
          <w:rFonts w:cs="Times New Roman"/>
          <w:sz w:val="28"/>
          <w:szCs w:val="28"/>
          <w:lang w:val="en-US"/>
        </w:rPr>
        <w:t>state bureaucracy</w:t>
      </w:r>
      <w:r w:rsidRPr="00CB6D9E">
        <w:rPr>
          <w:rFonts w:cs="Times New Roman"/>
          <w:sz w:val="28"/>
          <w:szCs w:val="28"/>
          <w:lang w:val="en-US"/>
        </w:rPr>
        <w:t xml:space="preserve">, the </w:t>
      </w:r>
      <w:r w:rsidRPr="00CB6D9E">
        <w:rPr>
          <w:rStyle w:val="hps"/>
          <w:rFonts w:cs="Times New Roman"/>
          <w:sz w:val="28"/>
          <w:szCs w:val="28"/>
          <w:lang w:val="en-US"/>
        </w:rPr>
        <w:t>influx of</w:t>
      </w:r>
      <w:r w:rsidRPr="00CB6D9E">
        <w:rPr>
          <w:rFonts w:cs="Times New Roman"/>
          <w:sz w:val="28"/>
          <w:szCs w:val="28"/>
          <w:lang w:val="en-US"/>
        </w:rPr>
        <w:t xml:space="preserve"> </w:t>
      </w:r>
      <w:r w:rsidRPr="00CB6D9E">
        <w:rPr>
          <w:rStyle w:val="hps"/>
          <w:rFonts w:cs="Times New Roman"/>
          <w:sz w:val="28"/>
          <w:szCs w:val="28"/>
          <w:lang w:val="en-US"/>
        </w:rPr>
        <w:t>large landowners</w:t>
      </w:r>
      <w:r w:rsidR="003F232C" w:rsidRPr="00CB6D9E">
        <w:rPr>
          <w:rStyle w:val="hps"/>
          <w:rFonts w:cs="Times New Roman"/>
          <w:sz w:val="28"/>
          <w:szCs w:val="28"/>
          <w:lang w:val="en-US"/>
        </w:rPr>
        <w:t>,</w:t>
      </w:r>
      <w:r w:rsidRPr="00CB6D9E">
        <w:rPr>
          <w:rFonts w:cs="Times New Roman"/>
          <w:sz w:val="28"/>
          <w:szCs w:val="28"/>
          <w:lang w:val="en-US"/>
        </w:rPr>
        <w:t xml:space="preserve"> </w:t>
      </w:r>
      <w:r w:rsidRPr="00CB6D9E">
        <w:rPr>
          <w:rStyle w:val="hps"/>
          <w:rFonts w:cs="Times New Roman"/>
          <w:sz w:val="28"/>
          <w:szCs w:val="28"/>
          <w:lang w:val="en-US"/>
        </w:rPr>
        <w:t xml:space="preserve">and </w:t>
      </w:r>
      <w:r w:rsidR="003F232C" w:rsidRPr="00CB6D9E">
        <w:rPr>
          <w:rStyle w:val="hps"/>
          <w:rFonts w:cs="Times New Roman"/>
          <w:sz w:val="28"/>
          <w:szCs w:val="28"/>
          <w:lang w:val="en-US"/>
        </w:rPr>
        <w:t>th</w:t>
      </w:r>
      <w:r w:rsidR="00854E3E" w:rsidRPr="00CB6D9E">
        <w:rPr>
          <w:rStyle w:val="hps"/>
          <w:rFonts w:cs="Times New Roman"/>
          <w:sz w:val="28"/>
          <w:szCs w:val="28"/>
          <w:lang w:val="en-US"/>
        </w:rPr>
        <w:t>e development of the luxury item</w:t>
      </w:r>
      <w:r w:rsidR="003F232C" w:rsidRPr="00CB6D9E">
        <w:rPr>
          <w:rStyle w:val="hps"/>
          <w:rFonts w:cs="Times New Roman"/>
          <w:sz w:val="28"/>
          <w:szCs w:val="28"/>
          <w:lang w:val="en-US"/>
        </w:rPr>
        <w:t>s industry, capital cities beca</w:t>
      </w:r>
      <w:r w:rsidRPr="00CB6D9E">
        <w:rPr>
          <w:rStyle w:val="hps"/>
          <w:rFonts w:cs="Times New Roman"/>
          <w:sz w:val="28"/>
          <w:szCs w:val="28"/>
          <w:lang w:val="en-US"/>
        </w:rPr>
        <w:t>me</w:t>
      </w:r>
      <w:r w:rsidRPr="00CB6D9E">
        <w:rPr>
          <w:rFonts w:cs="Times New Roman"/>
          <w:sz w:val="28"/>
          <w:szCs w:val="28"/>
          <w:lang w:val="en-US"/>
        </w:rPr>
        <w:t xml:space="preserve"> </w:t>
      </w:r>
      <w:r w:rsidRPr="00CB6D9E">
        <w:rPr>
          <w:rStyle w:val="hps"/>
          <w:rFonts w:cs="Times New Roman"/>
          <w:sz w:val="28"/>
          <w:szCs w:val="28"/>
          <w:lang w:val="en-US"/>
        </w:rPr>
        <w:t>international centers</w:t>
      </w:r>
      <w:r w:rsidRPr="00CB6D9E">
        <w:rPr>
          <w:rFonts w:cs="Times New Roman"/>
          <w:sz w:val="28"/>
          <w:szCs w:val="28"/>
          <w:lang w:val="en-US"/>
        </w:rPr>
        <w:t xml:space="preserve"> </w:t>
      </w:r>
      <w:r w:rsidRPr="00CB6D9E">
        <w:rPr>
          <w:rStyle w:val="hps"/>
          <w:rFonts w:cs="Times New Roman"/>
          <w:sz w:val="28"/>
          <w:szCs w:val="28"/>
          <w:lang w:val="en-US"/>
        </w:rPr>
        <w:t>of fashion and</w:t>
      </w:r>
      <w:r w:rsidRPr="00CB6D9E">
        <w:rPr>
          <w:rFonts w:cs="Times New Roman"/>
          <w:sz w:val="28"/>
          <w:szCs w:val="28"/>
          <w:lang w:val="en-US"/>
        </w:rPr>
        <w:t xml:space="preserve"> </w:t>
      </w:r>
      <w:r w:rsidRPr="00CB6D9E">
        <w:rPr>
          <w:rStyle w:val="hps"/>
          <w:rFonts w:cs="Times New Roman"/>
          <w:sz w:val="28"/>
          <w:szCs w:val="28"/>
          <w:lang w:val="en-US"/>
        </w:rPr>
        <w:t>role model</w:t>
      </w:r>
      <w:r w:rsidR="00854E3E" w:rsidRPr="00CB6D9E">
        <w:rPr>
          <w:rStyle w:val="hps"/>
          <w:rFonts w:cs="Times New Roman"/>
          <w:sz w:val="28"/>
          <w:szCs w:val="28"/>
          <w:lang w:val="en-US"/>
        </w:rPr>
        <w:t>s, setting</w:t>
      </w:r>
      <w:r w:rsidRPr="00CB6D9E">
        <w:rPr>
          <w:rFonts w:cs="Times New Roman"/>
          <w:sz w:val="28"/>
          <w:szCs w:val="28"/>
          <w:lang w:val="en-US"/>
        </w:rPr>
        <w:t xml:space="preserve"> </w:t>
      </w:r>
      <w:r w:rsidR="00854E3E" w:rsidRPr="00CB6D9E">
        <w:rPr>
          <w:rFonts w:cs="Times New Roman"/>
          <w:sz w:val="28"/>
          <w:szCs w:val="28"/>
          <w:lang w:val="en-US"/>
        </w:rPr>
        <w:t xml:space="preserve">standards </w:t>
      </w:r>
      <w:r w:rsidR="00854E3E" w:rsidRPr="00CB6D9E">
        <w:rPr>
          <w:rStyle w:val="hps"/>
          <w:rFonts w:cs="Times New Roman"/>
          <w:sz w:val="28"/>
          <w:szCs w:val="28"/>
          <w:lang w:val="en-US"/>
        </w:rPr>
        <w:t>in clothing</w:t>
      </w:r>
      <w:r w:rsidRPr="00CB6D9E">
        <w:rPr>
          <w:rFonts w:cs="Times New Roman"/>
          <w:sz w:val="28"/>
          <w:szCs w:val="28"/>
          <w:lang w:val="en-US"/>
        </w:rPr>
        <w:t xml:space="preserve">, </w:t>
      </w:r>
      <w:r w:rsidRPr="00CB6D9E">
        <w:rPr>
          <w:rStyle w:val="hps"/>
          <w:rFonts w:cs="Times New Roman"/>
          <w:sz w:val="28"/>
          <w:szCs w:val="28"/>
          <w:lang w:val="en-US"/>
        </w:rPr>
        <w:t>lifestyle</w:t>
      </w:r>
      <w:r w:rsidRPr="00CB6D9E">
        <w:rPr>
          <w:rFonts w:cs="Times New Roman"/>
          <w:sz w:val="28"/>
          <w:szCs w:val="28"/>
          <w:lang w:val="en-US"/>
        </w:rPr>
        <w:t xml:space="preserve">, architecture, </w:t>
      </w:r>
      <w:r w:rsidRPr="00CB6D9E">
        <w:rPr>
          <w:rStyle w:val="hps"/>
          <w:rFonts w:cs="Times New Roman"/>
          <w:sz w:val="28"/>
          <w:szCs w:val="28"/>
          <w:lang w:val="en-US"/>
        </w:rPr>
        <w:t>manners</w:t>
      </w:r>
      <w:r w:rsidRPr="00CB6D9E">
        <w:rPr>
          <w:rFonts w:cs="Times New Roman"/>
          <w:sz w:val="28"/>
          <w:szCs w:val="28"/>
          <w:lang w:val="en-US"/>
        </w:rPr>
        <w:t xml:space="preserve">, </w:t>
      </w:r>
      <w:r w:rsidR="00854E3E" w:rsidRPr="00CB6D9E">
        <w:rPr>
          <w:rFonts w:cs="Times New Roman"/>
          <w:sz w:val="28"/>
          <w:szCs w:val="28"/>
          <w:lang w:val="en-US"/>
        </w:rPr>
        <w:t>leisure activities</w:t>
      </w:r>
      <w:r w:rsidR="00C72605" w:rsidRPr="00CB6D9E">
        <w:rPr>
          <w:rFonts w:cs="Times New Roman"/>
          <w:sz w:val="28"/>
          <w:szCs w:val="28"/>
          <w:lang w:val="en-US"/>
        </w:rPr>
        <w:t>,</w:t>
      </w:r>
      <w:r w:rsidR="00854E3E" w:rsidRPr="00CB6D9E">
        <w:rPr>
          <w:rFonts w:cs="Times New Roman"/>
          <w:sz w:val="28"/>
          <w:szCs w:val="28"/>
          <w:lang w:val="en-US"/>
        </w:rPr>
        <w:t xml:space="preserve"> and </w:t>
      </w:r>
      <w:r w:rsidR="00C72605" w:rsidRPr="00CB6D9E">
        <w:rPr>
          <w:rStyle w:val="hps"/>
          <w:rFonts w:cs="Times New Roman"/>
          <w:sz w:val="28"/>
          <w:szCs w:val="28"/>
          <w:lang w:val="en-US"/>
        </w:rPr>
        <w:t xml:space="preserve">methods </w:t>
      </w:r>
      <w:r w:rsidRPr="00CB6D9E">
        <w:rPr>
          <w:rStyle w:val="hps"/>
          <w:rFonts w:cs="Times New Roman"/>
          <w:sz w:val="28"/>
          <w:szCs w:val="28"/>
          <w:lang w:val="en-US"/>
        </w:rPr>
        <w:t>of material goods</w:t>
      </w:r>
      <w:r w:rsidR="00C72605" w:rsidRPr="00CB6D9E">
        <w:rPr>
          <w:rStyle w:val="hps"/>
          <w:rFonts w:cs="Times New Roman"/>
          <w:sz w:val="28"/>
          <w:szCs w:val="28"/>
          <w:lang w:val="en-US"/>
        </w:rPr>
        <w:t xml:space="preserve"> consumption</w:t>
      </w:r>
      <w:r w:rsidR="00D65155" w:rsidRPr="00FB4BB3">
        <w:rPr>
          <w:rFonts w:cs="Times New Roman"/>
          <w:sz w:val="28"/>
          <w:szCs w:val="28"/>
          <w:lang w:val="en-US"/>
        </w:rPr>
        <w:t xml:space="preserve">.  </w:t>
      </w:r>
    </w:p>
    <w:p w:rsidR="00D65155" w:rsidRPr="00FB4BB3" w:rsidRDefault="008A0F78" w:rsidP="00826B90">
      <w:pPr>
        <w:pStyle w:val="NoSpacing"/>
        <w:spacing w:before="240" w:line="276" w:lineRule="auto"/>
        <w:rPr>
          <w:rFonts w:cs="Times New Roman"/>
          <w:sz w:val="28"/>
          <w:szCs w:val="28"/>
          <w:lang w:val="en-US"/>
        </w:rPr>
      </w:pPr>
      <w:r w:rsidRPr="00CB6D9E">
        <w:rPr>
          <w:rStyle w:val="hps"/>
          <w:rFonts w:cs="Times New Roman"/>
          <w:sz w:val="28"/>
          <w:szCs w:val="28"/>
          <w:lang w:val="en-US"/>
        </w:rPr>
        <w:t>From</w:t>
      </w:r>
      <w:r w:rsidRPr="00CB6D9E">
        <w:rPr>
          <w:rFonts w:cs="Times New Roman"/>
          <w:sz w:val="28"/>
          <w:szCs w:val="28"/>
          <w:lang w:val="en-US"/>
        </w:rPr>
        <w:t xml:space="preserve"> </w:t>
      </w:r>
      <w:r w:rsidRPr="00CB6D9E">
        <w:rPr>
          <w:rStyle w:val="hps"/>
          <w:rFonts w:cs="Times New Roman"/>
          <w:sz w:val="28"/>
          <w:szCs w:val="28"/>
          <w:lang w:val="en-US"/>
        </w:rPr>
        <w:t>1600 to</w:t>
      </w:r>
      <w:r w:rsidRPr="00CB6D9E">
        <w:rPr>
          <w:rFonts w:cs="Times New Roman"/>
          <w:sz w:val="28"/>
          <w:szCs w:val="28"/>
          <w:lang w:val="en-US"/>
        </w:rPr>
        <w:t xml:space="preserve"> </w:t>
      </w:r>
      <w:r w:rsidRPr="00CB6D9E">
        <w:rPr>
          <w:rStyle w:val="hps"/>
          <w:rFonts w:cs="Times New Roman"/>
          <w:sz w:val="28"/>
          <w:szCs w:val="28"/>
          <w:lang w:val="en-US"/>
        </w:rPr>
        <w:t>1700</w:t>
      </w:r>
      <w:r w:rsidR="00C72605" w:rsidRPr="00CB6D9E">
        <w:rPr>
          <w:rStyle w:val="hps"/>
          <w:rFonts w:cs="Times New Roman"/>
          <w:sz w:val="28"/>
          <w:szCs w:val="28"/>
          <w:lang w:val="en-US"/>
        </w:rPr>
        <w:t>,</w:t>
      </w:r>
      <w:r w:rsidRPr="00CB6D9E">
        <w:rPr>
          <w:rFonts w:cs="Times New Roman"/>
          <w:sz w:val="28"/>
          <w:szCs w:val="28"/>
          <w:lang w:val="en-US"/>
        </w:rPr>
        <w:t xml:space="preserve"> </w:t>
      </w:r>
      <w:r w:rsidRPr="00CB6D9E">
        <w:rPr>
          <w:rStyle w:val="hps"/>
          <w:rFonts w:cs="Times New Roman"/>
          <w:sz w:val="28"/>
          <w:szCs w:val="28"/>
          <w:lang w:val="en-US"/>
        </w:rPr>
        <w:t>the urban population</w:t>
      </w:r>
      <w:r w:rsidRPr="00CB6D9E">
        <w:rPr>
          <w:rFonts w:cs="Times New Roman"/>
          <w:sz w:val="28"/>
          <w:szCs w:val="28"/>
          <w:lang w:val="en-US"/>
        </w:rPr>
        <w:t xml:space="preserve"> </w:t>
      </w:r>
      <w:r w:rsidR="00C72605" w:rsidRPr="00CB6D9E">
        <w:rPr>
          <w:rStyle w:val="hps"/>
          <w:rFonts w:cs="Times New Roman"/>
          <w:sz w:val="28"/>
          <w:szCs w:val="28"/>
          <w:lang w:val="en-US"/>
        </w:rPr>
        <w:t xml:space="preserve">in England grew </w:t>
      </w:r>
      <w:r w:rsidRPr="00CB6D9E">
        <w:rPr>
          <w:rStyle w:val="hps"/>
          <w:rFonts w:cs="Times New Roman"/>
          <w:sz w:val="28"/>
          <w:szCs w:val="28"/>
          <w:lang w:val="en-US"/>
        </w:rPr>
        <w:t>from</w:t>
      </w:r>
      <w:r w:rsidRPr="00CB6D9E">
        <w:rPr>
          <w:rFonts w:cs="Times New Roman"/>
          <w:sz w:val="28"/>
          <w:szCs w:val="28"/>
          <w:lang w:val="en-US"/>
        </w:rPr>
        <w:t xml:space="preserve"> </w:t>
      </w:r>
      <w:r w:rsidRPr="00CB6D9E">
        <w:rPr>
          <w:rStyle w:val="hps"/>
          <w:rFonts w:cs="Times New Roman"/>
          <w:sz w:val="28"/>
          <w:szCs w:val="28"/>
          <w:lang w:val="en-US"/>
        </w:rPr>
        <w:t>8</w:t>
      </w:r>
      <w:r w:rsidR="00C72605" w:rsidRPr="00CB6D9E">
        <w:rPr>
          <w:rStyle w:val="hps"/>
          <w:rFonts w:cs="Times New Roman"/>
          <w:sz w:val="28"/>
          <w:szCs w:val="28"/>
          <w:lang w:val="en-US"/>
        </w:rPr>
        <w:t>%</w:t>
      </w:r>
      <w:r w:rsidRPr="00CB6D9E">
        <w:rPr>
          <w:rStyle w:val="hps"/>
          <w:rFonts w:cs="Times New Roman"/>
          <w:sz w:val="28"/>
          <w:szCs w:val="28"/>
          <w:lang w:val="en-US"/>
        </w:rPr>
        <w:t xml:space="preserve"> to</w:t>
      </w:r>
      <w:r w:rsidRPr="00CB6D9E">
        <w:rPr>
          <w:rFonts w:cs="Times New Roman"/>
          <w:sz w:val="28"/>
          <w:szCs w:val="28"/>
          <w:lang w:val="en-US"/>
        </w:rPr>
        <w:t xml:space="preserve"> </w:t>
      </w:r>
      <w:r w:rsidRPr="00CB6D9E">
        <w:rPr>
          <w:rStyle w:val="hps"/>
          <w:rFonts w:cs="Times New Roman"/>
          <w:sz w:val="28"/>
          <w:szCs w:val="28"/>
          <w:lang w:val="en-US"/>
        </w:rPr>
        <w:t>17</w:t>
      </w:r>
      <w:r w:rsidRPr="00CB6D9E">
        <w:rPr>
          <w:rFonts w:cs="Times New Roman"/>
          <w:sz w:val="28"/>
          <w:szCs w:val="28"/>
          <w:lang w:val="en-US"/>
        </w:rPr>
        <w:t xml:space="preserve">%. </w:t>
      </w:r>
      <w:r w:rsidR="00C72605" w:rsidRPr="00CB6D9E">
        <w:rPr>
          <w:rStyle w:val="hps"/>
          <w:rFonts w:cs="Times New Roman"/>
          <w:sz w:val="28"/>
          <w:szCs w:val="28"/>
          <w:lang w:val="en-US"/>
        </w:rPr>
        <w:t xml:space="preserve">During this period, the share </w:t>
      </w:r>
      <w:r w:rsidRPr="00CB6D9E">
        <w:rPr>
          <w:rStyle w:val="hps"/>
          <w:rFonts w:cs="Times New Roman"/>
          <w:sz w:val="28"/>
          <w:szCs w:val="28"/>
          <w:lang w:val="en-US"/>
        </w:rPr>
        <w:t>of London</w:t>
      </w:r>
      <w:r w:rsidRPr="00CB6D9E">
        <w:rPr>
          <w:rFonts w:cs="Times New Roman"/>
          <w:sz w:val="28"/>
          <w:szCs w:val="28"/>
          <w:lang w:val="en-US"/>
        </w:rPr>
        <w:t xml:space="preserve"> </w:t>
      </w:r>
      <w:r w:rsidR="00C72605" w:rsidRPr="00CB6D9E">
        <w:rPr>
          <w:rStyle w:val="hps"/>
          <w:rFonts w:cs="Times New Roman"/>
          <w:sz w:val="28"/>
          <w:szCs w:val="28"/>
          <w:lang w:val="en-US"/>
        </w:rPr>
        <w:t xml:space="preserve">in the total </w:t>
      </w:r>
      <w:r w:rsidRPr="00CB6D9E">
        <w:rPr>
          <w:rStyle w:val="hps"/>
          <w:rFonts w:cs="Times New Roman"/>
          <w:sz w:val="28"/>
          <w:szCs w:val="28"/>
          <w:lang w:val="en-US"/>
        </w:rPr>
        <w:t>population</w:t>
      </w:r>
      <w:r w:rsidRPr="00CB6D9E">
        <w:rPr>
          <w:rFonts w:cs="Times New Roman"/>
          <w:sz w:val="28"/>
          <w:szCs w:val="28"/>
          <w:lang w:val="en-US"/>
        </w:rPr>
        <w:t xml:space="preserve"> </w:t>
      </w:r>
      <w:r w:rsidRPr="00CB6D9E">
        <w:rPr>
          <w:rStyle w:val="hps"/>
          <w:rFonts w:cs="Times New Roman"/>
          <w:sz w:val="28"/>
          <w:szCs w:val="28"/>
          <w:lang w:val="en-US"/>
        </w:rPr>
        <w:t>of the country</w:t>
      </w:r>
      <w:r w:rsidRPr="00CB6D9E">
        <w:rPr>
          <w:rFonts w:cs="Times New Roman"/>
          <w:sz w:val="28"/>
          <w:szCs w:val="28"/>
          <w:lang w:val="en-US"/>
        </w:rPr>
        <w:t xml:space="preserve"> </w:t>
      </w:r>
      <w:r w:rsidR="00C72605" w:rsidRPr="00CB6D9E">
        <w:rPr>
          <w:rStyle w:val="hps"/>
          <w:rFonts w:cs="Times New Roman"/>
          <w:sz w:val="28"/>
          <w:szCs w:val="28"/>
          <w:lang w:val="en-US"/>
        </w:rPr>
        <w:t xml:space="preserve">increased </w:t>
      </w:r>
      <w:r w:rsidRPr="00CB6D9E">
        <w:rPr>
          <w:rStyle w:val="hps"/>
          <w:rFonts w:cs="Times New Roman"/>
          <w:sz w:val="28"/>
          <w:szCs w:val="28"/>
          <w:lang w:val="en-US"/>
        </w:rPr>
        <w:t>from</w:t>
      </w:r>
      <w:r w:rsidRPr="00CB6D9E">
        <w:rPr>
          <w:rFonts w:cs="Times New Roman"/>
          <w:sz w:val="28"/>
          <w:szCs w:val="28"/>
          <w:lang w:val="en-US"/>
        </w:rPr>
        <w:t xml:space="preserve"> </w:t>
      </w:r>
      <w:r w:rsidRPr="00CB6D9E">
        <w:rPr>
          <w:rStyle w:val="hps"/>
          <w:rFonts w:cs="Times New Roman"/>
          <w:sz w:val="28"/>
          <w:szCs w:val="28"/>
          <w:lang w:val="en-US"/>
        </w:rPr>
        <w:t>5</w:t>
      </w:r>
      <w:r w:rsidR="00C72605" w:rsidRPr="00CB6D9E">
        <w:rPr>
          <w:rStyle w:val="hps"/>
          <w:rFonts w:cs="Times New Roman"/>
          <w:sz w:val="28"/>
          <w:szCs w:val="28"/>
          <w:lang w:val="en-US"/>
        </w:rPr>
        <w:t>%</w:t>
      </w:r>
      <w:r w:rsidRPr="00CB6D9E">
        <w:rPr>
          <w:rStyle w:val="hps"/>
          <w:rFonts w:cs="Times New Roman"/>
          <w:sz w:val="28"/>
          <w:szCs w:val="28"/>
          <w:lang w:val="en-US"/>
        </w:rPr>
        <w:t xml:space="preserve"> to</w:t>
      </w:r>
      <w:r w:rsidRPr="00CB6D9E">
        <w:rPr>
          <w:rFonts w:cs="Times New Roman"/>
          <w:sz w:val="28"/>
          <w:szCs w:val="28"/>
          <w:lang w:val="en-US"/>
        </w:rPr>
        <w:t xml:space="preserve"> </w:t>
      </w:r>
      <w:r w:rsidRPr="00CB6D9E">
        <w:rPr>
          <w:rStyle w:val="hps"/>
          <w:rFonts w:cs="Times New Roman"/>
          <w:sz w:val="28"/>
          <w:szCs w:val="28"/>
          <w:lang w:val="en-US"/>
        </w:rPr>
        <w:t>11.5</w:t>
      </w:r>
      <w:r w:rsidR="00CE0E18" w:rsidRPr="00CB6D9E">
        <w:rPr>
          <w:rFonts w:cs="Times New Roman"/>
          <w:sz w:val="28"/>
          <w:szCs w:val="28"/>
          <w:lang w:val="en-US"/>
        </w:rPr>
        <w:t xml:space="preserve">% while the percentage of London residents in the </w:t>
      </w:r>
      <w:r w:rsidRPr="00CB6D9E">
        <w:rPr>
          <w:rStyle w:val="hps"/>
          <w:rFonts w:cs="Times New Roman"/>
          <w:sz w:val="28"/>
          <w:szCs w:val="28"/>
          <w:lang w:val="en-US"/>
        </w:rPr>
        <w:t>urban population</w:t>
      </w:r>
      <w:r w:rsidRPr="00CB6D9E">
        <w:rPr>
          <w:rFonts w:cs="Times New Roman"/>
          <w:sz w:val="28"/>
          <w:szCs w:val="28"/>
          <w:lang w:val="en-US"/>
        </w:rPr>
        <w:t xml:space="preserve"> </w:t>
      </w:r>
      <w:r w:rsidR="00CE0E18" w:rsidRPr="00CB6D9E">
        <w:rPr>
          <w:rFonts w:cs="Times New Roman"/>
          <w:sz w:val="28"/>
          <w:szCs w:val="28"/>
          <w:lang w:val="en-US"/>
        </w:rPr>
        <w:t xml:space="preserve">of England went up </w:t>
      </w:r>
      <w:r w:rsidR="00CE0E18" w:rsidRPr="00CB6D9E">
        <w:rPr>
          <w:rStyle w:val="hps"/>
          <w:rFonts w:cs="Times New Roman"/>
          <w:sz w:val="28"/>
          <w:szCs w:val="28"/>
          <w:lang w:val="en-US"/>
        </w:rPr>
        <w:t xml:space="preserve">from </w:t>
      </w:r>
      <w:r w:rsidRPr="00CB6D9E">
        <w:rPr>
          <w:rStyle w:val="hps"/>
          <w:rFonts w:cs="Times New Roman"/>
          <w:sz w:val="28"/>
          <w:szCs w:val="28"/>
          <w:lang w:val="en-US"/>
        </w:rPr>
        <w:t>60</w:t>
      </w:r>
      <w:r w:rsidR="00CE0E18" w:rsidRPr="00CB6D9E">
        <w:rPr>
          <w:rStyle w:val="hps"/>
          <w:rFonts w:cs="Times New Roman"/>
          <w:sz w:val="28"/>
          <w:szCs w:val="28"/>
          <w:lang w:val="en-US"/>
        </w:rPr>
        <w:t>%</w:t>
      </w:r>
      <w:r w:rsidRPr="00CB6D9E">
        <w:rPr>
          <w:rStyle w:val="hps"/>
          <w:rFonts w:cs="Times New Roman"/>
          <w:sz w:val="28"/>
          <w:szCs w:val="28"/>
          <w:lang w:val="en-US"/>
        </w:rPr>
        <w:t xml:space="preserve"> to</w:t>
      </w:r>
      <w:r w:rsidRPr="00CB6D9E">
        <w:rPr>
          <w:rFonts w:cs="Times New Roman"/>
          <w:sz w:val="28"/>
          <w:szCs w:val="28"/>
          <w:lang w:val="en-US"/>
        </w:rPr>
        <w:t xml:space="preserve"> </w:t>
      </w:r>
      <w:r w:rsidRPr="00CB6D9E">
        <w:rPr>
          <w:rStyle w:val="hps"/>
          <w:rFonts w:cs="Times New Roman"/>
          <w:sz w:val="28"/>
          <w:szCs w:val="28"/>
          <w:lang w:val="en-US"/>
        </w:rPr>
        <w:t>67</w:t>
      </w:r>
      <w:r w:rsidRPr="00CB6D9E">
        <w:rPr>
          <w:rFonts w:cs="Times New Roman"/>
          <w:sz w:val="28"/>
          <w:szCs w:val="28"/>
          <w:lang w:val="en-US"/>
        </w:rPr>
        <w:t>%.</w:t>
      </w:r>
      <w:r w:rsidR="000C1914">
        <w:rPr>
          <w:rStyle w:val="EndnoteReference"/>
          <w:rFonts w:cs="Times New Roman"/>
          <w:sz w:val="28"/>
          <w:szCs w:val="28"/>
          <w:lang w:val="en-US"/>
        </w:rPr>
        <w:endnoteReference w:id="88"/>
      </w:r>
      <w:r w:rsidRPr="00CB6D9E">
        <w:rPr>
          <w:rFonts w:cs="Times New Roman"/>
          <w:sz w:val="28"/>
          <w:szCs w:val="28"/>
          <w:lang w:val="en-US"/>
        </w:rPr>
        <w:t xml:space="preserve"> </w:t>
      </w:r>
      <w:r w:rsidR="00472236" w:rsidRPr="00FB4BB3">
        <w:rPr>
          <w:rStyle w:val="hps"/>
          <w:rFonts w:cs="Times New Roman"/>
          <w:sz w:val="28"/>
          <w:szCs w:val="28"/>
          <w:lang w:val="en-US"/>
        </w:rPr>
        <w:t xml:space="preserve">Such </w:t>
      </w:r>
      <w:r w:rsidR="00542475">
        <w:rPr>
          <w:rStyle w:val="hps"/>
          <w:rFonts w:cs="Times New Roman"/>
          <w:sz w:val="28"/>
          <w:szCs w:val="28"/>
          <w:lang w:val="en-US"/>
        </w:rPr>
        <w:t xml:space="preserve">a </w:t>
      </w:r>
      <w:r w:rsidRPr="00CB6D9E">
        <w:rPr>
          <w:rStyle w:val="hps"/>
          <w:rFonts w:cs="Times New Roman"/>
          <w:sz w:val="28"/>
          <w:szCs w:val="28"/>
          <w:lang w:val="en-US"/>
        </w:rPr>
        <w:t>dynamic</w:t>
      </w:r>
      <w:r w:rsidRPr="00CB6D9E">
        <w:rPr>
          <w:rFonts w:cs="Times New Roman"/>
          <w:sz w:val="28"/>
          <w:szCs w:val="28"/>
          <w:lang w:val="en-US"/>
        </w:rPr>
        <w:t xml:space="preserve"> </w:t>
      </w:r>
      <w:r w:rsidRPr="00CB6D9E">
        <w:rPr>
          <w:rStyle w:val="hps"/>
          <w:rFonts w:cs="Times New Roman"/>
          <w:sz w:val="28"/>
          <w:szCs w:val="28"/>
          <w:lang w:val="en-US"/>
        </w:rPr>
        <w:t>growth of the city</w:t>
      </w:r>
      <w:r w:rsidRPr="00CB6D9E">
        <w:rPr>
          <w:rFonts w:cs="Times New Roman"/>
          <w:sz w:val="28"/>
          <w:szCs w:val="28"/>
          <w:lang w:val="en-US"/>
        </w:rPr>
        <w:t xml:space="preserve"> </w:t>
      </w:r>
      <w:r w:rsidR="00CE0E18" w:rsidRPr="00CB6D9E">
        <w:rPr>
          <w:rStyle w:val="hps"/>
          <w:rFonts w:cs="Times New Roman"/>
          <w:sz w:val="28"/>
          <w:szCs w:val="28"/>
          <w:lang w:val="en-US"/>
        </w:rPr>
        <w:t>was of</w:t>
      </w:r>
      <w:r w:rsidRPr="00CB6D9E">
        <w:rPr>
          <w:rStyle w:val="hps"/>
          <w:rFonts w:cs="Times New Roman"/>
          <w:sz w:val="28"/>
          <w:szCs w:val="28"/>
          <w:lang w:val="en-US"/>
        </w:rPr>
        <w:t xml:space="preserve"> concern</w:t>
      </w:r>
      <w:r w:rsidRPr="00CB6D9E">
        <w:rPr>
          <w:rFonts w:cs="Times New Roman"/>
          <w:sz w:val="28"/>
          <w:szCs w:val="28"/>
          <w:lang w:val="en-US"/>
        </w:rPr>
        <w:t xml:space="preserve"> </w:t>
      </w:r>
      <w:r w:rsidR="00CE0E18" w:rsidRPr="00CB6D9E">
        <w:rPr>
          <w:rStyle w:val="hps"/>
          <w:rFonts w:cs="Times New Roman"/>
          <w:sz w:val="28"/>
          <w:szCs w:val="28"/>
          <w:lang w:val="en-US"/>
        </w:rPr>
        <w:t>to</w:t>
      </w:r>
      <w:r w:rsidRPr="00CB6D9E">
        <w:rPr>
          <w:rStyle w:val="hps"/>
          <w:rFonts w:cs="Times New Roman"/>
          <w:sz w:val="28"/>
          <w:szCs w:val="28"/>
          <w:lang w:val="en-US"/>
        </w:rPr>
        <w:t xml:space="preserve"> King James</w:t>
      </w:r>
      <w:r w:rsidRPr="00CB6D9E">
        <w:rPr>
          <w:rFonts w:cs="Times New Roman"/>
          <w:sz w:val="28"/>
          <w:szCs w:val="28"/>
          <w:lang w:val="en-US"/>
        </w:rPr>
        <w:t xml:space="preserve"> </w:t>
      </w:r>
      <w:r w:rsidRPr="00CB6D9E">
        <w:rPr>
          <w:rStyle w:val="hps"/>
          <w:rFonts w:cs="Times New Roman"/>
          <w:sz w:val="28"/>
          <w:szCs w:val="28"/>
          <w:lang w:val="en-US"/>
        </w:rPr>
        <w:t>I, who</w:t>
      </w:r>
      <w:r w:rsidRPr="00CB6D9E">
        <w:rPr>
          <w:rFonts w:cs="Times New Roman"/>
          <w:sz w:val="28"/>
          <w:szCs w:val="28"/>
          <w:lang w:val="en-US"/>
        </w:rPr>
        <w:t xml:space="preserve"> </w:t>
      </w:r>
      <w:r w:rsidRPr="00CB6D9E">
        <w:rPr>
          <w:rStyle w:val="hps"/>
          <w:rFonts w:cs="Times New Roman"/>
          <w:sz w:val="28"/>
          <w:szCs w:val="28"/>
          <w:lang w:val="en-US"/>
        </w:rPr>
        <w:t>ironically</w:t>
      </w:r>
      <w:r w:rsidRPr="00CB6D9E">
        <w:rPr>
          <w:rFonts w:cs="Times New Roman"/>
          <w:sz w:val="28"/>
          <w:szCs w:val="28"/>
          <w:lang w:val="en-US"/>
        </w:rPr>
        <w:t xml:space="preserve"> </w:t>
      </w:r>
      <w:r w:rsidR="004D5D18" w:rsidRPr="00CB6D9E">
        <w:rPr>
          <w:rStyle w:val="hps"/>
          <w:rFonts w:cs="Times New Roman"/>
          <w:sz w:val="28"/>
          <w:szCs w:val="28"/>
          <w:lang w:val="en-US"/>
        </w:rPr>
        <w:t xml:space="preserve">remarked that </w:t>
      </w:r>
      <w:r w:rsidR="004D5D18" w:rsidRPr="00CB6D9E">
        <w:rPr>
          <w:rFonts w:cs="Times New Roman"/>
          <w:sz w:val="28"/>
          <w:szCs w:val="28"/>
          <w:lang w:val="en-US"/>
        </w:rPr>
        <w:t>“with time England will only be London, and the whole country will be left waste</w:t>
      </w:r>
      <w:r w:rsidR="00542475">
        <w:rPr>
          <w:rFonts w:cs="Times New Roman"/>
          <w:sz w:val="28"/>
          <w:szCs w:val="28"/>
          <w:lang w:val="en-US"/>
        </w:rPr>
        <w:t>”</w:t>
      </w:r>
      <w:r w:rsidR="004D5D18" w:rsidRPr="00CB6D9E">
        <w:rPr>
          <w:rFonts w:cs="Times New Roman"/>
          <w:sz w:val="28"/>
          <w:szCs w:val="28"/>
          <w:lang w:val="en-US"/>
        </w:rPr>
        <w:t>.</w:t>
      </w:r>
      <w:r w:rsidR="000C1914">
        <w:rPr>
          <w:rStyle w:val="EndnoteReference"/>
          <w:rFonts w:cs="Times New Roman"/>
          <w:sz w:val="28"/>
          <w:szCs w:val="28"/>
          <w:lang w:val="en-US"/>
        </w:rPr>
        <w:endnoteReference w:id="89"/>
      </w:r>
    </w:p>
    <w:p w:rsidR="004837B8" w:rsidRPr="00FB4BB3" w:rsidRDefault="00472236" w:rsidP="00826B90">
      <w:pPr>
        <w:pStyle w:val="NoSpacing"/>
        <w:spacing w:before="240" w:line="276" w:lineRule="auto"/>
        <w:rPr>
          <w:rFonts w:cs="Times New Roman"/>
          <w:sz w:val="28"/>
          <w:szCs w:val="28"/>
          <w:lang w:val="en-US"/>
        </w:rPr>
      </w:pPr>
      <w:r w:rsidRPr="00CB6D9E">
        <w:rPr>
          <w:rStyle w:val="hps"/>
          <w:rFonts w:cs="Times New Roman"/>
          <w:sz w:val="28"/>
          <w:szCs w:val="28"/>
          <w:lang w:val="en-US"/>
        </w:rPr>
        <w:t>The case</w:t>
      </w:r>
      <w:r w:rsidR="00AB7447" w:rsidRPr="00CB6D9E">
        <w:rPr>
          <w:rStyle w:val="hps"/>
          <w:rFonts w:cs="Times New Roman"/>
          <w:sz w:val="28"/>
          <w:szCs w:val="28"/>
          <w:lang w:val="en-US"/>
        </w:rPr>
        <w:t xml:space="preserve"> of London, however, was consistent </w:t>
      </w:r>
      <w:r w:rsidRPr="00CB6D9E">
        <w:rPr>
          <w:rStyle w:val="hps"/>
          <w:rFonts w:cs="Times New Roman"/>
          <w:sz w:val="28"/>
          <w:szCs w:val="28"/>
          <w:lang w:val="en-US"/>
        </w:rPr>
        <w:t>with general European trends</w:t>
      </w:r>
      <w:r w:rsidR="00AB7447" w:rsidRPr="00CB6D9E">
        <w:rPr>
          <w:rStyle w:val="hps"/>
          <w:rFonts w:cs="Times New Roman"/>
          <w:sz w:val="28"/>
          <w:szCs w:val="28"/>
          <w:lang w:val="en-US"/>
        </w:rPr>
        <w:t>, and</w:t>
      </w:r>
      <w:r w:rsidRPr="00CB6D9E">
        <w:rPr>
          <w:rStyle w:val="hps"/>
          <w:rFonts w:cs="Times New Roman"/>
          <w:sz w:val="28"/>
          <w:szCs w:val="28"/>
          <w:lang w:val="en-US"/>
        </w:rPr>
        <w:t xml:space="preserve"> </w:t>
      </w:r>
      <w:r w:rsidR="00AB7447" w:rsidRPr="00CB6D9E">
        <w:rPr>
          <w:rStyle w:val="hps"/>
          <w:rFonts w:cs="Times New Roman"/>
          <w:sz w:val="28"/>
          <w:szCs w:val="28"/>
          <w:lang w:val="en-US"/>
        </w:rPr>
        <w:t>i</w:t>
      </w:r>
      <w:r w:rsidRPr="00CB6D9E">
        <w:rPr>
          <w:rStyle w:val="hps"/>
          <w:rFonts w:cs="Times New Roman"/>
          <w:sz w:val="28"/>
          <w:szCs w:val="28"/>
          <w:lang w:val="en-US"/>
        </w:rPr>
        <w:t>n continental Europe, t</w:t>
      </w:r>
      <w:r w:rsidR="008A0F78" w:rsidRPr="00CB6D9E">
        <w:rPr>
          <w:rStyle w:val="hps"/>
          <w:rFonts w:cs="Times New Roman"/>
          <w:sz w:val="28"/>
          <w:szCs w:val="28"/>
          <w:lang w:val="en-US"/>
        </w:rPr>
        <w:t>he growth rate of</w:t>
      </w:r>
      <w:r w:rsidR="008A0F78" w:rsidRPr="00CB6D9E">
        <w:rPr>
          <w:rFonts w:cs="Times New Roman"/>
          <w:sz w:val="28"/>
          <w:szCs w:val="28"/>
          <w:lang w:val="en-US"/>
        </w:rPr>
        <w:t xml:space="preserve"> </w:t>
      </w:r>
      <w:r w:rsidR="008A0F78" w:rsidRPr="00CB6D9E">
        <w:rPr>
          <w:rStyle w:val="hps"/>
          <w:rFonts w:cs="Times New Roman"/>
          <w:sz w:val="28"/>
          <w:szCs w:val="28"/>
          <w:lang w:val="en-US"/>
        </w:rPr>
        <w:t>capital cities</w:t>
      </w:r>
      <w:r w:rsidR="008A0F78" w:rsidRPr="00CB6D9E">
        <w:rPr>
          <w:rFonts w:cs="Times New Roman"/>
          <w:sz w:val="28"/>
          <w:szCs w:val="28"/>
          <w:lang w:val="en-US"/>
        </w:rPr>
        <w:t xml:space="preserve"> </w:t>
      </w:r>
      <w:r w:rsidR="00AB7447" w:rsidRPr="00CB6D9E">
        <w:rPr>
          <w:rFonts w:cs="Times New Roman"/>
          <w:sz w:val="28"/>
          <w:szCs w:val="28"/>
          <w:lang w:val="en-US"/>
        </w:rPr>
        <w:t xml:space="preserve">was equally high. Thus, the population of </w:t>
      </w:r>
      <w:r w:rsidR="008A0F78" w:rsidRPr="00CB6D9E">
        <w:rPr>
          <w:rStyle w:val="hps"/>
          <w:rFonts w:cs="Times New Roman"/>
          <w:sz w:val="28"/>
          <w:szCs w:val="28"/>
          <w:lang w:val="en-US"/>
        </w:rPr>
        <w:t>Paris</w:t>
      </w:r>
      <w:r w:rsidR="008A0F78" w:rsidRPr="00CB6D9E">
        <w:rPr>
          <w:rFonts w:cs="Times New Roman"/>
          <w:sz w:val="28"/>
          <w:szCs w:val="28"/>
          <w:lang w:val="en-US"/>
        </w:rPr>
        <w:t xml:space="preserve"> </w:t>
      </w:r>
      <w:r w:rsidR="008A0F78" w:rsidRPr="00CB6D9E">
        <w:rPr>
          <w:rStyle w:val="hps"/>
          <w:rFonts w:cs="Times New Roman"/>
          <w:sz w:val="28"/>
          <w:szCs w:val="28"/>
          <w:lang w:val="en-US"/>
        </w:rPr>
        <w:t>grew from</w:t>
      </w:r>
      <w:r w:rsidR="008A0F78" w:rsidRPr="00CB6D9E">
        <w:rPr>
          <w:rFonts w:cs="Times New Roman"/>
          <w:sz w:val="28"/>
          <w:szCs w:val="28"/>
          <w:lang w:val="en-US"/>
        </w:rPr>
        <w:t xml:space="preserve"> </w:t>
      </w:r>
      <w:r w:rsidR="008A0F78" w:rsidRPr="00CB6D9E">
        <w:rPr>
          <w:rStyle w:val="hps"/>
          <w:rFonts w:cs="Times New Roman"/>
          <w:sz w:val="28"/>
          <w:szCs w:val="28"/>
          <w:lang w:val="en-US"/>
        </w:rPr>
        <w:t>200,000</w:t>
      </w:r>
      <w:r w:rsidR="008A0F78" w:rsidRPr="00CB6D9E">
        <w:rPr>
          <w:rFonts w:cs="Times New Roman"/>
          <w:sz w:val="28"/>
          <w:szCs w:val="28"/>
          <w:lang w:val="en-US"/>
        </w:rPr>
        <w:t xml:space="preserve"> </w:t>
      </w:r>
      <w:r w:rsidR="008A0F78" w:rsidRPr="00CB6D9E">
        <w:rPr>
          <w:rStyle w:val="hps"/>
          <w:rFonts w:cs="Times New Roman"/>
          <w:sz w:val="28"/>
          <w:szCs w:val="28"/>
          <w:lang w:val="en-US"/>
        </w:rPr>
        <w:t>inhabitants</w:t>
      </w:r>
      <w:r w:rsidR="008A0F78" w:rsidRPr="00CB6D9E">
        <w:rPr>
          <w:rFonts w:cs="Times New Roman"/>
          <w:sz w:val="28"/>
          <w:szCs w:val="28"/>
          <w:lang w:val="en-US"/>
        </w:rPr>
        <w:t xml:space="preserve"> </w:t>
      </w:r>
      <w:r w:rsidR="008A0F78" w:rsidRPr="00CB6D9E">
        <w:rPr>
          <w:rStyle w:val="hps"/>
          <w:rFonts w:cs="Times New Roman"/>
          <w:sz w:val="28"/>
          <w:szCs w:val="28"/>
          <w:lang w:val="en-US"/>
        </w:rPr>
        <w:t>in 1590</w:t>
      </w:r>
      <w:r w:rsidR="008A0F78" w:rsidRPr="00CB6D9E">
        <w:rPr>
          <w:rFonts w:cs="Times New Roman"/>
          <w:sz w:val="28"/>
          <w:szCs w:val="28"/>
          <w:lang w:val="en-US"/>
        </w:rPr>
        <w:t xml:space="preserve"> </w:t>
      </w:r>
      <w:r w:rsidR="008A0F78" w:rsidRPr="00CB6D9E">
        <w:rPr>
          <w:rStyle w:val="hps"/>
          <w:rFonts w:cs="Times New Roman"/>
          <w:sz w:val="28"/>
          <w:szCs w:val="28"/>
          <w:lang w:val="en-US"/>
        </w:rPr>
        <w:t>to</w:t>
      </w:r>
      <w:r w:rsidR="008A0F78" w:rsidRPr="00CB6D9E">
        <w:rPr>
          <w:rFonts w:cs="Times New Roman"/>
          <w:sz w:val="28"/>
          <w:szCs w:val="28"/>
          <w:lang w:val="en-US"/>
        </w:rPr>
        <w:t xml:space="preserve"> </w:t>
      </w:r>
      <w:r w:rsidR="008A0F78" w:rsidRPr="00CB6D9E">
        <w:rPr>
          <w:rStyle w:val="hps"/>
          <w:rFonts w:cs="Times New Roman"/>
          <w:sz w:val="28"/>
          <w:szCs w:val="28"/>
          <w:lang w:val="en-US"/>
        </w:rPr>
        <w:t>550,000</w:t>
      </w:r>
      <w:r w:rsidR="008A0F78" w:rsidRPr="00CB6D9E">
        <w:rPr>
          <w:rFonts w:cs="Times New Roman"/>
          <w:sz w:val="28"/>
          <w:szCs w:val="28"/>
          <w:lang w:val="en-US"/>
        </w:rPr>
        <w:t xml:space="preserve"> </w:t>
      </w:r>
      <w:r w:rsidR="008A0F78" w:rsidRPr="00CB6D9E">
        <w:rPr>
          <w:rStyle w:val="hps"/>
          <w:rFonts w:cs="Times New Roman"/>
          <w:sz w:val="28"/>
          <w:szCs w:val="28"/>
          <w:lang w:val="en-US"/>
        </w:rPr>
        <w:t>in</w:t>
      </w:r>
      <w:r w:rsidR="008A0F78" w:rsidRPr="00CB6D9E">
        <w:rPr>
          <w:rFonts w:cs="Times New Roman"/>
          <w:sz w:val="28"/>
          <w:szCs w:val="28"/>
          <w:lang w:val="en-US"/>
        </w:rPr>
        <w:t xml:space="preserve"> </w:t>
      </w:r>
      <w:r w:rsidR="008A0F78" w:rsidRPr="00CB6D9E">
        <w:rPr>
          <w:rStyle w:val="hps"/>
          <w:rFonts w:cs="Times New Roman"/>
          <w:sz w:val="28"/>
          <w:szCs w:val="28"/>
          <w:lang w:val="en-US"/>
        </w:rPr>
        <w:t>1700</w:t>
      </w:r>
      <w:r w:rsidR="008A0F78" w:rsidRPr="00CB6D9E">
        <w:rPr>
          <w:rFonts w:cs="Times New Roman"/>
          <w:sz w:val="28"/>
          <w:szCs w:val="28"/>
          <w:lang w:val="en-US"/>
        </w:rPr>
        <w:t xml:space="preserve">; </w:t>
      </w:r>
      <w:r w:rsidR="008A0F78" w:rsidRPr="00CB6D9E">
        <w:rPr>
          <w:rStyle w:val="hps"/>
          <w:rFonts w:cs="Times New Roman"/>
          <w:sz w:val="28"/>
          <w:szCs w:val="28"/>
          <w:lang w:val="en-US"/>
        </w:rPr>
        <w:t>Madrid</w:t>
      </w:r>
      <w:r w:rsidR="008A0F78" w:rsidRPr="00CB6D9E">
        <w:rPr>
          <w:rFonts w:cs="Times New Roman"/>
          <w:sz w:val="28"/>
          <w:szCs w:val="28"/>
          <w:lang w:val="en-US"/>
        </w:rPr>
        <w:t xml:space="preserve"> </w:t>
      </w:r>
      <w:r w:rsidR="00AB7447" w:rsidRPr="00CB6D9E">
        <w:rPr>
          <w:rFonts w:cs="Times New Roman"/>
          <w:sz w:val="28"/>
          <w:szCs w:val="28"/>
          <w:lang w:val="en-US"/>
        </w:rPr>
        <w:t xml:space="preserve">showed an increase </w:t>
      </w:r>
      <w:r w:rsidR="00AB7447" w:rsidRPr="00CB6D9E">
        <w:rPr>
          <w:rStyle w:val="hps"/>
          <w:rFonts w:cs="Times New Roman"/>
          <w:sz w:val="28"/>
          <w:szCs w:val="28"/>
          <w:lang w:val="en-US"/>
        </w:rPr>
        <w:t xml:space="preserve">from </w:t>
      </w:r>
      <w:r w:rsidR="008A0F78" w:rsidRPr="00CB6D9E">
        <w:rPr>
          <w:rStyle w:val="hps"/>
          <w:rFonts w:cs="Times New Roman"/>
          <w:sz w:val="28"/>
          <w:szCs w:val="28"/>
          <w:lang w:val="en-US"/>
        </w:rPr>
        <w:t>40,000</w:t>
      </w:r>
      <w:r w:rsidR="008A0F78" w:rsidRPr="00CB6D9E">
        <w:rPr>
          <w:rFonts w:cs="Times New Roman"/>
          <w:sz w:val="28"/>
          <w:szCs w:val="28"/>
          <w:lang w:val="en-US"/>
        </w:rPr>
        <w:t xml:space="preserve"> </w:t>
      </w:r>
      <w:r w:rsidR="008A0F78" w:rsidRPr="00CB6D9E">
        <w:rPr>
          <w:rStyle w:val="hps"/>
          <w:rFonts w:cs="Times New Roman"/>
          <w:sz w:val="28"/>
          <w:szCs w:val="28"/>
          <w:lang w:val="en-US"/>
        </w:rPr>
        <w:t>in 1560</w:t>
      </w:r>
      <w:r w:rsidR="008A0F78" w:rsidRPr="00CB6D9E">
        <w:rPr>
          <w:rFonts w:cs="Times New Roman"/>
          <w:sz w:val="28"/>
          <w:szCs w:val="28"/>
          <w:lang w:val="en-US"/>
        </w:rPr>
        <w:t xml:space="preserve"> </w:t>
      </w:r>
      <w:r w:rsidR="008A0F78" w:rsidRPr="00CB6D9E">
        <w:rPr>
          <w:rStyle w:val="hps"/>
          <w:rFonts w:cs="Times New Roman"/>
          <w:sz w:val="28"/>
          <w:szCs w:val="28"/>
          <w:lang w:val="en-US"/>
        </w:rPr>
        <w:t>to 170,000</w:t>
      </w:r>
      <w:r w:rsidR="008A0F78" w:rsidRPr="00CB6D9E">
        <w:rPr>
          <w:rFonts w:cs="Times New Roman"/>
          <w:sz w:val="28"/>
          <w:szCs w:val="28"/>
          <w:lang w:val="en-US"/>
        </w:rPr>
        <w:t xml:space="preserve"> </w:t>
      </w:r>
      <w:r w:rsidR="008A0F78" w:rsidRPr="00CB6D9E">
        <w:rPr>
          <w:rStyle w:val="hps"/>
          <w:rFonts w:cs="Times New Roman"/>
          <w:sz w:val="28"/>
          <w:szCs w:val="28"/>
          <w:lang w:val="en-US"/>
        </w:rPr>
        <w:t>in 1630</w:t>
      </w:r>
      <w:r w:rsidR="008A0F78" w:rsidRPr="00CB6D9E">
        <w:rPr>
          <w:rFonts w:cs="Times New Roman"/>
          <w:sz w:val="28"/>
          <w:szCs w:val="28"/>
          <w:lang w:val="en-US"/>
        </w:rPr>
        <w:t xml:space="preserve">; </w:t>
      </w:r>
      <w:r w:rsidR="00670AAC" w:rsidRPr="00CB6D9E">
        <w:rPr>
          <w:rFonts w:cs="Times New Roman"/>
          <w:sz w:val="28"/>
          <w:szCs w:val="28"/>
          <w:lang w:val="en-US"/>
        </w:rPr>
        <w:t xml:space="preserve">and </w:t>
      </w:r>
      <w:r w:rsidR="008A0F78" w:rsidRPr="00CB6D9E">
        <w:rPr>
          <w:rStyle w:val="hps"/>
          <w:rFonts w:cs="Times New Roman"/>
          <w:sz w:val="28"/>
          <w:szCs w:val="28"/>
          <w:lang w:val="en-US"/>
        </w:rPr>
        <w:t>Berlin</w:t>
      </w:r>
      <w:r w:rsidR="00AB7447" w:rsidRPr="00CB6D9E">
        <w:rPr>
          <w:rFonts w:cs="Times New Roman"/>
          <w:sz w:val="28"/>
          <w:szCs w:val="28"/>
          <w:lang w:val="en-US"/>
        </w:rPr>
        <w:t xml:space="preserve">, from </w:t>
      </w:r>
      <w:r w:rsidR="008A0F78" w:rsidRPr="00CB6D9E">
        <w:rPr>
          <w:rStyle w:val="hps"/>
          <w:rFonts w:cs="Times New Roman"/>
          <w:sz w:val="28"/>
          <w:szCs w:val="28"/>
          <w:lang w:val="en-US"/>
        </w:rPr>
        <w:t>10,000</w:t>
      </w:r>
      <w:r w:rsidR="008A0F78" w:rsidRPr="00CB6D9E">
        <w:rPr>
          <w:rFonts w:cs="Times New Roman"/>
          <w:sz w:val="28"/>
          <w:szCs w:val="28"/>
          <w:lang w:val="en-US"/>
        </w:rPr>
        <w:t xml:space="preserve"> </w:t>
      </w:r>
      <w:r w:rsidR="008A0F78" w:rsidRPr="00CB6D9E">
        <w:rPr>
          <w:rStyle w:val="hps"/>
          <w:rFonts w:cs="Times New Roman"/>
          <w:sz w:val="28"/>
          <w:szCs w:val="28"/>
          <w:lang w:val="en-US"/>
        </w:rPr>
        <w:t>in</w:t>
      </w:r>
      <w:r w:rsidR="008A0F78" w:rsidRPr="00CB6D9E">
        <w:rPr>
          <w:rFonts w:cs="Times New Roman"/>
          <w:sz w:val="28"/>
          <w:szCs w:val="28"/>
          <w:lang w:val="en-US"/>
        </w:rPr>
        <w:t xml:space="preserve"> </w:t>
      </w:r>
      <w:r w:rsidR="008A0F78" w:rsidRPr="00CB6D9E">
        <w:rPr>
          <w:rStyle w:val="hps"/>
          <w:rFonts w:cs="Times New Roman"/>
          <w:sz w:val="28"/>
          <w:szCs w:val="28"/>
          <w:lang w:val="en-US"/>
        </w:rPr>
        <w:t>1650 to</w:t>
      </w:r>
      <w:r w:rsidR="008A0F78" w:rsidRPr="00CB6D9E">
        <w:rPr>
          <w:rFonts w:cs="Times New Roman"/>
          <w:sz w:val="28"/>
          <w:szCs w:val="28"/>
          <w:lang w:val="en-US"/>
        </w:rPr>
        <w:t xml:space="preserve"> </w:t>
      </w:r>
      <w:r w:rsidR="008A0F78" w:rsidRPr="00CB6D9E">
        <w:rPr>
          <w:rStyle w:val="hps"/>
          <w:rFonts w:cs="Times New Roman"/>
          <w:sz w:val="28"/>
          <w:szCs w:val="28"/>
          <w:lang w:val="en-US"/>
        </w:rPr>
        <w:t>170,000</w:t>
      </w:r>
      <w:r w:rsidR="008A0F78" w:rsidRPr="00CB6D9E">
        <w:rPr>
          <w:rFonts w:cs="Times New Roman"/>
          <w:sz w:val="28"/>
          <w:szCs w:val="28"/>
          <w:lang w:val="en-US"/>
        </w:rPr>
        <w:t xml:space="preserve"> </w:t>
      </w:r>
      <w:r w:rsidR="008A0F78" w:rsidRPr="00CB6D9E">
        <w:rPr>
          <w:rStyle w:val="hps"/>
          <w:rFonts w:cs="Times New Roman"/>
          <w:sz w:val="28"/>
          <w:szCs w:val="28"/>
          <w:lang w:val="en-US"/>
        </w:rPr>
        <w:t>by 1800</w:t>
      </w:r>
      <w:r w:rsidR="008A0F78" w:rsidRPr="00CB6D9E">
        <w:rPr>
          <w:rFonts w:cs="Times New Roman"/>
          <w:sz w:val="28"/>
          <w:szCs w:val="28"/>
          <w:lang w:val="en-US"/>
        </w:rPr>
        <w:t xml:space="preserve">. </w:t>
      </w:r>
      <w:proofErr w:type="gramStart"/>
      <w:r w:rsidR="00AB7447" w:rsidRPr="00CB6D9E">
        <w:rPr>
          <w:rStyle w:val="hps"/>
          <w:rFonts w:cs="Times New Roman"/>
          <w:sz w:val="28"/>
          <w:szCs w:val="28"/>
          <w:lang w:val="en-US"/>
        </w:rPr>
        <w:t xml:space="preserve">Other </w:t>
      </w:r>
      <w:r w:rsidR="008A0F78" w:rsidRPr="00CB6D9E">
        <w:rPr>
          <w:rStyle w:val="hps"/>
          <w:rFonts w:cs="Times New Roman"/>
          <w:sz w:val="28"/>
          <w:szCs w:val="28"/>
          <w:lang w:val="en-US"/>
        </w:rPr>
        <w:t>European capitals</w:t>
      </w:r>
      <w:r w:rsidR="004837B8" w:rsidRPr="00CB6D9E">
        <w:rPr>
          <w:rFonts w:cs="Times New Roman"/>
          <w:sz w:val="28"/>
          <w:szCs w:val="28"/>
          <w:lang w:val="en-US"/>
        </w:rPr>
        <w:t xml:space="preserve"> with </w:t>
      </w:r>
      <w:r w:rsidR="008A0F78" w:rsidRPr="00CB6D9E">
        <w:rPr>
          <w:rFonts w:cs="Times New Roman"/>
          <w:sz w:val="28"/>
          <w:szCs w:val="28"/>
          <w:lang w:val="en-US"/>
        </w:rPr>
        <w:t xml:space="preserve">the </w:t>
      </w:r>
      <w:r w:rsidR="008A0F78" w:rsidRPr="00CB6D9E">
        <w:rPr>
          <w:rFonts w:cs="Times New Roman"/>
          <w:sz w:val="28"/>
          <w:szCs w:val="28"/>
          <w:lang w:val="en-US"/>
        </w:rPr>
        <w:lastRenderedPageBreak/>
        <w:t xml:space="preserve">population </w:t>
      </w:r>
      <w:r w:rsidR="008A0F78" w:rsidRPr="00CB6D9E">
        <w:rPr>
          <w:rStyle w:val="hps"/>
          <w:rFonts w:cs="Times New Roman"/>
          <w:sz w:val="28"/>
          <w:szCs w:val="28"/>
          <w:lang w:val="en-US"/>
        </w:rPr>
        <w:t>more</w:t>
      </w:r>
      <w:r w:rsidR="008A0F78" w:rsidRPr="00CB6D9E">
        <w:rPr>
          <w:rFonts w:cs="Times New Roman"/>
          <w:sz w:val="28"/>
          <w:szCs w:val="28"/>
          <w:lang w:val="en-US"/>
        </w:rPr>
        <w:t xml:space="preserve"> </w:t>
      </w:r>
      <w:r w:rsidR="004837B8" w:rsidRPr="00CB6D9E">
        <w:rPr>
          <w:rStyle w:val="hps"/>
          <w:rFonts w:cs="Times New Roman"/>
          <w:sz w:val="28"/>
          <w:szCs w:val="28"/>
          <w:lang w:val="en-US"/>
        </w:rPr>
        <w:t>than doubling</w:t>
      </w:r>
      <w:r w:rsidR="00AB7447" w:rsidRPr="00CB6D9E">
        <w:rPr>
          <w:rStyle w:val="hps"/>
          <w:rFonts w:cs="Times New Roman"/>
          <w:sz w:val="28"/>
          <w:szCs w:val="28"/>
          <w:lang w:val="en-US"/>
        </w:rPr>
        <w:t xml:space="preserve"> over the same period of time</w:t>
      </w:r>
      <w:r w:rsidR="008A0F78" w:rsidRPr="00CB6D9E">
        <w:rPr>
          <w:rFonts w:cs="Times New Roman"/>
          <w:sz w:val="28"/>
          <w:szCs w:val="28"/>
          <w:lang w:val="en-US"/>
        </w:rPr>
        <w:t xml:space="preserve"> </w:t>
      </w:r>
      <w:r w:rsidR="008A0F78" w:rsidRPr="00CB6D9E">
        <w:rPr>
          <w:rStyle w:val="hps"/>
          <w:rFonts w:cs="Times New Roman"/>
          <w:sz w:val="28"/>
          <w:szCs w:val="28"/>
          <w:lang w:val="en-US"/>
        </w:rPr>
        <w:t>included</w:t>
      </w:r>
      <w:r w:rsidR="008A0F78" w:rsidRPr="00CB6D9E">
        <w:rPr>
          <w:rFonts w:cs="Times New Roman"/>
          <w:sz w:val="28"/>
          <w:szCs w:val="28"/>
          <w:lang w:val="en-US"/>
        </w:rPr>
        <w:t xml:space="preserve"> </w:t>
      </w:r>
      <w:r w:rsidR="008A0F78" w:rsidRPr="00CB6D9E">
        <w:rPr>
          <w:rStyle w:val="hps"/>
          <w:rFonts w:cs="Times New Roman"/>
          <w:sz w:val="28"/>
          <w:szCs w:val="28"/>
          <w:lang w:val="en-US"/>
        </w:rPr>
        <w:t>Copenhagen,</w:t>
      </w:r>
      <w:r w:rsidR="008A0F78" w:rsidRPr="00CB6D9E">
        <w:rPr>
          <w:rFonts w:cs="Times New Roman"/>
          <w:sz w:val="28"/>
          <w:szCs w:val="28"/>
          <w:lang w:val="en-US"/>
        </w:rPr>
        <w:t xml:space="preserve"> </w:t>
      </w:r>
      <w:r w:rsidR="008A0F78" w:rsidRPr="00CB6D9E">
        <w:rPr>
          <w:rStyle w:val="hps"/>
          <w:rFonts w:cs="Times New Roman"/>
          <w:sz w:val="28"/>
          <w:szCs w:val="28"/>
          <w:lang w:val="en-US"/>
        </w:rPr>
        <w:t>Dublin,</w:t>
      </w:r>
      <w:r w:rsidR="008A0F78" w:rsidRPr="00CB6D9E">
        <w:rPr>
          <w:rFonts w:cs="Times New Roman"/>
          <w:sz w:val="28"/>
          <w:szCs w:val="28"/>
          <w:lang w:val="en-US"/>
        </w:rPr>
        <w:t xml:space="preserve"> </w:t>
      </w:r>
      <w:r w:rsidR="008A0F78" w:rsidRPr="00CB6D9E">
        <w:rPr>
          <w:rStyle w:val="hps"/>
          <w:rFonts w:cs="Times New Roman"/>
          <w:sz w:val="28"/>
          <w:szCs w:val="28"/>
          <w:lang w:val="en-US"/>
        </w:rPr>
        <w:t>Stockholm,</w:t>
      </w:r>
      <w:r w:rsidR="008A0F78" w:rsidRPr="00CB6D9E">
        <w:rPr>
          <w:rFonts w:cs="Times New Roman"/>
          <w:sz w:val="28"/>
          <w:szCs w:val="28"/>
          <w:lang w:val="en-US"/>
        </w:rPr>
        <w:t xml:space="preserve"> </w:t>
      </w:r>
      <w:r w:rsidR="008A0F78" w:rsidRPr="00CB6D9E">
        <w:rPr>
          <w:rStyle w:val="hps"/>
          <w:rFonts w:cs="Times New Roman"/>
          <w:sz w:val="28"/>
          <w:szCs w:val="28"/>
          <w:lang w:val="en-US"/>
        </w:rPr>
        <w:t>Vienna</w:t>
      </w:r>
      <w:r w:rsidR="008A0F78" w:rsidRPr="00CB6D9E">
        <w:rPr>
          <w:rFonts w:cs="Times New Roman"/>
          <w:sz w:val="28"/>
          <w:szCs w:val="28"/>
          <w:lang w:val="en-US"/>
        </w:rPr>
        <w:t>, Lisbon</w:t>
      </w:r>
      <w:r w:rsidR="004837B8" w:rsidRPr="00CB6D9E">
        <w:rPr>
          <w:rFonts w:cs="Times New Roman"/>
          <w:sz w:val="28"/>
          <w:szCs w:val="28"/>
          <w:lang w:val="en-US"/>
        </w:rPr>
        <w:t>,</w:t>
      </w:r>
      <w:r w:rsidR="008A0F78" w:rsidRPr="00CB6D9E">
        <w:rPr>
          <w:rFonts w:cs="Times New Roman"/>
          <w:sz w:val="28"/>
          <w:szCs w:val="28"/>
          <w:lang w:val="en-US"/>
        </w:rPr>
        <w:t xml:space="preserve"> </w:t>
      </w:r>
      <w:r w:rsidR="008A0F78" w:rsidRPr="00CB6D9E">
        <w:rPr>
          <w:rStyle w:val="hps"/>
          <w:rFonts w:cs="Times New Roman"/>
          <w:sz w:val="28"/>
          <w:szCs w:val="28"/>
          <w:lang w:val="en-US"/>
        </w:rPr>
        <w:t>and</w:t>
      </w:r>
      <w:r w:rsidR="008A0F78" w:rsidRPr="00CB6D9E">
        <w:rPr>
          <w:rFonts w:cs="Times New Roman"/>
          <w:sz w:val="28"/>
          <w:szCs w:val="28"/>
          <w:lang w:val="en-US"/>
        </w:rPr>
        <w:t xml:space="preserve"> </w:t>
      </w:r>
      <w:r w:rsidR="008A0F78" w:rsidRPr="00CB6D9E">
        <w:rPr>
          <w:rStyle w:val="hps"/>
          <w:rFonts w:cs="Times New Roman"/>
          <w:sz w:val="28"/>
          <w:szCs w:val="28"/>
          <w:lang w:val="en-US"/>
        </w:rPr>
        <w:t>Rome</w:t>
      </w:r>
      <w:r w:rsidR="008A0F78" w:rsidRPr="00FB4BB3">
        <w:rPr>
          <w:rFonts w:cs="Times New Roman"/>
          <w:sz w:val="28"/>
          <w:szCs w:val="28"/>
          <w:lang w:val="en-US"/>
        </w:rPr>
        <w:t>.</w:t>
      </w:r>
      <w:proofErr w:type="gramEnd"/>
      <w:r w:rsidR="002E6733">
        <w:rPr>
          <w:rStyle w:val="EndnoteReference"/>
          <w:rFonts w:cs="Times New Roman"/>
          <w:sz w:val="28"/>
          <w:szCs w:val="28"/>
          <w:lang w:val="en-US"/>
        </w:rPr>
        <w:endnoteReference w:id="90"/>
      </w:r>
      <w:r w:rsidR="008A0F78" w:rsidRPr="00FB4BB3">
        <w:rPr>
          <w:rFonts w:cs="Times New Roman"/>
          <w:sz w:val="28"/>
          <w:szCs w:val="28"/>
          <w:lang w:val="en-US"/>
        </w:rPr>
        <w:t xml:space="preserve"> </w:t>
      </w:r>
    </w:p>
    <w:p w:rsidR="00D65155" w:rsidRPr="00CB6D9E" w:rsidRDefault="00316854" w:rsidP="00826B90">
      <w:pPr>
        <w:pStyle w:val="NoSpacing"/>
        <w:spacing w:before="240" w:line="276" w:lineRule="auto"/>
        <w:rPr>
          <w:rFonts w:cs="Times New Roman"/>
          <w:lang w:val="en-US"/>
        </w:rPr>
      </w:pPr>
      <w:r w:rsidRPr="00CB6D9E">
        <w:rPr>
          <w:rFonts w:cs="Times New Roman"/>
          <w:sz w:val="28"/>
          <w:szCs w:val="28"/>
          <w:lang w:val="en-US"/>
        </w:rPr>
        <w:t>As</w:t>
      </w:r>
      <w:r w:rsidRPr="00FB4BB3">
        <w:rPr>
          <w:rFonts w:cs="Times New Roman"/>
          <w:sz w:val="28"/>
          <w:szCs w:val="28"/>
          <w:lang w:val="en-US"/>
        </w:rPr>
        <w:t xml:space="preserve"> </w:t>
      </w:r>
      <w:r w:rsidRPr="00CB6D9E">
        <w:rPr>
          <w:rFonts w:cs="Times New Roman"/>
          <w:sz w:val="28"/>
          <w:szCs w:val="28"/>
          <w:lang w:val="en-US"/>
        </w:rPr>
        <w:t>we</w:t>
      </w:r>
      <w:r w:rsidRPr="00FB4BB3">
        <w:rPr>
          <w:rFonts w:cs="Times New Roman"/>
          <w:sz w:val="28"/>
          <w:szCs w:val="28"/>
          <w:lang w:val="en-US"/>
        </w:rPr>
        <w:t xml:space="preserve"> </w:t>
      </w:r>
      <w:r w:rsidRPr="00CB6D9E">
        <w:rPr>
          <w:rFonts w:cs="Times New Roman"/>
          <w:sz w:val="28"/>
          <w:szCs w:val="28"/>
          <w:lang w:val="en-US"/>
        </w:rPr>
        <w:t>know</w:t>
      </w:r>
      <w:r w:rsidRPr="00FB4BB3">
        <w:rPr>
          <w:rFonts w:cs="Times New Roman"/>
          <w:sz w:val="28"/>
          <w:szCs w:val="28"/>
          <w:lang w:val="en-US"/>
        </w:rPr>
        <w:t xml:space="preserve">, </w:t>
      </w:r>
      <w:r w:rsidRPr="00CB6D9E">
        <w:rPr>
          <w:rFonts w:cs="Times New Roman"/>
          <w:sz w:val="28"/>
          <w:szCs w:val="28"/>
          <w:lang w:val="en-US"/>
        </w:rPr>
        <w:t>Adam</w:t>
      </w:r>
      <w:r w:rsidRPr="00FB4BB3">
        <w:rPr>
          <w:rFonts w:cs="Times New Roman"/>
          <w:sz w:val="28"/>
          <w:szCs w:val="28"/>
          <w:lang w:val="en-US"/>
        </w:rPr>
        <w:t xml:space="preserve"> </w:t>
      </w:r>
      <w:r w:rsidRPr="00CB6D9E">
        <w:rPr>
          <w:rFonts w:cs="Times New Roman"/>
          <w:sz w:val="28"/>
          <w:szCs w:val="28"/>
          <w:lang w:val="en-US"/>
        </w:rPr>
        <w:t>Smith</w:t>
      </w:r>
      <w:r w:rsidRPr="00FB4BB3">
        <w:rPr>
          <w:rFonts w:cs="Times New Roman"/>
          <w:sz w:val="28"/>
          <w:szCs w:val="28"/>
          <w:lang w:val="en-US"/>
        </w:rPr>
        <w:t xml:space="preserve"> </w:t>
      </w:r>
      <w:r w:rsidRPr="00CB6D9E">
        <w:rPr>
          <w:rFonts w:cs="Times New Roman"/>
          <w:sz w:val="28"/>
          <w:szCs w:val="28"/>
          <w:lang w:val="en-US"/>
        </w:rPr>
        <w:t>called</w:t>
      </w:r>
      <w:r w:rsidRPr="00FB4BB3">
        <w:rPr>
          <w:rFonts w:cs="Times New Roman"/>
          <w:sz w:val="28"/>
          <w:szCs w:val="28"/>
          <w:lang w:val="en-US"/>
        </w:rPr>
        <w:t xml:space="preserve"> </w:t>
      </w:r>
      <w:r w:rsidRPr="00CB6D9E">
        <w:rPr>
          <w:rFonts w:cs="Times New Roman"/>
          <w:sz w:val="28"/>
          <w:szCs w:val="28"/>
          <w:lang w:val="en-US"/>
        </w:rPr>
        <w:t>his</w:t>
      </w:r>
      <w:r w:rsidRPr="00FB4BB3">
        <w:rPr>
          <w:rFonts w:cs="Times New Roman"/>
          <w:sz w:val="28"/>
          <w:szCs w:val="28"/>
          <w:lang w:val="en-US"/>
        </w:rPr>
        <w:t xml:space="preserve"> </w:t>
      </w:r>
      <w:r w:rsidRPr="00CB6D9E">
        <w:rPr>
          <w:rFonts w:cs="Times New Roman"/>
          <w:i/>
          <w:sz w:val="28"/>
          <w:szCs w:val="28"/>
          <w:lang w:val="en-US"/>
        </w:rPr>
        <w:t>opus</w:t>
      </w:r>
      <w:r w:rsidRPr="00FB4BB3">
        <w:rPr>
          <w:rFonts w:cs="Times New Roman"/>
          <w:i/>
          <w:sz w:val="28"/>
          <w:szCs w:val="28"/>
          <w:lang w:val="en-US"/>
        </w:rPr>
        <w:t xml:space="preserve"> </w:t>
      </w:r>
      <w:r w:rsidRPr="00CB6D9E">
        <w:rPr>
          <w:rFonts w:cs="Times New Roman"/>
          <w:i/>
          <w:sz w:val="28"/>
          <w:szCs w:val="28"/>
          <w:lang w:val="en-US"/>
        </w:rPr>
        <w:t>magnum</w:t>
      </w:r>
      <w:r w:rsidR="00F35729" w:rsidRPr="00FB4BB3">
        <w:rPr>
          <w:rFonts w:cs="Times New Roman"/>
          <w:sz w:val="28"/>
          <w:szCs w:val="28"/>
          <w:lang w:val="en-US"/>
        </w:rPr>
        <w:t xml:space="preserve"> </w:t>
      </w:r>
      <w:r w:rsidR="009B2D6F" w:rsidRPr="00CB6D9E">
        <w:rPr>
          <w:rFonts w:cs="Times New Roman"/>
          <w:i/>
          <w:sz w:val="28"/>
          <w:szCs w:val="28"/>
          <w:lang w:val="en-US"/>
        </w:rPr>
        <w:t>The</w:t>
      </w:r>
      <w:r w:rsidR="009B2D6F" w:rsidRPr="00FB4BB3">
        <w:rPr>
          <w:rFonts w:cs="Times New Roman"/>
          <w:sz w:val="28"/>
          <w:szCs w:val="28"/>
          <w:lang w:val="en-US"/>
        </w:rPr>
        <w:t xml:space="preserve"> </w:t>
      </w:r>
      <w:r w:rsidR="00F35729" w:rsidRPr="00CB6D9E">
        <w:rPr>
          <w:rFonts w:cs="Times New Roman"/>
          <w:i/>
          <w:sz w:val="28"/>
          <w:szCs w:val="28"/>
          <w:lang w:val="en-US"/>
        </w:rPr>
        <w:t>Wealth</w:t>
      </w:r>
      <w:r w:rsidR="00F35729" w:rsidRPr="00FB4BB3">
        <w:rPr>
          <w:rFonts w:cs="Times New Roman"/>
          <w:i/>
          <w:sz w:val="28"/>
          <w:szCs w:val="28"/>
          <w:lang w:val="en-US"/>
        </w:rPr>
        <w:t xml:space="preserve"> </w:t>
      </w:r>
      <w:r w:rsidR="00F35729" w:rsidRPr="00CB6D9E">
        <w:rPr>
          <w:rFonts w:cs="Times New Roman"/>
          <w:i/>
          <w:sz w:val="28"/>
          <w:szCs w:val="28"/>
          <w:lang w:val="en-US"/>
        </w:rPr>
        <w:t>of</w:t>
      </w:r>
      <w:r w:rsidR="00F35729" w:rsidRPr="00FB4BB3">
        <w:rPr>
          <w:rFonts w:cs="Times New Roman"/>
          <w:i/>
          <w:sz w:val="28"/>
          <w:szCs w:val="28"/>
          <w:lang w:val="en-US"/>
        </w:rPr>
        <w:t xml:space="preserve"> </w:t>
      </w:r>
      <w:r w:rsidR="00F35729" w:rsidRPr="00CB6D9E">
        <w:rPr>
          <w:rFonts w:cs="Times New Roman"/>
          <w:i/>
          <w:sz w:val="28"/>
          <w:szCs w:val="28"/>
          <w:lang w:val="en-US"/>
        </w:rPr>
        <w:t>N</w:t>
      </w:r>
      <w:r w:rsidRPr="00CB6D9E">
        <w:rPr>
          <w:rFonts w:cs="Times New Roman"/>
          <w:i/>
          <w:sz w:val="28"/>
          <w:szCs w:val="28"/>
          <w:lang w:val="en-US"/>
        </w:rPr>
        <w:t>ations</w:t>
      </w:r>
      <w:r w:rsidR="00F35729" w:rsidRPr="00FB4BB3">
        <w:rPr>
          <w:rFonts w:cs="Times New Roman"/>
          <w:sz w:val="28"/>
          <w:szCs w:val="28"/>
          <w:lang w:val="en-US"/>
        </w:rPr>
        <w:t>.</w:t>
      </w:r>
      <w:r w:rsidRPr="00FB4BB3">
        <w:rPr>
          <w:rFonts w:cs="Times New Roman"/>
          <w:sz w:val="28"/>
          <w:szCs w:val="28"/>
          <w:lang w:val="en-US"/>
        </w:rPr>
        <w:t xml:space="preserve"> </w:t>
      </w:r>
      <w:r w:rsidR="00004E22">
        <w:rPr>
          <w:rFonts w:cs="Times New Roman"/>
          <w:sz w:val="28"/>
          <w:szCs w:val="28"/>
          <w:lang w:val="en-US"/>
        </w:rPr>
        <w:t>The acclaimed</w:t>
      </w:r>
      <w:r w:rsidRPr="00CB6D9E">
        <w:rPr>
          <w:rFonts w:cs="Times New Roman"/>
          <w:sz w:val="28"/>
          <w:szCs w:val="28"/>
          <w:lang w:val="en-US"/>
        </w:rPr>
        <w:t xml:space="preserve"> American social </w:t>
      </w:r>
      <w:r w:rsidR="00F35729" w:rsidRPr="00CB6D9E">
        <w:rPr>
          <w:rFonts w:cs="Times New Roman"/>
          <w:sz w:val="28"/>
          <w:szCs w:val="28"/>
          <w:lang w:val="en-US"/>
        </w:rPr>
        <w:t xml:space="preserve">urban </w:t>
      </w:r>
      <w:r w:rsidRPr="00CB6D9E">
        <w:rPr>
          <w:rFonts w:cs="Times New Roman"/>
          <w:sz w:val="28"/>
          <w:szCs w:val="28"/>
          <w:lang w:val="en-US"/>
        </w:rPr>
        <w:t>the</w:t>
      </w:r>
      <w:r w:rsidR="00F35729" w:rsidRPr="00CB6D9E">
        <w:rPr>
          <w:rFonts w:cs="Times New Roman"/>
          <w:sz w:val="28"/>
          <w:szCs w:val="28"/>
          <w:lang w:val="en-US"/>
        </w:rPr>
        <w:t xml:space="preserve">orist Jane Jacobs made </w:t>
      </w:r>
      <w:r w:rsidRPr="00CB6D9E">
        <w:rPr>
          <w:rFonts w:cs="Times New Roman"/>
          <w:sz w:val="28"/>
          <w:szCs w:val="28"/>
          <w:lang w:val="en-US"/>
        </w:rPr>
        <w:t>a significant amendment to Adam Smith</w:t>
      </w:r>
      <w:r w:rsidR="00F35729" w:rsidRPr="00CB6D9E">
        <w:rPr>
          <w:rFonts w:cs="Times New Roman"/>
          <w:sz w:val="28"/>
          <w:szCs w:val="28"/>
          <w:lang w:val="en-US"/>
        </w:rPr>
        <w:t xml:space="preserve">’s theories; </w:t>
      </w:r>
      <w:r w:rsidRPr="00CB6D9E">
        <w:rPr>
          <w:rFonts w:cs="Times New Roman"/>
          <w:sz w:val="28"/>
          <w:szCs w:val="28"/>
          <w:lang w:val="en-US"/>
        </w:rPr>
        <w:t xml:space="preserve">from her point of view, the real historical </w:t>
      </w:r>
      <w:r w:rsidR="007C14B4" w:rsidRPr="00CB6D9E">
        <w:rPr>
          <w:rFonts w:cs="Times New Roman"/>
          <w:sz w:val="28"/>
          <w:szCs w:val="28"/>
          <w:lang w:val="en-US"/>
        </w:rPr>
        <w:t xml:space="preserve">beneficiaries of growth and wealth are not </w:t>
      </w:r>
      <w:r w:rsidRPr="00CB6D9E">
        <w:rPr>
          <w:rFonts w:cs="Times New Roman"/>
          <w:sz w:val="28"/>
          <w:szCs w:val="28"/>
          <w:lang w:val="en-US"/>
        </w:rPr>
        <w:t>nation</w:t>
      </w:r>
      <w:r w:rsidR="007C14B4" w:rsidRPr="00CB6D9E">
        <w:rPr>
          <w:rFonts w:cs="Times New Roman"/>
          <w:sz w:val="28"/>
          <w:szCs w:val="28"/>
          <w:lang w:val="en-US"/>
        </w:rPr>
        <w:t>s, but rather, cities</w:t>
      </w:r>
      <w:r w:rsidRPr="00CB6D9E">
        <w:rPr>
          <w:rFonts w:cs="Times New Roman"/>
          <w:sz w:val="28"/>
          <w:szCs w:val="28"/>
          <w:lang w:val="en-US"/>
        </w:rPr>
        <w:t xml:space="preserve">. </w:t>
      </w:r>
      <w:r w:rsidR="007C14B4" w:rsidRPr="00CB6D9E">
        <w:rPr>
          <w:rFonts w:cs="Times New Roman"/>
          <w:sz w:val="28"/>
          <w:szCs w:val="28"/>
          <w:lang w:val="en-US"/>
        </w:rPr>
        <w:t xml:space="preserve">Therefore, she opines, </w:t>
      </w:r>
      <w:r w:rsidR="009B2D6F" w:rsidRPr="00CB6D9E">
        <w:rPr>
          <w:rFonts w:cs="Times New Roman"/>
          <w:sz w:val="28"/>
          <w:szCs w:val="28"/>
          <w:lang w:val="en-US"/>
        </w:rPr>
        <w:t xml:space="preserve">due to the uneven economic development within national borders, it would be much </w:t>
      </w:r>
      <w:r w:rsidR="007C14B4" w:rsidRPr="00CB6D9E">
        <w:rPr>
          <w:rFonts w:cs="Times New Roman"/>
          <w:sz w:val="28"/>
          <w:szCs w:val="28"/>
          <w:lang w:val="en-US"/>
        </w:rPr>
        <w:t>more accurate</w:t>
      </w:r>
      <w:r w:rsidRPr="00CB6D9E">
        <w:rPr>
          <w:rFonts w:cs="Times New Roman"/>
          <w:sz w:val="28"/>
          <w:szCs w:val="28"/>
          <w:lang w:val="en-US"/>
        </w:rPr>
        <w:t xml:space="preserve"> to </w:t>
      </w:r>
      <w:r w:rsidR="007C14B4" w:rsidRPr="00CB6D9E">
        <w:rPr>
          <w:rFonts w:cs="Times New Roman"/>
          <w:sz w:val="28"/>
          <w:szCs w:val="28"/>
          <w:lang w:val="en-US"/>
        </w:rPr>
        <w:t xml:space="preserve">juxtapose </w:t>
      </w:r>
      <w:r w:rsidR="009B2D6F" w:rsidRPr="00CB6D9E">
        <w:rPr>
          <w:rFonts w:cs="Times New Roman"/>
          <w:sz w:val="28"/>
          <w:szCs w:val="28"/>
          <w:lang w:val="en-US"/>
        </w:rPr>
        <w:t xml:space="preserve">the rich and the poor cities (or regions), rather than the </w:t>
      </w:r>
      <w:r w:rsidRPr="00CB6D9E">
        <w:rPr>
          <w:rFonts w:cs="Times New Roman"/>
          <w:sz w:val="28"/>
          <w:szCs w:val="28"/>
          <w:lang w:val="en-US"/>
        </w:rPr>
        <w:t xml:space="preserve">rich and </w:t>
      </w:r>
      <w:r w:rsidR="009B2D6F" w:rsidRPr="00CB6D9E">
        <w:rPr>
          <w:rFonts w:cs="Times New Roman"/>
          <w:sz w:val="28"/>
          <w:szCs w:val="28"/>
          <w:lang w:val="en-US"/>
        </w:rPr>
        <w:t xml:space="preserve">the </w:t>
      </w:r>
      <w:r w:rsidRPr="00CB6D9E">
        <w:rPr>
          <w:rFonts w:cs="Times New Roman"/>
          <w:sz w:val="28"/>
          <w:szCs w:val="28"/>
          <w:lang w:val="en-US"/>
        </w:rPr>
        <w:t>poor nations.</w:t>
      </w:r>
      <w:r w:rsidR="0092746E">
        <w:rPr>
          <w:rStyle w:val="EndnoteReference"/>
          <w:rFonts w:cs="Times New Roman"/>
          <w:sz w:val="28"/>
          <w:szCs w:val="28"/>
          <w:lang w:val="en-US"/>
        </w:rPr>
        <w:endnoteReference w:id="91"/>
      </w:r>
      <w:r w:rsidRPr="00CB6D9E">
        <w:rPr>
          <w:rFonts w:cs="Times New Roman"/>
          <w:sz w:val="28"/>
          <w:szCs w:val="28"/>
          <w:lang w:val="en-US"/>
        </w:rPr>
        <w:t xml:space="preserve"> </w:t>
      </w:r>
      <w:r w:rsidR="009B76B4" w:rsidRPr="00CB6D9E">
        <w:rPr>
          <w:rFonts w:cs="Times New Roman"/>
          <w:sz w:val="28"/>
          <w:szCs w:val="28"/>
          <w:lang w:val="en-US"/>
        </w:rPr>
        <w:t xml:space="preserve">As it follows from the above figures, however, in terms </w:t>
      </w:r>
      <w:r w:rsidR="003576B9" w:rsidRPr="00CB6D9E">
        <w:rPr>
          <w:rFonts w:cs="Times New Roman"/>
          <w:sz w:val="28"/>
          <w:szCs w:val="28"/>
          <w:lang w:val="en-US"/>
        </w:rPr>
        <w:t xml:space="preserve">of </w:t>
      </w:r>
      <w:r w:rsidR="009B76B4" w:rsidRPr="00CB6D9E">
        <w:rPr>
          <w:rFonts w:cs="Times New Roman"/>
          <w:sz w:val="28"/>
          <w:szCs w:val="28"/>
          <w:lang w:val="en-US"/>
        </w:rPr>
        <w:t>the 17</w:t>
      </w:r>
      <w:r w:rsidR="009B76B4" w:rsidRPr="00CB6D9E">
        <w:rPr>
          <w:rFonts w:cs="Times New Roman"/>
          <w:sz w:val="28"/>
          <w:szCs w:val="28"/>
          <w:vertAlign w:val="superscript"/>
          <w:lang w:val="en-US"/>
        </w:rPr>
        <w:t>th</w:t>
      </w:r>
      <w:r w:rsidR="009B76B4" w:rsidRPr="00CB6D9E">
        <w:rPr>
          <w:rFonts w:cs="Times New Roman"/>
          <w:sz w:val="28"/>
          <w:szCs w:val="28"/>
          <w:lang w:val="en-US"/>
        </w:rPr>
        <w:t xml:space="preserve"> century, </w:t>
      </w:r>
      <w:r w:rsidRPr="00CB6D9E">
        <w:rPr>
          <w:rFonts w:cs="Times New Roman"/>
          <w:sz w:val="28"/>
          <w:szCs w:val="28"/>
          <w:lang w:val="en-US"/>
        </w:rPr>
        <w:t xml:space="preserve">it would be </w:t>
      </w:r>
      <w:r w:rsidR="009B76B4" w:rsidRPr="00CB6D9E">
        <w:rPr>
          <w:rFonts w:cs="Times New Roman"/>
          <w:sz w:val="28"/>
          <w:szCs w:val="28"/>
          <w:lang w:val="en-US"/>
        </w:rPr>
        <w:t xml:space="preserve">even more accurate to speak not of the wealth of the cities but </w:t>
      </w:r>
      <w:r w:rsidRPr="00CB6D9E">
        <w:rPr>
          <w:rFonts w:cs="Times New Roman"/>
          <w:sz w:val="28"/>
          <w:szCs w:val="28"/>
          <w:lang w:val="en-US"/>
        </w:rPr>
        <w:t xml:space="preserve">of </w:t>
      </w:r>
      <w:r w:rsidRPr="00CB6D9E">
        <w:rPr>
          <w:rFonts w:cs="Times New Roman"/>
          <w:i/>
          <w:sz w:val="28"/>
          <w:szCs w:val="28"/>
          <w:lang w:val="en-US"/>
        </w:rPr>
        <w:t xml:space="preserve">the </w:t>
      </w:r>
      <w:r w:rsidR="009B76B4" w:rsidRPr="00CB6D9E">
        <w:rPr>
          <w:rFonts w:cs="Times New Roman"/>
          <w:i/>
          <w:sz w:val="28"/>
          <w:szCs w:val="28"/>
          <w:lang w:val="en-US"/>
        </w:rPr>
        <w:t>wealth of the capital</w:t>
      </w:r>
      <w:r w:rsidR="00C93150">
        <w:rPr>
          <w:rFonts w:cs="Times New Roman"/>
          <w:i/>
          <w:sz w:val="28"/>
          <w:szCs w:val="28"/>
          <w:lang w:val="en-US"/>
        </w:rPr>
        <w:t xml:space="preserve"> cities</w:t>
      </w:r>
      <w:r w:rsidR="009B76B4" w:rsidRPr="00CB6D9E">
        <w:rPr>
          <w:rFonts w:cs="Times New Roman"/>
          <w:sz w:val="28"/>
          <w:szCs w:val="28"/>
          <w:lang w:val="en-US"/>
        </w:rPr>
        <w:t xml:space="preserve"> since it </w:t>
      </w:r>
      <w:r w:rsidR="005D212D" w:rsidRPr="00CB6D9E">
        <w:rPr>
          <w:rFonts w:cs="Times New Roman"/>
          <w:sz w:val="28"/>
          <w:szCs w:val="28"/>
          <w:lang w:val="en-US"/>
        </w:rPr>
        <w:t>were the capitals</w:t>
      </w:r>
      <w:r w:rsidR="009B76B4" w:rsidRPr="00CB6D9E">
        <w:rPr>
          <w:rFonts w:cs="Times New Roman"/>
          <w:sz w:val="28"/>
          <w:szCs w:val="28"/>
          <w:lang w:val="en-US"/>
        </w:rPr>
        <w:t xml:space="preserve"> </w:t>
      </w:r>
      <w:r w:rsidRPr="00CB6D9E">
        <w:rPr>
          <w:rFonts w:cs="Times New Roman"/>
          <w:sz w:val="28"/>
          <w:szCs w:val="28"/>
          <w:lang w:val="en-US"/>
        </w:rPr>
        <w:t xml:space="preserve">where </w:t>
      </w:r>
      <w:r w:rsidR="009B76B4" w:rsidRPr="00CB6D9E">
        <w:rPr>
          <w:rFonts w:cs="Times New Roman"/>
          <w:sz w:val="28"/>
          <w:szCs w:val="28"/>
          <w:lang w:val="en-US"/>
        </w:rPr>
        <w:t xml:space="preserve">in this period </w:t>
      </w:r>
      <w:r w:rsidR="003576B9" w:rsidRPr="00CB6D9E">
        <w:rPr>
          <w:rFonts w:cs="Times New Roman"/>
          <w:sz w:val="28"/>
          <w:szCs w:val="28"/>
          <w:lang w:val="en-US"/>
        </w:rPr>
        <w:t xml:space="preserve">practically all </w:t>
      </w:r>
      <w:r w:rsidRPr="00CB6D9E">
        <w:rPr>
          <w:rFonts w:cs="Times New Roman"/>
          <w:sz w:val="28"/>
          <w:szCs w:val="28"/>
          <w:lang w:val="en-US"/>
        </w:rPr>
        <w:t>re</w:t>
      </w:r>
      <w:r w:rsidR="003576B9" w:rsidRPr="00CB6D9E">
        <w:rPr>
          <w:rFonts w:cs="Times New Roman"/>
          <w:sz w:val="28"/>
          <w:szCs w:val="28"/>
          <w:lang w:val="en-US"/>
        </w:rPr>
        <w:t xml:space="preserve">sources and capabilities of each given </w:t>
      </w:r>
      <w:r w:rsidRPr="00CB6D9E">
        <w:rPr>
          <w:rFonts w:cs="Times New Roman"/>
          <w:sz w:val="28"/>
          <w:szCs w:val="28"/>
          <w:lang w:val="en-US"/>
        </w:rPr>
        <w:t>country</w:t>
      </w:r>
      <w:r w:rsidR="003576B9" w:rsidRPr="00CB6D9E">
        <w:rPr>
          <w:rFonts w:cs="Times New Roman"/>
          <w:sz w:val="28"/>
          <w:szCs w:val="28"/>
          <w:lang w:val="en-US"/>
        </w:rPr>
        <w:t xml:space="preserve"> were concentrated</w:t>
      </w:r>
      <w:r w:rsidRPr="00CB6D9E">
        <w:rPr>
          <w:rFonts w:cs="Times New Roman"/>
          <w:sz w:val="28"/>
          <w:szCs w:val="28"/>
          <w:lang w:val="en-US"/>
        </w:rPr>
        <w:t xml:space="preserve">. </w:t>
      </w:r>
      <w:r w:rsidR="003576B9" w:rsidRPr="00CB6D9E">
        <w:rPr>
          <w:rFonts w:cs="Times New Roman"/>
          <w:sz w:val="28"/>
          <w:szCs w:val="28"/>
          <w:lang w:val="en-US"/>
        </w:rPr>
        <w:t>Accordingly, the</w:t>
      </w:r>
      <w:r w:rsidRPr="00CB6D9E">
        <w:rPr>
          <w:rFonts w:cs="Times New Roman"/>
          <w:sz w:val="28"/>
          <w:szCs w:val="28"/>
          <w:lang w:val="en-US"/>
        </w:rPr>
        <w:t xml:space="preserve"> concentration of </w:t>
      </w:r>
      <w:r w:rsidR="003576B9" w:rsidRPr="00CB6D9E">
        <w:rPr>
          <w:rFonts w:cs="Times New Roman"/>
          <w:sz w:val="28"/>
          <w:szCs w:val="28"/>
          <w:lang w:val="en-US"/>
        </w:rPr>
        <w:t xml:space="preserve">the </w:t>
      </w:r>
      <w:r w:rsidRPr="00CB6D9E">
        <w:rPr>
          <w:rFonts w:cs="Times New Roman"/>
          <w:sz w:val="28"/>
          <w:szCs w:val="28"/>
          <w:lang w:val="en-US"/>
        </w:rPr>
        <w:t>w</w:t>
      </w:r>
      <w:r w:rsidR="003576B9" w:rsidRPr="00CB6D9E">
        <w:rPr>
          <w:rFonts w:cs="Times New Roman"/>
          <w:sz w:val="28"/>
          <w:szCs w:val="28"/>
          <w:lang w:val="en-US"/>
        </w:rPr>
        <w:t xml:space="preserve">ealth in the capital cities </w:t>
      </w:r>
      <w:r w:rsidRPr="00CB6D9E">
        <w:rPr>
          <w:rFonts w:cs="Times New Roman"/>
          <w:sz w:val="28"/>
          <w:szCs w:val="28"/>
          <w:lang w:val="en-US"/>
        </w:rPr>
        <w:t>large</w:t>
      </w:r>
      <w:r w:rsidR="003576B9" w:rsidRPr="00CB6D9E">
        <w:rPr>
          <w:rFonts w:cs="Times New Roman"/>
          <w:sz w:val="28"/>
          <w:szCs w:val="28"/>
          <w:lang w:val="en-US"/>
        </w:rPr>
        <w:t xml:space="preserve">ly determined the trajectory of </w:t>
      </w:r>
      <w:r w:rsidR="00542475">
        <w:rPr>
          <w:rFonts w:cs="Times New Roman"/>
          <w:sz w:val="28"/>
          <w:szCs w:val="28"/>
          <w:lang w:val="en-US"/>
        </w:rPr>
        <w:t xml:space="preserve">the </w:t>
      </w:r>
      <w:r w:rsidRPr="00CB6D9E">
        <w:rPr>
          <w:rFonts w:cs="Times New Roman"/>
          <w:sz w:val="28"/>
          <w:szCs w:val="28"/>
          <w:lang w:val="en-US"/>
        </w:rPr>
        <w:t>further development of Europe.</w:t>
      </w:r>
    </w:p>
    <w:p w:rsidR="00D65155" w:rsidRPr="00FB4BB3" w:rsidRDefault="00316854" w:rsidP="00826B90">
      <w:pPr>
        <w:pStyle w:val="NoSpacing"/>
        <w:spacing w:before="240" w:line="276" w:lineRule="auto"/>
        <w:rPr>
          <w:rFonts w:cs="Times New Roman"/>
          <w:sz w:val="28"/>
          <w:szCs w:val="28"/>
          <w:lang w:val="en-US"/>
        </w:rPr>
      </w:pPr>
      <w:r w:rsidRPr="00CB6D9E">
        <w:rPr>
          <w:rFonts w:cs="Times New Roman"/>
          <w:sz w:val="28"/>
          <w:szCs w:val="28"/>
          <w:lang w:val="en-US"/>
        </w:rPr>
        <w:t>Many economic historians have traditionally att</w:t>
      </w:r>
      <w:r w:rsidR="00F37A0D" w:rsidRPr="00CB6D9E">
        <w:rPr>
          <w:rFonts w:cs="Times New Roman"/>
          <w:sz w:val="28"/>
          <w:szCs w:val="28"/>
          <w:lang w:val="en-US"/>
        </w:rPr>
        <w:t>ributed the dramatic growth of</w:t>
      </w:r>
      <w:r w:rsidRPr="00CB6D9E">
        <w:rPr>
          <w:rFonts w:cs="Times New Roman"/>
          <w:sz w:val="28"/>
          <w:szCs w:val="28"/>
          <w:lang w:val="en-US"/>
        </w:rPr>
        <w:t xml:space="preserve"> </w:t>
      </w:r>
      <w:r w:rsidR="00F37A0D" w:rsidRPr="00CB6D9E">
        <w:rPr>
          <w:rFonts w:cs="Times New Roman"/>
          <w:sz w:val="28"/>
          <w:szCs w:val="28"/>
          <w:lang w:val="en-US"/>
        </w:rPr>
        <w:t xml:space="preserve">European capitals primarily to market development, viewing them merely as </w:t>
      </w:r>
      <w:r w:rsidRPr="00CB6D9E">
        <w:rPr>
          <w:rFonts w:cs="Times New Roman"/>
          <w:sz w:val="28"/>
          <w:szCs w:val="28"/>
          <w:lang w:val="en-US"/>
        </w:rPr>
        <w:t xml:space="preserve">sprawling commercial centers. </w:t>
      </w:r>
      <w:r w:rsidR="003C4013" w:rsidRPr="00CB6D9E">
        <w:rPr>
          <w:rFonts w:cs="Times New Roman"/>
          <w:sz w:val="28"/>
          <w:szCs w:val="28"/>
          <w:lang w:val="en-US"/>
        </w:rPr>
        <w:t>From the perspective of these historians, the key economic centers inevitably turn into political cent</w:t>
      </w:r>
      <w:r w:rsidR="00AD0DDE" w:rsidRPr="00CB6D9E">
        <w:rPr>
          <w:rFonts w:cs="Times New Roman"/>
          <w:sz w:val="28"/>
          <w:szCs w:val="28"/>
          <w:lang w:val="en-US"/>
        </w:rPr>
        <w:t xml:space="preserve">ers, </w:t>
      </w:r>
      <w:r w:rsidR="003C4013" w:rsidRPr="00CB6D9E">
        <w:rPr>
          <w:rFonts w:cs="Times New Roman"/>
          <w:sz w:val="28"/>
          <w:szCs w:val="28"/>
          <w:lang w:val="en-US"/>
        </w:rPr>
        <w:t xml:space="preserve">converting their economic power into political power. </w:t>
      </w:r>
      <w:r w:rsidR="00AD0DDE" w:rsidRPr="00CB6D9E">
        <w:rPr>
          <w:rFonts w:cs="Times New Roman"/>
          <w:sz w:val="28"/>
          <w:szCs w:val="28"/>
          <w:lang w:val="en-US"/>
        </w:rPr>
        <w:t>Thus, to them, the market network</w:t>
      </w:r>
      <w:r w:rsidRPr="00CB6D9E">
        <w:rPr>
          <w:rFonts w:cs="Times New Roman"/>
          <w:sz w:val="28"/>
          <w:szCs w:val="28"/>
          <w:lang w:val="en-US"/>
        </w:rPr>
        <w:t xml:space="preserve"> </w:t>
      </w:r>
      <w:r w:rsidR="00AD0DDE" w:rsidRPr="00CB6D9E">
        <w:rPr>
          <w:rFonts w:cs="Times New Roman"/>
          <w:sz w:val="28"/>
          <w:szCs w:val="28"/>
          <w:lang w:val="en-US"/>
        </w:rPr>
        <w:t xml:space="preserve">structure </w:t>
      </w:r>
      <w:r w:rsidRPr="00CB6D9E">
        <w:rPr>
          <w:rFonts w:cs="Times New Roman"/>
          <w:sz w:val="28"/>
          <w:szCs w:val="28"/>
          <w:lang w:val="en-US"/>
        </w:rPr>
        <w:t xml:space="preserve">explains the broad integration of the </w:t>
      </w:r>
      <w:r w:rsidR="00AD0DDE" w:rsidRPr="00CB6D9E">
        <w:rPr>
          <w:rFonts w:cs="Times New Roman"/>
          <w:sz w:val="28"/>
          <w:szCs w:val="28"/>
          <w:lang w:val="en-US"/>
        </w:rPr>
        <w:t>17</w:t>
      </w:r>
      <w:r w:rsidR="00AD0DDE" w:rsidRPr="00CB6D9E">
        <w:rPr>
          <w:rFonts w:cs="Times New Roman"/>
          <w:sz w:val="28"/>
          <w:szCs w:val="28"/>
          <w:vertAlign w:val="superscript"/>
          <w:lang w:val="en-US"/>
        </w:rPr>
        <w:t>th</w:t>
      </w:r>
      <w:r w:rsidR="00AD0DDE" w:rsidRPr="00CB6D9E">
        <w:rPr>
          <w:rFonts w:cs="Times New Roman"/>
          <w:sz w:val="28"/>
          <w:szCs w:val="28"/>
          <w:lang w:val="en-US"/>
        </w:rPr>
        <w:t xml:space="preserve"> century </w:t>
      </w:r>
      <w:r w:rsidRPr="00CB6D9E">
        <w:rPr>
          <w:rFonts w:cs="Times New Roman"/>
          <w:sz w:val="28"/>
          <w:szCs w:val="28"/>
          <w:lang w:val="en-US"/>
        </w:rPr>
        <w:t>urban ma</w:t>
      </w:r>
      <w:r w:rsidR="00AD0DDE" w:rsidRPr="00CB6D9E">
        <w:rPr>
          <w:rFonts w:cs="Times New Roman"/>
          <w:sz w:val="28"/>
          <w:szCs w:val="28"/>
          <w:lang w:val="en-US"/>
        </w:rPr>
        <w:t xml:space="preserve">rket and political spaces, which replaced the </w:t>
      </w:r>
      <w:r w:rsidR="00AD319C" w:rsidRPr="00FB4BB3">
        <w:rPr>
          <w:rFonts w:cs="Times New Roman"/>
          <w:sz w:val="28"/>
          <w:szCs w:val="28"/>
          <w:lang w:val="en-US"/>
        </w:rPr>
        <w:t xml:space="preserve">old </w:t>
      </w:r>
      <w:r w:rsidRPr="00CB6D9E">
        <w:rPr>
          <w:rFonts w:cs="Times New Roman"/>
          <w:sz w:val="28"/>
          <w:szCs w:val="28"/>
          <w:lang w:val="en-US"/>
        </w:rPr>
        <w:t>fragmented urban system</w:t>
      </w:r>
      <w:r w:rsidR="00AD0DDE" w:rsidRPr="00CB6D9E">
        <w:rPr>
          <w:rFonts w:cs="Times New Roman"/>
          <w:sz w:val="28"/>
          <w:szCs w:val="28"/>
          <w:lang w:val="en-US"/>
        </w:rPr>
        <w:t xml:space="preserve">s and </w:t>
      </w:r>
      <w:r w:rsidRPr="00CB6D9E">
        <w:rPr>
          <w:rFonts w:cs="Times New Roman"/>
          <w:sz w:val="28"/>
          <w:szCs w:val="28"/>
          <w:lang w:val="en-US"/>
        </w:rPr>
        <w:t>network</w:t>
      </w:r>
      <w:r w:rsidR="00AD0DDE" w:rsidRPr="00CB6D9E">
        <w:rPr>
          <w:rFonts w:cs="Times New Roman"/>
          <w:sz w:val="28"/>
          <w:szCs w:val="28"/>
          <w:lang w:val="en-US"/>
        </w:rPr>
        <w:t>s</w:t>
      </w:r>
      <w:r w:rsidRPr="00CB6D9E">
        <w:rPr>
          <w:rFonts w:cs="Times New Roman"/>
          <w:sz w:val="28"/>
          <w:szCs w:val="28"/>
          <w:lang w:val="en-US"/>
        </w:rPr>
        <w:t>.</w:t>
      </w:r>
    </w:p>
    <w:p w:rsidR="00D65155" w:rsidRPr="00386E73" w:rsidRDefault="00316854" w:rsidP="00826B90">
      <w:pPr>
        <w:pStyle w:val="NoSpacing"/>
        <w:spacing w:before="240" w:line="276" w:lineRule="auto"/>
        <w:rPr>
          <w:rFonts w:cs="Times New Roman"/>
          <w:sz w:val="28"/>
          <w:szCs w:val="28"/>
          <w:lang w:val="en-US"/>
        </w:rPr>
      </w:pPr>
      <w:r w:rsidRPr="00CB6D9E">
        <w:rPr>
          <w:rStyle w:val="hps"/>
          <w:rFonts w:cs="Times New Roman"/>
          <w:sz w:val="28"/>
          <w:szCs w:val="28"/>
          <w:lang w:val="en-US"/>
        </w:rPr>
        <w:t>According to David</w:t>
      </w:r>
      <w:r w:rsidRPr="00CB6D9E">
        <w:rPr>
          <w:rFonts w:cs="Times New Roman"/>
          <w:sz w:val="28"/>
          <w:szCs w:val="28"/>
          <w:lang w:val="en-US"/>
        </w:rPr>
        <w:t xml:space="preserve"> </w:t>
      </w:r>
      <w:proofErr w:type="spellStart"/>
      <w:r w:rsidRPr="00CB6D9E">
        <w:rPr>
          <w:rStyle w:val="hps"/>
          <w:rFonts w:cs="Times New Roman"/>
          <w:sz w:val="28"/>
          <w:szCs w:val="28"/>
          <w:lang w:val="en-US"/>
        </w:rPr>
        <w:t>Ringrose</w:t>
      </w:r>
      <w:proofErr w:type="spellEnd"/>
      <w:r w:rsidR="00543967" w:rsidRPr="00CB6D9E">
        <w:rPr>
          <w:rFonts w:cs="Times New Roman"/>
          <w:sz w:val="28"/>
          <w:szCs w:val="28"/>
          <w:lang w:val="en-US"/>
        </w:rPr>
        <w:t xml:space="preserve">, </w:t>
      </w:r>
      <w:r w:rsidR="00543967" w:rsidRPr="00CB6D9E">
        <w:rPr>
          <w:rStyle w:val="hps"/>
          <w:rFonts w:cs="Times New Roman"/>
          <w:sz w:val="28"/>
          <w:szCs w:val="28"/>
          <w:lang w:val="en-US"/>
        </w:rPr>
        <w:t>this</w:t>
      </w:r>
      <w:r w:rsidR="00543967" w:rsidRPr="00CB6D9E">
        <w:rPr>
          <w:rFonts w:cs="Times New Roman"/>
          <w:sz w:val="28"/>
          <w:szCs w:val="28"/>
          <w:lang w:val="en-US"/>
        </w:rPr>
        <w:t xml:space="preserve"> explanation </w:t>
      </w:r>
      <w:r w:rsidR="00543967" w:rsidRPr="00CB6D9E">
        <w:rPr>
          <w:rStyle w:val="hps"/>
          <w:rFonts w:cs="Times New Roman"/>
          <w:sz w:val="28"/>
          <w:szCs w:val="28"/>
          <w:lang w:val="en-US"/>
        </w:rPr>
        <w:t>is rooted</w:t>
      </w:r>
      <w:r w:rsidRPr="00CB6D9E">
        <w:rPr>
          <w:rFonts w:cs="Times New Roman"/>
          <w:sz w:val="28"/>
          <w:szCs w:val="28"/>
          <w:lang w:val="en-US"/>
        </w:rPr>
        <w:t xml:space="preserve"> </w:t>
      </w:r>
      <w:r w:rsidR="00543967" w:rsidRPr="00CB6D9E">
        <w:rPr>
          <w:rFonts w:cs="Times New Roman"/>
          <w:sz w:val="28"/>
          <w:szCs w:val="28"/>
          <w:lang w:val="en-US"/>
        </w:rPr>
        <w:t xml:space="preserve">in </w:t>
      </w:r>
      <w:r w:rsidRPr="00CB6D9E">
        <w:rPr>
          <w:rStyle w:val="hps"/>
          <w:rFonts w:cs="Times New Roman"/>
          <w:sz w:val="28"/>
          <w:szCs w:val="28"/>
          <w:lang w:val="en-US"/>
        </w:rPr>
        <w:t>the disciplinary</w:t>
      </w:r>
      <w:r w:rsidRPr="00CB6D9E">
        <w:rPr>
          <w:rFonts w:cs="Times New Roman"/>
          <w:sz w:val="28"/>
          <w:szCs w:val="28"/>
          <w:lang w:val="en-US"/>
        </w:rPr>
        <w:t xml:space="preserve"> </w:t>
      </w:r>
      <w:r w:rsidRPr="00CB6D9E">
        <w:rPr>
          <w:rStyle w:val="hps"/>
          <w:rFonts w:cs="Times New Roman"/>
          <w:sz w:val="28"/>
          <w:szCs w:val="28"/>
          <w:lang w:val="en-US"/>
        </w:rPr>
        <w:t>prejudices</w:t>
      </w:r>
      <w:r w:rsidRPr="00CB6D9E">
        <w:rPr>
          <w:rFonts w:cs="Times New Roman"/>
          <w:sz w:val="28"/>
          <w:szCs w:val="28"/>
          <w:lang w:val="en-US"/>
        </w:rPr>
        <w:t xml:space="preserve"> </w:t>
      </w:r>
      <w:r w:rsidR="00543967" w:rsidRPr="00CB6D9E">
        <w:rPr>
          <w:rFonts w:cs="Times New Roman"/>
          <w:sz w:val="28"/>
          <w:szCs w:val="28"/>
          <w:lang w:val="en-US"/>
        </w:rPr>
        <w:t xml:space="preserve">of </w:t>
      </w:r>
      <w:r w:rsidRPr="00CB6D9E">
        <w:rPr>
          <w:rStyle w:val="hps"/>
          <w:rFonts w:cs="Times New Roman"/>
          <w:sz w:val="28"/>
          <w:szCs w:val="28"/>
          <w:lang w:val="en-US"/>
        </w:rPr>
        <w:t>economic historians</w:t>
      </w:r>
      <w:r w:rsidRPr="00CB6D9E">
        <w:rPr>
          <w:rFonts w:cs="Times New Roman"/>
          <w:sz w:val="28"/>
          <w:szCs w:val="28"/>
          <w:lang w:val="en-US"/>
        </w:rPr>
        <w:t xml:space="preserve">. </w:t>
      </w:r>
      <w:proofErr w:type="spellStart"/>
      <w:r w:rsidR="00543967" w:rsidRPr="00CB6D9E">
        <w:rPr>
          <w:rStyle w:val="hps"/>
          <w:rFonts w:cs="Times New Roman"/>
          <w:sz w:val="28"/>
          <w:szCs w:val="28"/>
          <w:lang w:val="en-US"/>
        </w:rPr>
        <w:t>Ringrose</w:t>
      </w:r>
      <w:proofErr w:type="spellEnd"/>
      <w:r w:rsidR="00543967" w:rsidRPr="00CB6D9E">
        <w:rPr>
          <w:rStyle w:val="hps"/>
          <w:rFonts w:cs="Times New Roman"/>
          <w:sz w:val="28"/>
          <w:szCs w:val="28"/>
          <w:lang w:val="en-US"/>
        </w:rPr>
        <w:t xml:space="preserve"> believes </w:t>
      </w:r>
      <w:r w:rsidR="00543967" w:rsidRPr="00CB6D9E">
        <w:rPr>
          <w:rFonts w:cs="Times New Roman"/>
          <w:sz w:val="28"/>
          <w:szCs w:val="28"/>
          <w:lang w:val="en-US"/>
        </w:rPr>
        <w:t xml:space="preserve">that </w:t>
      </w:r>
      <w:r w:rsidR="00CC2567" w:rsidRPr="00CB6D9E">
        <w:rPr>
          <w:rFonts w:cs="Times New Roman"/>
          <w:sz w:val="28"/>
          <w:szCs w:val="28"/>
          <w:lang w:val="en-US"/>
        </w:rPr>
        <w:t>it wa</w:t>
      </w:r>
      <w:r w:rsidR="00543967" w:rsidRPr="00CB6D9E">
        <w:rPr>
          <w:rFonts w:cs="Times New Roman"/>
          <w:sz w:val="28"/>
          <w:szCs w:val="28"/>
          <w:lang w:val="en-US"/>
        </w:rPr>
        <w:t>s</w:t>
      </w:r>
      <w:r w:rsidRPr="00CB6D9E">
        <w:rPr>
          <w:rFonts w:cs="Times New Roman"/>
          <w:sz w:val="28"/>
          <w:szCs w:val="28"/>
          <w:lang w:val="en-US"/>
        </w:rPr>
        <w:t xml:space="preserve"> </w:t>
      </w:r>
      <w:r w:rsidR="00543967" w:rsidRPr="00CB6D9E">
        <w:rPr>
          <w:rStyle w:val="hps"/>
          <w:rFonts w:cs="Times New Roman"/>
          <w:sz w:val="28"/>
          <w:szCs w:val="28"/>
          <w:lang w:val="en-US"/>
        </w:rPr>
        <w:t xml:space="preserve">political factors, not </w:t>
      </w:r>
      <w:r w:rsidRPr="00CB6D9E">
        <w:rPr>
          <w:rStyle w:val="hps"/>
          <w:rFonts w:cs="Times New Roman"/>
          <w:sz w:val="28"/>
          <w:szCs w:val="28"/>
          <w:lang w:val="en-US"/>
        </w:rPr>
        <w:t>economic</w:t>
      </w:r>
      <w:r w:rsidRPr="00CB6D9E">
        <w:rPr>
          <w:rFonts w:cs="Times New Roman"/>
          <w:sz w:val="28"/>
          <w:szCs w:val="28"/>
          <w:lang w:val="en-US"/>
        </w:rPr>
        <w:t xml:space="preserve"> </w:t>
      </w:r>
      <w:r w:rsidRPr="00CB6D9E">
        <w:rPr>
          <w:rStyle w:val="hps"/>
          <w:rFonts w:cs="Times New Roman"/>
          <w:sz w:val="28"/>
          <w:szCs w:val="28"/>
          <w:lang w:val="en-US"/>
        </w:rPr>
        <w:t>urban</w:t>
      </w:r>
      <w:r w:rsidRPr="00CB6D9E">
        <w:rPr>
          <w:rFonts w:cs="Times New Roman"/>
          <w:sz w:val="28"/>
          <w:szCs w:val="28"/>
          <w:lang w:val="en-US"/>
        </w:rPr>
        <w:t xml:space="preserve"> </w:t>
      </w:r>
      <w:proofErr w:type="gramStart"/>
      <w:r w:rsidRPr="00CB6D9E">
        <w:rPr>
          <w:rStyle w:val="hps"/>
          <w:rFonts w:cs="Times New Roman"/>
          <w:sz w:val="28"/>
          <w:szCs w:val="28"/>
          <w:lang w:val="en-US"/>
        </w:rPr>
        <w:t>networks</w:t>
      </w:r>
      <w:r w:rsidR="00543967" w:rsidRPr="00CB6D9E">
        <w:rPr>
          <w:rStyle w:val="hps"/>
          <w:rFonts w:cs="Times New Roman"/>
          <w:sz w:val="28"/>
          <w:szCs w:val="28"/>
          <w:lang w:val="en-US"/>
        </w:rPr>
        <w:t>,</w:t>
      </w:r>
      <w:r w:rsidRPr="00CB6D9E">
        <w:rPr>
          <w:rStyle w:val="hps"/>
          <w:rFonts w:cs="Times New Roman"/>
          <w:sz w:val="28"/>
          <w:szCs w:val="28"/>
          <w:lang w:val="en-US"/>
        </w:rPr>
        <w:t xml:space="preserve"> </w:t>
      </w:r>
      <w:r w:rsidR="00543967" w:rsidRPr="00CB6D9E">
        <w:rPr>
          <w:rStyle w:val="hps"/>
          <w:rFonts w:cs="Times New Roman"/>
          <w:sz w:val="28"/>
          <w:szCs w:val="28"/>
          <w:lang w:val="en-US"/>
        </w:rPr>
        <w:t>that</w:t>
      </w:r>
      <w:proofErr w:type="gramEnd"/>
      <w:r w:rsidR="00543967" w:rsidRPr="00CB6D9E">
        <w:rPr>
          <w:rStyle w:val="hps"/>
          <w:rFonts w:cs="Times New Roman"/>
          <w:sz w:val="28"/>
          <w:szCs w:val="28"/>
          <w:lang w:val="en-US"/>
        </w:rPr>
        <w:t xml:space="preserve"> </w:t>
      </w:r>
      <w:r w:rsidRPr="00CB6D9E">
        <w:rPr>
          <w:rStyle w:val="hps"/>
          <w:rFonts w:cs="Times New Roman"/>
          <w:sz w:val="28"/>
          <w:szCs w:val="28"/>
          <w:lang w:val="en-US"/>
        </w:rPr>
        <w:t>create</w:t>
      </w:r>
      <w:r w:rsidR="00CC2567" w:rsidRPr="00CB6D9E">
        <w:rPr>
          <w:rStyle w:val="hps"/>
          <w:rFonts w:cs="Times New Roman"/>
          <w:sz w:val="28"/>
          <w:szCs w:val="28"/>
          <w:lang w:val="en-US"/>
        </w:rPr>
        <w:t>d</w:t>
      </w:r>
      <w:r w:rsidRPr="00CB6D9E">
        <w:rPr>
          <w:rFonts w:cs="Times New Roman"/>
          <w:sz w:val="28"/>
          <w:szCs w:val="28"/>
          <w:lang w:val="en-US"/>
        </w:rPr>
        <w:t xml:space="preserve"> </w:t>
      </w:r>
      <w:r w:rsidRPr="00CB6D9E">
        <w:rPr>
          <w:rStyle w:val="hps"/>
          <w:rFonts w:cs="Times New Roman"/>
          <w:sz w:val="28"/>
          <w:szCs w:val="28"/>
          <w:lang w:val="en-US"/>
        </w:rPr>
        <w:t>preconditions</w:t>
      </w:r>
      <w:r w:rsidRPr="00CB6D9E">
        <w:rPr>
          <w:rFonts w:cs="Times New Roman"/>
          <w:sz w:val="28"/>
          <w:szCs w:val="28"/>
          <w:lang w:val="en-US"/>
        </w:rPr>
        <w:t xml:space="preserve"> </w:t>
      </w:r>
      <w:r w:rsidR="00CC2567" w:rsidRPr="00CB6D9E">
        <w:rPr>
          <w:rFonts w:cs="Times New Roman"/>
          <w:sz w:val="28"/>
          <w:szCs w:val="28"/>
          <w:lang w:val="en-US"/>
        </w:rPr>
        <w:t xml:space="preserve">for </w:t>
      </w:r>
      <w:r w:rsidR="00CC2567" w:rsidRPr="00CB6D9E">
        <w:rPr>
          <w:rStyle w:val="hps"/>
          <w:rFonts w:cs="Times New Roman"/>
          <w:sz w:val="28"/>
          <w:szCs w:val="28"/>
          <w:lang w:val="en-US"/>
        </w:rPr>
        <w:t xml:space="preserve">growth of major </w:t>
      </w:r>
      <w:r w:rsidRPr="00CB6D9E">
        <w:rPr>
          <w:rStyle w:val="hps"/>
          <w:rFonts w:cs="Times New Roman"/>
          <w:sz w:val="28"/>
          <w:szCs w:val="28"/>
          <w:lang w:val="en-US"/>
        </w:rPr>
        <w:t>European capitals</w:t>
      </w:r>
      <w:r w:rsidRPr="00CB6D9E">
        <w:rPr>
          <w:rFonts w:cs="Times New Roman"/>
          <w:sz w:val="28"/>
          <w:szCs w:val="28"/>
          <w:lang w:val="en-US"/>
        </w:rPr>
        <w:t xml:space="preserve">, </w:t>
      </w:r>
      <w:r w:rsidR="00CC2567" w:rsidRPr="00CB6D9E">
        <w:rPr>
          <w:rStyle w:val="hps"/>
          <w:rFonts w:cs="Times New Roman"/>
          <w:sz w:val="28"/>
          <w:szCs w:val="28"/>
          <w:lang w:val="en-US"/>
        </w:rPr>
        <w:t>which eventually</w:t>
      </w:r>
      <w:r w:rsidRPr="00CB6D9E">
        <w:rPr>
          <w:rFonts w:cs="Times New Roman"/>
          <w:sz w:val="28"/>
          <w:szCs w:val="28"/>
          <w:lang w:val="en-US"/>
        </w:rPr>
        <w:t xml:space="preserve"> </w:t>
      </w:r>
      <w:r w:rsidR="00CC2567" w:rsidRPr="00CB6D9E">
        <w:rPr>
          <w:rStyle w:val="hps"/>
          <w:rFonts w:cs="Times New Roman"/>
          <w:sz w:val="28"/>
          <w:szCs w:val="28"/>
          <w:lang w:val="en-US"/>
        </w:rPr>
        <w:t>became</w:t>
      </w:r>
      <w:r w:rsidRPr="00CB6D9E">
        <w:rPr>
          <w:rStyle w:val="hps"/>
          <w:rFonts w:cs="Times New Roman"/>
          <w:sz w:val="28"/>
          <w:szCs w:val="28"/>
          <w:lang w:val="en-US"/>
        </w:rPr>
        <w:t xml:space="preserve"> the engine</w:t>
      </w:r>
      <w:r w:rsidR="00CC2567" w:rsidRPr="00CB6D9E">
        <w:rPr>
          <w:rStyle w:val="hps"/>
          <w:rFonts w:cs="Times New Roman"/>
          <w:sz w:val="28"/>
          <w:szCs w:val="28"/>
          <w:lang w:val="en-US"/>
        </w:rPr>
        <w:t>s</w:t>
      </w:r>
      <w:r w:rsidRPr="00CB6D9E">
        <w:rPr>
          <w:rFonts w:cs="Times New Roman"/>
          <w:sz w:val="28"/>
          <w:szCs w:val="28"/>
          <w:lang w:val="en-US"/>
        </w:rPr>
        <w:t xml:space="preserve"> </w:t>
      </w:r>
      <w:r w:rsidRPr="00CB6D9E">
        <w:rPr>
          <w:rStyle w:val="hps"/>
          <w:rFonts w:cs="Times New Roman"/>
          <w:sz w:val="28"/>
          <w:szCs w:val="28"/>
          <w:lang w:val="en-US"/>
        </w:rPr>
        <w:t>of economic development</w:t>
      </w:r>
      <w:r w:rsidRPr="00CB6D9E">
        <w:rPr>
          <w:rFonts w:cs="Times New Roman"/>
          <w:sz w:val="28"/>
          <w:szCs w:val="28"/>
          <w:lang w:val="en-US"/>
        </w:rPr>
        <w:t xml:space="preserve"> </w:t>
      </w:r>
      <w:r w:rsidR="00CC2567" w:rsidRPr="00CB6D9E">
        <w:rPr>
          <w:rStyle w:val="hps"/>
          <w:rFonts w:cs="Times New Roman"/>
          <w:sz w:val="28"/>
          <w:szCs w:val="28"/>
          <w:lang w:val="en-US"/>
        </w:rPr>
        <w:t xml:space="preserve">of both their </w:t>
      </w:r>
      <w:r w:rsidRPr="00CB6D9E">
        <w:rPr>
          <w:rStyle w:val="hps"/>
          <w:rFonts w:cs="Times New Roman"/>
          <w:sz w:val="28"/>
          <w:szCs w:val="28"/>
          <w:lang w:val="en-US"/>
        </w:rPr>
        <w:t>countries and</w:t>
      </w:r>
      <w:r w:rsidRPr="00CB6D9E">
        <w:rPr>
          <w:rFonts w:cs="Times New Roman"/>
          <w:sz w:val="28"/>
          <w:szCs w:val="28"/>
          <w:lang w:val="en-US"/>
        </w:rPr>
        <w:t xml:space="preserve"> </w:t>
      </w:r>
      <w:r w:rsidRPr="00CB6D9E">
        <w:rPr>
          <w:rStyle w:val="hps"/>
          <w:rFonts w:cs="Times New Roman"/>
          <w:sz w:val="28"/>
          <w:szCs w:val="28"/>
          <w:lang w:val="en-US"/>
        </w:rPr>
        <w:t>Europe</w:t>
      </w:r>
      <w:r w:rsidR="00CC2567" w:rsidRPr="00CB6D9E">
        <w:rPr>
          <w:rStyle w:val="hps"/>
          <w:rFonts w:cs="Times New Roman"/>
          <w:sz w:val="28"/>
          <w:szCs w:val="28"/>
          <w:lang w:val="en-US"/>
        </w:rPr>
        <w:t xml:space="preserve"> as a whole</w:t>
      </w:r>
      <w:r w:rsidR="0092746E" w:rsidRPr="00386E73">
        <w:rPr>
          <w:rFonts w:cs="Times New Roman"/>
          <w:sz w:val="28"/>
          <w:szCs w:val="28"/>
          <w:lang w:val="en-US"/>
        </w:rPr>
        <w:t>.</w:t>
      </w:r>
      <w:r w:rsidR="0092746E">
        <w:rPr>
          <w:rStyle w:val="EndnoteReference"/>
          <w:rFonts w:cs="Times New Roman"/>
          <w:sz w:val="28"/>
          <w:szCs w:val="28"/>
        </w:rPr>
        <w:endnoteReference w:id="92"/>
      </w:r>
    </w:p>
    <w:p w:rsidR="00505BE6" w:rsidRPr="00CB6D9E" w:rsidRDefault="0005184E" w:rsidP="00826B90">
      <w:pPr>
        <w:pStyle w:val="NoSpacing"/>
        <w:spacing w:before="240" w:line="276" w:lineRule="auto"/>
        <w:rPr>
          <w:rFonts w:cs="Times New Roman"/>
          <w:sz w:val="28"/>
          <w:szCs w:val="28"/>
          <w:lang w:val="en-US"/>
        </w:rPr>
      </w:pPr>
      <w:r w:rsidRPr="00CB6D9E">
        <w:rPr>
          <w:rFonts w:cs="Times New Roman"/>
          <w:sz w:val="28"/>
          <w:szCs w:val="28"/>
          <w:lang w:val="en-US"/>
        </w:rPr>
        <w:t>Describing</w:t>
      </w:r>
      <w:r w:rsidRPr="00FB4BB3">
        <w:rPr>
          <w:rFonts w:cs="Times New Roman"/>
          <w:sz w:val="28"/>
          <w:szCs w:val="28"/>
          <w:lang w:val="en-US"/>
        </w:rPr>
        <w:t xml:space="preserve"> </w:t>
      </w:r>
      <w:r w:rsidRPr="00CB6D9E">
        <w:rPr>
          <w:rFonts w:cs="Times New Roman"/>
          <w:sz w:val="28"/>
          <w:szCs w:val="28"/>
          <w:lang w:val="en-US"/>
        </w:rPr>
        <w:t>the</w:t>
      </w:r>
      <w:r w:rsidRPr="00FB4BB3">
        <w:rPr>
          <w:rFonts w:cs="Times New Roman"/>
          <w:sz w:val="28"/>
          <w:szCs w:val="28"/>
          <w:lang w:val="en-US"/>
        </w:rPr>
        <w:t xml:space="preserve"> </w:t>
      </w:r>
      <w:r w:rsidRPr="00CB6D9E">
        <w:rPr>
          <w:rFonts w:cs="Times New Roman"/>
          <w:sz w:val="28"/>
          <w:szCs w:val="28"/>
          <w:lang w:val="en-US"/>
        </w:rPr>
        <w:t>system</w:t>
      </w:r>
      <w:r w:rsidRPr="00FB4BB3">
        <w:rPr>
          <w:rFonts w:cs="Times New Roman"/>
          <w:sz w:val="28"/>
          <w:szCs w:val="28"/>
          <w:lang w:val="en-US"/>
        </w:rPr>
        <w:t xml:space="preserve"> </w:t>
      </w:r>
      <w:r w:rsidRPr="00CB6D9E">
        <w:rPr>
          <w:rFonts w:cs="Times New Roman"/>
          <w:sz w:val="28"/>
          <w:szCs w:val="28"/>
          <w:lang w:val="en-US"/>
        </w:rPr>
        <w:t>of</w:t>
      </w:r>
      <w:r w:rsidRPr="00FB4BB3">
        <w:rPr>
          <w:rFonts w:cs="Times New Roman"/>
          <w:sz w:val="28"/>
          <w:szCs w:val="28"/>
          <w:lang w:val="en-US"/>
        </w:rPr>
        <w:t xml:space="preserve"> </w:t>
      </w:r>
      <w:r w:rsidRPr="00CB6D9E">
        <w:rPr>
          <w:rFonts w:cs="Times New Roman"/>
          <w:sz w:val="28"/>
          <w:szCs w:val="28"/>
          <w:lang w:val="en-US"/>
        </w:rPr>
        <w:t>supply</w:t>
      </w:r>
      <w:r w:rsidR="00691D04" w:rsidRPr="00CB6D9E">
        <w:rPr>
          <w:rFonts w:cs="Times New Roman"/>
          <w:sz w:val="28"/>
          <w:szCs w:val="28"/>
          <w:lang w:val="en-US"/>
        </w:rPr>
        <w:t>ing</w:t>
      </w:r>
      <w:r w:rsidRPr="00FB4BB3">
        <w:rPr>
          <w:rFonts w:cs="Times New Roman"/>
          <w:sz w:val="28"/>
          <w:szCs w:val="28"/>
          <w:lang w:val="en-US"/>
        </w:rPr>
        <w:t xml:space="preserve"> </w:t>
      </w:r>
      <w:r w:rsidRPr="00CB6D9E">
        <w:rPr>
          <w:rFonts w:cs="Times New Roman"/>
          <w:sz w:val="28"/>
          <w:szCs w:val="28"/>
          <w:lang w:val="en-US"/>
        </w:rPr>
        <w:t>capital</w:t>
      </w:r>
      <w:r w:rsidRPr="00FB4BB3">
        <w:rPr>
          <w:rFonts w:cs="Times New Roman"/>
          <w:sz w:val="28"/>
          <w:szCs w:val="28"/>
          <w:lang w:val="en-US"/>
        </w:rPr>
        <w:t xml:space="preserve"> </w:t>
      </w:r>
      <w:r w:rsidRPr="00CB6D9E">
        <w:rPr>
          <w:rFonts w:cs="Times New Roman"/>
          <w:sz w:val="28"/>
          <w:szCs w:val="28"/>
          <w:lang w:val="en-US"/>
        </w:rPr>
        <w:t xml:space="preserve">cities, </w:t>
      </w:r>
      <w:proofErr w:type="spellStart"/>
      <w:r w:rsidRPr="00CB6D9E">
        <w:rPr>
          <w:rFonts w:cs="Times New Roman"/>
          <w:sz w:val="28"/>
          <w:szCs w:val="28"/>
          <w:lang w:val="en-US"/>
        </w:rPr>
        <w:t>Fernand</w:t>
      </w:r>
      <w:proofErr w:type="spellEnd"/>
      <w:r w:rsidRPr="00FB4BB3">
        <w:rPr>
          <w:rFonts w:cs="Times New Roman"/>
          <w:sz w:val="28"/>
          <w:szCs w:val="28"/>
          <w:lang w:val="en-US"/>
        </w:rPr>
        <w:t xml:space="preserve"> </w:t>
      </w:r>
      <w:proofErr w:type="spellStart"/>
      <w:r w:rsidRPr="00CB6D9E">
        <w:rPr>
          <w:rFonts w:cs="Times New Roman"/>
          <w:sz w:val="28"/>
          <w:szCs w:val="28"/>
          <w:lang w:val="en-US"/>
        </w:rPr>
        <w:t>Braudel</w:t>
      </w:r>
      <w:proofErr w:type="spellEnd"/>
      <w:r w:rsidRPr="00FB4BB3">
        <w:rPr>
          <w:rFonts w:cs="Times New Roman"/>
          <w:sz w:val="28"/>
          <w:szCs w:val="28"/>
          <w:lang w:val="en-US"/>
        </w:rPr>
        <w:t xml:space="preserve"> </w:t>
      </w:r>
      <w:r w:rsidR="00691D04" w:rsidRPr="00CB6D9E">
        <w:rPr>
          <w:rFonts w:cs="Times New Roman"/>
          <w:sz w:val="28"/>
          <w:szCs w:val="28"/>
          <w:lang w:val="en-US"/>
        </w:rPr>
        <w:t>explains</w:t>
      </w:r>
      <w:r w:rsidRPr="00FB4BB3">
        <w:rPr>
          <w:rFonts w:cs="Times New Roman"/>
          <w:sz w:val="28"/>
          <w:szCs w:val="28"/>
          <w:lang w:val="en-US"/>
        </w:rPr>
        <w:t xml:space="preserve"> </w:t>
      </w:r>
      <w:r w:rsidRPr="00CB6D9E">
        <w:rPr>
          <w:rFonts w:cs="Times New Roman"/>
          <w:sz w:val="28"/>
          <w:szCs w:val="28"/>
          <w:lang w:val="en-US"/>
        </w:rPr>
        <w:t>the</w:t>
      </w:r>
      <w:r w:rsidRPr="00FB4BB3">
        <w:rPr>
          <w:rFonts w:cs="Times New Roman"/>
          <w:sz w:val="28"/>
          <w:szCs w:val="28"/>
          <w:lang w:val="en-US"/>
        </w:rPr>
        <w:t xml:space="preserve"> </w:t>
      </w:r>
      <w:r w:rsidRPr="00CB6D9E">
        <w:rPr>
          <w:rFonts w:cs="Times New Roman"/>
          <w:sz w:val="28"/>
          <w:szCs w:val="28"/>
          <w:lang w:val="en-US"/>
        </w:rPr>
        <w:t>mechanism</w:t>
      </w:r>
      <w:r w:rsidRPr="00FB4BB3">
        <w:rPr>
          <w:rFonts w:cs="Times New Roman"/>
          <w:sz w:val="28"/>
          <w:szCs w:val="28"/>
          <w:lang w:val="en-US"/>
        </w:rPr>
        <w:t xml:space="preserve"> </w:t>
      </w:r>
      <w:r w:rsidRPr="00CB6D9E">
        <w:rPr>
          <w:rFonts w:cs="Times New Roman"/>
          <w:sz w:val="28"/>
          <w:szCs w:val="28"/>
          <w:lang w:val="en-US"/>
        </w:rPr>
        <w:t>of</w:t>
      </w:r>
      <w:r w:rsidRPr="00FB4BB3">
        <w:rPr>
          <w:rFonts w:cs="Times New Roman"/>
          <w:sz w:val="28"/>
          <w:szCs w:val="28"/>
          <w:lang w:val="en-US"/>
        </w:rPr>
        <w:t xml:space="preserve"> </w:t>
      </w:r>
      <w:r w:rsidR="00D75DE4" w:rsidRPr="00CB6D9E">
        <w:rPr>
          <w:rFonts w:cs="Times New Roman"/>
          <w:sz w:val="28"/>
          <w:szCs w:val="28"/>
          <w:lang w:val="en-US"/>
        </w:rPr>
        <w:t>this</w:t>
      </w:r>
      <w:r w:rsidRPr="00FB4BB3">
        <w:rPr>
          <w:rFonts w:cs="Times New Roman"/>
          <w:sz w:val="28"/>
          <w:szCs w:val="28"/>
          <w:lang w:val="en-US"/>
        </w:rPr>
        <w:t xml:space="preserve"> </w:t>
      </w:r>
      <w:r w:rsidR="00D75DE4" w:rsidRPr="00CB6D9E">
        <w:rPr>
          <w:rFonts w:cs="Times New Roman"/>
          <w:sz w:val="28"/>
          <w:szCs w:val="28"/>
          <w:lang w:val="en-US"/>
        </w:rPr>
        <w:t xml:space="preserve">process </w:t>
      </w:r>
      <w:r w:rsidRPr="00FB4BB3">
        <w:rPr>
          <w:rFonts w:cs="Times New Roman"/>
          <w:sz w:val="28"/>
          <w:szCs w:val="28"/>
          <w:lang w:val="en-US"/>
        </w:rPr>
        <w:t xml:space="preserve">as follows: </w:t>
      </w:r>
      <w:r w:rsidR="00691D04" w:rsidRPr="00FB4BB3">
        <w:rPr>
          <w:rFonts w:cs="Times New Roman"/>
          <w:sz w:val="28"/>
          <w:szCs w:val="28"/>
          <w:lang w:val="en-US"/>
        </w:rPr>
        <w:t xml:space="preserve">The development of </w:t>
      </w:r>
      <w:r w:rsidR="00D75DE4" w:rsidRPr="00FB4BB3">
        <w:rPr>
          <w:rFonts w:cs="Times New Roman"/>
          <w:sz w:val="28"/>
          <w:szCs w:val="28"/>
          <w:lang w:val="en-US"/>
        </w:rPr>
        <w:t>major capital cities would always reach a point where the l</w:t>
      </w:r>
      <w:r w:rsidR="00691D04" w:rsidRPr="00FB4BB3">
        <w:rPr>
          <w:rFonts w:cs="Times New Roman"/>
          <w:sz w:val="28"/>
          <w:szCs w:val="28"/>
          <w:lang w:val="en-US"/>
        </w:rPr>
        <w:t xml:space="preserve">ocal, medieval-style agricultural markets could no longer satisfy the economic needs of </w:t>
      </w:r>
      <w:r w:rsidR="00691D04" w:rsidRPr="00CB6D9E">
        <w:rPr>
          <w:rFonts w:cs="Times New Roman"/>
          <w:sz w:val="28"/>
          <w:szCs w:val="28"/>
          <w:lang w:val="en-US"/>
        </w:rPr>
        <w:t>capital cities</w:t>
      </w:r>
      <w:r w:rsidRPr="00CB6D9E">
        <w:rPr>
          <w:rFonts w:cs="Times New Roman"/>
          <w:sz w:val="28"/>
          <w:szCs w:val="28"/>
          <w:lang w:val="en-US"/>
        </w:rPr>
        <w:t xml:space="preserve">. The standard </w:t>
      </w:r>
      <w:r w:rsidR="00C93150">
        <w:rPr>
          <w:rFonts w:cs="Times New Roman"/>
          <w:sz w:val="28"/>
          <w:szCs w:val="28"/>
          <w:lang w:val="en-US"/>
        </w:rPr>
        <w:t xml:space="preserve">supply zone for </w:t>
      </w:r>
      <w:r w:rsidR="008C2CED" w:rsidRPr="00CB6D9E">
        <w:rPr>
          <w:rFonts w:cs="Times New Roman"/>
          <w:sz w:val="28"/>
          <w:szCs w:val="28"/>
          <w:lang w:val="en-US"/>
        </w:rPr>
        <w:t xml:space="preserve">medieval cities covered an area </w:t>
      </w:r>
      <w:r w:rsidRPr="00CB6D9E">
        <w:rPr>
          <w:rFonts w:cs="Times New Roman"/>
          <w:sz w:val="28"/>
          <w:szCs w:val="28"/>
          <w:lang w:val="en-US"/>
        </w:rPr>
        <w:t>within a radius of 40-50 k</w:t>
      </w:r>
      <w:r w:rsidR="008C2CED" w:rsidRPr="00CB6D9E">
        <w:rPr>
          <w:rFonts w:cs="Times New Roman"/>
          <w:sz w:val="28"/>
          <w:szCs w:val="28"/>
          <w:lang w:val="en-US"/>
        </w:rPr>
        <w:t>ilometers of</w:t>
      </w:r>
      <w:r w:rsidRPr="00CB6D9E">
        <w:rPr>
          <w:rFonts w:cs="Times New Roman"/>
          <w:sz w:val="28"/>
          <w:szCs w:val="28"/>
          <w:lang w:val="en-US"/>
        </w:rPr>
        <w:t xml:space="preserve"> t</w:t>
      </w:r>
      <w:r w:rsidR="009B4B9F">
        <w:rPr>
          <w:rFonts w:cs="Times New Roman"/>
          <w:sz w:val="28"/>
          <w:szCs w:val="28"/>
          <w:lang w:val="en-US"/>
        </w:rPr>
        <w:t>he city</w:t>
      </w:r>
      <w:r w:rsidR="008C2CED" w:rsidRPr="00CB6D9E">
        <w:rPr>
          <w:rFonts w:cs="Times New Roman"/>
          <w:sz w:val="28"/>
          <w:szCs w:val="28"/>
          <w:lang w:val="en-US"/>
        </w:rPr>
        <w:t>,</w:t>
      </w:r>
      <w:r w:rsidR="00FE1D2B">
        <w:rPr>
          <w:rStyle w:val="EndnoteReference"/>
          <w:rFonts w:cs="Times New Roman"/>
          <w:sz w:val="28"/>
          <w:szCs w:val="28"/>
          <w:lang w:val="en-US"/>
        </w:rPr>
        <w:endnoteReference w:id="93"/>
      </w:r>
      <w:r w:rsidR="008C2CED" w:rsidRPr="00CB6D9E">
        <w:rPr>
          <w:rFonts w:cs="Times New Roman"/>
          <w:sz w:val="28"/>
          <w:szCs w:val="28"/>
          <w:lang w:val="en-US"/>
        </w:rPr>
        <w:t xml:space="preserve"> not enough to provide for the rapidly growing </w:t>
      </w:r>
      <w:r w:rsidRPr="00CB6D9E">
        <w:rPr>
          <w:rFonts w:cs="Times New Roman"/>
          <w:sz w:val="28"/>
          <w:szCs w:val="28"/>
          <w:lang w:val="en-US"/>
        </w:rPr>
        <w:t>population of the capital</w:t>
      </w:r>
      <w:r w:rsidR="008C2CED" w:rsidRPr="00CB6D9E">
        <w:rPr>
          <w:rFonts w:cs="Times New Roman"/>
          <w:sz w:val="28"/>
          <w:szCs w:val="28"/>
          <w:lang w:val="en-US"/>
        </w:rPr>
        <w:t xml:space="preserve">s. </w:t>
      </w:r>
      <w:r w:rsidR="008C2CED" w:rsidRPr="00CB6D9E">
        <w:rPr>
          <w:rFonts w:cs="Times New Roman"/>
          <w:sz w:val="28"/>
          <w:szCs w:val="28"/>
          <w:lang w:val="en-US"/>
        </w:rPr>
        <w:lastRenderedPageBreak/>
        <w:t xml:space="preserve">This situation </w:t>
      </w:r>
      <w:r w:rsidRPr="00CB6D9E">
        <w:rPr>
          <w:rFonts w:cs="Times New Roman"/>
          <w:sz w:val="28"/>
          <w:szCs w:val="28"/>
          <w:lang w:val="en-US"/>
        </w:rPr>
        <w:t>led to the development of</w:t>
      </w:r>
      <w:r w:rsidR="008C2CED" w:rsidRPr="00CB6D9E">
        <w:rPr>
          <w:rFonts w:cs="Times New Roman"/>
          <w:sz w:val="28"/>
          <w:szCs w:val="28"/>
          <w:lang w:val="en-US"/>
        </w:rPr>
        <w:t xml:space="preserve"> long-distance trade and the rise of </w:t>
      </w:r>
      <w:r w:rsidR="00711C5E" w:rsidRPr="00CB6D9E">
        <w:rPr>
          <w:rFonts w:cs="Times New Roman"/>
          <w:sz w:val="28"/>
          <w:szCs w:val="28"/>
          <w:lang w:val="en-US"/>
        </w:rPr>
        <w:t xml:space="preserve">large business </w:t>
      </w:r>
      <w:r w:rsidR="008C2CED" w:rsidRPr="00CB6D9E">
        <w:rPr>
          <w:rFonts w:cs="Times New Roman"/>
          <w:sz w:val="28"/>
          <w:szCs w:val="28"/>
          <w:lang w:val="en-US"/>
        </w:rPr>
        <w:t xml:space="preserve">structures, capable of </w:t>
      </w:r>
      <w:r w:rsidR="00711C5E" w:rsidRPr="00CB6D9E">
        <w:rPr>
          <w:rFonts w:cs="Times New Roman"/>
          <w:sz w:val="28"/>
          <w:szCs w:val="28"/>
          <w:lang w:val="en-US"/>
        </w:rPr>
        <w:t>maintaining</w:t>
      </w:r>
      <w:r w:rsidR="008C2CED" w:rsidRPr="00CB6D9E">
        <w:rPr>
          <w:rFonts w:cs="Times New Roman"/>
          <w:sz w:val="28"/>
          <w:szCs w:val="28"/>
          <w:lang w:val="en-US"/>
        </w:rPr>
        <w:t xml:space="preserve"> it</w:t>
      </w:r>
      <w:r w:rsidRPr="00CB6D9E">
        <w:rPr>
          <w:rFonts w:cs="Times New Roman"/>
          <w:sz w:val="28"/>
          <w:szCs w:val="28"/>
          <w:lang w:val="en-US"/>
        </w:rPr>
        <w:t xml:space="preserve">. </w:t>
      </w:r>
      <w:r w:rsidR="002740E0" w:rsidRPr="00FB4BB3">
        <w:rPr>
          <w:rFonts w:cs="Times New Roman"/>
          <w:sz w:val="28"/>
          <w:szCs w:val="28"/>
          <w:lang w:val="en-US"/>
        </w:rPr>
        <w:t>It was in their capacity as consumption machines that capital cities contributed to the consolidation of the capitalist system, intensifying</w:t>
      </w:r>
      <w:r w:rsidR="00D65155" w:rsidRPr="00FB4BB3">
        <w:rPr>
          <w:rFonts w:cs="Times New Roman"/>
          <w:sz w:val="28"/>
          <w:szCs w:val="28"/>
          <w:lang w:val="en-US"/>
        </w:rPr>
        <w:t xml:space="preserve"> </w:t>
      </w:r>
      <w:r w:rsidR="002740E0" w:rsidRPr="00FB4BB3">
        <w:rPr>
          <w:rFonts w:cs="Times New Roman"/>
          <w:sz w:val="28"/>
          <w:szCs w:val="28"/>
          <w:lang w:val="en-US"/>
        </w:rPr>
        <w:t>activities of large retail chain suppliers.</w:t>
      </w:r>
      <w:r w:rsidR="00D65155" w:rsidRPr="00FB4BB3">
        <w:rPr>
          <w:rFonts w:cs="Times New Roman"/>
          <w:sz w:val="28"/>
          <w:szCs w:val="28"/>
          <w:lang w:val="en-US"/>
        </w:rPr>
        <w:t xml:space="preserve"> </w:t>
      </w:r>
      <w:r w:rsidR="002740E0" w:rsidRPr="00FB4BB3">
        <w:rPr>
          <w:rFonts w:cs="Times New Roman"/>
          <w:sz w:val="28"/>
          <w:szCs w:val="28"/>
          <w:lang w:val="en-US"/>
        </w:rPr>
        <w:t xml:space="preserve">In this regard, </w:t>
      </w:r>
      <w:proofErr w:type="spellStart"/>
      <w:r w:rsidR="002740E0" w:rsidRPr="00CB6D9E">
        <w:rPr>
          <w:rFonts w:cs="Times New Roman"/>
          <w:sz w:val="28"/>
          <w:szCs w:val="28"/>
          <w:lang w:val="en-US"/>
        </w:rPr>
        <w:t>Braudel</w:t>
      </w:r>
      <w:proofErr w:type="spellEnd"/>
      <w:r w:rsidR="002740E0" w:rsidRPr="00CB6D9E">
        <w:rPr>
          <w:rFonts w:cs="Times New Roman"/>
          <w:sz w:val="28"/>
          <w:szCs w:val="28"/>
          <w:lang w:val="en-US"/>
        </w:rPr>
        <w:t xml:space="preserve"> sarcastically observes </w:t>
      </w:r>
      <w:r w:rsidR="003F1D3E" w:rsidRPr="00CB6D9E">
        <w:rPr>
          <w:rFonts w:cs="Times New Roman"/>
          <w:sz w:val="28"/>
          <w:szCs w:val="28"/>
          <w:lang w:val="en-US"/>
        </w:rPr>
        <w:t>th</w:t>
      </w:r>
      <w:r w:rsidR="00D45DA6" w:rsidRPr="00CB6D9E">
        <w:rPr>
          <w:rFonts w:cs="Times New Roman"/>
          <w:sz w:val="28"/>
          <w:szCs w:val="28"/>
          <w:lang w:val="en-US"/>
        </w:rPr>
        <w:t xml:space="preserve">at the greatest credit for </w:t>
      </w:r>
      <w:r w:rsidR="003F1D3E" w:rsidRPr="00CB6D9E">
        <w:rPr>
          <w:rFonts w:cs="Times New Roman"/>
          <w:sz w:val="28"/>
          <w:szCs w:val="28"/>
          <w:lang w:val="en-US"/>
        </w:rPr>
        <w:t>innovation</w:t>
      </w:r>
      <w:r w:rsidR="00D45DA6" w:rsidRPr="00CB6D9E">
        <w:rPr>
          <w:rFonts w:cs="Times New Roman"/>
          <w:sz w:val="28"/>
          <w:szCs w:val="28"/>
          <w:lang w:val="en-US"/>
        </w:rPr>
        <w:t>s</w:t>
      </w:r>
      <w:r w:rsidR="003F1D3E" w:rsidRPr="00CB6D9E">
        <w:rPr>
          <w:rFonts w:cs="Times New Roman"/>
          <w:sz w:val="28"/>
          <w:szCs w:val="28"/>
          <w:lang w:val="en-US"/>
        </w:rPr>
        <w:t xml:space="preserve"> must be given </w:t>
      </w:r>
      <w:r w:rsidR="002740E0" w:rsidRPr="00CB6D9E">
        <w:rPr>
          <w:rFonts w:cs="Times New Roman"/>
          <w:sz w:val="28"/>
          <w:szCs w:val="28"/>
          <w:lang w:val="en-US"/>
        </w:rPr>
        <w:t xml:space="preserve">to </w:t>
      </w:r>
      <w:r w:rsidR="003F1D3E" w:rsidRPr="00CB6D9E">
        <w:rPr>
          <w:rFonts w:cs="Times New Roman"/>
          <w:sz w:val="28"/>
          <w:szCs w:val="28"/>
          <w:lang w:val="en-US"/>
        </w:rPr>
        <w:t xml:space="preserve">the </w:t>
      </w:r>
      <w:r w:rsidR="00316854" w:rsidRPr="00CB6D9E">
        <w:rPr>
          <w:rFonts w:cs="Times New Roman"/>
          <w:sz w:val="28"/>
          <w:szCs w:val="28"/>
          <w:lang w:val="en-US"/>
        </w:rPr>
        <w:t xml:space="preserve">stomachs </w:t>
      </w:r>
      <w:r w:rsidR="003F1D3E" w:rsidRPr="00CB6D9E">
        <w:rPr>
          <w:rFonts w:cs="Times New Roman"/>
          <w:sz w:val="28"/>
          <w:szCs w:val="28"/>
          <w:lang w:val="en-US"/>
        </w:rPr>
        <w:t xml:space="preserve">of London and Paris, which </w:t>
      </w:r>
      <w:r w:rsidR="00316854" w:rsidRPr="00CB6D9E">
        <w:rPr>
          <w:rFonts w:cs="Times New Roman"/>
          <w:sz w:val="28"/>
          <w:szCs w:val="28"/>
          <w:lang w:val="en-US"/>
        </w:rPr>
        <w:t>revolutionized the supply and manufacture of food prod</w:t>
      </w:r>
      <w:r w:rsidR="00D45DA6" w:rsidRPr="00CB6D9E">
        <w:rPr>
          <w:rFonts w:cs="Times New Roman"/>
          <w:sz w:val="28"/>
          <w:szCs w:val="28"/>
          <w:lang w:val="en-US"/>
        </w:rPr>
        <w:t>ucts, carried out by big</w:t>
      </w:r>
      <w:r w:rsidR="003F1D3E" w:rsidRPr="00CB6D9E">
        <w:rPr>
          <w:rFonts w:cs="Times New Roman"/>
          <w:sz w:val="28"/>
          <w:szCs w:val="28"/>
          <w:lang w:val="en-US"/>
        </w:rPr>
        <w:t xml:space="preserve"> sellers</w:t>
      </w:r>
      <w:r w:rsidR="00316854" w:rsidRPr="00CB6D9E">
        <w:rPr>
          <w:rFonts w:cs="Times New Roman"/>
          <w:sz w:val="28"/>
          <w:szCs w:val="28"/>
          <w:lang w:val="en-US"/>
        </w:rPr>
        <w:t>.</w:t>
      </w:r>
      <w:r w:rsidR="009B4B9F">
        <w:rPr>
          <w:rStyle w:val="EndnoteReference"/>
          <w:rFonts w:cs="Times New Roman"/>
          <w:sz w:val="28"/>
          <w:szCs w:val="28"/>
          <w:lang w:val="en-US"/>
        </w:rPr>
        <w:endnoteReference w:id="94"/>
      </w:r>
    </w:p>
    <w:p w:rsidR="00D778DF" w:rsidRPr="005211E9" w:rsidRDefault="00316854" w:rsidP="00826B90">
      <w:pPr>
        <w:pStyle w:val="NoSpacing"/>
        <w:spacing w:before="240" w:line="276" w:lineRule="auto"/>
        <w:rPr>
          <w:rFonts w:cs="Times New Roman"/>
          <w:sz w:val="28"/>
          <w:szCs w:val="28"/>
          <w:lang w:val="en-US"/>
        </w:rPr>
      </w:pPr>
      <w:r w:rsidRPr="00CB6D9E">
        <w:rPr>
          <w:rFonts w:cs="Times New Roman"/>
          <w:sz w:val="28"/>
          <w:szCs w:val="28"/>
          <w:lang w:val="en-US"/>
        </w:rPr>
        <w:t xml:space="preserve">Following </w:t>
      </w:r>
      <w:proofErr w:type="spellStart"/>
      <w:r w:rsidRPr="00CB6D9E">
        <w:rPr>
          <w:rFonts w:cs="Times New Roman"/>
          <w:sz w:val="28"/>
          <w:szCs w:val="28"/>
          <w:lang w:val="en-US"/>
        </w:rPr>
        <w:t>Braudel</w:t>
      </w:r>
      <w:proofErr w:type="spellEnd"/>
      <w:r w:rsidRPr="00CB6D9E">
        <w:rPr>
          <w:rFonts w:cs="Times New Roman"/>
          <w:sz w:val="28"/>
          <w:szCs w:val="28"/>
          <w:lang w:val="en-US"/>
        </w:rPr>
        <w:t>, Davi</w:t>
      </w:r>
      <w:r w:rsidR="00661801" w:rsidRPr="00CB6D9E">
        <w:rPr>
          <w:rFonts w:cs="Times New Roman"/>
          <w:sz w:val="28"/>
          <w:szCs w:val="28"/>
          <w:lang w:val="en-US"/>
        </w:rPr>
        <w:t xml:space="preserve">d </w:t>
      </w:r>
      <w:proofErr w:type="spellStart"/>
      <w:r w:rsidR="00661801" w:rsidRPr="00CB6D9E">
        <w:rPr>
          <w:rFonts w:cs="Times New Roman"/>
          <w:sz w:val="28"/>
          <w:szCs w:val="28"/>
          <w:lang w:val="en-US"/>
        </w:rPr>
        <w:t>Ringrose</w:t>
      </w:r>
      <w:proofErr w:type="spellEnd"/>
      <w:r w:rsidR="00661801" w:rsidRPr="00CB6D9E">
        <w:rPr>
          <w:rFonts w:cs="Times New Roman"/>
          <w:sz w:val="28"/>
          <w:szCs w:val="28"/>
          <w:lang w:val="en-US"/>
        </w:rPr>
        <w:t xml:space="preserve"> further </w:t>
      </w:r>
      <w:r w:rsidR="00505BE6" w:rsidRPr="00CB6D9E">
        <w:rPr>
          <w:rFonts w:cs="Times New Roman"/>
          <w:sz w:val="28"/>
          <w:szCs w:val="28"/>
          <w:lang w:val="en-US"/>
        </w:rPr>
        <w:t xml:space="preserve">emphasizes that the growth </w:t>
      </w:r>
      <w:r w:rsidR="00661801" w:rsidRPr="00CB6D9E">
        <w:rPr>
          <w:rFonts w:cs="Times New Roman"/>
          <w:sz w:val="28"/>
          <w:szCs w:val="28"/>
          <w:lang w:val="en-US"/>
        </w:rPr>
        <w:t xml:space="preserve">rate </w:t>
      </w:r>
      <w:r w:rsidR="00505BE6" w:rsidRPr="00CB6D9E">
        <w:rPr>
          <w:rFonts w:cs="Times New Roman"/>
          <w:sz w:val="28"/>
          <w:szCs w:val="28"/>
          <w:lang w:val="en-US"/>
        </w:rPr>
        <w:t xml:space="preserve">of </w:t>
      </w:r>
      <w:r w:rsidRPr="00CB6D9E">
        <w:rPr>
          <w:rFonts w:cs="Times New Roman"/>
          <w:sz w:val="28"/>
          <w:szCs w:val="28"/>
          <w:lang w:val="en-US"/>
        </w:rPr>
        <w:t xml:space="preserve">capital cities </w:t>
      </w:r>
      <w:r w:rsidR="00647237" w:rsidRPr="00CB6D9E">
        <w:rPr>
          <w:rFonts w:cs="Times New Roman"/>
          <w:sz w:val="28"/>
          <w:szCs w:val="28"/>
          <w:lang w:val="en-US"/>
        </w:rPr>
        <w:t xml:space="preserve">was driven by </w:t>
      </w:r>
      <w:r w:rsidR="009C6B9A" w:rsidRPr="00CB6D9E">
        <w:rPr>
          <w:rFonts w:cs="Times New Roman"/>
          <w:sz w:val="28"/>
          <w:szCs w:val="28"/>
          <w:lang w:val="en-US"/>
        </w:rPr>
        <w:t xml:space="preserve">the </w:t>
      </w:r>
      <w:r w:rsidR="00647237" w:rsidRPr="00CB6D9E">
        <w:rPr>
          <w:rFonts w:cs="Times New Roman"/>
          <w:sz w:val="28"/>
          <w:szCs w:val="28"/>
          <w:lang w:val="en-US"/>
        </w:rPr>
        <w:t xml:space="preserve">industries that were </w:t>
      </w:r>
      <w:r w:rsidR="009C6B9A" w:rsidRPr="00CB6D9E">
        <w:rPr>
          <w:rFonts w:cs="Times New Roman"/>
          <w:sz w:val="28"/>
          <w:szCs w:val="28"/>
          <w:lang w:val="en-US"/>
        </w:rPr>
        <w:t xml:space="preserve">economically </w:t>
      </w:r>
      <w:r w:rsidR="00647237" w:rsidRPr="00CB6D9E">
        <w:rPr>
          <w:rFonts w:cs="Times New Roman"/>
          <w:sz w:val="28"/>
          <w:szCs w:val="28"/>
          <w:lang w:val="en-US"/>
        </w:rPr>
        <w:t>low effi</w:t>
      </w:r>
      <w:r w:rsidR="009C6B9A" w:rsidRPr="00CB6D9E">
        <w:rPr>
          <w:rFonts w:cs="Times New Roman"/>
          <w:sz w:val="28"/>
          <w:szCs w:val="28"/>
          <w:lang w:val="en-US"/>
        </w:rPr>
        <w:t>cient.  The d</w:t>
      </w:r>
      <w:r w:rsidRPr="00CB6D9E">
        <w:rPr>
          <w:rFonts w:cs="Times New Roman"/>
          <w:sz w:val="28"/>
          <w:szCs w:val="28"/>
          <w:lang w:val="en-US"/>
        </w:rPr>
        <w:t>emand for luxury goods</w:t>
      </w:r>
      <w:r w:rsidR="009C6B9A" w:rsidRPr="00CB6D9E">
        <w:rPr>
          <w:rFonts w:cs="Times New Roman"/>
          <w:sz w:val="28"/>
          <w:szCs w:val="28"/>
          <w:lang w:val="en-US"/>
        </w:rPr>
        <w:t xml:space="preserve"> and exotic goods consumed by </w:t>
      </w:r>
      <w:r w:rsidR="00676591" w:rsidRPr="00CB6D9E">
        <w:rPr>
          <w:rFonts w:cs="Times New Roman"/>
          <w:sz w:val="28"/>
          <w:szCs w:val="28"/>
          <w:lang w:val="en-US"/>
        </w:rPr>
        <w:t xml:space="preserve">the </w:t>
      </w:r>
      <w:r w:rsidR="009C6B9A" w:rsidRPr="00CB6D9E">
        <w:rPr>
          <w:rFonts w:cs="Times New Roman"/>
          <w:sz w:val="28"/>
          <w:szCs w:val="28"/>
          <w:lang w:val="en-US"/>
        </w:rPr>
        <w:t xml:space="preserve">royal courts and delivered by the sea and </w:t>
      </w:r>
      <w:r w:rsidR="00676591" w:rsidRPr="00CB6D9E">
        <w:rPr>
          <w:rFonts w:cs="Times New Roman"/>
          <w:sz w:val="28"/>
          <w:szCs w:val="28"/>
          <w:lang w:val="en-US"/>
        </w:rPr>
        <w:t xml:space="preserve">by </w:t>
      </w:r>
      <w:r w:rsidR="009C6B9A" w:rsidRPr="00CB6D9E">
        <w:rPr>
          <w:rFonts w:cs="Times New Roman"/>
          <w:sz w:val="28"/>
          <w:szCs w:val="28"/>
          <w:lang w:val="en-US"/>
        </w:rPr>
        <w:t>land</w:t>
      </w:r>
      <w:r w:rsidRPr="00CB6D9E">
        <w:rPr>
          <w:rFonts w:cs="Times New Roman"/>
          <w:sz w:val="28"/>
          <w:szCs w:val="28"/>
          <w:lang w:val="en-US"/>
        </w:rPr>
        <w:t>, form</w:t>
      </w:r>
      <w:r w:rsidR="009C6B9A" w:rsidRPr="00CB6D9E">
        <w:rPr>
          <w:rFonts w:cs="Times New Roman"/>
          <w:sz w:val="28"/>
          <w:szCs w:val="28"/>
          <w:lang w:val="en-US"/>
        </w:rPr>
        <w:t>ed</w:t>
      </w:r>
      <w:r w:rsidRPr="00CB6D9E">
        <w:rPr>
          <w:rFonts w:cs="Times New Roman"/>
          <w:sz w:val="28"/>
          <w:szCs w:val="28"/>
          <w:lang w:val="en-US"/>
        </w:rPr>
        <w:t xml:space="preserve"> the configuration of global markets. </w:t>
      </w:r>
      <w:proofErr w:type="gramStart"/>
      <w:r w:rsidR="009C6B9A" w:rsidRPr="00CB6D9E">
        <w:rPr>
          <w:rFonts w:cs="Times New Roman"/>
          <w:sz w:val="28"/>
          <w:szCs w:val="28"/>
          <w:lang w:val="en-US"/>
        </w:rPr>
        <w:t xml:space="preserve">All these processes </w:t>
      </w:r>
      <w:r w:rsidRPr="00CB6D9E">
        <w:rPr>
          <w:rFonts w:cs="Times New Roman"/>
          <w:sz w:val="28"/>
          <w:szCs w:val="28"/>
          <w:lang w:val="en-US"/>
        </w:rPr>
        <w:t>redis</w:t>
      </w:r>
      <w:r w:rsidR="009C6B9A" w:rsidRPr="00CB6D9E">
        <w:rPr>
          <w:rFonts w:cs="Times New Roman"/>
          <w:sz w:val="28"/>
          <w:szCs w:val="28"/>
          <w:lang w:val="en-US"/>
        </w:rPr>
        <w:t xml:space="preserve">tributed wealth in favor of </w:t>
      </w:r>
      <w:r w:rsidRPr="00CB6D9E">
        <w:rPr>
          <w:rFonts w:cs="Times New Roman"/>
          <w:sz w:val="28"/>
          <w:szCs w:val="28"/>
          <w:lang w:val="en-US"/>
        </w:rPr>
        <w:t>capital</w:t>
      </w:r>
      <w:r w:rsidR="009C6B9A" w:rsidRPr="00CB6D9E">
        <w:rPr>
          <w:rFonts w:cs="Times New Roman"/>
          <w:sz w:val="28"/>
          <w:szCs w:val="28"/>
          <w:lang w:val="en-US"/>
        </w:rPr>
        <w:t xml:space="preserve"> cities</w:t>
      </w:r>
      <w:r w:rsidRPr="00CB6D9E">
        <w:rPr>
          <w:rFonts w:cs="Times New Roman"/>
          <w:sz w:val="28"/>
          <w:szCs w:val="28"/>
          <w:lang w:val="en-US"/>
        </w:rPr>
        <w:t xml:space="preserve">, where the royal court </w:t>
      </w:r>
      <w:r w:rsidR="00676591" w:rsidRPr="00CB6D9E">
        <w:rPr>
          <w:rFonts w:cs="Times New Roman"/>
          <w:sz w:val="28"/>
          <w:szCs w:val="28"/>
          <w:lang w:val="en-US"/>
        </w:rPr>
        <w:t>sat</w:t>
      </w:r>
      <w:r w:rsidR="00004E22">
        <w:rPr>
          <w:rFonts w:cs="Times New Roman"/>
          <w:sz w:val="28"/>
          <w:szCs w:val="28"/>
          <w:lang w:val="en-US"/>
        </w:rPr>
        <w:t xml:space="preserve"> and where</w:t>
      </w:r>
      <w:r w:rsidR="009C6B9A" w:rsidRPr="00CB6D9E">
        <w:rPr>
          <w:rFonts w:cs="Times New Roman"/>
          <w:sz w:val="28"/>
          <w:szCs w:val="28"/>
          <w:lang w:val="en-US"/>
        </w:rPr>
        <w:t xml:space="preserve"> the </w:t>
      </w:r>
      <w:r w:rsidRPr="00CB6D9E">
        <w:rPr>
          <w:rFonts w:cs="Times New Roman"/>
          <w:sz w:val="28"/>
          <w:szCs w:val="28"/>
          <w:lang w:val="en-US"/>
        </w:rPr>
        <w:t>demand for these products</w:t>
      </w:r>
      <w:r w:rsidR="00685E7A" w:rsidRPr="00CB6D9E">
        <w:rPr>
          <w:rFonts w:cs="Times New Roman"/>
          <w:sz w:val="28"/>
          <w:szCs w:val="28"/>
          <w:lang w:val="en-US"/>
        </w:rPr>
        <w:t xml:space="preserve"> was localized</w:t>
      </w:r>
      <w:r w:rsidR="009C6B9A" w:rsidRPr="00CB6D9E">
        <w:rPr>
          <w:rFonts w:cs="Times New Roman"/>
          <w:sz w:val="28"/>
          <w:szCs w:val="28"/>
          <w:lang w:val="en-US"/>
        </w:rPr>
        <w:t xml:space="preserve">, impoverishing and </w:t>
      </w:r>
      <w:r w:rsidRPr="00CB6D9E">
        <w:rPr>
          <w:rFonts w:cs="Times New Roman"/>
          <w:sz w:val="28"/>
          <w:szCs w:val="28"/>
          <w:lang w:val="en-US"/>
        </w:rPr>
        <w:t>neglect</w:t>
      </w:r>
      <w:r w:rsidR="009C6B9A" w:rsidRPr="00CB6D9E">
        <w:rPr>
          <w:rFonts w:cs="Times New Roman"/>
          <w:sz w:val="28"/>
          <w:szCs w:val="28"/>
          <w:lang w:val="en-US"/>
        </w:rPr>
        <w:t>ing</w:t>
      </w:r>
      <w:r w:rsidRPr="00CB6D9E">
        <w:rPr>
          <w:rFonts w:cs="Times New Roman"/>
          <w:sz w:val="28"/>
          <w:szCs w:val="28"/>
          <w:lang w:val="en-US"/>
        </w:rPr>
        <w:t xml:space="preserve"> </w:t>
      </w:r>
      <w:r w:rsidR="00185491" w:rsidRPr="00185491">
        <w:rPr>
          <w:rFonts w:cs="Times New Roman"/>
          <w:sz w:val="28"/>
          <w:szCs w:val="28"/>
          <w:lang w:val="en-US"/>
        </w:rPr>
        <w:t xml:space="preserve">the </w:t>
      </w:r>
      <w:r w:rsidRPr="00CB6D9E">
        <w:rPr>
          <w:rFonts w:cs="Times New Roman"/>
          <w:sz w:val="28"/>
          <w:szCs w:val="28"/>
          <w:lang w:val="en-US"/>
        </w:rPr>
        <w:t xml:space="preserve">cities and </w:t>
      </w:r>
      <w:r w:rsidR="009C6B9A" w:rsidRPr="00CB6D9E">
        <w:rPr>
          <w:rFonts w:cs="Times New Roman"/>
          <w:sz w:val="28"/>
          <w:szCs w:val="28"/>
          <w:lang w:val="en-US"/>
        </w:rPr>
        <w:t xml:space="preserve">other areas adjacent to </w:t>
      </w:r>
      <w:r w:rsidRPr="00CB6D9E">
        <w:rPr>
          <w:rFonts w:cs="Times New Roman"/>
          <w:sz w:val="28"/>
          <w:szCs w:val="28"/>
          <w:lang w:val="en-US"/>
        </w:rPr>
        <w:t>the cap</w:t>
      </w:r>
      <w:r w:rsidR="00701D0B">
        <w:rPr>
          <w:rFonts w:cs="Times New Roman"/>
          <w:sz w:val="28"/>
          <w:szCs w:val="28"/>
          <w:lang w:val="en-US"/>
        </w:rPr>
        <w:t>ital</w:t>
      </w:r>
      <w:r w:rsidRPr="00CB6D9E">
        <w:rPr>
          <w:rFonts w:cs="Times New Roman"/>
          <w:sz w:val="28"/>
          <w:szCs w:val="28"/>
          <w:lang w:val="en-US"/>
        </w:rPr>
        <w:t>.</w:t>
      </w:r>
      <w:proofErr w:type="gramEnd"/>
      <w:r w:rsidR="004903D5">
        <w:rPr>
          <w:rStyle w:val="EndnoteReference"/>
          <w:rFonts w:cs="Times New Roman"/>
          <w:sz w:val="28"/>
          <w:szCs w:val="28"/>
          <w:lang w:val="en-US"/>
        </w:rPr>
        <w:endnoteReference w:id="95"/>
      </w:r>
      <w:r w:rsidR="009C6B9A" w:rsidRPr="00CB6D9E">
        <w:rPr>
          <w:rFonts w:cs="Times New Roman"/>
          <w:sz w:val="28"/>
          <w:szCs w:val="28"/>
          <w:lang w:val="en-US"/>
        </w:rPr>
        <w:t xml:space="preserve"> </w:t>
      </w:r>
      <w:bookmarkStart w:id="4" w:name="_Toc354143351"/>
    </w:p>
    <w:p w:rsidR="00D65155" w:rsidRPr="00FB4BB3" w:rsidRDefault="007D79FB" w:rsidP="00826B90">
      <w:pPr>
        <w:pStyle w:val="Heading3"/>
        <w:spacing w:line="276" w:lineRule="auto"/>
        <w:rPr>
          <w:rFonts w:ascii="Times New Roman" w:hAnsi="Times New Roman" w:cs="Times New Roman"/>
          <w:i/>
          <w:lang w:val="en-US"/>
        </w:rPr>
      </w:pPr>
      <w:r w:rsidRPr="00FB4BB3">
        <w:rPr>
          <w:rFonts w:ascii="Times New Roman" w:hAnsi="Times New Roman" w:cs="Times New Roman"/>
          <w:i/>
          <w:lang w:val="en-US"/>
        </w:rPr>
        <w:t>Centralization and the Concept of Nation</w:t>
      </w:r>
      <w:r w:rsidR="00670AAC">
        <w:rPr>
          <w:rFonts w:ascii="Times New Roman" w:hAnsi="Times New Roman" w:cs="Times New Roman"/>
          <w:i/>
          <w:lang w:val="en-US"/>
        </w:rPr>
        <w:t>: Advantages</w:t>
      </w:r>
    </w:p>
    <w:p w:rsidR="008B0D1F" w:rsidRPr="00CB6D9E" w:rsidRDefault="00081A3F" w:rsidP="00826B90">
      <w:pPr>
        <w:pStyle w:val="NoSpacing"/>
        <w:spacing w:before="240" w:line="276" w:lineRule="auto"/>
        <w:rPr>
          <w:rFonts w:cs="Times New Roman"/>
          <w:sz w:val="28"/>
          <w:szCs w:val="28"/>
          <w:lang w:val="en-US"/>
        </w:rPr>
      </w:pPr>
      <w:bookmarkStart w:id="5" w:name="_Toc354143352"/>
      <w:bookmarkEnd w:id="4"/>
      <w:r w:rsidRPr="00FB4BB3">
        <w:rPr>
          <w:rFonts w:cs="Times New Roman"/>
          <w:sz w:val="28"/>
          <w:szCs w:val="28"/>
          <w:lang w:val="en-US"/>
        </w:rPr>
        <w:t>C</w:t>
      </w:r>
      <w:r w:rsidRPr="00CB6D9E">
        <w:rPr>
          <w:rFonts w:cs="Times New Roman"/>
          <w:sz w:val="28"/>
          <w:szCs w:val="28"/>
          <w:lang w:val="en-US"/>
        </w:rPr>
        <w:t>entralization</w:t>
      </w:r>
      <w:r w:rsidR="00102557" w:rsidRPr="00CB6D9E">
        <w:rPr>
          <w:rFonts w:cs="Times New Roman"/>
          <w:sz w:val="28"/>
          <w:szCs w:val="28"/>
          <w:lang w:val="en-US"/>
        </w:rPr>
        <w:t xml:space="preserve"> processes in Europe were accompanied by abrupt social changes, considered unfavorable by many theorists and affecting the nature of relations between the core and the periphery, as well as those between the capital and the provinces. For e</w:t>
      </w:r>
      <w:r w:rsidRPr="00CB6D9E">
        <w:rPr>
          <w:rFonts w:cs="Times New Roman"/>
          <w:sz w:val="28"/>
          <w:szCs w:val="28"/>
          <w:lang w:val="en-US"/>
        </w:rPr>
        <w:t xml:space="preserve">xample, as noted by Alexis de Tocqueville, </w:t>
      </w:r>
      <w:r w:rsidR="00102557" w:rsidRPr="00CB6D9E">
        <w:rPr>
          <w:rFonts w:cs="Times New Roman"/>
          <w:sz w:val="28"/>
          <w:szCs w:val="28"/>
          <w:lang w:val="en-US"/>
        </w:rPr>
        <w:t xml:space="preserve">the centralization process </w:t>
      </w:r>
      <w:r w:rsidRPr="00CB6D9E">
        <w:rPr>
          <w:rFonts w:cs="Times New Roman"/>
          <w:sz w:val="28"/>
          <w:szCs w:val="28"/>
          <w:lang w:val="en-US"/>
        </w:rPr>
        <w:t xml:space="preserve">in France, which </w:t>
      </w:r>
      <w:r w:rsidR="00F41960" w:rsidRPr="00CB6D9E">
        <w:rPr>
          <w:rFonts w:cs="Times New Roman"/>
          <w:sz w:val="28"/>
          <w:szCs w:val="28"/>
          <w:lang w:val="en-US"/>
        </w:rPr>
        <w:t>had begu</w:t>
      </w:r>
      <w:r w:rsidR="00102557" w:rsidRPr="00CB6D9E">
        <w:rPr>
          <w:rFonts w:cs="Times New Roman"/>
          <w:sz w:val="28"/>
          <w:szCs w:val="28"/>
          <w:lang w:val="en-US"/>
        </w:rPr>
        <w:t xml:space="preserve">n </w:t>
      </w:r>
      <w:r w:rsidR="00F41960" w:rsidRPr="00CB6D9E">
        <w:rPr>
          <w:rFonts w:cs="Times New Roman"/>
          <w:sz w:val="28"/>
          <w:szCs w:val="28"/>
          <w:lang w:val="en-US"/>
        </w:rPr>
        <w:t xml:space="preserve">as early as in the time of Richelieu, i.e., </w:t>
      </w:r>
      <w:r w:rsidR="00102557" w:rsidRPr="00CB6D9E">
        <w:rPr>
          <w:rFonts w:cs="Times New Roman"/>
          <w:sz w:val="28"/>
          <w:szCs w:val="28"/>
          <w:lang w:val="en-US"/>
        </w:rPr>
        <w:t>the era of absolutism, gradual</w:t>
      </w:r>
      <w:r w:rsidRPr="00CB6D9E">
        <w:rPr>
          <w:rFonts w:cs="Times New Roman"/>
          <w:sz w:val="28"/>
          <w:szCs w:val="28"/>
          <w:lang w:val="en-US"/>
        </w:rPr>
        <w:t xml:space="preserve">ly transformed </w:t>
      </w:r>
      <w:r w:rsidR="00102557" w:rsidRPr="00CB6D9E">
        <w:rPr>
          <w:rFonts w:cs="Times New Roman"/>
          <w:sz w:val="28"/>
          <w:szCs w:val="28"/>
          <w:lang w:val="en-US"/>
        </w:rPr>
        <w:t>the country in</w:t>
      </w:r>
      <w:r w:rsidRPr="00CB6D9E">
        <w:rPr>
          <w:rFonts w:cs="Times New Roman"/>
          <w:sz w:val="28"/>
          <w:szCs w:val="28"/>
          <w:lang w:val="en-US"/>
        </w:rPr>
        <w:t>to a</w:t>
      </w:r>
      <w:r w:rsidR="00102557" w:rsidRPr="00CB6D9E">
        <w:rPr>
          <w:rFonts w:cs="Times New Roman"/>
          <w:sz w:val="28"/>
          <w:szCs w:val="28"/>
          <w:lang w:val="en-US"/>
        </w:rPr>
        <w:t xml:space="preserve"> </w:t>
      </w:r>
      <w:r w:rsidRPr="00CB6D9E">
        <w:rPr>
          <w:rFonts w:cs="Times New Roman"/>
          <w:sz w:val="28"/>
          <w:szCs w:val="28"/>
          <w:lang w:val="en-US"/>
        </w:rPr>
        <w:t xml:space="preserve">system of provinces, similar to </w:t>
      </w:r>
      <w:r w:rsidR="00F41960" w:rsidRPr="00CB6D9E">
        <w:rPr>
          <w:rFonts w:cs="Times New Roman"/>
          <w:sz w:val="28"/>
          <w:szCs w:val="28"/>
          <w:lang w:val="en-US"/>
        </w:rPr>
        <w:t xml:space="preserve">the </w:t>
      </w:r>
      <w:r w:rsidR="00102557" w:rsidRPr="00CB6D9E">
        <w:rPr>
          <w:rFonts w:cs="Times New Roman"/>
          <w:sz w:val="28"/>
          <w:szCs w:val="28"/>
          <w:lang w:val="en-US"/>
        </w:rPr>
        <w:t>eastern satrapies.</w:t>
      </w:r>
      <w:r w:rsidR="00FA47AF">
        <w:rPr>
          <w:rStyle w:val="EndnoteReference"/>
          <w:rFonts w:cs="Times New Roman"/>
          <w:sz w:val="28"/>
          <w:szCs w:val="28"/>
          <w:lang w:val="en-US"/>
        </w:rPr>
        <w:endnoteReference w:id="96"/>
      </w:r>
      <w:r w:rsidR="00102557" w:rsidRPr="00CB6D9E">
        <w:rPr>
          <w:rFonts w:cs="Times New Roman"/>
          <w:sz w:val="28"/>
          <w:szCs w:val="28"/>
          <w:lang w:val="en-US"/>
        </w:rPr>
        <w:t xml:space="preserve"> </w:t>
      </w:r>
      <w:r w:rsidRPr="00CB6D9E">
        <w:rPr>
          <w:rFonts w:cs="Times New Roman"/>
          <w:sz w:val="28"/>
          <w:szCs w:val="28"/>
          <w:lang w:val="en-US"/>
        </w:rPr>
        <w:t>Although this</w:t>
      </w:r>
      <w:r w:rsidR="00102557" w:rsidRPr="00CB6D9E">
        <w:rPr>
          <w:rFonts w:cs="Times New Roman"/>
          <w:sz w:val="28"/>
          <w:szCs w:val="28"/>
          <w:lang w:val="en-US"/>
        </w:rPr>
        <w:t xml:space="preserve"> </w:t>
      </w:r>
      <w:r w:rsidRPr="00CB6D9E">
        <w:rPr>
          <w:rFonts w:cs="Times New Roman"/>
          <w:sz w:val="28"/>
          <w:szCs w:val="28"/>
          <w:lang w:val="en-US"/>
        </w:rPr>
        <w:t xml:space="preserve">trend often caused </w:t>
      </w:r>
      <w:r w:rsidR="00102557" w:rsidRPr="00CB6D9E">
        <w:rPr>
          <w:rFonts w:cs="Times New Roman"/>
          <w:sz w:val="28"/>
          <w:szCs w:val="28"/>
          <w:lang w:val="en-US"/>
        </w:rPr>
        <w:t xml:space="preserve">distress </w:t>
      </w:r>
      <w:r w:rsidR="00F60FDC" w:rsidRPr="00CB6D9E">
        <w:rPr>
          <w:rFonts w:cs="Times New Roman"/>
          <w:sz w:val="28"/>
          <w:szCs w:val="28"/>
          <w:lang w:val="en-US"/>
        </w:rPr>
        <w:t>to</w:t>
      </w:r>
      <w:r w:rsidRPr="00CB6D9E">
        <w:rPr>
          <w:rFonts w:cs="Times New Roman"/>
          <w:sz w:val="28"/>
          <w:szCs w:val="28"/>
          <w:lang w:val="en-US"/>
        </w:rPr>
        <w:t xml:space="preserve"> the provinces, it gave important advantages to the state at large</w:t>
      </w:r>
      <w:r w:rsidR="00102557" w:rsidRPr="00CB6D9E">
        <w:rPr>
          <w:rFonts w:cs="Times New Roman"/>
          <w:sz w:val="28"/>
          <w:szCs w:val="28"/>
          <w:lang w:val="en-US"/>
        </w:rPr>
        <w:t>.</w:t>
      </w:r>
    </w:p>
    <w:p w:rsidR="00B01341" w:rsidRPr="00FB4BB3" w:rsidRDefault="001848F8" w:rsidP="00826B90">
      <w:pPr>
        <w:pStyle w:val="NoSpacing"/>
        <w:spacing w:before="240" w:line="276" w:lineRule="auto"/>
        <w:rPr>
          <w:rFonts w:cs="Times New Roman"/>
          <w:sz w:val="28"/>
          <w:szCs w:val="28"/>
          <w:lang w:val="en-US"/>
        </w:rPr>
      </w:pPr>
      <w:r w:rsidRPr="00CB6D9E">
        <w:rPr>
          <w:rFonts w:cs="Times New Roman"/>
          <w:i/>
          <w:sz w:val="28"/>
          <w:szCs w:val="28"/>
          <w:lang w:val="en-US"/>
        </w:rPr>
        <w:t xml:space="preserve">In terms of </w:t>
      </w:r>
      <w:r w:rsidR="00F41960" w:rsidRPr="00CB6D9E">
        <w:rPr>
          <w:rFonts w:cs="Times New Roman"/>
          <w:i/>
          <w:sz w:val="28"/>
          <w:szCs w:val="28"/>
          <w:lang w:val="en-US"/>
        </w:rPr>
        <w:t>economy</w:t>
      </w:r>
      <w:r w:rsidR="00C65E5C" w:rsidRPr="00CB6D9E">
        <w:rPr>
          <w:rFonts w:cs="Times New Roman"/>
          <w:sz w:val="28"/>
          <w:szCs w:val="28"/>
          <w:lang w:val="en-US"/>
        </w:rPr>
        <w:t xml:space="preserve">, a </w:t>
      </w:r>
      <w:r w:rsidRPr="00CB6D9E">
        <w:rPr>
          <w:rFonts w:cs="Times New Roman"/>
          <w:sz w:val="28"/>
          <w:szCs w:val="28"/>
          <w:lang w:val="en-US"/>
        </w:rPr>
        <w:t xml:space="preserve">major </w:t>
      </w:r>
      <w:r w:rsidR="008B0D1F" w:rsidRPr="00CB6D9E">
        <w:rPr>
          <w:rFonts w:cs="Times New Roman"/>
          <w:sz w:val="28"/>
          <w:szCs w:val="28"/>
          <w:lang w:val="en-US"/>
        </w:rPr>
        <w:t xml:space="preserve">centralized </w:t>
      </w:r>
      <w:r w:rsidR="00AF125D" w:rsidRPr="00CB6D9E">
        <w:rPr>
          <w:rFonts w:cs="Times New Roman"/>
          <w:sz w:val="28"/>
          <w:szCs w:val="28"/>
          <w:lang w:val="en-US"/>
        </w:rPr>
        <w:t xml:space="preserve">state </w:t>
      </w:r>
      <w:r w:rsidR="00BB41DF" w:rsidRPr="00CB6D9E">
        <w:rPr>
          <w:rFonts w:cs="Times New Roman"/>
          <w:sz w:val="28"/>
          <w:szCs w:val="28"/>
          <w:lang w:val="en-US"/>
        </w:rPr>
        <w:t>serve</w:t>
      </w:r>
      <w:r w:rsidR="00F41960" w:rsidRPr="00CB6D9E">
        <w:rPr>
          <w:rFonts w:cs="Times New Roman"/>
          <w:sz w:val="28"/>
          <w:szCs w:val="28"/>
          <w:lang w:val="en-US"/>
        </w:rPr>
        <w:t>d</w:t>
      </w:r>
      <w:r w:rsidR="00BB41DF" w:rsidRPr="00CB6D9E">
        <w:rPr>
          <w:rFonts w:cs="Times New Roman"/>
          <w:sz w:val="28"/>
          <w:szCs w:val="28"/>
          <w:lang w:val="en-US"/>
        </w:rPr>
        <w:t xml:space="preserve"> as a political sponsor for national merchants and </w:t>
      </w:r>
      <w:r w:rsidR="00AF125D" w:rsidRPr="00CB6D9E">
        <w:rPr>
          <w:rFonts w:cs="Times New Roman"/>
          <w:sz w:val="28"/>
          <w:szCs w:val="28"/>
          <w:lang w:val="en-US"/>
        </w:rPr>
        <w:t>provide</w:t>
      </w:r>
      <w:r w:rsidR="00F41960" w:rsidRPr="00CB6D9E">
        <w:rPr>
          <w:rFonts w:cs="Times New Roman"/>
          <w:sz w:val="28"/>
          <w:szCs w:val="28"/>
          <w:lang w:val="en-US"/>
        </w:rPr>
        <w:t>d</w:t>
      </w:r>
      <w:r w:rsidR="00AF125D" w:rsidRPr="00CB6D9E">
        <w:rPr>
          <w:rFonts w:cs="Times New Roman"/>
          <w:sz w:val="28"/>
          <w:szCs w:val="28"/>
          <w:lang w:val="en-US"/>
        </w:rPr>
        <w:t xml:space="preserve"> for a </w:t>
      </w:r>
      <w:r w:rsidR="00102557" w:rsidRPr="00CB6D9E">
        <w:rPr>
          <w:rFonts w:cs="Times New Roman"/>
          <w:sz w:val="28"/>
          <w:szCs w:val="28"/>
          <w:lang w:val="en-US"/>
        </w:rPr>
        <w:t xml:space="preserve">formation of </w:t>
      </w:r>
      <w:r w:rsidR="00BB41DF" w:rsidRPr="00CB6D9E">
        <w:rPr>
          <w:rFonts w:cs="Times New Roman"/>
          <w:sz w:val="28"/>
          <w:szCs w:val="28"/>
          <w:lang w:val="en-US"/>
        </w:rPr>
        <w:t xml:space="preserve">a </w:t>
      </w:r>
      <w:r w:rsidR="00102557" w:rsidRPr="00CB6D9E">
        <w:rPr>
          <w:rFonts w:cs="Times New Roman"/>
          <w:sz w:val="28"/>
          <w:szCs w:val="28"/>
          <w:lang w:val="en-US"/>
        </w:rPr>
        <w:t xml:space="preserve">larger </w:t>
      </w:r>
      <w:r w:rsidR="00BB41DF" w:rsidRPr="00CB6D9E">
        <w:rPr>
          <w:rFonts w:cs="Times New Roman"/>
          <w:sz w:val="28"/>
          <w:szCs w:val="28"/>
          <w:lang w:val="en-US"/>
        </w:rPr>
        <w:t>domestic market ensuring, in its turn,</w:t>
      </w:r>
      <w:r w:rsidR="001456DE" w:rsidRPr="00CB6D9E">
        <w:rPr>
          <w:rFonts w:cs="Times New Roman"/>
          <w:sz w:val="28"/>
          <w:szCs w:val="28"/>
          <w:lang w:val="en-US"/>
        </w:rPr>
        <w:t xml:space="preserve"> a </w:t>
      </w:r>
      <w:r w:rsidR="00BB41DF" w:rsidRPr="00CB6D9E">
        <w:rPr>
          <w:rFonts w:cs="Times New Roman"/>
          <w:sz w:val="28"/>
          <w:szCs w:val="28"/>
          <w:lang w:val="en-US"/>
        </w:rPr>
        <w:t>more successful</w:t>
      </w:r>
      <w:r w:rsidR="00102557" w:rsidRPr="00CB6D9E">
        <w:rPr>
          <w:rFonts w:cs="Times New Roman"/>
          <w:sz w:val="28"/>
          <w:szCs w:val="28"/>
          <w:lang w:val="en-US"/>
        </w:rPr>
        <w:t xml:space="preserve"> trade on international markets. </w:t>
      </w:r>
      <w:r w:rsidR="00BB41DF" w:rsidRPr="00CB6D9E">
        <w:rPr>
          <w:rFonts w:cs="Times New Roman"/>
          <w:sz w:val="28"/>
          <w:szCs w:val="28"/>
          <w:lang w:val="en-US"/>
        </w:rPr>
        <w:t xml:space="preserve">In addition to this, since the new projects, where innovations were playing an increasingly important role, required a narrow specialization and the availability of substantial capital, </w:t>
      </w:r>
      <w:r w:rsidR="009539F4" w:rsidRPr="00CB6D9E">
        <w:rPr>
          <w:rFonts w:cs="Times New Roman"/>
          <w:sz w:val="28"/>
          <w:szCs w:val="28"/>
          <w:lang w:val="en-US"/>
        </w:rPr>
        <w:t xml:space="preserve">the larger </w:t>
      </w:r>
      <w:r w:rsidR="00102557" w:rsidRPr="00CB6D9E">
        <w:rPr>
          <w:rFonts w:cs="Times New Roman"/>
          <w:sz w:val="28"/>
          <w:szCs w:val="28"/>
          <w:lang w:val="en-US"/>
        </w:rPr>
        <w:t>state</w:t>
      </w:r>
      <w:r w:rsidR="009539F4" w:rsidRPr="00CB6D9E">
        <w:rPr>
          <w:rFonts w:cs="Times New Roman"/>
          <w:sz w:val="28"/>
          <w:szCs w:val="28"/>
          <w:lang w:val="en-US"/>
        </w:rPr>
        <w:t>s</w:t>
      </w:r>
      <w:r w:rsidR="00102557" w:rsidRPr="00CB6D9E">
        <w:rPr>
          <w:rFonts w:cs="Times New Roman"/>
          <w:sz w:val="28"/>
          <w:szCs w:val="28"/>
          <w:lang w:val="en-US"/>
        </w:rPr>
        <w:t xml:space="preserve"> </w:t>
      </w:r>
      <w:r w:rsidR="009539F4" w:rsidRPr="00CB6D9E">
        <w:rPr>
          <w:rFonts w:cs="Times New Roman"/>
          <w:sz w:val="28"/>
          <w:szCs w:val="28"/>
          <w:lang w:val="en-US"/>
        </w:rPr>
        <w:t>were receiving</w:t>
      </w:r>
      <w:r w:rsidR="00102557" w:rsidRPr="00CB6D9E">
        <w:rPr>
          <w:rFonts w:cs="Times New Roman"/>
          <w:sz w:val="28"/>
          <w:szCs w:val="28"/>
          <w:lang w:val="en-US"/>
        </w:rPr>
        <w:t xml:space="preserve"> a competitive </w:t>
      </w:r>
      <w:r w:rsidR="009539F4" w:rsidRPr="00CB6D9E">
        <w:rPr>
          <w:rFonts w:cs="Times New Roman"/>
          <w:sz w:val="28"/>
          <w:szCs w:val="28"/>
          <w:lang w:val="en-US"/>
        </w:rPr>
        <w:t>economic advantage over the old commercial cities</w:t>
      </w:r>
      <w:r w:rsidR="00F41960" w:rsidRPr="00CB6D9E">
        <w:rPr>
          <w:rFonts w:cs="Times New Roman"/>
          <w:sz w:val="28"/>
          <w:szCs w:val="28"/>
          <w:lang w:val="en-US"/>
        </w:rPr>
        <w:t>-states</w:t>
      </w:r>
      <w:r w:rsidR="00102557" w:rsidRPr="00CB6D9E">
        <w:rPr>
          <w:rFonts w:cs="Times New Roman"/>
          <w:sz w:val="28"/>
          <w:szCs w:val="28"/>
          <w:lang w:val="en-US"/>
        </w:rPr>
        <w:t>. Venice, Genoa</w:t>
      </w:r>
      <w:r w:rsidR="009539F4" w:rsidRPr="00CB6D9E">
        <w:rPr>
          <w:rFonts w:cs="Times New Roman"/>
          <w:sz w:val="28"/>
          <w:szCs w:val="28"/>
          <w:lang w:val="en-US"/>
        </w:rPr>
        <w:t xml:space="preserve">, and </w:t>
      </w:r>
      <w:r w:rsidR="00102557" w:rsidRPr="00CB6D9E">
        <w:rPr>
          <w:rFonts w:cs="Times New Roman"/>
          <w:sz w:val="28"/>
          <w:szCs w:val="28"/>
          <w:lang w:val="en-US"/>
        </w:rPr>
        <w:t xml:space="preserve">Florence, which </w:t>
      </w:r>
      <w:r w:rsidR="009539F4" w:rsidRPr="00CB6D9E">
        <w:rPr>
          <w:rFonts w:cs="Times New Roman"/>
          <w:sz w:val="28"/>
          <w:szCs w:val="28"/>
          <w:lang w:val="en-US"/>
        </w:rPr>
        <w:t xml:space="preserve">had </w:t>
      </w:r>
      <w:r w:rsidR="00102557" w:rsidRPr="00CB6D9E">
        <w:rPr>
          <w:rFonts w:cs="Times New Roman"/>
          <w:sz w:val="28"/>
          <w:szCs w:val="28"/>
          <w:lang w:val="en-US"/>
        </w:rPr>
        <w:t xml:space="preserve">dominated the </w:t>
      </w:r>
      <w:r w:rsidR="00F649DB" w:rsidRPr="00CB6D9E">
        <w:rPr>
          <w:rFonts w:cs="Times New Roman"/>
          <w:sz w:val="28"/>
          <w:szCs w:val="28"/>
          <w:lang w:val="en-US"/>
        </w:rPr>
        <w:t xml:space="preserve">European </w:t>
      </w:r>
      <w:r w:rsidR="00102557" w:rsidRPr="00CB6D9E">
        <w:rPr>
          <w:rFonts w:cs="Times New Roman"/>
          <w:sz w:val="28"/>
          <w:szCs w:val="28"/>
          <w:lang w:val="en-US"/>
        </w:rPr>
        <w:t>economy in the Renaissance</w:t>
      </w:r>
      <w:r w:rsidR="009539F4" w:rsidRPr="00CB6D9E">
        <w:rPr>
          <w:rFonts w:cs="Times New Roman"/>
          <w:sz w:val="28"/>
          <w:szCs w:val="28"/>
          <w:lang w:val="en-US"/>
        </w:rPr>
        <w:t xml:space="preserve">, were </w:t>
      </w:r>
      <w:r w:rsidR="00F649DB" w:rsidRPr="00CB6D9E">
        <w:rPr>
          <w:rFonts w:cs="Times New Roman"/>
          <w:sz w:val="28"/>
          <w:szCs w:val="28"/>
          <w:lang w:val="en-US"/>
        </w:rPr>
        <w:t>not in the position to develop the level of</w:t>
      </w:r>
      <w:r w:rsidR="00102557" w:rsidRPr="00CB6D9E">
        <w:rPr>
          <w:rFonts w:cs="Times New Roman"/>
          <w:sz w:val="28"/>
          <w:szCs w:val="28"/>
          <w:lang w:val="en-US"/>
        </w:rPr>
        <w:t xml:space="preserve"> lo</w:t>
      </w:r>
      <w:r w:rsidR="009539F4" w:rsidRPr="00CB6D9E">
        <w:rPr>
          <w:rFonts w:cs="Times New Roman"/>
          <w:sz w:val="28"/>
          <w:szCs w:val="28"/>
          <w:lang w:val="en-US"/>
        </w:rPr>
        <w:t xml:space="preserve">ng-term specialization necessary </w:t>
      </w:r>
      <w:r w:rsidR="00102557" w:rsidRPr="00CB6D9E">
        <w:rPr>
          <w:rFonts w:cs="Times New Roman"/>
          <w:sz w:val="28"/>
          <w:szCs w:val="28"/>
          <w:lang w:val="en-US"/>
        </w:rPr>
        <w:t>for large-scale industrialization.</w:t>
      </w:r>
    </w:p>
    <w:p w:rsidR="00D65155" w:rsidRPr="00FB4BB3" w:rsidRDefault="00B01341" w:rsidP="00826B90">
      <w:pPr>
        <w:pStyle w:val="NoSpacing"/>
        <w:spacing w:before="240" w:line="276" w:lineRule="auto"/>
        <w:rPr>
          <w:rFonts w:cs="Times New Roman"/>
          <w:sz w:val="28"/>
          <w:szCs w:val="28"/>
          <w:lang w:val="en-US"/>
        </w:rPr>
      </w:pPr>
      <w:r w:rsidRPr="00CB6D9E">
        <w:rPr>
          <w:rStyle w:val="hps"/>
          <w:rFonts w:cs="Times New Roman"/>
          <w:sz w:val="28"/>
          <w:szCs w:val="28"/>
          <w:lang w:val="en-US"/>
        </w:rPr>
        <w:lastRenderedPageBreak/>
        <w:t xml:space="preserve">Large </w:t>
      </w:r>
      <w:r w:rsidRPr="00CB6D9E">
        <w:rPr>
          <w:rFonts w:cs="Times New Roman"/>
          <w:sz w:val="28"/>
          <w:szCs w:val="28"/>
          <w:lang w:val="en-US"/>
        </w:rPr>
        <w:t xml:space="preserve">capital </w:t>
      </w:r>
      <w:r w:rsidR="00102557" w:rsidRPr="00CB6D9E">
        <w:rPr>
          <w:rStyle w:val="hps"/>
          <w:rFonts w:cs="Times New Roman"/>
          <w:sz w:val="28"/>
          <w:szCs w:val="28"/>
          <w:lang w:val="en-US"/>
        </w:rPr>
        <w:t>cities</w:t>
      </w:r>
      <w:r w:rsidR="00102557" w:rsidRPr="00CB6D9E">
        <w:rPr>
          <w:rFonts w:cs="Times New Roman"/>
          <w:sz w:val="28"/>
          <w:szCs w:val="28"/>
          <w:lang w:val="en-US"/>
        </w:rPr>
        <w:t xml:space="preserve"> </w:t>
      </w:r>
      <w:r w:rsidR="00102557" w:rsidRPr="00CB6D9E">
        <w:rPr>
          <w:rStyle w:val="hps"/>
          <w:rFonts w:cs="Times New Roman"/>
          <w:sz w:val="28"/>
          <w:szCs w:val="28"/>
          <w:lang w:val="en-US"/>
        </w:rPr>
        <w:t>were part</w:t>
      </w:r>
      <w:r w:rsidR="00102557" w:rsidRPr="00CB6D9E">
        <w:rPr>
          <w:rFonts w:cs="Times New Roman"/>
          <w:sz w:val="28"/>
          <w:szCs w:val="28"/>
          <w:lang w:val="en-US"/>
        </w:rPr>
        <w:t xml:space="preserve"> </w:t>
      </w:r>
      <w:r w:rsidRPr="00CB6D9E">
        <w:rPr>
          <w:rStyle w:val="hps"/>
          <w:rFonts w:cs="Times New Roman"/>
          <w:sz w:val="28"/>
          <w:szCs w:val="28"/>
          <w:lang w:val="en-US"/>
        </w:rPr>
        <w:t>of this</w:t>
      </w:r>
      <w:r w:rsidR="00102557" w:rsidRPr="00CB6D9E">
        <w:rPr>
          <w:rFonts w:cs="Times New Roman"/>
          <w:sz w:val="28"/>
          <w:szCs w:val="28"/>
          <w:lang w:val="en-US"/>
        </w:rPr>
        <w:t xml:space="preserve"> </w:t>
      </w:r>
      <w:r w:rsidR="00102557" w:rsidRPr="00CB6D9E">
        <w:rPr>
          <w:rStyle w:val="hps"/>
          <w:rFonts w:cs="Times New Roman"/>
          <w:sz w:val="28"/>
          <w:szCs w:val="28"/>
          <w:lang w:val="en-US"/>
        </w:rPr>
        <w:t>economic success</w:t>
      </w:r>
      <w:r w:rsidR="00102557" w:rsidRPr="00CB6D9E">
        <w:rPr>
          <w:rFonts w:cs="Times New Roman"/>
          <w:sz w:val="28"/>
          <w:szCs w:val="28"/>
          <w:lang w:val="en-US"/>
        </w:rPr>
        <w:t xml:space="preserve">, as </w:t>
      </w:r>
      <w:r w:rsidRPr="00CB6D9E">
        <w:rPr>
          <w:rFonts w:cs="Times New Roman"/>
          <w:sz w:val="28"/>
          <w:szCs w:val="28"/>
          <w:lang w:val="en-US"/>
        </w:rPr>
        <w:t xml:space="preserve">the </w:t>
      </w:r>
      <w:r w:rsidR="00102557" w:rsidRPr="00CB6D9E">
        <w:rPr>
          <w:rStyle w:val="hps"/>
          <w:rFonts w:cs="Times New Roman"/>
          <w:sz w:val="28"/>
          <w:szCs w:val="28"/>
          <w:lang w:val="en-US"/>
        </w:rPr>
        <w:t>agglomeration of</w:t>
      </w:r>
      <w:r w:rsidR="00102557" w:rsidRPr="00CB6D9E">
        <w:rPr>
          <w:rFonts w:cs="Times New Roman"/>
          <w:sz w:val="28"/>
          <w:szCs w:val="28"/>
          <w:lang w:val="en-US"/>
        </w:rPr>
        <w:t xml:space="preserve"> </w:t>
      </w:r>
      <w:r w:rsidR="00102557" w:rsidRPr="00CB6D9E">
        <w:rPr>
          <w:rStyle w:val="hps"/>
          <w:rFonts w:cs="Times New Roman"/>
          <w:sz w:val="28"/>
          <w:szCs w:val="28"/>
          <w:lang w:val="en-US"/>
        </w:rPr>
        <w:t>population</w:t>
      </w:r>
      <w:r w:rsidR="00102557" w:rsidRPr="00CB6D9E">
        <w:rPr>
          <w:rFonts w:cs="Times New Roman"/>
          <w:sz w:val="28"/>
          <w:szCs w:val="28"/>
          <w:lang w:val="en-US"/>
        </w:rPr>
        <w:t xml:space="preserve"> </w:t>
      </w:r>
      <w:r w:rsidR="00102557" w:rsidRPr="00CB6D9E">
        <w:rPr>
          <w:rStyle w:val="hps"/>
          <w:rFonts w:cs="Times New Roman"/>
          <w:sz w:val="28"/>
          <w:szCs w:val="28"/>
          <w:lang w:val="en-US"/>
        </w:rPr>
        <w:t>in one city</w:t>
      </w:r>
      <w:r w:rsidR="00102557" w:rsidRPr="00CB6D9E">
        <w:rPr>
          <w:rFonts w:cs="Times New Roman"/>
          <w:sz w:val="28"/>
          <w:szCs w:val="28"/>
          <w:lang w:val="en-US"/>
        </w:rPr>
        <w:t xml:space="preserve"> </w:t>
      </w:r>
      <w:r w:rsidR="00102557" w:rsidRPr="00CB6D9E">
        <w:rPr>
          <w:rStyle w:val="hps"/>
          <w:rFonts w:cs="Times New Roman"/>
          <w:sz w:val="28"/>
          <w:szCs w:val="28"/>
          <w:lang w:val="en-US"/>
        </w:rPr>
        <w:t>led to</w:t>
      </w:r>
      <w:r w:rsidR="00102557" w:rsidRPr="00CB6D9E">
        <w:rPr>
          <w:rFonts w:cs="Times New Roman"/>
          <w:sz w:val="28"/>
          <w:szCs w:val="28"/>
          <w:lang w:val="en-US"/>
        </w:rPr>
        <w:t xml:space="preserve"> </w:t>
      </w:r>
      <w:r w:rsidRPr="00CB6D9E">
        <w:rPr>
          <w:rStyle w:val="hps"/>
          <w:rFonts w:cs="Times New Roman"/>
          <w:sz w:val="28"/>
          <w:szCs w:val="28"/>
          <w:lang w:val="en-US"/>
        </w:rPr>
        <w:t xml:space="preserve">spatial </w:t>
      </w:r>
      <w:r w:rsidR="00102557" w:rsidRPr="00CB6D9E">
        <w:rPr>
          <w:rStyle w:val="hps"/>
          <w:rFonts w:cs="Times New Roman"/>
          <w:sz w:val="28"/>
          <w:szCs w:val="28"/>
          <w:lang w:val="en-US"/>
        </w:rPr>
        <w:t>consolidation of</w:t>
      </w:r>
      <w:r w:rsidR="00102557" w:rsidRPr="00CB6D9E">
        <w:rPr>
          <w:rFonts w:cs="Times New Roman"/>
          <w:sz w:val="28"/>
          <w:szCs w:val="28"/>
          <w:lang w:val="en-US"/>
        </w:rPr>
        <w:t xml:space="preserve"> </w:t>
      </w:r>
      <w:r w:rsidR="00102557" w:rsidRPr="00CB6D9E">
        <w:rPr>
          <w:rStyle w:val="hps"/>
          <w:rFonts w:cs="Times New Roman"/>
          <w:sz w:val="28"/>
          <w:szCs w:val="28"/>
          <w:lang w:val="en-US"/>
        </w:rPr>
        <w:t>demand</w:t>
      </w:r>
      <w:r w:rsidR="00102557" w:rsidRPr="00CB6D9E">
        <w:rPr>
          <w:rFonts w:cs="Times New Roman"/>
          <w:sz w:val="28"/>
          <w:szCs w:val="28"/>
          <w:lang w:val="en-US"/>
        </w:rPr>
        <w:t xml:space="preserve">, </w:t>
      </w:r>
      <w:r w:rsidRPr="00CB6D9E">
        <w:rPr>
          <w:rStyle w:val="hps"/>
          <w:rFonts w:cs="Times New Roman"/>
          <w:sz w:val="28"/>
          <w:szCs w:val="28"/>
          <w:lang w:val="en-US"/>
        </w:rPr>
        <w:t>reduction</w:t>
      </w:r>
      <w:r w:rsidR="00102557" w:rsidRPr="00CB6D9E">
        <w:rPr>
          <w:rStyle w:val="hps"/>
          <w:rFonts w:cs="Times New Roman"/>
          <w:sz w:val="28"/>
          <w:szCs w:val="28"/>
          <w:lang w:val="en-US"/>
        </w:rPr>
        <w:t xml:space="preserve"> </w:t>
      </w:r>
      <w:r w:rsidRPr="00CB6D9E">
        <w:rPr>
          <w:rStyle w:val="hps"/>
          <w:rFonts w:cs="Times New Roman"/>
          <w:sz w:val="28"/>
          <w:szCs w:val="28"/>
          <w:lang w:val="en-US"/>
        </w:rPr>
        <w:t xml:space="preserve">of </w:t>
      </w:r>
      <w:r w:rsidR="00102557" w:rsidRPr="00CB6D9E">
        <w:rPr>
          <w:rStyle w:val="hps"/>
          <w:rFonts w:cs="Times New Roman"/>
          <w:sz w:val="28"/>
          <w:szCs w:val="28"/>
          <w:lang w:val="en-US"/>
        </w:rPr>
        <w:t>transport</w:t>
      </w:r>
      <w:r w:rsidRPr="00CB6D9E">
        <w:rPr>
          <w:rStyle w:val="hps"/>
          <w:rFonts w:cs="Times New Roman"/>
          <w:sz w:val="28"/>
          <w:szCs w:val="28"/>
          <w:lang w:val="en-US"/>
        </w:rPr>
        <w:t>ation</w:t>
      </w:r>
      <w:r w:rsidR="00102557" w:rsidRPr="00CB6D9E">
        <w:rPr>
          <w:rFonts w:cs="Times New Roman"/>
          <w:sz w:val="28"/>
          <w:szCs w:val="28"/>
          <w:lang w:val="en-US"/>
        </w:rPr>
        <w:t xml:space="preserve"> </w:t>
      </w:r>
      <w:r w:rsidR="00102557" w:rsidRPr="00CB6D9E">
        <w:rPr>
          <w:rStyle w:val="hps"/>
          <w:rFonts w:cs="Times New Roman"/>
          <w:sz w:val="28"/>
          <w:szCs w:val="28"/>
          <w:lang w:val="en-US"/>
        </w:rPr>
        <w:t>costs</w:t>
      </w:r>
      <w:r w:rsidRPr="00CB6D9E">
        <w:rPr>
          <w:rStyle w:val="hps"/>
          <w:rFonts w:cs="Times New Roman"/>
          <w:sz w:val="28"/>
          <w:szCs w:val="28"/>
          <w:lang w:val="en-US"/>
        </w:rPr>
        <w:t>,</w:t>
      </w:r>
      <w:r w:rsidR="00102557" w:rsidRPr="00CB6D9E">
        <w:rPr>
          <w:rStyle w:val="hps"/>
          <w:rFonts w:cs="Times New Roman"/>
          <w:sz w:val="28"/>
          <w:szCs w:val="28"/>
          <w:lang w:val="en-US"/>
        </w:rPr>
        <w:t xml:space="preserve"> and</w:t>
      </w:r>
      <w:r w:rsidR="00102557" w:rsidRPr="00CB6D9E">
        <w:rPr>
          <w:rFonts w:cs="Times New Roman"/>
          <w:sz w:val="28"/>
          <w:szCs w:val="28"/>
          <w:lang w:val="en-US"/>
        </w:rPr>
        <w:t xml:space="preserve"> </w:t>
      </w:r>
      <w:r w:rsidRPr="00CB6D9E">
        <w:rPr>
          <w:rStyle w:val="hps"/>
          <w:rFonts w:cs="Times New Roman"/>
          <w:sz w:val="28"/>
          <w:szCs w:val="28"/>
          <w:lang w:val="en-US"/>
        </w:rPr>
        <w:t xml:space="preserve">expansion </w:t>
      </w:r>
      <w:r w:rsidR="00102557" w:rsidRPr="00CB6D9E">
        <w:rPr>
          <w:rStyle w:val="hps"/>
          <w:rFonts w:cs="Times New Roman"/>
          <w:sz w:val="28"/>
          <w:szCs w:val="28"/>
          <w:lang w:val="en-US"/>
        </w:rPr>
        <w:t>of</w:t>
      </w:r>
      <w:r w:rsidRPr="00CB6D9E">
        <w:rPr>
          <w:rFonts w:cs="Times New Roman"/>
          <w:sz w:val="28"/>
          <w:szCs w:val="28"/>
          <w:lang w:val="en-US"/>
        </w:rPr>
        <w:t xml:space="preserve"> business </w:t>
      </w:r>
      <w:r w:rsidR="00102557" w:rsidRPr="00CB6D9E">
        <w:rPr>
          <w:rStyle w:val="hps"/>
          <w:rFonts w:cs="Times New Roman"/>
          <w:sz w:val="28"/>
          <w:szCs w:val="28"/>
          <w:lang w:val="en-US"/>
        </w:rPr>
        <w:t>structures</w:t>
      </w:r>
      <w:r w:rsidR="00102557" w:rsidRPr="00CB6D9E">
        <w:rPr>
          <w:rFonts w:cs="Times New Roman"/>
          <w:sz w:val="28"/>
          <w:szCs w:val="28"/>
          <w:lang w:val="en-US"/>
        </w:rPr>
        <w:t xml:space="preserve"> </w:t>
      </w:r>
      <w:r w:rsidR="00102557" w:rsidRPr="00CB6D9E">
        <w:rPr>
          <w:rStyle w:val="hps"/>
          <w:rFonts w:cs="Times New Roman"/>
          <w:sz w:val="28"/>
          <w:szCs w:val="28"/>
          <w:lang w:val="en-US"/>
        </w:rPr>
        <w:t>supply</w:t>
      </w:r>
      <w:r w:rsidRPr="00CB6D9E">
        <w:rPr>
          <w:rStyle w:val="hps"/>
          <w:rFonts w:cs="Times New Roman"/>
          <w:sz w:val="28"/>
          <w:szCs w:val="28"/>
          <w:lang w:val="en-US"/>
        </w:rPr>
        <w:t>ing</w:t>
      </w:r>
      <w:r w:rsidR="00102557" w:rsidRPr="00CB6D9E">
        <w:rPr>
          <w:rFonts w:cs="Times New Roman"/>
          <w:sz w:val="28"/>
          <w:szCs w:val="28"/>
          <w:lang w:val="en-US"/>
        </w:rPr>
        <w:t xml:space="preserve"> </w:t>
      </w:r>
      <w:r w:rsidRPr="00CB6D9E">
        <w:rPr>
          <w:rStyle w:val="hps"/>
          <w:rFonts w:cs="Times New Roman"/>
          <w:sz w:val="28"/>
          <w:szCs w:val="28"/>
          <w:lang w:val="en-US"/>
        </w:rPr>
        <w:t>these cities.</w:t>
      </w:r>
    </w:p>
    <w:p w:rsidR="00D65155" w:rsidRPr="00FB4BB3" w:rsidRDefault="006B3F0B" w:rsidP="00826B90">
      <w:pPr>
        <w:pStyle w:val="NoSpacing"/>
        <w:spacing w:before="240" w:line="276" w:lineRule="auto"/>
        <w:rPr>
          <w:rFonts w:cs="Times New Roman"/>
          <w:sz w:val="28"/>
          <w:szCs w:val="28"/>
          <w:lang w:val="en-US"/>
        </w:rPr>
      </w:pPr>
      <w:proofErr w:type="gramStart"/>
      <w:r w:rsidRPr="00FB4BB3">
        <w:rPr>
          <w:rFonts w:cs="Times New Roman"/>
          <w:i/>
          <w:sz w:val="28"/>
          <w:szCs w:val="28"/>
          <w:lang w:val="en-US"/>
        </w:rPr>
        <w:t>In terms of the abilit</w:t>
      </w:r>
      <w:r w:rsidR="00C65E5C" w:rsidRPr="00FB4BB3">
        <w:rPr>
          <w:rFonts w:cs="Times New Roman"/>
          <w:i/>
          <w:sz w:val="28"/>
          <w:szCs w:val="28"/>
          <w:lang w:val="en-US"/>
        </w:rPr>
        <w:t xml:space="preserve">y to resolve internal </w:t>
      </w:r>
      <w:r w:rsidRPr="00FB4BB3">
        <w:rPr>
          <w:rFonts w:cs="Times New Roman"/>
          <w:i/>
          <w:sz w:val="28"/>
          <w:szCs w:val="28"/>
          <w:lang w:val="en-US"/>
        </w:rPr>
        <w:t>conflicts</w:t>
      </w:r>
      <w:r w:rsidR="00C65E5C" w:rsidRPr="00FB4BB3">
        <w:rPr>
          <w:rFonts w:cs="Times New Roman"/>
          <w:sz w:val="28"/>
          <w:szCs w:val="28"/>
          <w:lang w:val="en-US"/>
        </w:rPr>
        <w:t xml:space="preserve">, </w:t>
      </w:r>
      <w:r w:rsidR="002D5063">
        <w:rPr>
          <w:rFonts w:cs="Times New Roman"/>
          <w:sz w:val="28"/>
          <w:szCs w:val="28"/>
          <w:lang w:val="en-US"/>
        </w:rPr>
        <w:t>large</w:t>
      </w:r>
      <w:r w:rsidR="001848F8" w:rsidRPr="00FB4BB3">
        <w:rPr>
          <w:rFonts w:cs="Times New Roman"/>
          <w:sz w:val="28"/>
          <w:szCs w:val="28"/>
          <w:lang w:val="en-US"/>
        </w:rPr>
        <w:t xml:space="preserve"> </w:t>
      </w:r>
      <w:r w:rsidRPr="00FB4BB3">
        <w:rPr>
          <w:rFonts w:cs="Times New Roman"/>
          <w:sz w:val="28"/>
          <w:szCs w:val="28"/>
          <w:lang w:val="en-US"/>
        </w:rPr>
        <w:t xml:space="preserve">centralized states </w:t>
      </w:r>
      <w:r w:rsidR="00C65E5C" w:rsidRPr="00FB4BB3">
        <w:rPr>
          <w:rFonts w:cs="Times New Roman"/>
          <w:sz w:val="28"/>
          <w:szCs w:val="28"/>
          <w:lang w:val="en-US"/>
        </w:rPr>
        <w:t>also had a number of advantages</w:t>
      </w:r>
      <w:r w:rsidR="00D65155" w:rsidRPr="00FB4BB3">
        <w:rPr>
          <w:rFonts w:cs="Times New Roman"/>
          <w:sz w:val="28"/>
          <w:szCs w:val="28"/>
          <w:lang w:val="en-US"/>
        </w:rPr>
        <w:t>.</w:t>
      </w:r>
      <w:proofErr w:type="gramEnd"/>
      <w:r w:rsidR="00D65155" w:rsidRPr="00FB4BB3">
        <w:rPr>
          <w:rFonts w:cs="Times New Roman"/>
          <w:sz w:val="28"/>
          <w:szCs w:val="28"/>
          <w:lang w:val="en-US"/>
        </w:rPr>
        <w:t xml:space="preserve"> </w:t>
      </w:r>
      <w:r w:rsidR="00C65E5C" w:rsidRPr="00FB4BB3">
        <w:rPr>
          <w:rFonts w:cs="Times New Roman"/>
          <w:sz w:val="28"/>
          <w:szCs w:val="28"/>
          <w:lang w:val="en-US"/>
        </w:rPr>
        <w:t xml:space="preserve">Thus, they had the ability to exercise a </w:t>
      </w:r>
      <w:r w:rsidR="006B1076" w:rsidRPr="00FB4BB3">
        <w:rPr>
          <w:rFonts w:cs="Times New Roman"/>
          <w:sz w:val="28"/>
          <w:szCs w:val="28"/>
          <w:lang w:val="en-US"/>
        </w:rPr>
        <w:t>tighter</w:t>
      </w:r>
      <w:r w:rsidR="00C65E5C" w:rsidRPr="00FB4BB3">
        <w:rPr>
          <w:rFonts w:cs="Times New Roman"/>
          <w:sz w:val="28"/>
          <w:szCs w:val="28"/>
          <w:lang w:val="en-US"/>
        </w:rPr>
        <w:t xml:space="preserve"> </w:t>
      </w:r>
      <w:r w:rsidR="006B1076" w:rsidRPr="00FB4BB3">
        <w:rPr>
          <w:rFonts w:cs="Times New Roman"/>
          <w:sz w:val="28"/>
          <w:szCs w:val="28"/>
          <w:lang w:val="en-US"/>
        </w:rPr>
        <w:t>control of civil and religi</w:t>
      </w:r>
      <w:r w:rsidR="00224305">
        <w:rPr>
          <w:rFonts w:cs="Times New Roman"/>
          <w:sz w:val="28"/>
          <w:szCs w:val="28"/>
          <w:lang w:val="en-US"/>
        </w:rPr>
        <w:t>ous conflicts and tensions</w:t>
      </w:r>
      <w:r w:rsidR="006B1076" w:rsidRPr="00FB4BB3">
        <w:rPr>
          <w:rFonts w:cs="Times New Roman"/>
          <w:sz w:val="28"/>
          <w:szCs w:val="28"/>
          <w:lang w:val="en-US"/>
        </w:rPr>
        <w:t xml:space="preserve">, minimizing the level of violence in the country and </w:t>
      </w:r>
      <w:r w:rsidR="005861E0" w:rsidRPr="00FB4BB3">
        <w:rPr>
          <w:rFonts w:cs="Times New Roman"/>
          <w:sz w:val="28"/>
          <w:szCs w:val="28"/>
          <w:lang w:val="en-US"/>
        </w:rPr>
        <w:t>maintaining stability and strength of the domestic market.</w:t>
      </w:r>
      <w:r w:rsidR="00D65155" w:rsidRPr="00FB4BB3">
        <w:rPr>
          <w:rFonts w:cs="Times New Roman"/>
          <w:sz w:val="28"/>
          <w:szCs w:val="28"/>
          <w:lang w:val="en-US"/>
        </w:rPr>
        <w:t xml:space="preserve"> </w:t>
      </w:r>
      <w:r w:rsidR="005861E0" w:rsidRPr="00FB4BB3">
        <w:rPr>
          <w:rFonts w:cs="Times New Roman"/>
          <w:sz w:val="28"/>
          <w:szCs w:val="28"/>
          <w:lang w:val="en-US"/>
        </w:rPr>
        <w:t xml:space="preserve">This ability was one the main reasons why the idea </w:t>
      </w:r>
      <w:r w:rsidR="00102557" w:rsidRPr="00CB6D9E">
        <w:rPr>
          <w:rStyle w:val="hps"/>
          <w:rFonts w:cs="Times New Roman"/>
          <w:sz w:val="28"/>
          <w:szCs w:val="28"/>
          <w:lang w:val="en-US"/>
        </w:rPr>
        <w:t>of</w:t>
      </w:r>
      <w:r w:rsidR="00102557" w:rsidRPr="00CB6D9E">
        <w:rPr>
          <w:rFonts w:cs="Times New Roman"/>
          <w:sz w:val="28"/>
          <w:szCs w:val="28"/>
          <w:lang w:val="en-US"/>
        </w:rPr>
        <w:t xml:space="preserve"> </w:t>
      </w:r>
      <w:r w:rsidR="00102557" w:rsidRPr="00CB6D9E">
        <w:rPr>
          <w:rStyle w:val="hps"/>
          <w:rFonts w:cs="Times New Roman"/>
          <w:sz w:val="28"/>
          <w:szCs w:val="28"/>
          <w:lang w:val="en-US"/>
        </w:rPr>
        <w:t>a strong</w:t>
      </w:r>
      <w:r w:rsidR="00102557" w:rsidRPr="00CB6D9E">
        <w:rPr>
          <w:rFonts w:cs="Times New Roman"/>
          <w:sz w:val="28"/>
          <w:szCs w:val="28"/>
          <w:lang w:val="en-US"/>
        </w:rPr>
        <w:t xml:space="preserve"> </w:t>
      </w:r>
      <w:r w:rsidR="00102557" w:rsidRPr="00CB6D9E">
        <w:rPr>
          <w:rStyle w:val="hps"/>
          <w:rFonts w:cs="Times New Roman"/>
          <w:sz w:val="28"/>
          <w:szCs w:val="28"/>
          <w:lang w:val="en-US"/>
        </w:rPr>
        <w:t>state power</w:t>
      </w:r>
      <w:r w:rsidR="00102557" w:rsidRPr="00CB6D9E">
        <w:rPr>
          <w:rFonts w:cs="Times New Roman"/>
          <w:sz w:val="28"/>
          <w:szCs w:val="28"/>
          <w:lang w:val="en-US"/>
        </w:rPr>
        <w:t xml:space="preserve"> </w:t>
      </w:r>
      <w:r w:rsidR="005861E0" w:rsidRPr="00CB6D9E">
        <w:rPr>
          <w:rStyle w:val="hps"/>
          <w:rFonts w:cs="Times New Roman"/>
          <w:sz w:val="28"/>
          <w:szCs w:val="28"/>
          <w:lang w:val="en-US"/>
        </w:rPr>
        <w:t>gained a tremendous popularity in the 17</w:t>
      </w:r>
      <w:r w:rsidR="005861E0" w:rsidRPr="00CB6D9E">
        <w:rPr>
          <w:rStyle w:val="hps"/>
          <w:rFonts w:cs="Times New Roman"/>
          <w:sz w:val="28"/>
          <w:szCs w:val="28"/>
          <w:vertAlign w:val="superscript"/>
          <w:lang w:val="en-US"/>
        </w:rPr>
        <w:t>th</w:t>
      </w:r>
      <w:r w:rsidR="005861E0" w:rsidRPr="00CB6D9E">
        <w:rPr>
          <w:rStyle w:val="hps"/>
          <w:rFonts w:cs="Times New Roman"/>
          <w:sz w:val="28"/>
          <w:szCs w:val="28"/>
          <w:lang w:val="en-US"/>
        </w:rPr>
        <w:t xml:space="preserve"> century.</w:t>
      </w:r>
    </w:p>
    <w:p w:rsidR="00D65155" w:rsidRPr="00FB4BB3" w:rsidRDefault="001848F8" w:rsidP="00826B90">
      <w:pPr>
        <w:pStyle w:val="NoSpacing"/>
        <w:spacing w:before="240" w:line="276" w:lineRule="auto"/>
        <w:rPr>
          <w:rFonts w:cs="Times New Roman"/>
          <w:sz w:val="28"/>
          <w:szCs w:val="28"/>
          <w:lang w:val="en-US"/>
        </w:rPr>
      </w:pPr>
      <w:r w:rsidRPr="00FB4BB3">
        <w:rPr>
          <w:rFonts w:cs="Times New Roman"/>
          <w:i/>
          <w:sz w:val="28"/>
          <w:szCs w:val="28"/>
          <w:lang w:val="en-US"/>
        </w:rPr>
        <w:t>In terms of military capacity</w:t>
      </w:r>
      <w:r w:rsidRPr="00FB4BB3">
        <w:rPr>
          <w:rFonts w:cs="Times New Roman"/>
          <w:sz w:val="28"/>
          <w:szCs w:val="28"/>
          <w:lang w:val="en-US"/>
        </w:rPr>
        <w:t xml:space="preserve">, </w:t>
      </w:r>
      <w:r w:rsidR="00521B57" w:rsidRPr="00FB4BB3">
        <w:rPr>
          <w:rFonts w:cs="Times New Roman"/>
          <w:sz w:val="28"/>
          <w:szCs w:val="28"/>
          <w:lang w:val="en-US"/>
        </w:rPr>
        <w:t>these states had the most essential and decisive advantages, as they were able to effectively mobil</w:t>
      </w:r>
      <w:r w:rsidR="00965008" w:rsidRPr="00FB4BB3">
        <w:rPr>
          <w:rFonts w:cs="Times New Roman"/>
          <w:sz w:val="28"/>
          <w:szCs w:val="28"/>
          <w:lang w:val="en-US"/>
        </w:rPr>
        <w:t xml:space="preserve">ize </w:t>
      </w:r>
      <w:r w:rsidR="005D10B3">
        <w:rPr>
          <w:rFonts w:cs="Times New Roman"/>
          <w:sz w:val="28"/>
          <w:szCs w:val="28"/>
          <w:lang w:val="en-US"/>
        </w:rPr>
        <w:t xml:space="preserve">financial </w:t>
      </w:r>
      <w:r w:rsidR="00501687">
        <w:rPr>
          <w:rFonts w:cs="Times New Roman"/>
          <w:sz w:val="28"/>
          <w:szCs w:val="28"/>
          <w:lang w:val="en-US"/>
        </w:rPr>
        <w:t xml:space="preserve">capital to wage </w:t>
      </w:r>
      <w:r w:rsidR="00521B57" w:rsidRPr="00FB4BB3">
        <w:rPr>
          <w:rFonts w:cs="Times New Roman"/>
          <w:sz w:val="28"/>
          <w:szCs w:val="28"/>
          <w:lang w:val="en-US"/>
        </w:rPr>
        <w:t xml:space="preserve">a war. </w:t>
      </w:r>
      <w:r w:rsidR="00695C62" w:rsidRPr="00FB4BB3">
        <w:rPr>
          <w:rFonts w:cs="Times New Roman"/>
          <w:sz w:val="28"/>
          <w:szCs w:val="28"/>
          <w:lang w:val="en-US"/>
        </w:rPr>
        <w:t xml:space="preserve">As many historians have opined, </w:t>
      </w:r>
      <w:r w:rsidR="00102557" w:rsidRPr="00CB6D9E">
        <w:rPr>
          <w:rStyle w:val="hps"/>
          <w:rFonts w:cs="Times New Roman"/>
          <w:sz w:val="28"/>
          <w:szCs w:val="28"/>
          <w:lang w:val="en-US"/>
        </w:rPr>
        <w:t xml:space="preserve">it was </w:t>
      </w:r>
      <w:r w:rsidR="00695C62" w:rsidRPr="00CB6D9E">
        <w:rPr>
          <w:rStyle w:val="hps"/>
          <w:rFonts w:cs="Times New Roman"/>
          <w:sz w:val="28"/>
          <w:szCs w:val="28"/>
          <w:lang w:val="en-US"/>
        </w:rPr>
        <w:t xml:space="preserve">primarily </w:t>
      </w:r>
      <w:r w:rsidR="00102557" w:rsidRPr="00CB6D9E">
        <w:rPr>
          <w:rStyle w:val="hps"/>
          <w:rFonts w:cs="Times New Roman"/>
          <w:sz w:val="28"/>
          <w:szCs w:val="28"/>
          <w:lang w:val="en-US"/>
        </w:rPr>
        <w:t>military</w:t>
      </w:r>
      <w:r w:rsidR="00102557" w:rsidRPr="00CB6D9E">
        <w:rPr>
          <w:rFonts w:cs="Times New Roman"/>
          <w:sz w:val="28"/>
          <w:szCs w:val="28"/>
          <w:lang w:val="en-US"/>
        </w:rPr>
        <w:t xml:space="preserve"> </w:t>
      </w:r>
      <w:r w:rsidR="00102557" w:rsidRPr="00CB6D9E">
        <w:rPr>
          <w:rStyle w:val="hps"/>
          <w:rFonts w:cs="Times New Roman"/>
          <w:sz w:val="28"/>
          <w:szCs w:val="28"/>
          <w:lang w:val="en-US"/>
        </w:rPr>
        <w:t>advantage</w:t>
      </w:r>
      <w:r w:rsidR="00695C62" w:rsidRPr="00CB6D9E">
        <w:rPr>
          <w:rStyle w:val="hps"/>
          <w:rFonts w:cs="Times New Roman"/>
          <w:sz w:val="28"/>
          <w:szCs w:val="28"/>
          <w:lang w:val="en-US"/>
        </w:rPr>
        <w:t>s</w:t>
      </w:r>
      <w:r w:rsidR="00102557" w:rsidRPr="00CB6D9E">
        <w:rPr>
          <w:rFonts w:cs="Times New Roman"/>
          <w:sz w:val="28"/>
          <w:szCs w:val="28"/>
          <w:lang w:val="en-US"/>
        </w:rPr>
        <w:t xml:space="preserve"> </w:t>
      </w:r>
      <w:r w:rsidR="00695C62" w:rsidRPr="00CB6D9E">
        <w:rPr>
          <w:rStyle w:val="hps"/>
          <w:rFonts w:cs="Times New Roman"/>
          <w:sz w:val="28"/>
          <w:szCs w:val="28"/>
          <w:lang w:val="en-US"/>
        </w:rPr>
        <w:t xml:space="preserve">that </w:t>
      </w:r>
      <w:r w:rsidR="00102557" w:rsidRPr="00CB6D9E">
        <w:rPr>
          <w:rStyle w:val="hps"/>
          <w:rFonts w:cs="Times New Roman"/>
          <w:sz w:val="28"/>
          <w:szCs w:val="28"/>
          <w:lang w:val="en-US"/>
        </w:rPr>
        <w:t>determined the</w:t>
      </w:r>
      <w:r w:rsidR="00102557" w:rsidRPr="00CB6D9E">
        <w:rPr>
          <w:rFonts w:cs="Times New Roman"/>
          <w:sz w:val="28"/>
          <w:szCs w:val="28"/>
          <w:lang w:val="en-US"/>
        </w:rPr>
        <w:t xml:space="preserve"> </w:t>
      </w:r>
      <w:r w:rsidR="00102557" w:rsidRPr="00CB6D9E">
        <w:rPr>
          <w:rStyle w:val="hps"/>
          <w:rFonts w:cs="Times New Roman"/>
          <w:sz w:val="28"/>
          <w:szCs w:val="28"/>
          <w:lang w:val="en-US"/>
        </w:rPr>
        <w:t xml:space="preserve">transition from </w:t>
      </w:r>
      <w:r w:rsidR="00695C62" w:rsidRPr="00CB6D9E">
        <w:rPr>
          <w:rStyle w:val="hps"/>
          <w:rFonts w:cs="Times New Roman"/>
          <w:sz w:val="28"/>
          <w:szCs w:val="28"/>
          <w:lang w:val="en-US"/>
        </w:rPr>
        <w:t>an absolutist state to a nation state</w:t>
      </w:r>
      <w:r w:rsidR="00102557" w:rsidRPr="00CB6D9E">
        <w:rPr>
          <w:rStyle w:val="hps"/>
          <w:rFonts w:cs="Times New Roman"/>
          <w:sz w:val="28"/>
          <w:szCs w:val="28"/>
          <w:lang w:val="en-US"/>
        </w:rPr>
        <w:t>.</w:t>
      </w:r>
    </w:p>
    <w:p w:rsidR="006F7A7A" w:rsidRPr="00CB6D9E" w:rsidRDefault="000E61F8" w:rsidP="00826B90">
      <w:pPr>
        <w:pStyle w:val="NoSpacing"/>
        <w:spacing w:before="240" w:line="276" w:lineRule="auto"/>
        <w:rPr>
          <w:rFonts w:cs="Times New Roman"/>
          <w:sz w:val="28"/>
          <w:szCs w:val="28"/>
          <w:lang w:val="en-US"/>
        </w:rPr>
      </w:pPr>
      <w:r w:rsidRPr="00FB4BB3">
        <w:rPr>
          <w:rFonts w:cs="Times New Roman"/>
          <w:sz w:val="28"/>
          <w:szCs w:val="28"/>
          <w:lang w:val="en-US"/>
        </w:rPr>
        <w:t xml:space="preserve">Compared to a nation state, an absolutist power with its monarchical system of personal dependence </w:t>
      </w:r>
      <w:r w:rsidR="00965008" w:rsidRPr="00FB4BB3">
        <w:rPr>
          <w:rFonts w:cs="Times New Roman"/>
          <w:sz w:val="28"/>
          <w:szCs w:val="28"/>
          <w:lang w:val="en-US"/>
        </w:rPr>
        <w:t xml:space="preserve">was much less effective in waging wars. </w:t>
      </w:r>
      <w:r w:rsidR="00955CC0">
        <w:rPr>
          <w:rFonts w:cs="Times New Roman"/>
          <w:sz w:val="28"/>
          <w:szCs w:val="28"/>
          <w:lang w:val="en-US"/>
        </w:rPr>
        <w:t>As the</w:t>
      </w:r>
      <w:r w:rsidR="00F93E38" w:rsidRPr="00CB6D9E">
        <w:rPr>
          <w:rFonts w:cs="Times New Roman"/>
          <w:sz w:val="28"/>
          <w:szCs w:val="28"/>
          <w:lang w:val="en-US"/>
        </w:rPr>
        <w:t xml:space="preserve"> basis of</w:t>
      </w:r>
      <w:r w:rsidR="00965008" w:rsidRPr="00CB6D9E">
        <w:rPr>
          <w:rFonts w:cs="Times New Roman"/>
          <w:sz w:val="28"/>
          <w:szCs w:val="28"/>
          <w:lang w:val="en-US"/>
        </w:rPr>
        <w:t xml:space="preserve"> </w:t>
      </w:r>
      <w:r w:rsidR="00955CC0">
        <w:rPr>
          <w:rFonts w:cs="Times New Roman"/>
          <w:sz w:val="28"/>
          <w:szCs w:val="28"/>
          <w:lang w:val="en-US"/>
        </w:rPr>
        <w:t xml:space="preserve">the </w:t>
      </w:r>
      <w:r w:rsidR="00965008" w:rsidRPr="00CB6D9E">
        <w:rPr>
          <w:rFonts w:cs="Times New Roman"/>
          <w:sz w:val="28"/>
          <w:szCs w:val="28"/>
          <w:lang w:val="en-US"/>
        </w:rPr>
        <w:t xml:space="preserve">new notions </w:t>
      </w:r>
      <w:r w:rsidR="00A75897" w:rsidRPr="00CB6D9E">
        <w:rPr>
          <w:rFonts w:cs="Times New Roman"/>
          <w:sz w:val="28"/>
          <w:szCs w:val="28"/>
          <w:lang w:val="en-US"/>
        </w:rPr>
        <w:t>of identity and</w:t>
      </w:r>
      <w:r w:rsidR="00965008" w:rsidRPr="00CB6D9E">
        <w:rPr>
          <w:rFonts w:cs="Times New Roman"/>
          <w:sz w:val="28"/>
          <w:szCs w:val="28"/>
          <w:lang w:val="en-US"/>
        </w:rPr>
        <w:t xml:space="preserve"> social solidarity, the concept </w:t>
      </w:r>
      <w:r w:rsidR="00A75897" w:rsidRPr="00CB6D9E">
        <w:rPr>
          <w:rFonts w:cs="Times New Roman"/>
          <w:sz w:val="28"/>
          <w:szCs w:val="28"/>
          <w:lang w:val="en-US"/>
        </w:rPr>
        <w:t xml:space="preserve">of </w:t>
      </w:r>
      <w:r w:rsidR="00965008" w:rsidRPr="00CB6D9E">
        <w:rPr>
          <w:rFonts w:cs="Times New Roman"/>
          <w:sz w:val="28"/>
          <w:szCs w:val="28"/>
          <w:lang w:val="en-US"/>
        </w:rPr>
        <w:t xml:space="preserve">a nation was more suitable for </w:t>
      </w:r>
      <w:r w:rsidR="00A75897" w:rsidRPr="00CB6D9E">
        <w:rPr>
          <w:rFonts w:cs="Times New Roman"/>
          <w:sz w:val="28"/>
          <w:szCs w:val="28"/>
          <w:lang w:val="en-US"/>
        </w:rPr>
        <w:t>meet</w:t>
      </w:r>
      <w:r w:rsidR="00965008" w:rsidRPr="00CB6D9E">
        <w:rPr>
          <w:rFonts w:cs="Times New Roman"/>
          <w:sz w:val="28"/>
          <w:szCs w:val="28"/>
          <w:lang w:val="en-US"/>
        </w:rPr>
        <w:t>ing new historical c</w:t>
      </w:r>
      <w:r w:rsidR="00A75897" w:rsidRPr="00CB6D9E">
        <w:rPr>
          <w:rFonts w:cs="Times New Roman"/>
          <w:sz w:val="28"/>
          <w:szCs w:val="28"/>
          <w:lang w:val="en-US"/>
        </w:rPr>
        <w:t xml:space="preserve">hallenges. </w:t>
      </w:r>
      <w:r w:rsidR="00F93E38" w:rsidRPr="00CB6D9E">
        <w:rPr>
          <w:rFonts w:cs="Times New Roman"/>
          <w:sz w:val="28"/>
          <w:szCs w:val="28"/>
          <w:lang w:val="en-US"/>
        </w:rPr>
        <w:t>With major</w:t>
      </w:r>
      <w:r w:rsidR="00915B8C" w:rsidRPr="00CB6D9E">
        <w:rPr>
          <w:rFonts w:cs="Times New Roman"/>
          <w:sz w:val="28"/>
          <w:szCs w:val="28"/>
          <w:lang w:val="en-US"/>
        </w:rPr>
        <w:t xml:space="preserve"> economic changes occurring in the society,</w:t>
      </w:r>
      <w:r w:rsidR="00955CC0">
        <w:rPr>
          <w:rFonts w:cs="Times New Roman"/>
          <w:sz w:val="28"/>
          <w:szCs w:val="28"/>
          <w:lang w:val="en-US"/>
        </w:rPr>
        <w:t xml:space="preserve"> </w:t>
      </w:r>
      <w:r w:rsidR="002460D5" w:rsidRPr="00FB4BB3">
        <w:rPr>
          <w:rFonts w:cs="Times New Roman"/>
          <w:sz w:val="28"/>
          <w:szCs w:val="28"/>
          <w:lang w:val="en-US"/>
        </w:rPr>
        <w:t>the</w:t>
      </w:r>
      <w:r w:rsidR="00915B8C" w:rsidRPr="00FB4BB3">
        <w:rPr>
          <w:rFonts w:cs="Times New Roman"/>
          <w:sz w:val="28"/>
          <w:szCs w:val="28"/>
          <w:lang w:val="en-US"/>
        </w:rPr>
        <w:t xml:space="preserve"> </w:t>
      </w:r>
      <w:r w:rsidR="00915B8C" w:rsidRPr="00CB6D9E">
        <w:rPr>
          <w:rFonts w:cs="Times New Roman"/>
          <w:sz w:val="28"/>
          <w:szCs w:val="28"/>
          <w:lang w:val="en-US"/>
        </w:rPr>
        <w:t>t</w:t>
      </w:r>
      <w:r w:rsidR="00D64C43" w:rsidRPr="00CB6D9E">
        <w:rPr>
          <w:rFonts w:cs="Times New Roman"/>
          <w:sz w:val="28"/>
          <w:szCs w:val="28"/>
          <w:lang w:val="en-US"/>
        </w:rPr>
        <w:t xml:space="preserve">hree pillars </w:t>
      </w:r>
      <w:r w:rsidR="00915B8C" w:rsidRPr="00CB6D9E">
        <w:rPr>
          <w:rFonts w:cs="Times New Roman"/>
          <w:sz w:val="28"/>
          <w:szCs w:val="28"/>
          <w:lang w:val="en-US"/>
        </w:rPr>
        <w:t>of loyalty</w:t>
      </w:r>
      <w:r w:rsidR="00D64C43" w:rsidRPr="00CB6D9E">
        <w:rPr>
          <w:rFonts w:cs="Times New Roman"/>
          <w:sz w:val="28"/>
          <w:szCs w:val="28"/>
          <w:lang w:val="en-US"/>
        </w:rPr>
        <w:t xml:space="preserve"> that had grown up</w:t>
      </w:r>
      <w:r w:rsidR="00915B8C" w:rsidRPr="00CB6D9E">
        <w:rPr>
          <w:rFonts w:cs="Times New Roman"/>
          <w:sz w:val="28"/>
          <w:szCs w:val="28"/>
          <w:lang w:val="en-US"/>
        </w:rPr>
        <w:t xml:space="preserve"> in the womb of feu</w:t>
      </w:r>
      <w:r w:rsidR="002460D5" w:rsidRPr="00CB6D9E">
        <w:rPr>
          <w:rFonts w:cs="Times New Roman"/>
          <w:sz w:val="28"/>
          <w:szCs w:val="28"/>
          <w:lang w:val="en-US"/>
        </w:rPr>
        <w:t xml:space="preserve">dalism – </w:t>
      </w:r>
      <w:r w:rsidR="00955CC0" w:rsidRPr="00CB6D9E">
        <w:rPr>
          <w:rFonts w:cs="Times New Roman"/>
          <w:sz w:val="28"/>
          <w:szCs w:val="28"/>
          <w:lang w:val="en-US"/>
        </w:rPr>
        <w:t>cities</w:t>
      </w:r>
      <w:r w:rsidR="00955CC0" w:rsidRPr="00FB4BB3">
        <w:rPr>
          <w:rFonts w:cs="Times New Roman"/>
          <w:sz w:val="28"/>
          <w:szCs w:val="28"/>
          <w:lang w:val="en-US"/>
        </w:rPr>
        <w:t xml:space="preserve">, </w:t>
      </w:r>
      <w:r w:rsidR="00955CC0" w:rsidRPr="00CB6D9E">
        <w:rPr>
          <w:rFonts w:cs="Times New Roman"/>
          <w:sz w:val="28"/>
          <w:szCs w:val="28"/>
          <w:lang w:val="en-US"/>
        </w:rPr>
        <w:t>religion</w:t>
      </w:r>
      <w:r w:rsidR="00955CC0" w:rsidRPr="00FB4BB3">
        <w:rPr>
          <w:rFonts w:cs="Times New Roman"/>
          <w:sz w:val="28"/>
          <w:szCs w:val="28"/>
          <w:lang w:val="en-US"/>
        </w:rPr>
        <w:t xml:space="preserve">, </w:t>
      </w:r>
      <w:r w:rsidR="00955CC0" w:rsidRPr="00CB6D9E">
        <w:rPr>
          <w:rFonts w:cs="Times New Roman"/>
          <w:sz w:val="28"/>
          <w:szCs w:val="28"/>
          <w:lang w:val="en-US"/>
        </w:rPr>
        <w:t>and</w:t>
      </w:r>
      <w:r w:rsidR="00955CC0" w:rsidRPr="00FB4BB3">
        <w:rPr>
          <w:rFonts w:cs="Times New Roman"/>
          <w:sz w:val="28"/>
          <w:szCs w:val="28"/>
          <w:lang w:val="en-US"/>
        </w:rPr>
        <w:t xml:space="preserve"> </w:t>
      </w:r>
      <w:r w:rsidR="00955CC0" w:rsidRPr="00CB6D9E">
        <w:rPr>
          <w:rFonts w:cs="Times New Roman"/>
          <w:sz w:val="28"/>
          <w:szCs w:val="28"/>
          <w:lang w:val="en-US"/>
        </w:rPr>
        <w:t>vassalage</w:t>
      </w:r>
      <w:r w:rsidR="00955CC0" w:rsidRPr="00FB4BB3">
        <w:rPr>
          <w:rFonts w:cs="Times New Roman"/>
          <w:sz w:val="28"/>
          <w:szCs w:val="28"/>
          <w:lang w:val="en-US"/>
        </w:rPr>
        <w:t xml:space="preserve"> </w:t>
      </w:r>
      <w:r w:rsidR="00955CC0">
        <w:rPr>
          <w:rFonts w:cs="Times New Roman"/>
          <w:sz w:val="28"/>
          <w:szCs w:val="28"/>
          <w:lang w:val="en-US"/>
        </w:rPr>
        <w:t xml:space="preserve">– </w:t>
      </w:r>
      <w:r w:rsidR="00D64C43" w:rsidRPr="00CB6D9E">
        <w:rPr>
          <w:rFonts w:cs="Times New Roman"/>
          <w:sz w:val="28"/>
          <w:szCs w:val="28"/>
          <w:lang w:val="en-US"/>
        </w:rPr>
        <w:t>sustained major damage</w:t>
      </w:r>
      <w:r w:rsidR="00915B8C" w:rsidRPr="00CB6D9E">
        <w:rPr>
          <w:rFonts w:cs="Times New Roman"/>
          <w:sz w:val="28"/>
          <w:szCs w:val="28"/>
          <w:lang w:val="en-US"/>
        </w:rPr>
        <w:t xml:space="preserve"> </w:t>
      </w:r>
      <w:r w:rsidR="002460D5" w:rsidRPr="00CB6D9E">
        <w:rPr>
          <w:rFonts w:cs="Times New Roman"/>
          <w:sz w:val="28"/>
          <w:szCs w:val="28"/>
          <w:lang w:val="en-US"/>
        </w:rPr>
        <w:t>and no longer m</w:t>
      </w:r>
      <w:r w:rsidR="00915B8C" w:rsidRPr="00CB6D9E">
        <w:rPr>
          <w:rFonts w:cs="Times New Roman"/>
          <w:sz w:val="28"/>
          <w:szCs w:val="28"/>
          <w:lang w:val="en-US"/>
        </w:rPr>
        <w:t xml:space="preserve">et the interests of the states. The </w:t>
      </w:r>
      <w:r w:rsidR="00D64C43" w:rsidRPr="00CB6D9E">
        <w:rPr>
          <w:rFonts w:cs="Times New Roman"/>
          <w:sz w:val="28"/>
          <w:szCs w:val="28"/>
          <w:lang w:val="en-US"/>
        </w:rPr>
        <w:t xml:space="preserve">new </w:t>
      </w:r>
      <w:r w:rsidR="00915C53" w:rsidRPr="00CB6D9E">
        <w:rPr>
          <w:rFonts w:cs="Times New Roman"/>
          <w:sz w:val="28"/>
          <w:szCs w:val="28"/>
          <w:lang w:val="en-US"/>
        </w:rPr>
        <w:t xml:space="preserve">idea of </w:t>
      </w:r>
      <w:r w:rsidR="002460D5" w:rsidRPr="00CB6D9E">
        <w:rPr>
          <w:rFonts w:cs="Times New Roman"/>
          <w:sz w:val="28"/>
          <w:szCs w:val="28"/>
          <w:lang w:val="en-US"/>
        </w:rPr>
        <w:t>a nation that replaced the old forms of identity allowed</w:t>
      </w:r>
      <w:r w:rsidR="00915B8C" w:rsidRPr="00CB6D9E">
        <w:rPr>
          <w:rFonts w:cs="Times New Roman"/>
          <w:sz w:val="28"/>
          <w:szCs w:val="28"/>
          <w:lang w:val="en-US"/>
        </w:rPr>
        <w:t xml:space="preserve"> </w:t>
      </w:r>
      <w:proofErr w:type="gramStart"/>
      <w:r w:rsidR="003F7F32" w:rsidRPr="00CB6D9E">
        <w:rPr>
          <w:rFonts w:cs="Times New Roman"/>
          <w:sz w:val="28"/>
          <w:szCs w:val="28"/>
          <w:lang w:val="en-US"/>
        </w:rPr>
        <w:t xml:space="preserve">to </w:t>
      </w:r>
      <w:r w:rsidR="00955CC0">
        <w:rPr>
          <w:rFonts w:cs="Times New Roman"/>
          <w:sz w:val="28"/>
          <w:szCs w:val="28"/>
          <w:lang w:val="en-US"/>
        </w:rPr>
        <w:t>carry</w:t>
      </w:r>
      <w:proofErr w:type="gramEnd"/>
      <w:r w:rsidR="00955CC0">
        <w:rPr>
          <w:rFonts w:cs="Times New Roman"/>
          <w:sz w:val="28"/>
          <w:szCs w:val="28"/>
          <w:lang w:val="en-US"/>
        </w:rPr>
        <w:t xml:space="preserve"> out</w:t>
      </w:r>
      <w:r w:rsidR="00D64C43" w:rsidRPr="00CB6D9E">
        <w:rPr>
          <w:rFonts w:cs="Times New Roman"/>
          <w:sz w:val="28"/>
          <w:szCs w:val="28"/>
          <w:lang w:val="en-US"/>
        </w:rPr>
        <w:t xml:space="preserve"> </w:t>
      </w:r>
      <w:r w:rsidR="00955CC0">
        <w:rPr>
          <w:rFonts w:cs="Times New Roman"/>
          <w:sz w:val="28"/>
          <w:szCs w:val="28"/>
          <w:lang w:val="en-US"/>
        </w:rPr>
        <w:t>administrative</w:t>
      </w:r>
      <w:r w:rsidR="00915C53" w:rsidRPr="00CB6D9E">
        <w:rPr>
          <w:rFonts w:cs="Times New Roman"/>
          <w:sz w:val="28"/>
          <w:szCs w:val="28"/>
          <w:lang w:val="en-US"/>
        </w:rPr>
        <w:t xml:space="preserve"> </w:t>
      </w:r>
      <w:r w:rsidR="00915B8C" w:rsidRPr="00CB6D9E">
        <w:rPr>
          <w:rFonts w:cs="Times New Roman"/>
          <w:sz w:val="28"/>
          <w:szCs w:val="28"/>
          <w:lang w:val="en-US"/>
        </w:rPr>
        <w:t xml:space="preserve">and military </w:t>
      </w:r>
      <w:r w:rsidR="002460D5" w:rsidRPr="00CB6D9E">
        <w:rPr>
          <w:rFonts w:cs="Times New Roman"/>
          <w:sz w:val="28"/>
          <w:szCs w:val="28"/>
          <w:lang w:val="en-US"/>
        </w:rPr>
        <w:t>tasks more efficiently</w:t>
      </w:r>
      <w:r w:rsidR="00915B8C" w:rsidRPr="00CB6D9E">
        <w:rPr>
          <w:rFonts w:cs="Times New Roman"/>
          <w:sz w:val="28"/>
          <w:szCs w:val="28"/>
          <w:lang w:val="en-US"/>
        </w:rPr>
        <w:t xml:space="preserve">. </w:t>
      </w:r>
      <w:r w:rsidR="002460D5" w:rsidRPr="00CB6D9E">
        <w:rPr>
          <w:rFonts w:cs="Times New Roman"/>
          <w:sz w:val="28"/>
          <w:szCs w:val="28"/>
          <w:lang w:val="en-US"/>
        </w:rPr>
        <w:t xml:space="preserve">Nation-states became more effective as “war machines” and less vulnerable to external enemies. </w:t>
      </w:r>
      <w:r w:rsidR="003F7F32" w:rsidRPr="00CB6D9E">
        <w:rPr>
          <w:rFonts w:cs="Times New Roman"/>
          <w:sz w:val="28"/>
          <w:szCs w:val="28"/>
          <w:lang w:val="en-US"/>
        </w:rPr>
        <w:t>While in</w:t>
      </w:r>
      <w:r w:rsidR="00CE41AF" w:rsidRPr="00CB6D9E">
        <w:rPr>
          <w:rFonts w:cs="Times New Roman"/>
          <w:sz w:val="28"/>
          <w:szCs w:val="28"/>
          <w:lang w:val="en-US"/>
        </w:rPr>
        <w:t xml:space="preserve"> </w:t>
      </w:r>
      <w:proofErr w:type="spellStart"/>
      <w:r w:rsidR="002460D5" w:rsidRPr="00CB6D9E">
        <w:rPr>
          <w:rFonts w:cs="Times New Roman"/>
          <w:sz w:val="28"/>
          <w:szCs w:val="28"/>
          <w:lang w:val="en-US"/>
        </w:rPr>
        <w:t>premodern</w:t>
      </w:r>
      <w:proofErr w:type="spellEnd"/>
      <w:r w:rsidR="00CE41AF" w:rsidRPr="00CB6D9E">
        <w:rPr>
          <w:rFonts w:cs="Times New Roman"/>
          <w:sz w:val="28"/>
          <w:szCs w:val="28"/>
          <w:lang w:val="en-US"/>
        </w:rPr>
        <w:t xml:space="preserve"> – </w:t>
      </w:r>
      <w:r w:rsidR="002460D5" w:rsidRPr="00CB6D9E">
        <w:rPr>
          <w:rFonts w:cs="Times New Roman"/>
          <w:sz w:val="28"/>
          <w:szCs w:val="28"/>
          <w:lang w:val="en-US"/>
        </w:rPr>
        <w:t>especially despotic</w:t>
      </w:r>
      <w:r w:rsidR="00CE41AF" w:rsidRPr="00CB6D9E">
        <w:rPr>
          <w:rFonts w:cs="Times New Roman"/>
          <w:sz w:val="28"/>
          <w:szCs w:val="28"/>
          <w:lang w:val="en-US"/>
        </w:rPr>
        <w:t xml:space="preserve"> – </w:t>
      </w:r>
      <w:r w:rsidR="002460D5" w:rsidRPr="00CB6D9E">
        <w:rPr>
          <w:rFonts w:cs="Times New Roman"/>
          <w:sz w:val="28"/>
          <w:szCs w:val="28"/>
          <w:lang w:val="en-US"/>
        </w:rPr>
        <w:t>states</w:t>
      </w:r>
      <w:r w:rsidR="00CE41AF" w:rsidRPr="00CB6D9E">
        <w:rPr>
          <w:rFonts w:cs="Times New Roman"/>
          <w:sz w:val="28"/>
          <w:szCs w:val="28"/>
          <w:lang w:val="en-US"/>
        </w:rPr>
        <w:t>,</w:t>
      </w:r>
      <w:r w:rsidR="002460D5" w:rsidRPr="00CB6D9E">
        <w:rPr>
          <w:rFonts w:cs="Times New Roman"/>
          <w:sz w:val="28"/>
          <w:szCs w:val="28"/>
          <w:lang w:val="en-US"/>
        </w:rPr>
        <w:t xml:space="preserve"> </w:t>
      </w:r>
      <w:r w:rsidR="006F7A7A" w:rsidRPr="00CB6D9E">
        <w:rPr>
          <w:rFonts w:cs="Times New Roman"/>
          <w:sz w:val="28"/>
          <w:szCs w:val="28"/>
          <w:lang w:val="en-US"/>
        </w:rPr>
        <w:t xml:space="preserve">the </w:t>
      </w:r>
      <w:r w:rsidR="00955CC0">
        <w:rPr>
          <w:rFonts w:cs="Times New Roman"/>
          <w:sz w:val="28"/>
          <w:szCs w:val="28"/>
          <w:lang w:val="en-US"/>
        </w:rPr>
        <w:t>fall of a capital as the</w:t>
      </w:r>
      <w:r w:rsidR="002460D5" w:rsidRPr="00CB6D9E">
        <w:rPr>
          <w:rFonts w:cs="Times New Roman"/>
          <w:sz w:val="28"/>
          <w:szCs w:val="28"/>
          <w:lang w:val="en-US"/>
        </w:rPr>
        <w:t xml:space="preserve"> center of power usually meant defeat in the war, in European count</w:t>
      </w:r>
      <w:r w:rsidR="006F7A7A" w:rsidRPr="00CB6D9E">
        <w:rPr>
          <w:rFonts w:cs="Times New Roman"/>
          <w:sz w:val="28"/>
          <w:szCs w:val="28"/>
          <w:lang w:val="en-US"/>
        </w:rPr>
        <w:t xml:space="preserve">ries </w:t>
      </w:r>
      <w:r w:rsidR="00CE41AF" w:rsidRPr="00CB6D9E">
        <w:rPr>
          <w:rFonts w:cs="Times New Roman"/>
          <w:sz w:val="28"/>
          <w:szCs w:val="28"/>
          <w:lang w:val="en-US"/>
        </w:rPr>
        <w:t>of the modern age</w:t>
      </w:r>
      <w:r w:rsidR="006F7A7A" w:rsidRPr="00CB6D9E">
        <w:rPr>
          <w:rFonts w:cs="Times New Roman"/>
          <w:sz w:val="28"/>
          <w:szCs w:val="28"/>
          <w:lang w:val="en-US"/>
        </w:rPr>
        <w:t>, the concept</w:t>
      </w:r>
      <w:r w:rsidR="00CE41AF" w:rsidRPr="00CB6D9E">
        <w:rPr>
          <w:rFonts w:cs="Times New Roman"/>
          <w:sz w:val="28"/>
          <w:szCs w:val="28"/>
          <w:lang w:val="en-US"/>
        </w:rPr>
        <w:t>s</w:t>
      </w:r>
      <w:r w:rsidR="006F7A7A" w:rsidRPr="00CB6D9E">
        <w:rPr>
          <w:rFonts w:cs="Times New Roman"/>
          <w:sz w:val="28"/>
          <w:szCs w:val="28"/>
          <w:lang w:val="en-US"/>
        </w:rPr>
        <w:t xml:space="preserve"> of citizenship </w:t>
      </w:r>
      <w:r w:rsidR="00CE41AF" w:rsidRPr="00CB6D9E">
        <w:rPr>
          <w:rFonts w:cs="Times New Roman"/>
          <w:sz w:val="28"/>
          <w:szCs w:val="28"/>
          <w:lang w:val="en-US"/>
        </w:rPr>
        <w:t xml:space="preserve">and nationalism </w:t>
      </w:r>
      <w:r w:rsidR="00955CC0">
        <w:rPr>
          <w:rFonts w:cs="Times New Roman"/>
          <w:sz w:val="28"/>
          <w:szCs w:val="28"/>
          <w:lang w:val="en-US"/>
        </w:rPr>
        <w:t xml:space="preserve">made </w:t>
      </w:r>
      <w:r w:rsidR="006F7A7A" w:rsidRPr="00CB6D9E">
        <w:rPr>
          <w:rFonts w:cs="Times New Roman"/>
          <w:sz w:val="28"/>
          <w:szCs w:val="28"/>
          <w:lang w:val="en-US"/>
        </w:rPr>
        <w:t>state</w:t>
      </w:r>
      <w:r w:rsidR="00CE41AF" w:rsidRPr="00CB6D9E">
        <w:rPr>
          <w:rFonts w:cs="Times New Roman"/>
          <w:sz w:val="28"/>
          <w:szCs w:val="28"/>
          <w:lang w:val="en-US"/>
        </w:rPr>
        <w:t>s</w:t>
      </w:r>
      <w:r w:rsidR="006F7A7A" w:rsidRPr="00CB6D9E">
        <w:rPr>
          <w:rFonts w:cs="Times New Roman"/>
          <w:sz w:val="28"/>
          <w:szCs w:val="28"/>
          <w:lang w:val="en-US"/>
        </w:rPr>
        <w:t xml:space="preserve"> more stable, significantly reducing the </w:t>
      </w:r>
      <w:r w:rsidR="00E64172">
        <w:rPr>
          <w:rFonts w:cs="Times New Roman"/>
          <w:sz w:val="28"/>
          <w:szCs w:val="28"/>
          <w:lang w:val="en-US"/>
        </w:rPr>
        <w:t>probability that the seizure</w:t>
      </w:r>
      <w:r w:rsidR="00955CC0">
        <w:rPr>
          <w:rFonts w:cs="Times New Roman"/>
          <w:sz w:val="28"/>
          <w:szCs w:val="28"/>
          <w:lang w:val="en-US"/>
        </w:rPr>
        <w:t xml:space="preserve"> of a</w:t>
      </w:r>
      <w:r w:rsidR="002460D5" w:rsidRPr="00CB6D9E">
        <w:rPr>
          <w:rFonts w:cs="Times New Roman"/>
          <w:sz w:val="28"/>
          <w:szCs w:val="28"/>
          <w:lang w:val="en-US"/>
        </w:rPr>
        <w:t xml:space="preserve"> capital </w:t>
      </w:r>
      <w:r w:rsidR="003F7F32" w:rsidRPr="00CB6D9E">
        <w:rPr>
          <w:rFonts w:cs="Times New Roman"/>
          <w:sz w:val="28"/>
          <w:szCs w:val="28"/>
          <w:lang w:val="en-US"/>
        </w:rPr>
        <w:t>would neces</w:t>
      </w:r>
      <w:r w:rsidR="006F7A7A" w:rsidRPr="00CB6D9E">
        <w:rPr>
          <w:rFonts w:cs="Times New Roman"/>
          <w:sz w:val="28"/>
          <w:szCs w:val="28"/>
          <w:lang w:val="en-US"/>
        </w:rPr>
        <w:t>s</w:t>
      </w:r>
      <w:r w:rsidR="003F7F32" w:rsidRPr="00CB6D9E">
        <w:rPr>
          <w:rFonts w:cs="Times New Roman"/>
          <w:sz w:val="28"/>
          <w:szCs w:val="28"/>
          <w:lang w:val="en-US"/>
        </w:rPr>
        <w:t>a</w:t>
      </w:r>
      <w:r w:rsidR="00CE41AF" w:rsidRPr="00CB6D9E">
        <w:rPr>
          <w:rFonts w:cs="Times New Roman"/>
          <w:sz w:val="28"/>
          <w:szCs w:val="28"/>
          <w:lang w:val="en-US"/>
        </w:rPr>
        <w:t xml:space="preserve">rily entail </w:t>
      </w:r>
      <w:r w:rsidR="006F7A7A" w:rsidRPr="00CB6D9E">
        <w:rPr>
          <w:rFonts w:cs="Times New Roman"/>
          <w:sz w:val="28"/>
          <w:szCs w:val="28"/>
          <w:lang w:val="en-US"/>
        </w:rPr>
        <w:t xml:space="preserve">defeat in the war. </w:t>
      </w:r>
    </w:p>
    <w:p w:rsidR="00D65155" w:rsidRPr="00FB4BB3" w:rsidRDefault="00045BE9" w:rsidP="00826B90">
      <w:pPr>
        <w:pStyle w:val="NoSpacing"/>
        <w:spacing w:before="240" w:line="276" w:lineRule="auto"/>
        <w:rPr>
          <w:rFonts w:cs="Times New Roman"/>
          <w:sz w:val="28"/>
          <w:szCs w:val="28"/>
          <w:lang w:val="en-US"/>
        </w:rPr>
      </w:pPr>
      <w:r w:rsidRPr="00CB6D9E">
        <w:rPr>
          <w:rFonts w:cs="Times New Roman"/>
          <w:sz w:val="28"/>
          <w:szCs w:val="28"/>
          <w:lang w:val="en-US"/>
        </w:rPr>
        <w:t>Originated as an ideol</w:t>
      </w:r>
      <w:r w:rsidR="00A11BA7" w:rsidRPr="00CB6D9E">
        <w:rPr>
          <w:rFonts w:cs="Times New Roman"/>
          <w:sz w:val="28"/>
          <w:szCs w:val="28"/>
          <w:lang w:val="en-US"/>
        </w:rPr>
        <w:t>og</w:t>
      </w:r>
      <w:r w:rsidR="00501687">
        <w:rPr>
          <w:rFonts w:cs="Times New Roman"/>
          <w:sz w:val="28"/>
          <w:szCs w:val="28"/>
          <w:lang w:val="en-US"/>
        </w:rPr>
        <w:t xml:space="preserve">ical trick, the concept of </w:t>
      </w:r>
      <w:r w:rsidR="00514453" w:rsidRPr="00CB6D9E">
        <w:rPr>
          <w:rFonts w:cs="Times New Roman"/>
          <w:sz w:val="28"/>
          <w:szCs w:val="28"/>
          <w:lang w:val="en-US"/>
        </w:rPr>
        <w:t>a</w:t>
      </w:r>
      <w:r w:rsidRPr="00CB6D9E">
        <w:rPr>
          <w:rFonts w:cs="Times New Roman"/>
          <w:sz w:val="28"/>
          <w:szCs w:val="28"/>
          <w:lang w:val="en-US"/>
        </w:rPr>
        <w:t xml:space="preserve"> nation was gradually </w:t>
      </w:r>
      <w:r w:rsidR="00CD5EE5" w:rsidRPr="00CB6D9E">
        <w:rPr>
          <w:rFonts w:cs="Times New Roman"/>
          <w:sz w:val="28"/>
          <w:szCs w:val="28"/>
          <w:lang w:val="en-US"/>
        </w:rPr>
        <w:t xml:space="preserve">taking possession of the </w:t>
      </w:r>
      <w:r w:rsidR="002B4F66" w:rsidRPr="00CB6D9E">
        <w:rPr>
          <w:rFonts w:cs="Times New Roman"/>
          <w:sz w:val="28"/>
          <w:szCs w:val="28"/>
          <w:lang w:val="en-US"/>
        </w:rPr>
        <w:t xml:space="preserve">minds of the masses until it </w:t>
      </w:r>
      <w:r w:rsidR="004542D8" w:rsidRPr="00CB6D9E">
        <w:rPr>
          <w:rFonts w:cs="Times New Roman"/>
          <w:sz w:val="28"/>
          <w:szCs w:val="28"/>
          <w:lang w:val="en-US"/>
        </w:rPr>
        <w:t>finally turned into</w:t>
      </w:r>
      <w:r w:rsidR="00CD5EE5" w:rsidRPr="00CB6D9E">
        <w:rPr>
          <w:rFonts w:cs="Times New Roman"/>
          <w:sz w:val="28"/>
          <w:szCs w:val="28"/>
          <w:lang w:val="en-US"/>
        </w:rPr>
        <w:t xml:space="preserve"> a </w:t>
      </w:r>
      <w:r w:rsidR="00EE11D0" w:rsidRPr="00CB6D9E">
        <w:rPr>
          <w:rFonts w:cs="Times New Roman"/>
          <w:sz w:val="28"/>
          <w:szCs w:val="28"/>
          <w:lang w:val="en-US"/>
        </w:rPr>
        <w:t xml:space="preserve">solid </w:t>
      </w:r>
      <w:r w:rsidR="00CD5EE5" w:rsidRPr="00CB6D9E">
        <w:rPr>
          <w:rFonts w:cs="Times New Roman"/>
          <w:sz w:val="28"/>
          <w:szCs w:val="28"/>
          <w:lang w:val="en-US"/>
        </w:rPr>
        <w:t>political reality.</w:t>
      </w:r>
      <w:r w:rsidR="00FE0D94" w:rsidRPr="00CB6D9E">
        <w:rPr>
          <w:rFonts w:cs="Times New Roman"/>
          <w:sz w:val="28"/>
          <w:szCs w:val="28"/>
          <w:lang w:val="en-US"/>
        </w:rPr>
        <w:t xml:space="preserve"> </w:t>
      </w:r>
      <w:r w:rsidR="00B52675" w:rsidRPr="00CB6D9E">
        <w:rPr>
          <w:rFonts w:cs="Times New Roman"/>
          <w:sz w:val="28"/>
          <w:szCs w:val="28"/>
          <w:lang w:val="en-US"/>
        </w:rPr>
        <w:t>The n</w:t>
      </w:r>
      <w:r w:rsidR="00102557" w:rsidRPr="00CB6D9E">
        <w:rPr>
          <w:rFonts w:cs="Times New Roman"/>
          <w:sz w:val="28"/>
          <w:szCs w:val="28"/>
          <w:lang w:val="en-US"/>
        </w:rPr>
        <w:t>a</w:t>
      </w:r>
      <w:r w:rsidR="00FE0D94" w:rsidRPr="00CB6D9E">
        <w:rPr>
          <w:rFonts w:cs="Times New Roman"/>
          <w:sz w:val="28"/>
          <w:szCs w:val="28"/>
          <w:lang w:val="en-US"/>
        </w:rPr>
        <w:t xml:space="preserve">tions, which had been </w:t>
      </w:r>
      <w:r w:rsidR="004542D8" w:rsidRPr="00CB6D9E">
        <w:rPr>
          <w:rFonts w:cs="Times New Roman"/>
          <w:sz w:val="28"/>
          <w:szCs w:val="28"/>
          <w:lang w:val="en-US"/>
        </w:rPr>
        <w:t>brought to life by calls</w:t>
      </w:r>
      <w:r w:rsidR="00A11BA7" w:rsidRPr="00CB6D9E">
        <w:rPr>
          <w:rFonts w:cs="Times New Roman"/>
          <w:sz w:val="28"/>
          <w:szCs w:val="28"/>
          <w:lang w:val="en-US"/>
        </w:rPr>
        <w:t xml:space="preserve"> to defend the motherland and engage </w:t>
      </w:r>
      <w:r w:rsidR="00E64172">
        <w:rPr>
          <w:rFonts w:cs="Times New Roman"/>
          <w:sz w:val="28"/>
          <w:szCs w:val="28"/>
          <w:lang w:val="en-US"/>
        </w:rPr>
        <w:t xml:space="preserve">in </w:t>
      </w:r>
      <w:r w:rsidR="004542D8" w:rsidRPr="00CB6D9E">
        <w:rPr>
          <w:rFonts w:cs="Times New Roman"/>
          <w:sz w:val="28"/>
          <w:szCs w:val="28"/>
          <w:lang w:val="en-US"/>
        </w:rPr>
        <w:t xml:space="preserve">hostilities, </w:t>
      </w:r>
      <w:r w:rsidR="00FE0D94" w:rsidRPr="00CB6D9E">
        <w:rPr>
          <w:rFonts w:cs="Times New Roman"/>
          <w:sz w:val="28"/>
          <w:szCs w:val="28"/>
          <w:lang w:val="en-US"/>
        </w:rPr>
        <w:t xml:space="preserve">reached a point when they </w:t>
      </w:r>
      <w:r w:rsidR="004542D8" w:rsidRPr="00CB6D9E">
        <w:rPr>
          <w:rFonts w:cs="Times New Roman"/>
          <w:sz w:val="28"/>
          <w:szCs w:val="28"/>
          <w:lang w:val="en-US"/>
        </w:rPr>
        <w:t xml:space="preserve">perceived themselves as </w:t>
      </w:r>
      <w:r w:rsidR="00102557" w:rsidRPr="00CB6D9E">
        <w:rPr>
          <w:rFonts w:cs="Times New Roman"/>
          <w:sz w:val="28"/>
          <w:szCs w:val="28"/>
          <w:lang w:val="en-US"/>
        </w:rPr>
        <w:t>real agent</w:t>
      </w:r>
      <w:r w:rsidR="004542D8" w:rsidRPr="00CB6D9E">
        <w:rPr>
          <w:rFonts w:cs="Times New Roman"/>
          <w:sz w:val="28"/>
          <w:szCs w:val="28"/>
          <w:lang w:val="en-US"/>
        </w:rPr>
        <w:t>s</w:t>
      </w:r>
      <w:r w:rsidR="00102557" w:rsidRPr="00CB6D9E">
        <w:rPr>
          <w:rFonts w:cs="Times New Roman"/>
          <w:sz w:val="28"/>
          <w:szCs w:val="28"/>
          <w:lang w:val="en-US"/>
        </w:rPr>
        <w:t xml:space="preserve"> of history and </w:t>
      </w:r>
      <w:r w:rsidR="004542D8" w:rsidRPr="00CB6D9E">
        <w:rPr>
          <w:rFonts w:cs="Times New Roman"/>
          <w:sz w:val="28"/>
          <w:szCs w:val="28"/>
          <w:lang w:val="en-US"/>
        </w:rPr>
        <w:t>began to create their</w:t>
      </w:r>
      <w:r w:rsidR="00102557" w:rsidRPr="00CB6D9E">
        <w:rPr>
          <w:rFonts w:cs="Times New Roman"/>
          <w:sz w:val="28"/>
          <w:szCs w:val="28"/>
          <w:lang w:val="en-US"/>
        </w:rPr>
        <w:t xml:space="preserve"> own political </w:t>
      </w:r>
      <w:r w:rsidR="00102557" w:rsidRPr="00CB6D9E">
        <w:rPr>
          <w:rFonts w:cs="Times New Roman"/>
          <w:sz w:val="28"/>
          <w:szCs w:val="28"/>
          <w:lang w:val="en-US"/>
        </w:rPr>
        <w:lastRenderedPageBreak/>
        <w:t xml:space="preserve">institutions. </w:t>
      </w:r>
      <w:r w:rsidR="003E1E29" w:rsidRPr="00CB6D9E">
        <w:rPr>
          <w:rFonts w:cs="Times New Roman"/>
          <w:sz w:val="28"/>
          <w:szCs w:val="28"/>
          <w:lang w:val="en-US"/>
        </w:rPr>
        <w:t>In</w:t>
      </w:r>
      <w:r w:rsidR="002D5063" w:rsidRPr="00CB6D9E">
        <w:rPr>
          <w:rFonts w:cs="Times New Roman"/>
          <w:sz w:val="28"/>
          <w:szCs w:val="28"/>
          <w:lang w:val="en-US"/>
        </w:rPr>
        <w:t xml:space="preserve"> large </w:t>
      </w:r>
      <w:r w:rsidR="00102557" w:rsidRPr="00CB6D9E">
        <w:rPr>
          <w:rFonts w:cs="Times New Roman"/>
          <w:sz w:val="28"/>
          <w:szCs w:val="28"/>
          <w:lang w:val="en-US"/>
        </w:rPr>
        <w:t xml:space="preserve">centralized states </w:t>
      </w:r>
      <w:r w:rsidR="003E1E29" w:rsidRPr="00CB6D9E">
        <w:rPr>
          <w:rFonts w:cs="Times New Roman"/>
          <w:sz w:val="28"/>
          <w:szCs w:val="28"/>
          <w:lang w:val="en-US"/>
        </w:rPr>
        <w:t xml:space="preserve">of Europe, </w:t>
      </w:r>
      <w:r w:rsidR="00B52675" w:rsidRPr="00CB6D9E">
        <w:rPr>
          <w:rFonts w:cs="Times New Roman"/>
          <w:sz w:val="28"/>
          <w:szCs w:val="28"/>
          <w:lang w:val="en-US"/>
        </w:rPr>
        <w:t xml:space="preserve">the </w:t>
      </w:r>
      <w:proofErr w:type="spellStart"/>
      <w:r w:rsidR="00304772" w:rsidRPr="00CB6D9E">
        <w:rPr>
          <w:rFonts w:cs="Times New Roman"/>
          <w:sz w:val="28"/>
          <w:szCs w:val="28"/>
          <w:lang w:val="en-US"/>
        </w:rPr>
        <w:t>nations</w:t>
      </w:r>
      <w:proofErr w:type="spellEnd"/>
      <w:r w:rsidR="00304772" w:rsidRPr="00CB6D9E">
        <w:rPr>
          <w:rFonts w:cs="Times New Roman"/>
          <w:sz w:val="28"/>
          <w:szCs w:val="28"/>
          <w:lang w:val="en-US"/>
        </w:rPr>
        <w:t xml:space="preserve"> built</w:t>
      </w:r>
      <w:r w:rsidR="003E1E29" w:rsidRPr="00CB6D9E">
        <w:rPr>
          <w:rFonts w:cs="Times New Roman"/>
          <w:sz w:val="28"/>
          <w:szCs w:val="28"/>
          <w:lang w:val="en-US"/>
        </w:rPr>
        <w:t xml:space="preserve"> themselves through </w:t>
      </w:r>
      <w:r w:rsidR="00304772" w:rsidRPr="00CB6D9E">
        <w:rPr>
          <w:rFonts w:cs="Times New Roman"/>
          <w:sz w:val="28"/>
          <w:szCs w:val="28"/>
          <w:lang w:val="en-US"/>
        </w:rPr>
        <w:t xml:space="preserve">opposition to religions and monarchies, </w:t>
      </w:r>
      <w:r w:rsidR="00A11BA7" w:rsidRPr="00CB6D9E">
        <w:rPr>
          <w:rFonts w:cs="Times New Roman"/>
          <w:sz w:val="28"/>
          <w:szCs w:val="28"/>
          <w:lang w:val="en-US"/>
        </w:rPr>
        <w:t xml:space="preserve">with </w:t>
      </w:r>
      <w:r w:rsidR="00304772" w:rsidRPr="00CB6D9E">
        <w:rPr>
          <w:rFonts w:cs="Times New Roman"/>
          <w:sz w:val="28"/>
          <w:szCs w:val="28"/>
          <w:lang w:val="en-US"/>
        </w:rPr>
        <w:t>the growth of civil consciousness accompanying this process</w:t>
      </w:r>
      <w:r w:rsidR="00102557" w:rsidRPr="00CB6D9E">
        <w:rPr>
          <w:rFonts w:cs="Times New Roman"/>
          <w:sz w:val="28"/>
          <w:szCs w:val="28"/>
          <w:lang w:val="en-US"/>
        </w:rPr>
        <w:t xml:space="preserve">. </w:t>
      </w:r>
      <w:r w:rsidR="00304772" w:rsidRPr="00CB6D9E">
        <w:rPr>
          <w:rFonts w:cs="Times New Roman"/>
          <w:sz w:val="28"/>
          <w:szCs w:val="28"/>
          <w:lang w:val="en-US"/>
        </w:rPr>
        <w:t xml:space="preserve">Ultimately, </w:t>
      </w:r>
      <w:r w:rsidR="00B52675" w:rsidRPr="00CB6D9E">
        <w:rPr>
          <w:rFonts w:cs="Times New Roman"/>
          <w:sz w:val="28"/>
          <w:szCs w:val="28"/>
          <w:lang w:val="en-US"/>
        </w:rPr>
        <w:t xml:space="preserve">the </w:t>
      </w:r>
      <w:r w:rsidR="00102557" w:rsidRPr="00CB6D9E">
        <w:rPr>
          <w:rFonts w:cs="Times New Roman"/>
          <w:sz w:val="28"/>
          <w:szCs w:val="28"/>
          <w:lang w:val="en-US"/>
        </w:rPr>
        <w:t>nation</w:t>
      </w:r>
      <w:r w:rsidR="00304772" w:rsidRPr="00CB6D9E">
        <w:rPr>
          <w:rFonts w:cs="Times New Roman"/>
          <w:sz w:val="28"/>
          <w:szCs w:val="28"/>
          <w:lang w:val="en-US"/>
        </w:rPr>
        <w:t>s</w:t>
      </w:r>
      <w:r w:rsidR="003703E7" w:rsidRPr="00CB6D9E">
        <w:rPr>
          <w:rFonts w:cs="Times New Roman"/>
          <w:sz w:val="28"/>
          <w:szCs w:val="28"/>
          <w:lang w:val="en-US"/>
        </w:rPr>
        <w:t xml:space="preserve"> “nationalized”</w:t>
      </w:r>
      <w:r w:rsidR="00304772" w:rsidRPr="00CB6D9E">
        <w:rPr>
          <w:rFonts w:cs="Times New Roman"/>
          <w:sz w:val="28"/>
          <w:szCs w:val="28"/>
          <w:lang w:val="en-US"/>
        </w:rPr>
        <w:t xml:space="preserve"> the state</w:t>
      </w:r>
      <w:r w:rsidR="0018561A" w:rsidRPr="00CB6D9E">
        <w:rPr>
          <w:rFonts w:cs="Times New Roman"/>
          <w:sz w:val="28"/>
          <w:szCs w:val="28"/>
          <w:lang w:val="en-US"/>
        </w:rPr>
        <w:t>s</w:t>
      </w:r>
      <w:r w:rsidR="00304772" w:rsidRPr="00CB6D9E">
        <w:rPr>
          <w:rFonts w:cs="Times New Roman"/>
          <w:sz w:val="28"/>
          <w:szCs w:val="28"/>
          <w:lang w:val="en-US"/>
        </w:rPr>
        <w:t xml:space="preserve"> themselves</w:t>
      </w:r>
      <w:r w:rsidR="00102557" w:rsidRPr="00CB6D9E">
        <w:rPr>
          <w:rFonts w:cs="Times New Roman"/>
          <w:sz w:val="28"/>
          <w:szCs w:val="28"/>
          <w:lang w:val="en-US"/>
        </w:rPr>
        <w:t xml:space="preserve">, including </w:t>
      </w:r>
      <w:r w:rsidR="00E64172">
        <w:rPr>
          <w:rFonts w:cs="Times New Roman"/>
          <w:sz w:val="28"/>
          <w:szCs w:val="28"/>
          <w:lang w:val="en-US"/>
        </w:rPr>
        <w:t xml:space="preserve">the </w:t>
      </w:r>
      <w:r w:rsidR="0018561A" w:rsidRPr="00CB6D9E">
        <w:rPr>
          <w:rFonts w:cs="Times New Roman"/>
          <w:sz w:val="28"/>
          <w:szCs w:val="28"/>
          <w:lang w:val="en-US"/>
        </w:rPr>
        <w:t xml:space="preserve">economy, religion, and </w:t>
      </w:r>
      <w:r w:rsidR="00102557" w:rsidRPr="00CB6D9E">
        <w:rPr>
          <w:rFonts w:cs="Times New Roman"/>
          <w:sz w:val="28"/>
          <w:szCs w:val="28"/>
          <w:lang w:val="en-US"/>
        </w:rPr>
        <w:t>sy</w:t>
      </w:r>
      <w:r w:rsidR="0018561A" w:rsidRPr="00CB6D9E">
        <w:rPr>
          <w:rFonts w:cs="Times New Roman"/>
          <w:sz w:val="28"/>
          <w:szCs w:val="28"/>
          <w:lang w:val="en-US"/>
        </w:rPr>
        <w:t>stem of political power</w:t>
      </w:r>
      <w:r w:rsidR="00102557" w:rsidRPr="00CB6D9E">
        <w:rPr>
          <w:rFonts w:cs="Times New Roman"/>
          <w:sz w:val="28"/>
          <w:szCs w:val="28"/>
          <w:lang w:val="en-US"/>
        </w:rPr>
        <w:t xml:space="preserve">. </w:t>
      </w:r>
    </w:p>
    <w:bookmarkEnd w:id="5"/>
    <w:p w:rsidR="00D65155" w:rsidRPr="00FB4BB3" w:rsidRDefault="00D42D0E" w:rsidP="00826B90">
      <w:pPr>
        <w:pStyle w:val="Heading3"/>
        <w:spacing w:line="276" w:lineRule="auto"/>
        <w:rPr>
          <w:rFonts w:ascii="Times New Roman" w:hAnsi="Times New Roman" w:cs="Times New Roman"/>
          <w:i/>
          <w:lang w:val="en-US"/>
        </w:rPr>
      </w:pPr>
      <w:r w:rsidRPr="00FB4BB3">
        <w:rPr>
          <w:rFonts w:ascii="Times New Roman" w:hAnsi="Times New Roman" w:cs="Times New Roman"/>
          <w:i/>
          <w:lang w:val="en-US"/>
        </w:rPr>
        <w:t>Capitals and the Nation-Building Process</w:t>
      </w:r>
    </w:p>
    <w:p w:rsidR="00D65155" w:rsidRPr="00CB6D9E" w:rsidRDefault="00805E0C" w:rsidP="00826B90">
      <w:pPr>
        <w:pStyle w:val="NoSpacing"/>
        <w:spacing w:before="240" w:line="276" w:lineRule="auto"/>
        <w:rPr>
          <w:sz w:val="28"/>
          <w:szCs w:val="28"/>
          <w:lang w:val="en-US"/>
        </w:rPr>
      </w:pPr>
      <w:r w:rsidRPr="00CB6D9E">
        <w:rPr>
          <w:sz w:val="28"/>
          <w:szCs w:val="28"/>
          <w:lang w:val="en-US"/>
        </w:rPr>
        <w:t>Unfortunately, to date</w:t>
      </w:r>
      <w:r w:rsidR="00541853" w:rsidRPr="00CB6D9E">
        <w:rPr>
          <w:sz w:val="28"/>
          <w:szCs w:val="28"/>
          <w:lang w:val="en-US"/>
        </w:rPr>
        <w:t>,</w:t>
      </w:r>
      <w:r w:rsidRPr="00CB6D9E">
        <w:rPr>
          <w:sz w:val="28"/>
          <w:szCs w:val="28"/>
          <w:lang w:val="en-US"/>
        </w:rPr>
        <w:t xml:space="preserve"> social theorists have not fully understood or articulated the role capital cities played in the formation of t</w:t>
      </w:r>
      <w:r w:rsidR="00E64172">
        <w:rPr>
          <w:sz w:val="28"/>
          <w:szCs w:val="28"/>
          <w:lang w:val="en-US"/>
        </w:rPr>
        <w:t xml:space="preserve">he idea of </w:t>
      </w:r>
      <w:r w:rsidR="00541853" w:rsidRPr="00CB6D9E">
        <w:rPr>
          <w:sz w:val="28"/>
          <w:szCs w:val="28"/>
          <w:lang w:val="en-US"/>
        </w:rPr>
        <w:t>the nation and the other processes mentioned</w:t>
      </w:r>
      <w:r w:rsidRPr="00CB6D9E">
        <w:rPr>
          <w:sz w:val="28"/>
          <w:szCs w:val="28"/>
          <w:lang w:val="en-US"/>
        </w:rPr>
        <w:t xml:space="preserve">. Even </w:t>
      </w:r>
      <w:r w:rsidR="00541853" w:rsidRPr="00CB6D9E">
        <w:rPr>
          <w:sz w:val="28"/>
          <w:szCs w:val="28"/>
          <w:lang w:val="en-US"/>
        </w:rPr>
        <w:t xml:space="preserve">the </w:t>
      </w:r>
      <w:r w:rsidRPr="00CB6D9E">
        <w:rPr>
          <w:sz w:val="28"/>
          <w:szCs w:val="28"/>
          <w:lang w:val="en-US"/>
        </w:rPr>
        <w:t>fathers</w:t>
      </w:r>
      <w:r w:rsidR="00541853" w:rsidRPr="00CB6D9E">
        <w:rPr>
          <w:sz w:val="28"/>
          <w:szCs w:val="28"/>
          <w:lang w:val="en-US"/>
        </w:rPr>
        <w:t xml:space="preserve"> of the theory of the nation</w:t>
      </w:r>
      <w:r w:rsidR="00E76F69" w:rsidRPr="00CB6D9E">
        <w:rPr>
          <w:sz w:val="28"/>
          <w:szCs w:val="28"/>
          <w:lang w:val="en-US"/>
        </w:rPr>
        <w:t>-state</w:t>
      </w:r>
      <w:r w:rsidR="00541853" w:rsidRPr="00CB6D9E">
        <w:rPr>
          <w:sz w:val="28"/>
          <w:szCs w:val="28"/>
          <w:lang w:val="en-US"/>
        </w:rPr>
        <w:t xml:space="preserve"> – </w:t>
      </w:r>
      <w:r w:rsidRPr="00CB6D9E">
        <w:rPr>
          <w:sz w:val="28"/>
          <w:szCs w:val="28"/>
          <w:lang w:val="en-US"/>
        </w:rPr>
        <w:t xml:space="preserve">Benedict Anderson, Ernest </w:t>
      </w:r>
      <w:proofErr w:type="spellStart"/>
      <w:r w:rsidRPr="00CB6D9E">
        <w:rPr>
          <w:sz w:val="28"/>
          <w:szCs w:val="28"/>
          <w:lang w:val="en-US"/>
        </w:rPr>
        <w:t>Gellner</w:t>
      </w:r>
      <w:proofErr w:type="spellEnd"/>
      <w:r w:rsidRPr="00CB6D9E">
        <w:rPr>
          <w:sz w:val="28"/>
          <w:szCs w:val="28"/>
          <w:lang w:val="en-US"/>
        </w:rPr>
        <w:t xml:space="preserve">, Eric </w:t>
      </w:r>
      <w:proofErr w:type="spellStart"/>
      <w:r w:rsidRPr="00CB6D9E">
        <w:rPr>
          <w:sz w:val="28"/>
          <w:szCs w:val="28"/>
          <w:lang w:val="en-US"/>
        </w:rPr>
        <w:t>Hobsbawm</w:t>
      </w:r>
      <w:proofErr w:type="spellEnd"/>
      <w:r w:rsidR="00541853" w:rsidRPr="00CB6D9E">
        <w:rPr>
          <w:sz w:val="28"/>
          <w:szCs w:val="28"/>
          <w:lang w:val="en-US"/>
        </w:rPr>
        <w:t>,</w:t>
      </w:r>
      <w:r w:rsidRPr="00CB6D9E">
        <w:rPr>
          <w:sz w:val="28"/>
          <w:szCs w:val="28"/>
          <w:lang w:val="en-US"/>
        </w:rPr>
        <w:t xml:space="preserve"> and Anthony Smith </w:t>
      </w:r>
      <w:r w:rsidR="00541853" w:rsidRPr="00CB6D9E">
        <w:rPr>
          <w:sz w:val="28"/>
          <w:szCs w:val="28"/>
          <w:lang w:val="en-US"/>
        </w:rPr>
        <w:t>–</w:t>
      </w:r>
      <w:r w:rsidR="00E76F69" w:rsidRPr="00CB6D9E">
        <w:rPr>
          <w:sz w:val="28"/>
          <w:szCs w:val="28"/>
          <w:lang w:val="en-US"/>
        </w:rPr>
        <w:t xml:space="preserve"> are almost silent on</w:t>
      </w:r>
      <w:r w:rsidR="00541853" w:rsidRPr="00CB6D9E">
        <w:rPr>
          <w:sz w:val="28"/>
          <w:szCs w:val="28"/>
          <w:lang w:val="en-US"/>
        </w:rPr>
        <w:t xml:space="preserve"> </w:t>
      </w:r>
      <w:r w:rsidR="00E76F69" w:rsidRPr="00CB6D9E">
        <w:rPr>
          <w:sz w:val="28"/>
          <w:szCs w:val="28"/>
          <w:lang w:val="en-US"/>
        </w:rPr>
        <w:t>this</w:t>
      </w:r>
      <w:r w:rsidRPr="00CB6D9E">
        <w:rPr>
          <w:sz w:val="28"/>
          <w:szCs w:val="28"/>
          <w:lang w:val="en-US"/>
        </w:rPr>
        <w:t xml:space="preserve"> subject. </w:t>
      </w:r>
      <w:r w:rsidR="00E76F69" w:rsidRPr="00CB6D9E">
        <w:rPr>
          <w:sz w:val="28"/>
          <w:szCs w:val="28"/>
          <w:lang w:val="en-US"/>
        </w:rPr>
        <w:t>Thus</w:t>
      </w:r>
      <w:r w:rsidR="00F174C8" w:rsidRPr="00CB6D9E">
        <w:rPr>
          <w:sz w:val="28"/>
          <w:szCs w:val="28"/>
          <w:lang w:val="en-US"/>
        </w:rPr>
        <w:t xml:space="preserve">, </w:t>
      </w:r>
      <w:r w:rsidR="00E76F69" w:rsidRPr="00CB6D9E">
        <w:rPr>
          <w:sz w:val="28"/>
          <w:szCs w:val="28"/>
          <w:lang w:val="en-US"/>
        </w:rPr>
        <w:t xml:space="preserve">while discussing </w:t>
      </w:r>
      <w:r w:rsidR="00F174C8" w:rsidRPr="00CB6D9E">
        <w:rPr>
          <w:sz w:val="28"/>
          <w:szCs w:val="28"/>
          <w:lang w:val="en-US"/>
        </w:rPr>
        <w:t xml:space="preserve">the role of </w:t>
      </w:r>
      <w:r w:rsidR="00E76F69" w:rsidRPr="00CB6D9E">
        <w:rPr>
          <w:sz w:val="28"/>
          <w:szCs w:val="28"/>
          <w:lang w:val="en-US"/>
        </w:rPr>
        <w:t xml:space="preserve">the </w:t>
      </w:r>
      <w:r w:rsidR="00F174C8" w:rsidRPr="00CB6D9E">
        <w:rPr>
          <w:sz w:val="28"/>
          <w:szCs w:val="28"/>
          <w:lang w:val="en-US"/>
        </w:rPr>
        <w:t>newspapers, cartography</w:t>
      </w:r>
      <w:r w:rsidR="00E76F69" w:rsidRPr="00CB6D9E">
        <w:rPr>
          <w:sz w:val="28"/>
          <w:szCs w:val="28"/>
          <w:lang w:val="en-US"/>
        </w:rPr>
        <w:t>,</w:t>
      </w:r>
      <w:r w:rsidR="00F174C8" w:rsidRPr="00CB6D9E">
        <w:rPr>
          <w:sz w:val="28"/>
          <w:szCs w:val="28"/>
          <w:lang w:val="en-US"/>
        </w:rPr>
        <w:t xml:space="preserve"> and European novels in the construction of a new identity, </w:t>
      </w:r>
      <w:r w:rsidR="00E76F69" w:rsidRPr="00CB6D9E">
        <w:rPr>
          <w:sz w:val="28"/>
          <w:szCs w:val="28"/>
          <w:lang w:val="en-US"/>
        </w:rPr>
        <w:t xml:space="preserve">Benedict Anderson practically makes no </w:t>
      </w:r>
      <w:r w:rsidR="00F174C8" w:rsidRPr="00CB6D9E">
        <w:rPr>
          <w:sz w:val="28"/>
          <w:szCs w:val="28"/>
          <w:lang w:val="en-US"/>
        </w:rPr>
        <w:t xml:space="preserve">mention </w:t>
      </w:r>
      <w:r w:rsidR="00F96483">
        <w:rPr>
          <w:sz w:val="28"/>
          <w:szCs w:val="28"/>
          <w:lang w:val="en-US"/>
        </w:rPr>
        <w:t>of the capitals</w:t>
      </w:r>
      <w:r w:rsidR="00F174C8" w:rsidRPr="00CB6D9E">
        <w:rPr>
          <w:sz w:val="28"/>
          <w:szCs w:val="28"/>
          <w:lang w:val="en-US"/>
        </w:rPr>
        <w:t>.</w:t>
      </w:r>
      <w:r w:rsidR="00F96483">
        <w:rPr>
          <w:rStyle w:val="EndnoteReference"/>
          <w:sz w:val="28"/>
          <w:szCs w:val="28"/>
          <w:lang w:val="en-US"/>
        </w:rPr>
        <w:endnoteReference w:id="97"/>
      </w:r>
      <w:r w:rsidR="00F174C8" w:rsidRPr="00CB6D9E">
        <w:rPr>
          <w:sz w:val="28"/>
          <w:szCs w:val="28"/>
          <w:lang w:val="en-US"/>
        </w:rPr>
        <w:t xml:space="preserve"> </w:t>
      </w:r>
      <w:r w:rsidR="009B4167" w:rsidRPr="00CB6D9E">
        <w:rPr>
          <w:sz w:val="28"/>
          <w:szCs w:val="28"/>
          <w:lang w:val="en-US"/>
        </w:rPr>
        <w:t xml:space="preserve">However, the role </w:t>
      </w:r>
      <w:r w:rsidR="00F174C8" w:rsidRPr="00CB6D9E">
        <w:rPr>
          <w:sz w:val="28"/>
          <w:szCs w:val="28"/>
          <w:lang w:val="en-US"/>
        </w:rPr>
        <w:t xml:space="preserve">the European capitals </w:t>
      </w:r>
      <w:r w:rsidR="009B4167" w:rsidRPr="00CB6D9E">
        <w:rPr>
          <w:sz w:val="28"/>
          <w:szCs w:val="28"/>
          <w:lang w:val="en-US"/>
        </w:rPr>
        <w:t xml:space="preserve">had </w:t>
      </w:r>
      <w:r w:rsidR="00D13F0E" w:rsidRPr="00CB6D9E">
        <w:rPr>
          <w:sz w:val="28"/>
          <w:szCs w:val="28"/>
          <w:lang w:val="en-US"/>
        </w:rPr>
        <w:t>in the emancipation of p</w:t>
      </w:r>
      <w:r w:rsidR="00F174C8" w:rsidRPr="00CB6D9E">
        <w:rPr>
          <w:sz w:val="28"/>
          <w:szCs w:val="28"/>
          <w:lang w:val="en-US"/>
        </w:rPr>
        <w:t>eople from</w:t>
      </w:r>
      <w:r w:rsidR="009B4167" w:rsidRPr="00CB6D9E">
        <w:rPr>
          <w:sz w:val="28"/>
          <w:szCs w:val="28"/>
          <w:lang w:val="en-US"/>
        </w:rPr>
        <w:t xml:space="preserve"> the interests of religion, aristocracy, and monarchy, as well as</w:t>
      </w:r>
      <w:r w:rsidR="00F174C8" w:rsidRPr="00CB6D9E">
        <w:rPr>
          <w:sz w:val="28"/>
          <w:szCs w:val="28"/>
          <w:lang w:val="en-US"/>
        </w:rPr>
        <w:t xml:space="preserve"> in the process of constructing a new identity</w:t>
      </w:r>
      <w:r w:rsidR="009B4167" w:rsidRPr="00CB6D9E">
        <w:rPr>
          <w:sz w:val="28"/>
          <w:szCs w:val="28"/>
          <w:lang w:val="en-US"/>
        </w:rPr>
        <w:t>,</w:t>
      </w:r>
      <w:r w:rsidR="00F174C8" w:rsidRPr="00CB6D9E">
        <w:rPr>
          <w:sz w:val="28"/>
          <w:szCs w:val="28"/>
          <w:lang w:val="en-US"/>
        </w:rPr>
        <w:t xml:space="preserve"> has been equally important, if not crucial. </w:t>
      </w:r>
      <w:r w:rsidR="009B4167" w:rsidRPr="00CB6D9E">
        <w:rPr>
          <w:sz w:val="28"/>
          <w:szCs w:val="28"/>
          <w:lang w:val="en-US"/>
        </w:rPr>
        <w:t>The c</w:t>
      </w:r>
      <w:r w:rsidR="00F174C8" w:rsidRPr="00CB6D9E">
        <w:rPr>
          <w:sz w:val="28"/>
          <w:szCs w:val="28"/>
          <w:lang w:val="en-US"/>
        </w:rPr>
        <w:t xml:space="preserve">apital </w:t>
      </w:r>
      <w:r w:rsidR="009B4167" w:rsidRPr="00CB6D9E">
        <w:rPr>
          <w:sz w:val="28"/>
          <w:szCs w:val="28"/>
          <w:lang w:val="en-US"/>
        </w:rPr>
        <w:t>city became a</w:t>
      </w:r>
      <w:r w:rsidR="00F174C8" w:rsidRPr="00CB6D9E">
        <w:rPr>
          <w:sz w:val="28"/>
          <w:szCs w:val="28"/>
          <w:lang w:val="en-US"/>
        </w:rPr>
        <w:t xml:space="preserve"> true center </w:t>
      </w:r>
      <w:r w:rsidR="009B4167" w:rsidRPr="00CB6D9E">
        <w:rPr>
          <w:sz w:val="28"/>
          <w:szCs w:val="28"/>
          <w:lang w:val="en-US"/>
        </w:rPr>
        <w:t xml:space="preserve">of national unity and a visual </w:t>
      </w:r>
      <w:r w:rsidR="009B4167" w:rsidRPr="00CB6D9E">
        <w:rPr>
          <w:i/>
          <w:sz w:val="28"/>
          <w:szCs w:val="28"/>
          <w:lang w:val="en-US"/>
        </w:rPr>
        <w:t xml:space="preserve">laboratory of </w:t>
      </w:r>
      <w:r w:rsidR="00F174C8" w:rsidRPr="00CB6D9E">
        <w:rPr>
          <w:i/>
          <w:sz w:val="28"/>
          <w:szCs w:val="28"/>
          <w:lang w:val="en-US"/>
        </w:rPr>
        <w:t>national imagination.</w:t>
      </w:r>
    </w:p>
    <w:p w:rsidR="00A07CF0" w:rsidRPr="001076BB" w:rsidRDefault="00957019" w:rsidP="00826B90">
      <w:pPr>
        <w:spacing w:before="240" w:after="300" w:line="276" w:lineRule="auto"/>
        <w:rPr>
          <w:lang w:val="en-US"/>
        </w:rPr>
      </w:pPr>
      <w:r w:rsidRPr="00AD77F7">
        <w:rPr>
          <w:rFonts w:cs="Times New Roman"/>
          <w:sz w:val="28"/>
          <w:szCs w:val="28"/>
          <w:lang w:val="en-US"/>
        </w:rPr>
        <w:t xml:space="preserve">To engender itself, a nation needs </w:t>
      </w:r>
      <w:r w:rsidRPr="00CB6D9E">
        <w:rPr>
          <w:rStyle w:val="hps"/>
          <w:sz w:val="28"/>
          <w:szCs w:val="28"/>
          <w:lang w:val="en-US"/>
        </w:rPr>
        <w:t xml:space="preserve">a center that can unite various </w:t>
      </w:r>
      <w:r w:rsidR="00F174C8" w:rsidRPr="00CB6D9E">
        <w:rPr>
          <w:rStyle w:val="hps"/>
          <w:sz w:val="28"/>
          <w:szCs w:val="28"/>
          <w:lang w:val="en-US"/>
        </w:rPr>
        <w:t>disparate groups</w:t>
      </w:r>
      <w:r w:rsidR="00F174C8" w:rsidRPr="00CB6D9E">
        <w:rPr>
          <w:sz w:val="28"/>
          <w:szCs w:val="28"/>
          <w:lang w:val="en-US"/>
        </w:rPr>
        <w:t xml:space="preserve"> </w:t>
      </w:r>
      <w:r w:rsidRPr="00CB6D9E">
        <w:rPr>
          <w:rStyle w:val="hps"/>
          <w:sz w:val="28"/>
          <w:szCs w:val="28"/>
          <w:lang w:val="en-US"/>
        </w:rPr>
        <w:t>and create</w:t>
      </w:r>
      <w:r w:rsidR="00F174C8" w:rsidRPr="00CB6D9E">
        <w:rPr>
          <w:sz w:val="28"/>
          <w:szCs w:val="28"/>
          <w:lang w:val="en-US"/>
        </w:rPr>
        <w:t xml:space="preserve"> </w:t>
      </w:r>
      <w:r w:rsidRPr="00CB6D9E">
        <w:rPr>
          <w:rStyle w:val="hps"/>
          <w:sz w:val="28"/>
          <w:szCs w:val="28"/>
          <w:lang w:val="en-US"/>
        </w:rPr>
        <w:t>symbols legitimizing</w:t>
      </w:r>
      <w:r w:rsidR="00F174C8" w:rsidRPr="00CB6D9E">
        <w:rPr>
          <w:sz w:val="28"/>
          <w:szCs w:val="28"/>
          <w:lang w:val="en-US"/>
        </w:rPr>
        <w:t xml:space="preserve"> </w:t>
      </w:r>
      <w:r w:rsidR="00F174C8" w:rsidRPr="00CB6D9E">
        <w:rPr>
          <w:rStyle w:val="hps"/>
          <w:sz w:val="28"/>
          <w:szCs w:val="28"/>
          <w:lang w:val="en-US"/>
        </w:rPr>
        <w:t>the current regime</w:t>
      </w:r>
      <w:r w:rsidR="00AD77F7" w:rsidRPr="00CB6D9E">
        <w:rPr>
          <w:sz w:val="28"/>
          <w:szCs w:val="28"/>
          <w:lang w:val="en-US"/>
        </w:rPr>
        <w:t xml:space="preserve"> and</w:t>
      </w:r>
      <w:r w:rsidR="00F174C8" w:rsidRPr="00CB6D9E">
        <w:rPr>
          <w:sz w:val="28"/>
          <w:szCs w:val="28"/>
          <w:lang w:val="en-US"/>
        </w:rPr>
        <w:t xml:space="preserve"> </w:t>
      </w:r>
      <w:r w:rsidR="00F174C8" w:rsidRPr="00CB6D9E">
        <w:rPr>
          <w:rStyle w:val="hps"/>
          <w:sz w:val="28"/>
          <w:szCs w:val="28"/>
          <w:lang w:val="en-US"/>
        </w:rPr>
        <w:t>providing it with</w:t>
      </w:r>
      <w:r w:rsidR="00F174C8" w:rsidRPr="00CB6D9E">
        <w:rPr>
          <w:sz w:val="28"/>
          <w:szCs w:val="28"/>
          <w:lang w:val="en-US"/>
        </w:rPr>
        <w:t xml:space="preserve"> </w:t>
      </w:r>
      <w:r w:rsidR="00F174C8" w:rsidRPr="00CB6D9E">
        <w:rPr>
          <w:rStyle w:val="hps"/>
          <w:sz w:val="28"/>
          <w:szCs w:val="28"/>
          <w:lang w:val="en-US"/>
        </w:rPr>
        <w:t>a</w:t>
      </w:r>
      <w:r w:rsidR="00F174C8" w:rsidRPr="00CB6D9E">
        <w:rPr>
          <w:sz w:val="28"/>
          <w:szCs w:val="28"/>
          <w:lang w:val="en-US"/>
        </w:rPr>
        <w:t xml:space="preserve"> </w:t>
      </w:r>
      <w:r w:rsidR="00F174C8" w:rsidRPr="00CB6D9E">
        <w:rPr>
          <w:rStyle w:val="hps"/>
          <w:sz w:val="28"/>
          <w:szCs w:val="28"/>
          <w:lang w:val="en-US"/>
        </w:rPr>
        <w:t>broad</w:t>
      </w:r>
      <w:r w:rsidR="00AD77F7" w:rsidRPr="00CB6D9E">
        <w:rPr>
          <w:rStyle w:val="hps"/>
          <w:sz w:val="28"/>
          <w:szCs w:val="28"/>
          <w:lang w:val="en-US"/>
        </w:rPr>
        <w:t>er</w:t>
      </w:r>
      <w:r w:rsidR="00F174C8" w:rsidRPr="00CB6D9E">
        <w:rPr>
          <w:rStyle w:val="hps"/>
          <w:sz w:val="28"/>
          <w:szCs w:val="28"/>
          <w:lang w:val="en-US"/>
        </w:rPr>
        <w:t xml:space="preserve"> social base</w:t>
      </w:r>
      <w:r w:rsidR="00F174C8" w:rsidRPr="00CB6D9E">
        <w:rPr>
          <w:sz w:val="28"/>
          <w:szCs w:val="28"/>
          <w:lang w:val="en-US"/>
        </w:rPr>
        <w:t xml:space="preserve">. </w:t>
      </w:r>
      <w:r w:rsidR="00F174C8" w:rsidRPr="00CB6D9E">
        <w:rPr>
          <w:rStyle w:val="hps"/>
          <w:sz w:val="28"/>
          <w:szCs w:val="28"/>
          <w:lang w:val="en-US"/>
        </w:rPr>
        <w:t>Such centers</w:t>
      </w:r>
      <w:r w:rsidR="00F174C8" w:rsidRPr="00CB6D9E">
        <w:rPr>
          <w:sz w:val="28"/>
          <w:szCs w:val="28"/>
          <w:lang w:val="en-US"/>
        </w:rPr>
        <w:t xml:space="preserve">, </w:t>
      </w:r>
      <w:r w:rsidR="00F174C8" w:rsidRPr="00CB6D9E">
        <w:rPr>
          <w:rStyle w:val="hps"/>
          <w:sz w:val="28"/>
          <w:szCs w:val="28"/>
          <w:lang w:val="en-US"/>
        </w:rPr>
        <w:t>as we have seen</w:t>
      </w:r>
      <w:r w:rsidR="00F174C8" w:rsidRPr="00CB6D9E">
        <w:rPr>
          <w:sz w:val="28"/>
          <w:szCs w:val="28"/>
          <w:lang w:val="en-US"/>
        </w:rPr>
        <w:t xml:space="preserve">, </w:t>
      </w:r>
      <w:r w:rsidR="00115A4D" w:rsidRPr="00CB6D9E">
        <w:rPr>
          <w:rStyle w:val="hps"/>
          <w:sz w:val="28"/>
          <w:szCs w:val="28"/>
          <w:lang w:val="en-US"/>
        </w:rPr>
        <w:t>bega</w:t>
      </w:r>
      <w:r w:rsidR="00AD77F7" w:rsidRPr="00CB6D9E">
        <w:rPr>
          <w:rStyle w:val="hps"/>
          <w:sz w:val="28"/>
          <w:szCs w:val="28"/>
          <w:lang w:val="en-US"/>
        </w:rPr>
        <w:t xml:space="preserve">n </w:t>
      </w:r>
      <w:r w:rsidR="00F174C8" w:rsidRPr="00CB6D9E">
        <w:rPr>
          <w:rStyle w:val="hps"/>
          <w:sz w:val="28"/>
          <w:szCs w:val="28"/>
          <w:lang w:val="en-US"/>
        </w:rPr>
        <w:t>to</w:t>
      </w:r>
      <w:r w:rsidR="00F174C8" w:rsidRPr="00CB6D9E">
        <w:rPr>
          <w:sz w:val="28"/>
          <w:szCs w:val="28"/>
          <w:lang w:val="en-US"/>
        </w:rPr>
        <w:t xml:space="preserve"> </w:t>
      </w:r>
      <w:r w:rsidR="00AD77F7" w:rsidRPr="00CB6D9E">
        <w:rPr>
          <w:rStyle w:val="hps"/>
          <w:sz w:val="28"/>
          <w:szCs w:val="28"/>
          <w:lang w:val="en-US"/>
        </w:rPr>
        <w:t xml:space="preserve">emerge as early as during the period </w:t>
      </w:r>
      <w:r w:rsidR="00F174C8" w:rsidRPr="00CB6D9E">
        <w:rPr>
          <w:rStyle w:val="hps"/>
          <w:sz w:val="28"/>
          <w:szCs w:val="28"/>
          <w:lang w:val="en-US"/>
        </w:rPr>
        <w:t>of</w:t>
      </w:r>
      <w:r w:rsidR="00F174C8" w:rsidRPr="00CB6D9E">
        <w:rPr>
          <w:sz w:val="28"/>
          <w:szCs w:val="28"/>
          <w:lang w:val="en-US"/>
        </w:rPr>
        <w:t xml:space="preserve"> </w:t>
      </w:r>
      <w:r w:rsidR="00F174C8" w:rsidRPr="00CB6D9E">
        <w:rPr>
          <w:rStyle w:val="hps"/>
          <w:sz w:val="28"/>
          <w:szCs w:val="28"/>
          <w:lang w:val="en-US"/>
        </w:rPr>
        <w:t>absolutism</w:t>
      </w:r>
      <w:r w:rsidR="00115A4D" w:rsidRPr="00CB6D9E">
        <w:rPr>
          <w:sz w:val="28"/>
          <w:szCs w:val="28"/>
          <w:lang w:val="en-US"/>
        </w:rPr>
        <w:t>. However</w:t>
      </w:r>
      <w:r w:rsidR="00115A4D" w:rsidRPr="000916B1">
        <w:rPr>
          <w:sz w:val="28"/>
          <w:szCs w:val="28"/>
          <w:lang w:val="en-US"/>
        </w:rPr>
        <w:t xml:space="preserve">, </w:t>
      </w:r>
      <w:r w:rsidR="00F174C8" w:rsidRPr="00CB6D9E">
        <w:rPr>
          <w:sz w:val="28"/>
          <w:szCs w:val="28"/>
          <w:lang w:val="en-US"/>
        </w:rPr>
        <w:t>they</w:t>
      </w:r>
      <w:r w:rsidR="00F174C8" w:rsidRPr="000916B1">
        <w:rPr>
          <w:sz w:val="28"/>
          <w:szCs w:val="28"/>
          <w:lang w:val="en-US"/>
        </w:rPr>
        <w:t xml:space="preserve"> </w:t>
      </w:r>
      <w:r w:rsidR="00115A4D" w:rsidRPr="00CB6D9E">
        <w:rPr>
          <w:rStyle w:val="hps"/>
          <w:sz w:val="28"/>
          <w:szCs w:val="28"/>
          <w:lang w:val="en-US"/>
        </w:rPr>
        <w:t>were</w:t>
      </w:r>
      <w:r w:rsidR="00115A4D" w:rsidRPr="000916B1">
        <w:rPr>
          <w:rStyle w:val="hps"/>
          <w:sz w:val="28"/>
          <w:szCs w:val="28"/>
          <w:lang w:val="en-US"/>
        </w:rPr>
        <w:t xml:space="preserve"> </w:t>
      </w:r>
      <w:r w:rsidR="00115A4D" w:rsidRPr="00CB6D9E">
        <w:rPr>
          <w:rStyle w:val="hps"/>
          <w:sz w:val="28"/>
          <w:szCs w:val="28"/>
          <w:lang w:val="en-US"/>
        </w:rPr>
        <w:t>not</w:t>
      </w:r>
      <w:r w:rsidR="00115A4D" w:rsidRPr="000916B1">
        <w:rPr>
          <w:rStyle w:val="hps"/>
          <w:sz w:val="28"/>
          <w:szCs w:val="28"/>
          <w:lang w:val="en-US"/>
        </w:rPr>
        <w:t xml:space="preserve"> </w:t>
      </w:r>
      <w:r w:rsidR="00115A4D" w:rsidRPr="00CB6D9E">
        <w:rPr>
          <w:rStyle w:val="hps"/>
          <w:sz w:val="28"/>
          <w:szCs w:val="28"/>
          <w:lang w:val="en-US"/>
        </w:rPr>
        <w:t>yet</w:t>
      </w:r>
      <w:r w:rsidR="000916B1" w:rsidRPr="000916B1">
        <w:rPr>
          <w:rStyle w:val="hps"/>
          <w:sz w:val="28"/>
          <w:szCs w:val="28"/>
          <w:lang w:val="en-US"/>
        </w:rPr>
        <w:t xml:space="preserve"> </w:t>
      </w:r>
      <w:r w:rsidR="000916B1">
        <w:rPr>
          <w:rStyle w:val="hps"/>
          <w:sz w:val="28"/>
          <w:szCs w:val="28"/>
          <w:lang w:val="en-US"/>
        </w:rPr>
        <w:t xml:space="preserve">sufficiently </w:t>
      </w:r>
      <w:r w:rsidR="004B5BE5">
        <w:rPr>
          <w:rStyle w:val="hps"/>
          <w:sz w:val="28"/>
          <w:szCs w:val="28"/>
          <w:lang w:val="en-US"/>
        </w:rPr>
        <w:t xml:space="preserve">effective </w:t>
      </w:r>
      <w:r w:rsidR="000916B1">
        <w:rPr>
          <w:rStyle w:val="hps"/>
          <w:sz w:val="28"/>
          <w:szCs w:val="28"/>
          <w:lang w:val="en-US"/>
        </w:rPr>
        <w:t>sin</w:t>
      </w:r>
      <w:r w:rsidR="001076BB">
        <w:rPr>
          <w:rStyle w:val="hps"/>
          <w:sz w:val="28"/>
          <w:szCs w:val="28"/>
          <w:lang w:val="en-US"/>
        </w:rPr>
        <w:t xml:space="preserve">ce their urban nature did not allow them to become a reliable stronghold </w:t>
      </w:r>
      <w:r w:rsidR="000916B1">
        <w:rPr>
          <w:rStyle w:val="hps"/>
          <w:sz w:val="28"/>
          <w:szCs w:val="28"/>
          <w:lang w:val="en-US"/>
        </w:rPr>
        <w:t>of the monarchi</w:t>
      </w:r>
      <w:r w:rsidR="001076BB">
        <w:rPr>
          <w:rStyle w:val="hps"/>
          <w:sz w:val="28"/>
          <w:szCs w:val="28"/>
          <w:lang w:val="en-US"/>
        </w:rPr>
        <w:t>c</w:t>
      </w:r>
      <w:r w:rsidR="000916B1">
        <w:rPr>
          <w:rStyle w:val="hps"/>
          <w:sz w:val="28"/>
          <w:szCs w:val="28"/>
          <w:lang w:val="en-US"/>
        </w:rPr>
        <w:t>al authority. The</w:t>
      </w:r>
      <w:r w:rsidR="000916B1" w:rsidRPr="001076BB">
        <w:rPr>
          <w:rStyle w:val="hps"/>
          <w:sz w:val="28"/>
          <w:szCs w:val="28"/>
          <w:lang w:val="en-US"/>
        </w:rPr>
        <w:t xml:space="preserve"> </w:t>
      </w:r>
      <w:r w:rsidR="000916B1">
        <w:rPr>
          <w:rStyle w:val="hps"/>
          <w:sz w:val="28"/>
          <w:szCs w:val="28"/>
          <w:lang w:val="en-US"/>
        </w:rPr>
        <w:t>rise</w:t>
      </w:r>
      <w:r w:rsidR="000916B1" w:rsidRPr="001076BB">
        <w:rPr>
          <w:rStyle w:val="hps"/>
          <w:sz w:val="28"/>
          <w:szCs w:val="28"/>
          <w:lang w:val="en-US"/>
        </w:rPr>
        <w:t xml:space="preserve"> </w:t>
      </w:r>
      <w:r w:rsidR="000916B1">
        <w:rPr>
          <w:rStyle w:val="hps"/>
          <w:sz w:val="28"/>
          <w:szCs w:val="28"/>
          <w:lang w:val="en-US"/>
        </w:rPr>
        <w:t>of</w:t>
      </w:r>
      <w:r w:rsidR="000916B1" w:rsidRPr="001076BB">
        <w:rPr>
          <w:rStyle w:val="hps"/>
          <w:sz w:val="28"/>
          <w:szCs w:val="28"/>
          <w:lang w:val="en-US"/>
        </w:rPr>
        <w:t xml:space="preserve"> </w:t>
      </w:r>
      <w:r w:rsidR="000916B1">
        <w:rPr>
          <w:rStyle w:val="hps"/>
          <w:sz w:val="28"/>
          <w:szCs w:val="28"/>
          <w:lang w:val="en-US"/>
        </w:rPr>
        <w:t>the</w:t>
      </w:r>
      <w:r w:rsidR="000916B1" w:rsidRPr="001076BB">
        <w:rPr>
          <w:rStyle w:val="hps"/>
          <w:sz w:val="28"/>
          <w:szCs w:val="28"/>
          <w:lang w:val="en-US"/>
        </w:rPr>
        <w:t xml:space="preserve"> </w:t>
      </w:r>
      <w:r w:rsidR="000916B1">
        <w:rPr>
          <w:rStyle w:val="hps"/>
          <w:sz w:val="28"/>
          <w:szCs w:val="28"/>
          <w:lang w:val="en-US"/>
        </w:rPr>
        <w:t>nations</w:t>
      </w:r>
      <w:r w:rsidR="000916B1" w:rsidRPr="001076BB">
        <w:rPr>
          <w:rStyle w:val="hps"/>
          <w:sz w:val="28"/>
          <w:szCs w:val="28"/>
          <w:lang w:val="en-US"/>
        </w:rPr>
        <w:t xml:space="preserve"> </w:t>
      </w:r>
      <w:r w:rsidR="000916B1">
        <w:rPr>
          <w:rStyle w:val="hps"/>
          <w:sz w:val="28"/>
          <w:szCs w:val="28"/>
          <w:lang w:val="en-US"/>
        </w:rPr>
        <w:t>changed</w:t>
      </w:r>
      <w:r w:rsidR="000916B1" w:rsidRPr="001076BB">
        <w:rPr>
          <w:rStyle w:val="hps"/>
          <w:sz w:val="28"/>
          <w:szCs w:val="28"/>
          <w:lang w:val="en-US"/>
        </w:rPr>
        <w:t xml:space="preserve"> </w:t>
      </w:r>
      <w:r w:rsidR="000916B1">
        <w:rPr>
          <w:rStyle w:val="hps"/>
          <w:sz w:val="28"/>
          <w:szCs w:val="28"/>
          <w:lang w:val="en-US"/>
        </w:rPr>
        <w:t>this</w:t>
      </w:r>
      <w:r w:rsidR="000916B1" w:rsidRPr="001076BB">
        <w:rPr>
          <w:rStyle w:val="hps"/>
          <w:sz w:val="28"/>
          <w:szCs w:val="28"/>
          <w:lang w:val="en-US"/>
        </w:rPr>
        <w:t xml:space="preserve"> </w:t>
      </w:r>
      <w:r w:rsidR="000916B1">
        <w:rPr>
          <w:rStyle w:val="hps"/>
          <w:sz w:val="28"/>
          <w:szCs w:val="28"/>
          <w:lang w:val="en-US"/>
        </w:rPr>
        <w:t>situation</w:t>
      </w:r>
      <w:r w:rsidR="000916B1" w:rsidRPr="001076BB">
        <w:rPr>
          <w:rStyle w:val="hps"/>
          <w:sz w:val="28"/>
          <w:szCs w:val="28"/>
          <w:lang w:val="en-US"/>
        </w:rPr>
        <w:t>.</w:t>
      </w:r>
    </w:p>
    <w:p w:rsidR="004B5BE5" w:rsidRPr="00717A90" w:rsidRDefault="004B5BE5" w:rsidP="00826B90">
      <w:pPr>
        <w:pStyle w:val="NoSpacing"/>
        <w:spacing w:before="240" w:line="276" w:lineRule="auto"/>
        <w:rPr>
          <w:rFonts w:cs="Times New Roman"/>
          <w:sz w:val="28"/>
          <w:szCs w:val="28"/>
          <w:lang w:val="en-US"/>
        </w:rPr>
      </w:pPr>
      <w:r w:rsidRPr="00CB6D9E">
        <w:rPr>
          <w:rStyle w:val="hps"/>
          <w:sz w:val="28"/>
          <w:szCs w:val="28"/>
          <w:lang w:val="en-US"/>
        </w:rPr>
        <w:t>National</w:t>
      </w:r>
      <w:r w:rsidRPr="00CB6D9E">
        <w:rPr>
          <w:sz w:val="28"/>
          <w:szCs w:val="28"/>
          <w:lang w:val="en-US"/>
        </w:rPr>
        <w:t xml:space="preserve"> </w:t>
      </w:r>
      <w:r w:rsidRPr="00CB6D9E">
        <w:rPr>
          <w:rStyle w:val="hps"/>
          <w:sz w:val="28"/>
          <w:szCs w:val="28"/>
          <w:lang w:val="en-US"/>
        </w:rPr>
        <w:t>capitals</w:t>
      </w:r>
      <w:r w:rsidRPr="00CB6D9E">
        <w:rPr>
          <w:sz w:val="28"/>
          <w:szCs w:val="28"/>
          <w:lang w:val="en-US"/>
        </w:rPr>
        <w:t xml:space="preserve"> </w:t>
      </w:r>
      <w:r w:rsidRPr="00CB6D9E">
        <w:rPr>
          <w:rStyle w:val="hps"/>
          <w:sz w:val="28"/>
          <w:szCs w:val="28"/>
          <w:lang w:val="en-US"/>
        </w:rPr>
        <w:t>emerged as a</w:t>
      </w:r>
      <w:r w:rsidRPr="00CB6D9E">
        <w:rPr>
          <w:sz w:val="28"/>
          <w:szCs w:val="28"/>
          <w:lang w:val="en-US"/>
        </w:rPr>
        <w:t xml:space="preserve"> </w:t>
      </w:r>
      <w:r w:rsidRPr="00CB6D9E">
        <w:rPr>
          <w:rStyle w:val="hps"/>
          <w:i/>
          <w:sz w:val="28"/>
          <w:szCs w:val="28"/>
          <w:lang w:val="en-US"/>
        </w:rPr>
        <w:t>new model of</w:t>
      </w:r>
      <w:r w:rsidRPr="00CB6D9E">
        <w:rPr>
          <w:i/>
          <w:sz w:val="28"/>
          <w:szCs w:val="28"/>
          <w:lang w:val="en-US"/>
        </w:rPr>
        <w:t xml:space="preserve"> </w:t>
      </w:r>
      <w:r w:rsidRPr="00CB6D9E">
        <w:rPr>
          <w:rStyle w:val="hps"/>
          <w:i/>
          <w:sz w:val="28"/>
          <w:szCs w:val="28"/>
          <w:lang w:val="en-US"/>
        </w:rPr>
        <w:t>localization</w:t>
      </w:r>
      <w:r w:rsidRPr="00CB6D9E">
        <w:rPr>
          <w:i/>
          <w:sz w:val="28"/>
          <w:szCs w:val="28"/>
          <w:lang w:val="en-US"/>
        </w:rPr>
        <w:t xml:space="preserve"> </w:t>
      </w:r>
      <w:r w:rsidRPr="00CB6D9E">
        <w:rPr>
          <w:rStyle w:val="hps"/>
          <w:i/>
          <w:sz w:val="28"/>
          <w:szCs w:val="28"/>
          <w:lang w:val="en-US"/>
        </w:rPr>
        <w:t>of power</w:t>
      </w:r>
      <w:r w:rsidRPr="00CB6D9E">
        <w:rPr>
          <w:rStyle w:val="hps"/>
          <w:sz w:val="28"/>
          <w:szCs w:val="28"/>
          <w:lang w:val="en-US"/>
        </w:rPr>
        <w:t>, an alliance</w:t>
      </w:r>
      <w:r w:rsidRPr="00CB6D9E">
        <w:rPr>
          <w:sz w:val="28"/>
          <w:szCs w:val="28"/>
          <w:lang w:val="en-US"/>
        </w:rPr>
        <w:t xml:space="preserve"> </w:t>
      </w:r>
      <w:r w:rsidRPr="00CB6D9E">
        <w:rPr>
          <w:rStyle w:val="hps"/>
          <w:sz w:val="28"/>
          <w:szCs w:val="28"/>
          <w:lang w:val="en-US"/>
        </w:rPr>
        <w:t>of the nation, cities,</w:t>
      </w:r>
      <w:r w:rsidRPr="00CB6D9E">
        <w:rPr>
          <w:sz w:val="28"/>
          <w:szCs w:val="28"/>
          <w:lang w:val="en-US"/>
        </w:rPr>
        <w:t xml:space="preserve"> and </w:t>
      </w:r>
      <w:r w:rsidRPr="00CB6D9E">
        <w:rPr>
          <w:rStyle w:val="hps"/>
          <w:sz w:val="28"/>
          <w:szCs w:val="28"/>
          <w:lang w:val="en-US"/>
        </w:rPr>
        <w:t>political power.</w:t>
      </w:r>
      <w:r w:rsidRPr="00CB6D9E">
        <w:rPr>
          <w:sz w:val="28"/>
          <w:szCs w:val="28"/>
          <w:lang w:val="en-US"/>
        </w:rPr>
        <w:t xml:space="preserve"> </w:t>
      </w:r>
      <w:r w:rsidRPr="00CB6D9E">
        <w:rPr>
          <w:rStyle w:val="hps"/>
          <w:sz w:val="28"/>
          <w:szCs w:val="28"/>
          <w:lang w:val="en-US"/>
        </w:rPr>
        <w:t>Such an alliance</w:t>
      </w:r>
      <w:r w:rsidRPr="00CB6D9E">
        <w:rPr>
          <w:sz w:val="28"/>
          <w:szCs w:val="28"/>
          <w:lang w:val="en-US"/>
        </w:rPr>
        <w:t xml:space="preserve"> </w:t>
      </w:r>
      <w:r w:rsidRPr="00CB6D9E">
        <w:rPr>
          <w:rStyle w:val="hps"/>
          <w:sz w:val="28"/>
          <w:szCs w:val="28"/>
          <w:lang w:val="en-US"/>
        </w:rPr>
        <w:t xml:space="preserve">was made possible </w:t>
      </w:r>
      <w:r w:rsidR="001076BB" w:rsidRPr="00CB6D9E">
        <w:rPr>
          <w:rStyle w:val="hps"/>
          <w:sz w:val="28"/>
          <w:szCs w:val="28"/>
          <w:lang w:val="en-US"/>
        </w:rPr>
        <w:t xml:space="preserve">only </w:t>
      </w:r>
      <w:r w:rsidRPr="00CB6D9E">
        <w:rPr>
          <w:rStyle w:val="hps"/>
          <w:sz w:val="28"/>
          <w:szCs w:val="28"/>
          <w:lang w:val="en-US"/>
        </w:rPr>
        <w:t>by</w:t>
      </w:r>
      <w:r w:rsidRPr="00CB6D9E">
        <w:rPr>
          <w:sz w:val="28"/>
          <w:szCs w:val="28"/>
          <w:lang w:val="en-US"/>
        </w:rPr>
        <w:t xml:space="preserve"> </w:t>
      </w:r>
      <w:r w:rsidRPr="00CB6D9E">
        <w:rPr>
          <w:rStyle w:val="hps"/>
          <w:sz w:val="28"/>
          <w:szCs w:val="28"/>
          <w:lang w:val="en-US"/>
        </w:rPr>
        <w:t>the creation of</w:t>
      </w:r>
      <w:r w:rsidRPr="00CB6D9E">
        <w:rPr>
          <w:sz w:val="28"/>
          <w:szCs w:val="28"/>
          <w:lang w:val="en-US"/>
        </w:rPr>
        <w:t xml:space="preserve"> a </w:t>
      </w:r>
      <w:r w:rsidRPr="00CB6D9E">
        <w:rPr>
          <w:rStyle w:val="hps"/>
          <w:sz w:val="28"/>
          <w:szCs w:val="28"/>
          <w:lang w:val="en-US"/>
        </w:rPr>
        <w:t>new</w:t>
      </w:r>
      <w:r w:rsidRPr="00CB6D9E">
        <w:rPr>
          <w:sz w:val="28"/>
          <w:szCs w:val="28"/>
          <w:lang w:val="en-US"/>
        </w:rPr>
        <w:t xml:space="preserve"> </w:t>
      </w:r>
      <w:r w:rsidRPr="00CB6D9E">
        <w:rPr>
          <w:rStyle w:val="hps"/>
          <w:sz w:val="28"/>
          <w:szCs w:val="28"/>
          <w:lang w:val="en-US"/>
        </w:rPr>
        <w:t>national</w:t>
      </w:r>
      <w:r w:rsidRPr="00CB6D9E">
        <w:rPr>
          <w:sz w:val="28"/>
          <w:szCs w:val="28"/>
          <w:lang w:val="en-US"/>
        </w:rPr>
        <w:t xml:space="preserve"> </w:t>
      </w:r>
      <w:r w:rsidRPr="00CB6D9E">
        <w:rPr>
          <w:rStyle w:val="hps"/>
          <w:sz w:val="28"/>
          <w:szCs w:val="28"/>
          <w:lang w:val="en-US"/>
        </w:rPr>
        <w:t>identity.</w:t>
      </w:r>
    </w:p>
    <w:p w:rsidR="004B5BE5" w:rsidRPr="00D41D00" w:rsidRDefault="001076BB" w:rsidP="00826B90">
      <w:pPr>
        <w:pStyle w:val="NoSpacing"/>
        <w:spacing w:before="240" w:line="276" w:lineRule="auto"/>
        <w:rPr>
          <w:rFonts w:cs="Times New Roman"/>
          <w:sz w:val="28"/>
          <w:szCs w:val="28"/>
          <w:lang w:val="en-US"/>
        </w:rPr>
      </w:pPr>
      <w:r w:rsidRPr="00D41D00">
        <w:rPr>
          <w:rFonts w:cs="Times New Roman"/>
          <w:sz w:val="28"/>
          <w:szCs w:val="28"/>
          <w:lang w:val="en-US"/>
        </w:rPr>
        <w:t>Given these developments, t</w:t>
      </w:r>
      <w:r w:rsidR="004B5BE5" w:rsidRPr="00D41D00">
        <w:rPr>
          <w:rFonts w:cs="Times New Roman"/>
          <w:sz w:val="28"/>
          <w:szCs w:val="28"/>
          <w:lang w:val="en-US"/>
        </w:rPr>
        <w:t xml:space="preserve">he </w:t>
      </w:r>
      <w:r w:rsidR="004B5BE5" w:rsidRPr="00CB6D9E">
        <w:rPr>
          <w:sz w:val="28"/>
          <w:szCs w:val="28"/>
          <w:lang w:val="en-US"/>
        </w:rPr>
        <w:t>capital became a state agent of its kind, entrusted by th</w:t>
      </w:r>
      <w:r w:rsidRPr="00CB6D9E">
        <w:rPr>
          <w:sz w:val="28"/>
          <w:szCs w:val="28"/>
          <w:lang w:val="en-US"/>
        </w:rPr>
        <w:t xml:space="preserve">e state with mobilizing the population and distributing </w:t>
      </w:r>
      <w:r w:rsidR="004B5BE5" w:rsidRPr="00CB6D9E">
        <w:rPr>
          <w:sz w:val="28"/>
          <w:szCs w:val="28"/>
          <w:lang w:val="en-US"/>
        </w:rPr>
        <w:t xml:space="preserve">political power throughout the </w:t>
      </w:r>
      <w:r w:rsidRPr="00CB6D9E">
        <w:rPr>
          <w:sz w:val="28"/>
          <w:szCs w:val="28"/>
          <w:lang w:val="en-US"/>
        </w:rPr>
        <w:t xml:space="preserve">whole </w:t>
      </w:r>
      <w:r w:rsidR="004B5BE5" w:rsidRPr="00CB6D9E">
        <w:rPr>
          <w:sz w:val="28"/>
          <w:szCs w:val="28"/>
          <w:lang w:val="en-US"/>
        </w:rPr>
        <w:t>country. It evolved into a very special city,</w:t>
      </w:r>
      <w:r w:rsidR="00F64D93" w:rsidRPr="00CB6D9E">
        <w:rPr>
          <w:sz w:val="28"/>
          <w:szCs w:val="28"/>
          <w:lang w:val="en-US"/>
        </w:rPr>
        <w:t xml:space="preserve"> which was not closed on itself</w:t>
      </w:r>
      <w:r w:rsidR="00D17D9F" w:rsidRPr="00CB6D9E">
        <w:rPr>
          <w:sz w:val="28"/>
          <w:szCs w:val="28"/>
          <w:lang w:val="en-US"/>
        </w:rPr>
        <w:t>,</w:t>
      </w:r>
      <w:r w:rsidR="004B5BE5" w:rsidRPr="00CB6D9E">
        <w:rPr>
          <w:sz w:val="28"/>
          <w:szCs w:val="28"/>
          <w:lang w:val="en-US"/>
        </w:rPr>
        <w:t xml:space="preserve"> </w:t>
      </w:r>
      <w:r w:rsidR="00F64D93" w:rsidRPr="00CB6D9E">
        <w:rPr>
          <w:sz w:val="28"/>
          <w:szCs w:val="28"/>
          <w:lang w:val="en-US"/>
        </w:rPr>
        <w:t xml:space="preserve">but rather, was actively engaged in reorganizing </w:t>
      </w:r>
      <w:r w:rsidR="004B5BE5" w:rsidRPr="00CB6D9E">
        <w:rPr>
          <w:sz w:val="28"/>
          <w:szCs w:val="28"/>
          <w:lang w:val="en-US"/>
        </w:rPr>
        <w:t xml:space="preserve">the </w:t>
      </w:r>
      <w:r w:rsidR="00F64D93" w:rsidRPr="00CB6D9E">
        <w:rPr>
          <w:sz w:val="28"/>
          <w:szCs w:val="28"/>
          <w:lang w:val="en-US"/>
        </w:rPr>
        <w:t xml:space="preserve">state </w:t>
      </w:r>
      <w:r w:rsidR="004B5BE5" w:rsidRPr="00CB6D9E">
        <w:rPr>
          <w:sz w:val="28"/>
          <w:szCs w:val="28"/>
          <w:lang w:val="en-US"/>
        </w:rPr>
        <w:t>economy</w:t>
      </w:r>
      <w:r w:rsidR="00F64D93" w:rsidRPr="00CB6D9E">
        <w:rPr>
          <w:sz w:val="28"/>
          <w:szCs w:val="28"/>
          <w:lang w:val="en-US"/>
        </w:rPr>
        <w:t xml:space="preserve"> at large, as well as </w:t>
      </w:r>
      <w:r w:rsidR="004B5BE5" w:rsidRPr="00CB6D9E">
        <w:rPr>
          <w:sz w:val="28"/>
          <w:szCs w:val="28"/>
          <w:lang w:val="en-US"/>
        </w:rPr>
        <w:t>the very relationship between the politica</w:t>
      </w:r>
      <w:r w:rsidR="00F64D93" w:rsidRPr="00CB6D9E">
        <w:rPr>
          <w:sz w:val="28"/>
          <w:szCs w:val="28"/>
          <w:lang w:val="en-US"/>
        </w:rPr>
        <w:t>l authorities and the people</w:t>
      </w:r>
      <w:r w:rsidR="004B5BE5" w:rsidRPr="00CB6D9E">
        <w:rPr>
          <w:sz w:val="28"/>
          <w:szCs w:val="28"/>
          <w:lang w:val="en-US"/>
        </w:rPr>
        <w:t xml:space="preserve">, </w:t>
      </w:r>
      <w:r w:rsidR="004B5BE5" w:rsidRPr="00CB6D9E">
        <w:rPr>
          <w:sz w:val="28"/>
          <w:szCs w:val="28"/>
          <w:lang w:val="en-US"/>
        </w:rPr>
        <w:lastRenderedPageBreak/>
        <w:t xml:space="preserve">and becoming </w:t>
      </w:r>
      <w:r w:rsidR="004B5BE5" w:rsidRPr="00CB6D9E">
        <w:rPr>
          <w:i/>
          <w:sz w:val="28"/>
          <w:szCs w:val="28"/>
          <w:lang w:val="en-US"/>
        </w:rPr>
        <w:t>a mediator between the state and</w:t>
      </w:r>
      <w:r w:rsidR="00D41D00" w:rsidRPr="00CB6D9E">
        <w:rPr>
          <w:i/>
          <w:sz w:val="28"/>
          <w:szCs w:val="28"/>
          <w:lang w:val="en-US"/>
        </w:rPr>
        <w:t xml:space="preserve"> the nation. Being the physical</w:t>
      </w:r>
      <w:r w:rsidR="004B5BE5" w:rsidRPr="00CB6D9E">
        <w:rPr>
          <w:i/>
          <w:sz w:val="28"/>
          <w:szCs w:val="28"/>
          <w:lang w:val="en-US"/>
        </w:rPr>
        <w:t xml:space="preserve"> body and the engine of governance, the state found its soul and legitimacy in the face of the nation</w:t>
      </w:r>
      <w:r w:rsidR="009109C8" w:rsidRPr="00CB6D9E">
        <w:rPr>
          <w:sz w:val="28"/>
          <w:szCs w:val="28"/>
          <w:lang w:val="en-US"/>
        </w:rPr>
        <w:t xml:space="preserve"> whereas </w:t>
      </w:r>
      <w:r w:rsidR="00D41D00" w:rsidRPr="00CB6D9E">
        <w:rPr>
          <w:sz w:val="28"/>
          <w:szCs w:val="28"/>
          <w:lang w:val="en-US"/>
        </w:rPr>
        <w:t xml:space="preserve">the nation received its </w:t>
      </w:r>
      <w:r w:rsidR="004B5BE5" w:rsidRPr="00CB6D9E">
        <w:rPr>
          <w:sz w:val="28"/>
          <w:szCs w:val="28"/>
          <w:lang w:val="en-US"/>
        </w:rPr>
        <w:t xml:space="preserve">visual representation in the capital, which became a collective propagandist and </w:t>
      </w:r>
      <w:r w:rsidR="00D41D00" w:rsidRPr="00CB6D9E">
        <w:rPr>
          <w:sz w:val="28"/>
          <w:szCs w:val="28"/>
          <w:lang w:val="en-US"/>
        </w:rPr>
        <w:t xml:space="preserve">a collective </w:t>
      </w:r>
      <w:r w:rsidR="004B5BE5" w:rsidRPr="00CB6D9E">
        <w:rPr>
          <w:sz w:val="28"/>
          <w:szCs w:val="28"/>
          <w:lang w:val="en-US"/>
        </w:rPr>
        <w:t>agitator.</w:t>
      </w:r>
    </w:p>
    <w:p w:rsidR="004B5BE5" w:rsidRPr="00D84202" w:rsidRDefault="00D84202" w:rsidP="00826B90">
      <w:pPr>
        <w:pStyle w:val="NoSpacing"/>
        <w:spacing w:before="240" w:line="276" w:lineRule="auto"/>
        <w:rPr>
          <w:rFonts w:cs="Times New Roman"/>
          <w:sz w:val="28"/>
          <w:szCs w:val="28"/>
          <w:lang w:val="en-US"/>
        </w:rPr>
      </w:pPr>
      <w:r w:rsidRPr="00CB6D9E">
        <w:rPr>
          <w:sz w:val="28"/>
          <w:szCs w:val="28"/>
          <w:lang w:val="en-US"/>
        </w:rPr>
        <w:t xml:space="preserve">Before </w:t>
      </w:r>
      <w:r w:rsidR="00E0363C" w:rsidRPr="00CB6D9E">
        <w:rPr>
          <w:sz w:val="28"/>
          <w:szCs w:val="28"/>
          <w:lang w:val="en-US"/>
        </w:rPr>
        <w:t>national capitals</w:t>
      </w:r>
      <w:r w:rsidRPr="00CB6D9E">
        <w:rPr>
          <w:sz w:val="28"/>
          <w:szCs w:val="28"/>
          <w:lang w:val="en-US"/>
        </w:rPr>
        <w:t xml:space="preserve"> emerged</w:t>
      </w:r>
      <w:r w:rsidR="00E0363C" w:rsidRPr="00CB6D9E">
        <w:rPr>
          <w:sz w:val="28"/>
          <w:szCs w:val="28"/>
          <w:lang w:val="en-US"/>
        </w:rPr>
        <w:t>, political power embedded in the royal c</w:t>
      </w:r>
      <w:r w:rsidRPr="00CB6D9E">
        <w:rPr>
          <w:sz w:val="28"/>
          <w:szCs w:val="28"/>
          <w:lang w:val="en-US"/>
        </w:rPr>
        <w:t>ourt had migrated</w:t>
      </w:r>
      <w:r w:rsidR="00E0363C" w:rsidRPr="00CB6D9E">
        <w:rPr>
          <w:sz w:val="28"/>
          <w:szCs w:val="28"/>
          <w:lang w:val="en-US"/>
        </w:rPr>
        <w:t xml:space="preserve"> around the country or </w:t>
      </w:r>
      <w:r w:rsidR="00E66733" w:rsidRPr="00CB6D9E">
        <w:rPr>
          <w:sz w:val="28"/>
          <w:szCs w:val="28"/>
          <w:lang w:val="en-US"/>
        </w:rPr>
        <w:t xml:space="preserve">been </w:t>
      </w:r>
      <w:r w:rsidR="00E0363C" w:rsidRPr="00CB6D9E">
        <w:rPr>
          <w:sz w:val="28"/>
          <w:szCs w:val="28"/>
          <w:lang w:val="en-US"/>
        </w:rPr>
        <w:t xml:space="preserve">situated in the vicinity of the main city. </w:t>
      </w:r>
      <w:r w:rsidR="00B97FA9" w:rsidRPr="00D84202">
        <w:rPr>
          <w:sz w:val="28"/>
          <w:szCs w:val="28"/>
          <w:lang w:val="en-US"/>
        </w:rPr>
        <w:t>In</w:t>
      </w:r>
      <w:r w:rsidR="00B97FA9" w:rsidRPr="00CB6D9E">
        <w:rPr>
          <w:sz w:val="28"/>
          <w:szCs w:val="28"/>
          <w:lang w:val="en-US"/>
        </w:rPr>
        <w:t xml:space="preserve"> </w:t>
      </w:r>
      <w:r w:rsidR="00B97FA9" w:rsidRPr="00D84202">
        <w:rPr>
          <w:sz w:val="28"/>
          <w:szCs w:val="28"/>
          <w:lang w:val="en-US"/>
        </w:rPr>
        <w:t>nation</w:t>
      </w:r>
      <w:r w:rsidR="00B97FA9" w:rsidRPr="00CB6D9E">
        <w:rPr>
          <w:sz w:val="28"/>
          <w:szCs w:val="28"/>
          <w:lang w:val="en-US"/>
        </w:rPr>
        <w:t>-</w:t>
      </w:r>
      <w:r w:rsidR="00B97FA9" w:rsidRPr="00D84202">
        <w:rPr>
          <w:sz w:val="28"/>
          <w:szCs w:val="28"/>
          <w:lang w:val="en-US"/>
        </w:rPr>
        <w:t>states</w:t>
      </w:r>
      <w:r w:rsidR="00B97FA9" w:rsidRPr="00CB6D9E">
        <w:rPr>
          <w:sz w:val="28"/>
          <w:szCs w:val="28"/>
          <w:lang w:val="en-US"/>
        </w:rPr>
        <w:t xml:space="preserve"> </w:t>
      </w:r>
      <w:r w:rsidRPr="00D84202">
        <w:rPr>
          <w:sz w:val="28"/>
          <w:szCs w:val="28"/>
          <w:lang w:val="en-US"/>
        </w:rPr>
        <w:t>this power</w:t>
      </w:r>
      <w:r w:rsidR="0077321C" w:rsidRPr="00CB6D9E">
        <w:rPr>
          <w:sz w:val="28"/>
          <w:szCs w:val="28"/>
          <w:lang w:val="en-US"/>
        </w:rPr>
        <w:t xml:space="preserve"> </w:t>
      </w:r>
      <w:r w:rsidR="00E66733">
        <w:rPr>
          <w:sz w:val="28"/>
          <w:szCs w:val="28"/>
          <w:lang w:val="en-US"/>
        </w:rPr>
        <w:t xml:space="preserve">was </w:t>
      </w:r>
      <w:r w:rsidR="0077321C" w:rsidRPr="00D84202">
        <w:rPr>
          <w:sz w:val="28"/>
          <w:szCs w:val="28"/>
          <w:lang w:val="en-US"/>
        </w:rPr>
        <w:t>localized</w:t>
      </w:r>
      <w:r w:rsidR="0077321C" w:rsidRPr="00CB6D9E">
        <w:rPr>
          <w:sz w:val="28"/>
          <w:szCs w:val="28"/>
          <w:lang w:val="en-US"/>
        </w:rPr>
        <w:t xml:space="preserve"> in the main city or urban network, which </w:t>
      </w:r>
      <w:r w:rsidR="00E66733" w:rsidRPr="00CB6D9E">
        <w:rPr>
          <w:sz w:val="28"/>
          <w:szCs w:val="28"/>
          <w:lang w:val="en-US"/>
        </w:rPr>
        <w:t>had been</w:t>
      </w:r>
      <w:r w:rsidR="0077321C" w:rsidRPr="00CB6D9E">
        <w:rPr>
          <w:sz w:val="28"/>
          <w:szCs w:val="28"/>
          <w:lang w:val="en-US"/>
        </w:rPr>
        <w:t xml:space="preserve"> previously alien or even hostile to it, and i</w:t>
      </w:r>
      <w:r w:rsidR="000C6F1F">
        <w:rPr>
          <w:sz w:val="28"/>
          <w:szCs w:val="28"/>
          <w:lang w:val="en-US"/>
        </w:rPr>
        <w:t>n many cases the location of a</w:t>
      </w:r>
      <w:r w:rsidR="0077321C" w:rsidRPr="00CB6D9E">
        <w:rPr>
          <w:sz w:val="28"/>
          <w:szCs w:val="28"/>
          <w:lang w:val="en-US"/>
        </w:rPr>
        <w:t xml:space="preserve"> capital </w:t>
      </w:r>
      <w:r w:rsidRPr="00CB6D9E">
        <w:rPr>
          <w:sz w:val="28"/>
          <w:szCs w:val="28"/>
          <w:lang w:val="en-US"/>
        </w:rPr>
        <w:t xml:space="preserve">was </w:t>
      </w:r>
      <w:r w:rsidR="0077321C" w:rsidRPr="00CB6D9E">
        <w:rPr>
          <w:sz w:val="28"/>
          <w:szCs w:val="28"/>
          <w:lang w:val="en-US"/>
        </w:rPr>
        <w:t xml:space="preserve">fixed by the constitution. </w:t>
      </w:r>
      <w:proofErr w:type="spellStart"/>
      <w:r w:rsidRPr="00CB6D9E">
        <w:rPr>
          <w:sz w:val="28"/>
          <w:szCs w:val="28"/>
          <w:lang w:val="en-US"/>
        </w:rPr>
        <w:t>Pre</w:t>
      </w:r>
      <w:r w:rsidR="004B5BE5" w:rsidRPr="00CB6D9E">
        <w:rPr>
          <w:sz w:val="28"/>
          <w:szCs w:val="28"/>
          <w:lang w:val="en-US"/>
        </w:rPr>
        <w:t>modern</w:t>
      </w:r>
      <w:proofErr w:type="spellEnd"/>
      <w:r w:rsidR="004B5BE5" w:rsidRPr="00CB6D9E">
        <w:rPr>
          <w:sz w:val="28"/>
          <w:szCs w:val="28"/>
          <w:lang w:val="en-US"/>
        </w:rPr>
        <w:t xml:space="preserve"> st</w:t>
      </w:r>
      <w:r w:rsidR="0077321C" w:rsidRPr="00CB6D9E">
        <w:rPr>
          <w:sz w:val="28"/>
          <w:szCs w:val="28"/>
          <w:lang w:val="en-US"/>
        </w:rPr>
        <w:t xml:space="preserve">ates with </w:t>
      </w:r>
      <w:r w:rsidRPr="00CB6D9E">
        <w:rPr>
          <w:sz w:val="28"/>
          <w:szCs w:val="28"/>
          <w:lang w:val="en-US"/>
        </w:rPr>
        <w:t xml:space="preserve">their </w:t>
      </w:r>
      <w:r w:rsidR="0077321C" w:rsidRPr="00CB6D9E">
        <w:rPr>
          <w:sz w:val="28"/>
          <w:szCs w:val="28"/>
          <w:lang w:val="en-US"/>
        </w:rPr>
        <w:t>amorphous f</w:t>
      </w:r>
      <w:r w:rsidR="004B5BE5" w:rsidRPr="00CB6D9E">
        <w:rPr>
          <w:sz w:val="28"/>
          <w:szCs w:val="28"/>
          <w:lang w:val="en-US"/>
        </w:rPr>
        <w:t>rontier</w:t>
      </w:r>
      <w:r w:rsidR="0077321C" w:rsidRPr="00CB6D9E">
        <w:rPr>
          <w:sz w:val="28"/>
          <w:szCs w:val="28"/>
          <w:lang w:val="en-US"/>
        </w:rPr>
        <w:t xml:space="preserve"> borders </w:t>
      </w:r>
      <w:r w:rsidRPr="00CB6D9E">
        <w:rPr>
          <w:sz w:val="28"/>
          <w:szCs w:val="28"/>
          <w:lang w:val="en-US"/>
        </w:rPr>
        <w:t xml:space="preserve">were being replaced </w:t>
      </w:r>
      <w:r w:rsidR="00E66733" w:rsidRPr="00CB6D9E">
        <w:rPr>
          <w:sz w:val="28"/>
          <w:szCs w:val="28"/>
          <w:lang w:val="en-US"/>
        </w:rPr>
        <w:t xml:space="preserve">with modern states that had </w:t>
      </w:r>
      <w:r w:rsidRPr="00CB6D9E">
        <w:rPr>
          <w:sz w:val="28"/>
          <w:szCs w:val="28"/>
          <w:lang w:val="en-US"/>
        </w:rPr>
        <w:t>strict borders</w:t>
      </w:r>
      <w:r w:rsidR="004B5BE5" w:rsidRPr="00CB6D9E">
        <w:rPr>
          <w:sz w:val="28"/>
          <w:szCs w:val="28"/>
          <w:lang w:val="en-US"/>
        </w:rPr>
        <w:t xml:space="preserve"> and fixed </w:t>
      </w:r>
      <w:r w:rsidRPr="00CB6D9E">
        <w:rPr>
          <w:sz w:val="28"/>
          <w:szCs w:val="28"/>
          <w:lang w:val="en-US"/>
        </w:rPr>
        <w:t xml:space="preserve">capital </w:t>
      </w:r>
      <w:proofErr w:type="gramStart"/>
      <w:r w:rsidRPr="00CB6D9E">
        <w:rPr>
          <w:sz w:val="28"/>
          <w:szCs w:val="28"/>
          <w:lang w:val="en-US"/>
        </w:rPr>
        <w:t>cities,</w:t>
      </w:r>
      <w:proofErr w:type="gramEnd"/>
      <w:r w:rsidRPr="00CB6D9E">
        <w:rPr>
          <w:sz w:val="28"/>
          <w:szCs w:val="28"/>
          <w:lang w:val="en-US"/>
        </w:rPr>
        <w:t xml:space="preserve"> and m</w:t>
      </w:r>
      <w:r w:rsidR="004B5BE5" w:rsidRPr="00CB6D9E">
        <w:rPr>
          <w:sz w:val="28"/>
          <w:szCs w:val="28"/>
          <w:lang w:val="en-US"/>
        </w:rPr>
        <w:t>ultiple</w:t>
      </w:r>
      <w:r w:rsidR="004B5BE5" w:rsidRPr="00D84202">
        <w:rPr>
          <w:sz w:val="28"/>
          <w:szCs w:val="28"/>
          <w:lang w:val="en-US"/>
        </w:rPr>
        <w:t xml:space="preserve"> </w:t>
      </w:r>
      <w:r w:rsidR="004B5BE5" w:rsidRPr="00CB6D9E">
        <w:rPr>
          <w:sz w:val="28"/>
          <w:szCs w:val="28"/>
          <w:lang w:val="en-US"/>
        </w:rPr>
        <w:t>capitals</w:t>
      </w:r>
      <w:r w:rsidR="004B5BE5" w:rsidRPr="00D84202">
        <w:rPr>
          <w:sz w:val="28"/>
          <w:szCs w:val="28"/>
          <w:lang w:val="en-US"/>
        </w:rPr>
        <w:t xml:space="preserve"> </w:t>
      </w:r>
      <w:r w:rsidR="00E66733">
        <w:rPr>
          <w:sz w:val="28"/>
          <w:szCs w:val="28"/>
          <w:lang w:val="en-US"/>
        </w:rPr>
        <w:t>we</w:t>
      </w:r>
      <w:r w:rsidRPr="00D84202">
        <w:rPr>
          <w:sz w:val="28"/>
          <w:szCs w:val="28"/>
          <w:lang w:val="en-US"/>
        </w:rPr>
        <w:t xml:space="preserve">re </w:t>
      </w:r>
      <w:r w:rsidR="004B5BE5" w:rsidRPr="00CB6D9E">
        <w:rPr>
          <w:sz w:val="28"/>
          <w:szCs w:val="28"/>
          <w:lang w:val="en-US"/>
        </w:rPr>
        <w:t>becoming</w:t>
      </w:r>
      <w:r w:rsidR="004B5BE5" w:rsidRPr="00D84202">
        <w:rPr>
          <w:sz w:val="28"/>
          <w:szCs w:val="28"/>
          <w:lang w:val="en-US"/>
        </w:rPr>
        <w:t xml:space="preserve"> </w:t>
      </w:r>
      <w:r w:rsidR="004B5BE5" w:rsidRPr="00CB6D9E">
        <w:rPr>
          <w:sz w:val="28"/>
          <w:szCs w:val="28"/>
          <w:lang w:val="en-US"/>
        </w:rPr>
        <w:t>a</w:t>
      </w:r>
      <w:r w:rsidR="004B5BE5" w:rsidRPr="00D84202">
        <w:rPr>
          <w:sz w:val="28"/>
          <w:szCs w:val="28"/>
          <w:lang w:val="en-US"/>
        </w:rPr>
        <w:t xml:space="preserve"> </w:t>
      </w:r>
      <w:r w:rsidR="004B5BE5" w:rsidRPr="00CB6D9E">
        <w:rPr>
          <w:sz w:val="28"/>
          <w:szCs w:val="28"/>
          <w:lang w:val="en-US"/>
        </w:rPr>
        <w:t>rare</w:t>
      </w:r>
      <w:r w:rsidR="004B5BE5" w:rsidRPr="00D84202">
        <w:rPr>
          <w:sz w:val="28"/>
          <w:szCs w:val="28"/>
          <w:lang w:val="en-US"/>
        </w:rPr>
        <w:t xml:space="preserve"> </w:t>
      </w:r>
      <w:r w:rsidR="004B5BE5" w:rsidRPr="00CB6D9E">
        <w:rPr>
          <w:sz w:val="28"/>
          <w:szCs w:val="28"/>
          <w:lang w:val="en-US"/>
        </w:rPr>
        <w:t>exception</w:t>
      </w:r>
      <w:r w:rsidR="004B5BE5" w:rsidRPr="00D84202">
        <w:rPr>
          <w:sz w:val="28"/>
          <w:szCs w:val="28"/>
          <w:lang w:val="en-US"/>
        </w:rPr>
        <w:t>.</w:t>
      </w:r>
    </w:p>
    <w:p w:rsidR="004B5BE5" w:rsidRPr="00147014" w:rsidRDefault="00147014" w:rsidP="00826B90">
      <w:pPr>
        <w:pStyle w:val="NoSpacing"/>
        <w:spacing w:before="240" w:line="276" w:lineRule="auto"/>
        <w:rPr>
          <w:rFonts w:cs="Times New Roman"/>
          <w:sz w:val="28"/>
          <w:szCs w:val="28"/>
          <w:lang w:val="en-US"/>
        </w:rPr>
      </w:pPr>
      <w:r>
        <w:rPr>
          <w:rStyle w:val="hps"/>
          <w:sz w:val="28"/>
          <w:szCs w:val="28"/>
          <w:lang w:val="en-US"/>
        </w:rPr>
        <w:t xml:space="preserve">With </w:t>
      </w:r>
      <w:r w:rsidRPr="00CB6D9E">
        <w:rPr>
          <w:rStyle w:val="hps"/>
          <w:sz w:val="28"/>
          <w:szCs w:val="28"/>
          <w:lang w:val="en-US"/>
        </w:rPr>
        <w:t>a</w:t>
      </w:r>
      <w:r w:rsidR="00FF7CBC" w:rsidRPr="00CB6D9E">
        <w:rPr>
          <w:rStyle w:val="hps"/>
          <w:sz w:val="28"/>
          <w:szCs w:val="28"/>
          <w:lang w:val="en-US"/>
        </w:rPr>
        <w:t xml:space="preserve"> progressively </w:t>
      </w:r>
      <w:r w:rsidRPr="00CB6D9E">
        <w:rPr>
          <w:rStyle w:val="hps"/>
          <w:sz w:val="28"/>
          <w:szCs w:val="28"/>
          <w:lang w:val="en-US"/>
        </w:rPr>
        <w:t>larger share</w:t>
      </w:r>
      <w:r w:rsidR="00E66733" w:rsidRPr="00CB6D9E">
        <w:rPr>
          <w:rStyle w:val="hps"/>
          <w:sz w:val="28"/>
          <w:szCs w:val="28"/>
          <w:lang w:val="en-US"/>
        </w:rPr>
        <w:t xml:space="preserve"> of population </w:t>
      </w:r>
      <w:r w:rsidRPr="00CB6D9E">
        <w:rPr>
          <w:rStyle w:val="hps"/>
          <w:sz w:val="28"/>
          <w:szCs w:val="28"/>
          <w:lang w:val="en-US"/>
        </w:rPr>
        <w:t>concentrating</w:t>
      </w:r>
      <w:r w:rsidR="004B5BE5" w:rsidRPr="00CB6D9E">
        <w:rPr>
          <w:sz w:val="28"/>
          <w:szCs w:val="28"/>
          <w:lang w:val="en-US"/>
        </w:rPr>
        <w:t xml:space="preserve"> </w:t>
      </w:r>
      <w:r w:rsidR="00E66733" w:rsidRPr="00CB6D9E">
        <w:rPr>
          <w:rStyle w:val="hps"/>
          <w:sz w:val="28"/>
          <w:szCs w:val="28"/>
          <w:lang w:val="en-US"/>
        </w:rPr>
        <w:t xml:space="preserve">in </w:t>
      </w:r>
      <w:r w:rsidR="004B5BE5" w:rsidRPr="00CB6D9E">
        <w:rPr>
          <w:rStyle w:val="hps"/>
          <w:sz w:val="28"/>
          <w:szCs w:val="28"/>
          <w:lang w:val="en-US"/>
        </w:rPr>
        <w:t>capital cities</w:t>
      </w:r>
      <w:r w:rsidR="004B5BE5" w:rsidRPr="00CB6D9E">
        <w:rPr>
          <w:sz w:val="28"/>
          <w:szCs w:val="28"/>
          <w:lang w:val="en-US"/>
        </w:rPr>
        <w:t xml:space="preserve">, </w:t>
      </w:r>
      <w:r w:rsidRPr="00CB6D9E">
        <w:rPr>
          <w:sz w:val="28"/>
          <w:szCs w:val="28"/>
          <w:lang w:val="en-US"/>
        </w:rPr>
        <w:t xml:space="preserve">and the population of capitals growing </w:t>
      </w:r>
      <w:r w:rsidRPr="00CB6D9E">
        <w:rPr>
          <w:rStyle w:val="hps"/>
          <w:sz w:val="28"/>
          <w:szCs w:val="28"/>
          <w:lang w:val="en-US"/>
        </w:rPr>
        <w:t>rapidly</w:t>
      </w:r>
      <w:r w:rsidR="00E66733" w:rsidRPr="00CB6D9E">
        <w:rPr>
          <w:rStyle w:val="hps"/>
          <w:sz w:val="28"/>
          <w:szCs w:val="28"/>
          <w:lang w:val="en-US"/>
        </w:rPr>
        <w:t>,</w:t>
      </w:r>
      <w:r w:rsidR="004B5BE5" w:rsidRPr="00CB6D9E">
        <w:rPr>
          <w:sz w:val="28"/>
          <w:szCs w:val="28"/>
          <w:lang w:val="en-US"/>
        </w:rPr>
        <w:t xml:space="preserve"> </w:t>
      </w:r>
      <w:r w:rsidRPr="00CB6D9E">
        <w:rPr>
          <w:sz w:val="28"/>
          <w:szCs w:val="28"/>
          <w:lang w:val="en-US"/>
        </w:rPr>
        <w:t xml:space="preserve">these cities were becoming more insistent on positioning themselves </w:t>
      </w:r>
      <w:r w:rsidR="004B5BE5" w:rsidRPr="00CB6D9E">
        <w:rPr>
          <w:rStyle w:val="hps"/>
          <w:sz w:val="28"/>
          <w:szCs w:val="28"/>
          <w:lang w:val="en-US"/>
        </w:rPr>
        <w:t>as representative</w:t>
      </w:r>
      <w:r w:rsidRPr="00CB6D9E">
        <w:rPr>
          <w:rStyle w:val="hps"/>
          <w:sz w:val="28"/>
          <w:szCs w:val="28"/>
          <w:lang w:val="en-US"/>
        </w:rPr>
        <w:t>s</w:t>
      </w:r>
      <w:r w:rsidR="004B5BE5" w:rsidRPr="00CB6D9E">
        <w:rPr>
          <w:rStyle w:val="hps"/>
          <w:sz w:val="28"/>
          <w:szCs w:val="28"/>
          <w:lang w:val="en-US"/>
        </w:rPr>
        <w:t xml:space="preserve"> of</w:t>
      </w:r>
      <w:r w:rsidR="004B5BE5" w:rsidRPr="00CB6D9E">
        <w:rPr>
          <w:sz w:val="28"/>
          <w:szCs w:val="28"/>
          <w:lang w:val="en-US"/>
        </w:rPr>
        <w:t xml:space="preserve"> </w:t>
      </w:r>
      <w:r w:rsidR="004B5BE5" w:rsidRPr="00CB6D9E">
        <w:rPr>
          <w:rStyle w:val="hps"/>
          <w:sz w:val="28"/>
          <w:szCs w:val="28"/>
          <w:lang w:val="en-US"/>
        </w:rPr>
        <w:t>the interests</w:t>
      </w:r>
      <w:r w:rsidR="004B5BE5" w:rsidRPr="00CB6D9E">
        <w:rPr>
          <w:sz w:val="28"/>
          <w:szCs w:val="28"/>
          <w:lang w:val="en-US"/>
        </w:rPr>
        <w:t xml:space="preserve"> </w:t>
      </w:r>
      <w:r w:rsidRPr="00CB6D9E">
        <w:rPr>
          <w:rStyle w:val="hps"/>
          <w:sz w:val="28"/>
          <w:szCs w:val="28"/>
          <w:lang w:val="en-US"/>
        </w:rPr>
        <w:t>of their entire country</w:t>
      </w:r>
      <w:r w:rsidR="004B5BE5" w:rsidRPr="00CB6D9E">
        <w:rPr>
          <w:sz w:val="28"/>
          <w:szCs w:val="28"/>
          <w:lang w:val="en-US"/>
        </w:rPr>
        <w:t>.</w:t>
      </w:r>
    </w:p>
    <w:p w:rsidR="00FF7CBC" w:rsidRPr="00CB6D9E" w:rsidRDefault="00FF7CBC" w:rsidP="00826B90">
      <w:pPr>
        <w:pStyle w:val="NoSpacing"/>
        <w:spacing w:before="240" w:line="276" w:lineRule="auto"/>
        <w:rPr>
          <w:sz w:val="28"/>
          <w:szCs w:val="28"/>
          <w:lang w:val="en-US"/>
        </w:rPr>
      </w:pPr>
      <w:r w:rsidRPr="00FF7CBC">
        <w:rPr>
          <w:rFonts w:cs="Times New Roman"/>
          <w:sz w:val="28"/>
          <w:szCs w:val="28"/>
          <w:lang w:val="en-US"/>
        </w:rPr>
        <w:t xml:space="preserve">In addition to the above changes, </w:t>
      </w:r>
      <w:r w:rsidRPr="00CB6D9E">
        <w:rPr>
          <w:sz w:val="28"/>
          <w:szCs w:val="28"/>
          <w:lang w:val="en-US"/>
        </w:rPr>
        <w:t xml:space="preserve">as a result </w:t>
      </w:r>
      <w:r w:rsidRPr="00CB6D9E">
        <w:rPr>
          <w:rStyle w:val="hps"/>
          <w:sz w:val="28"/>
          <w:szCs w:val="28"/>
          <w:lang w:val="en-US"/>
        </w:rPr>
        <w:t>of increased</w:t>
      </w:r>
      <w:r w:rsidRPr="00CB6D9E">
        <w:rPr>
          <w:sz w:val="28"/>
          <w:szCs w:val="28"/>
          <w:lang w:val="en-US"/>
        </w:rPr>
        <w:t xml:space="preserve"> </w:t>
      </w:r>
      <w:r w:rsidRPr="00CB6D9E">
        <w:rPr>
          <w:rStyle w:val="hps"/>
          <w:sz w:val="28"/>
          <w:szCs w:val="28"/>
          <w:lang w:val="en-US"/>
        </w:rPr>
        <w:t xml:space="preserve">social mobility, </w:t>
      </w:r>
      <w:r w:rsidR="004B5BE5" w:rsidRPr="00CB6D9E">
        <w:rPr>
          <w:rStyle w:val="hps"/>
          <w:sz w:val="28"/>
          <w:szCs w:val="28"/>
          <w:lang w:val="en-US"/>
        </w:rPr>
        <w:t>capital</w:t>
      </w:r>
      <w:r w:rsidRPr="00CB6D9E">
        <w:rPr>
          <w:rStyle w:val="hps"/>
          <w:sz w:val="28"/>
          <w:szCs w:val="28"/>
          <w:lang w:val="en-US"/>
        </w:rPr>
        <w:t xml:space="preserve"> cities</w:t>
      </w:r>
      <w:r w:rsidR="004B5BE5" w:rsidRPr="00CB6D9E">
        <w:rPr>
          <w:sz w:val="28"/>
          <w:szCs w:val="28"/>
          <w:lang w:val="en-US"/>
        </w:rPr>
        <w:t xml:space="preserve"> </w:t>
      </w:r>
      <w:r w:rsidRPr="00CB6D9E">
        <w:rPr>
          <w:rStyle w:val="hps"/>
          <w:sz w:val="28"/>
          <w:szCs w:val="28"/>
          <w:lang w:val="en-US"/>
        </w:rPr>
        <w:t>became “</w:t>
      </w:r>
      <w:r w:rsidR="004B5BE5" w:rsidRPr="00CB6D9E">
        <w:rPr>
          <w:sz w:val="28"/>
          <w:szCs w:val="28"/>
          <w:lang w:val="en-US"/>
        </w:rPr>
        <w:t xml:space="preserve">a melting pot </w:t>
      </w:r>
      <w:r w:rsidR="004B5BE5" w:rsidRPr="00CB6D9E">
        <w:rPr>
          <w:rStyle w:val="hps"/>
          <w:sz w:val="28"/>
          <w:szCs w:val="28"/>
          <w:lang w:val="en-US"/>
        </w:rPr>
        <w:t>of the nation</w:t>
      </w:r>
      <w:r w:rsidRPr="00CB6D9E">
        <w:rPr>
          <w:sz w:val="28"/>
          <w:szCs w:val="28"/>
          <w:lang w:val="en-US"/>
        </w:rPr>
        <w:t>”.</w:t>
      </w:r>
      <w:r w:rsidR="00F96483">
        <w:rPr>
          <w:rStyle w:val="EndnoteReference"/>
          <w:sz w:val="28"/>
          <w:szCs w:val="28"/>
          <w:lang w:val="en-US"/>
        </w:rPr>
        <w:endnoteReference w:id="98"/>
      </w:r>
      <w:r w:rsidR="004B5BE5" w:rsidRPr="00CB6D9E">
        <w:rPr>
          <w:sz w:val="28"/>
          <w:szCs w:val="28"/>
          <w:lang w:val="en-US"/>
        </w:rPr>
        <w:t xml:space="preserve"> </w:t>
      </w:r>
      <w:r w:rsidR="004B5BE5" w:rsidRPr="00CB6D9E">
        <w:rPr>
          <w:rStyle w:val="hps"/>
          <w:sz w:val="28"/>
          <w:szCs w:val="28"/>
          <w:lang w:val="en-US"/>
        </w:rPr>
        <w:t>Pulling</w:t>
      </w:r>
      <w:r w:rsidR="004B5BE5" w:rsidRPr="00CB6D9E">
        <w:rPr>
          <w:sz w:val="28"/>
          <w:szCs w:val="28"/>
          <w:lang w:val="en-US"/>
        </w:rPr>
        <w:t xml:space="preserve"> </w:t>
      </w:r>
      <w:r w:rsidR="004B5BE5" w:rsidRPr="00CB6D9E">
        <w:rPr>
          <w:rStyle w:val="hps"/>
          <w:sz w:val="28"/>
          <w:szCs w:val="28"/>
          <w:lang w:val="en-US"/>
        </w:rPr>
        <w:t>people from</w:t>
      </w:r>
      <w:r w:rsidR="004B5BE5" w:rsidRPr="00CB6D9E">
        <w:rPr>
          <w:sz w:val="28"/>
          <w:szCs w:val="28"/>
          <w:lang w:val="en-US"/>
        </w:rPr>
        <w:t xml:space="preserve"> </w:t>
      </w:r>
      <w:r w:rsidR="004B5BE5" w:rsidRPr="00CB6D9E">
        <w:rPr>
          <w:rStyle w:val="hps"/>
          <w:sz w:val="28"/>
          <w:szCs w:val="28"/>
          <w:lang w:val="en-US"/>
        </w:rPr>
        <w:t>different regions and</w:t>
      </w:r>
      <w:r w:rsidR="004B5BE5" w:rsidRPr="00CB6D9E">
        <w:rPr>
          <w:sz w:val="28"/>
          <w:szCs w:val="28"/>
          <w:lang w:val="en-US"/>
        </w:rPr>
        <w:t xml:space="preserve"> </w:t>
      </w:r>
      <w:r w:rsidR="004B5BE5" w:rsidRPr="00CB6D9E">
        <w:rPr>
          <w:rStyle w:val="hps"/>
          <w:sz w:val="28"/>
          <w:szCs w:val="28"/>
          <w:lang w:val="en-US"/>
        </w:rPr>
        <w:t>provinces of the country</w:t>
      </w:r>
      <w:r w:rsidR="004B5BE5" w:rsidRPr="00CB6D9E">
        <w:rPr>
          <w:sz w:val="28"/>
          <w:szCs w:val="28"/>
          <w:lang w:val="en-US"/>
        </w:rPr>
        <w:t xml:space="preserve">, </w:t>
      </w:r>
      <w:r w:rsidRPr="00CB6D9E">
        <w:rPr>
          <w:rStyle w:val="hps"/>
          <w:sz w:val="28"/>
          <w:szCs w:val="28"/>
          <w:lang w:val="en-US"/>
        </w:rPr>
        <w:t>capitals were</w:t>
      </w:r>
      <w:r w:rsidR="004B5BE5" w:rsidRPr="00CB6D9E">
        <w:rPr>
          <w:sz w:val="28"/>
          <w:szCs w:val="28"/>
          <w:lang w:val="en-US"/>
        </w:rPr>
        <w:t xml:space="preserve"> </w:t>
      </w:r>
      <w:r w:rsidR="004B5BE5" w:rsidRPr="00CB6D9E">
        <w:rPr>
          <w:rStyle w:val="hps"/>
          <w:sz w:val="28"/>
          <w:szCs w:val="28"/>
          <w:lang w:val="en-US"/>
        </w:rPr>
        <w:t>symbolically</w:t>
      </w:r>
      <w:r w:rsidR="004B5BE5" w:rsidRPr="00CB6D9E">
        <w:rPr>
          <w:sz w:val="28"/>
          <w:szCs w:val="28"/>
          <w:lang w:val="en-US"/>
        </w:rPr>
        <w:t xml:space="preserve"> </w:t>
      </w:r>
      <w:r w:rsidRPr="00CB6D9E">
        <w:rPr>
          <w:rStyle w:val="hps"/>
          <w:sz w:val="28"/>
          <w:szCs w:val="28"/>
          <w:lang w:val="en-US"/>
        </w:rPr>
        <w:t>replacing</w:t>
      </w:r>
      <w:r w:rsidR="004B5BE5" w:rsidRPr="00CB6D9E">
        <w:rPr>
          <w:sz w:val="28"/>
          <w:szCs w:val="28"/>
          <w:lang w:val="en-US"/>
        </w:rPr>
        <w:t xml:space="preserve"> </w:t>
      </w:r>
      <w:r w:rsidR="004B5BE5" w:rsidRPr="00CB6D9E">
        <w:rPr>
          <w:rStyle w:val="hps"/>
          <w:sz w:val="28"/>
          <w:szCs w:val="28"/>
          <w:lang w:val="en-US"/>
        </w:rPr>
        <w:t xml:space="preserve">the </w:t>
      </w:r>
      <w:r w:rsidRPr="00CB6D9E">
        <w:rPr>
          <w:rStyle w:val="hps"/>
          <w:sz w:val="28"/>
          <w:szCs w:val="28"/>
          <w:lang w:val="en-US"/>
        </w:rPr>
        <w:t xml:space="preserve">face-to-face </w:t>
      </w:r>
      <w:r w:rsidR="004B5BE5" w:rsidRPr="00CB6D9E">
        <w:rPr>
          <w:rStyle w:val="hps"/>
          <w:sz w:val="28"/>
          <w:szCs w:val="28"/>
          <w:lang w:val="en-US"/>
        </w:rPr>
        <w:t>interaction</w:t>
      </w:r>
      <w:r w:rsidR="004B5BE5" w:rsidRPr="00CB6D9E">
        <w:rPr>
          <w:sz w:val="28"/>
          <w:szCs w:val="28"/>
          <w:lang w:val="en-US"/>
        </w:rPr>
        <w:t xml:space="preserve">, </w:t>
      </w:r>
      <w:r w:rsidR="004B5BE5" w:rsidRPr="00CB6D9E">
        <w:rPr>
          <w:rStyle w:val="hps"/>
          <w:sz w:val="28"/>
          <w:szCs w:val="28"/>
          <w:lang w:val="en-US"/>
        </w:rPr>
        <w:t>which</w:t>
      </w:r>
      <w:r w:rsidR="004B5BE5" w:rsidRPr="00CB6D9E">
        <w:rPr>
          <w:sz w:val="28"/>
          <w:szCs w:val="28"/>
          <w:lang w:val="en-US"/>
        </w:rPr>
        <w:t xml:space="preserve"> </w:t>
      </w:r>
      <w:r w:rsidR="004B5BE5" w:rsidRPr="00CB6D9E">
        <w:rPr>
          <w:rStyle w:val="hps"/>
          <w:sz w:val="28"/>
          <w:szCs w:val="28"/>
          <w:lang w:val="en-US"/>
        </w:rPr>
        <w:t>was the basis</w:t>
      </w:r>
      <w:r w:rsidR="004B5BE5" w:rsidRPr="00CB6D9E">
        <w:rPr>
          <w:sz w:val="28"/>
          <w:szCs w:val="28"/>
          <w:lang w:val="en-US"/>
        </w:rPr>
        <w:t xml:space="preserve"> </w:t>
      </w:r>
      <w:r w:rsidR="004B5BE5" w:rsidRPr="00CB6D9E">
        <w:rPr>
          <w:rStyle w:val="hps"/>
          <w:sz w:val="28"/>
          <w:szCs w:val="28"/>
          <w:lang w:val="en-US"/>
        </w:rPr>
        <w:t>of social solidarity</w:t>
      </w:r>
      <w:r w:rsidR="004B5BE5" w:rsidRPr="00CB6D9E">
        <w:rPr>
          <w:sz w:val="28"/>
          <w:szCs w:val="28"/>
          <w:lang w:val="en-US"/>
        </w:rPr>
        <w:t xml:space="preserve"> </w:t>
      </w:r>
      <w:r w:rsidRPr="00CB6D9E">
        <w:rPr>
          <w:rStyle w:val="hps"/>
          <w:sz w:val="28"/>
          <w:szCs w:val="28"/>
          <w:lang w:val="en-US"/>
        </w:rPr>
        <w:t>in physical communities</w:t>
      </w:r>
      <w:r w:rsidR="004B5BE5" w:rsidRPr="00CB6D9E">
        <w:rPr>
          <w:sz w:val="28"/>
          <w:szCs w:val="28"/>
          <w:lang w:val="en-US"/>
        </w:rPr>
        <w:t xml:space="preserve">, </w:t>
      </w:r>
      <w:r w:rsidRPr="00CB6D9E">
        <w:rPr>
          <w:sz w:val="28"/>
          <w:szCs w:val="28"/>
          <w:lang w:val="en-US"/>
        </w:rPr>
        <w:t xml:space="preserve">with </w:t>
      </w:r>
      <w:r w:rsidR="004B5BE5" w:rsidRPr="00CB6D9E">
        <w:rPr>
          <w:rStyle w:val="hps"/>
          <w:sz w:val="28"/>
          <w:szCs w:val="28"/>
          <w:lang w:val="en-US"/>
        </w:rPr>
        <w:t>a new type of</w:t>
      </w:r>
      <w:r w:rsidR="004B5BE5" w:rsidRPr="00CB6D9E">
        <w:rPr>
          <w:sz w:val="28"/>
          <w:szCs w:val="28"/>
          <w:lang w:val="en-US"/>
        </w:rPr>
        <w:t xml:space="preserve"> </w:t>
      </w:r>
      <w:r w:rsidR="004B5BE5" w:rsidRPr="00CB6D9E">
        <w:rPr>
          <w:rStyle w:val="hps"/>
          <w:sz w:val="28"/>
          <w:szCs w:val="28"/>
          <w:lang w:val="en-US"/>
        </w:rPr>
        <w:t>social ties</w:t>
      </w:r>
      <w:r w:rsidR="004B5BE5" w:rsidRPr="00CB6D9E">
        <w:rPr>
          <w:sz w:val="28"/>
          <w:szCs w:val="28"/>
          <w:lang w:val="en-US"/>
        </w:rPr>
        <w:t xml:space="preserve"> </w:t>
      </w:r>
      <w:r w:rsidR="004B5BE5" w:rsidRPr="00CB6D9E">
        <w:rPr>
          <w:rStyle w:val="hps"/>
          <w:sz w:val="28"/>
          <w:szCs w:val="28"/>
          <w:lang w:val="en-US"/>
        </w:rPr>
        <w:t>and interaction</w:t>
      </w:r>
      <w:r w:rsidR="004B5BE5" w:rsidRPr="00CB6D9E">
        <w:rPr>
          <w:sz w:val="28"/>
          <w:szCs w:val="28"/>
          <w:lang w:val="en-US"/>
        </w:rPr>
        <w:t xml:space="preserve">, </w:t>
      </w:r>
      <w:r w:rsidR="004B5BE5" w:rsidRPr="00CB6D9E">
        <w:rPr>
          <w:rStyle w:val="hps"/>
          <w:sz w:val="28"/>
          <w:szCs w:val="28"/>
          <w:lang w:val="en-US"/>
        </w:rPr>
        <w:t>thereby</w:t>
      </w:r>
      <w:r w:rsidR="004B5BE5" w:rsidRPr="00CB6D9E">
        <w:rPr>
          <w:sz w:val="28"/>
          <w:szCs w:val="28"/>
          <w:lang w:val="en-US"/>
        </w:rPr>
        <w:t xml:space="preserve"> </w:t>
      </w:r>
      <w:r w:rsidR="004B5BE5" w:rsidRPr="00CB6D9E">
        <w:rPr>
          <w:rStyle w:val="hps"/>
          <w:sz w:val="28"/>
          <w:szCs w:val="28"/>
          <w:lang w:val="en-US"/>
        </w:rPr>
        <w:t>nurturing</w:t>
      </w:r>
      <w:r w:rsidR="004B5BE5" w:rsidRPr="00CB6D9E">
        <w:rPr>
          <w:sz w:val="28"/>
          <w:szCs w:val="28"/>
          <w:lang w:val="en-US"/>
        </w:rPr>
        <w:t xml:space="preserve"> </w:t>
      </w:r>
      <w:r w:rsidR="004B5BE5" w:rsidRPr="00CB6D9E">
        <w:rPr>
          <w:rStyle w:val="hps"/>
          <w:sz w:val="28"/>
          <w:szCs w:val="28"/>
          <w:lang w:val="en-US"/>
        </w:rPr>
        <w:t>the idea</w:t>
      </w:r>
      <w:r w:rsidR="004B5BE5" w:rsidRPr="00CB6D9E">
        <w:rPr>
          <w:sz w:val="28"/>
          <w:szCs w:val="28"/>
          <w:lang w:val="en-US"/>
        </w:rPr>
        <w:t xml:space="preserve"> </w:t>
      </w:r>
      <w:r w:rsidRPr="00CB6D9E">
        <w:rPr>
          <w:rStyle w:val="hps"/>
          <w:sz w:val="28"/>
          <w:szCs w:val="28"/>
          <w:lang w:val="en-US"/>
        </w:rPr>
        <w:t xml:space="preserve">of an imaginary </w:t>
      </w:r>
      <w:r w:rsidR="004B5BE5" w:rsidRPr="00CB6D9E">
        <w:rPr>
          <w:rStyle w:val="hps"/>
          <w:sz w:val="28"/>
          <w:szCs w:val="28"/>
          <w:lang w:val="en-US"/>
        </w:rPr>
        <w:t>community.</w:t>
      </w:r>
      <w:r w:rsidR="004B5BE5" w:rsidRPr="00CB6D9E">
        <w:rPr>
          <w:sz w:val="28"/>
          <w:szCs w:val="28"/>
          <w:lang w:val="en-US"/>
        </w:rPr>
        <w:t xml:space="preserve"> </w:t>
      </w:r>
    </w:p>
    <w:p w:rsidR="00107A48" w:rsidRPr="00C023C3" w:rsidRDefault="00FF7CBC" w:rsidP="00826B90">
      <w:pPr>
        <w:pStyle w:val="NoSpacing"/>
        <w:spacing w:before="240" w:line="276" w:lineRule="auto"/>
        <w:rPr>
          <w:sz w:val="28"/>
          <w:szCs w:val="28"/>
          <w:lang w:val="en-US"/>
        </w:rPr>
      </w:pPr>
      <w:r w:rsidRPr="00CB6D9E">
        <w:rPr>
          <w:rStyle w:val="hps"/>
          <w:sz w:val="28"/>
          <w:szCs w:val="28"/>
          <w:lang w:val="en-US"/>
        </w:rPr>
        <w:t>T</w:t>
      </w:r>
      <w:r w:rsidRPr="00CB6D9E">
        <w:rPr>
          <w:sz w:val="28"/>
          <w:szCs w:val="28"/>
          <w:lang w:val="en-US"/>
        </w:rPr>
        <w:t xml:space="preserve">he alliance </w:t>
      </w:r>
      <w:r w:rsidR="00FD6686" w:rsidRPr="00CB6D9E">
        <w:rPr>
          <w:rStyle w:val="hps"/>
          <w:sz w:val="28"/>
          <w:szCs w:val="28"/>
          <w:lang w:val="en-US"/>
        </w:rPr>
        <w:t>between</w:t>
      </w:r>
      <w:r w:rsidRPr="00CB6D9E">
        <w:rPr>
          <w:rStyle w:val="hps"/>
          <w:sz w:val="28"/>
          <w:szCs w:val="28"/>
          <w:lang w:val="en-US"/>
        </w:rPr>
        <w:t xml:space="preserve"> the state and</w:t>
      </w:r>
      <w:r w:rsidRPr="00CB6D9E">
        <w:rPr>
          <w:sz w:val="28"/>
          <w:szCs w:val="28"/>
          <w:lang w:val="en-US"/>
        </w:rPr>
        <w:t xml:space="preserve"> </w:t>
      </w:r>
      <w:r w:rsidRPr="00CB6D9E">
        <w:rPr>
          <w:rStyle w:val="hps"/>
          <w:sz w:val="28"/>
          <w:szCs w:val="28"/>
          <w:lang w:val="en-US"/>
        </w:rPr>
        <w:t>the city</w:t>
      </w:r>
      <w:r w:rsidR="00FD6686" w:rsidRPr="00CB6D9E">
        <w:rPr>
          <w:rStyle w:val="hps"/>
          <w:sz w:val="28"/>
          <w:szCs w:val="28"/>
          <w:lang w:val="en-US"/>
        </w:rPr>
        <w:t>, however,</w:t>
      </w:r>
      <w:r w:rsidRPr="00CB6D9E">
        <w:rPr>
          <w:sz w:val="28"/>
          <w:szCs w:val="28"/>
          <w:lang w:val="en-US"/>
        </w:rPr>
        <w:t xml:space="preserve"> </w:t>
      </w:r>
      <w:r w:rsidR="00FD6686" w:rsidRPr="00CB6D9E">
        <w:rPr>
          <w:rStyle w:val="hps"/>
          <w:sz w:val="28"/>
          <w:szCs w:val="28"/>
          <w:lang w:val="en-US"/>
        </w:rPr>
        <w:t xml:space="preserve">was being made based on </w:t>
      </w:r>
      <w:r w:rsidRPr="00CB6D9E">
        <w:rPr>
          <w:rStyle w:val="hps"/>
          <w:sz w:val="28"/>
          <w:szCs w:val="28"/>
          <w:lang w:val="en-US"/>
        </w:rPr>
        <w:t>mutual concessions</w:t>
      </w:r>
      <w:r w:rsidRPr="00CB6D9E">
        <w:rPr>
          <w:sz w:val="28"/>
          <w:szCs w:val="28"/>
          <w:lang w:val="en-US"/>
        </w:rPr>
        <w:t>.</w:t>
      </w:r>
      <w:r w:rsidR="00FD6686" w:rsidRPr="00CB6D9E">
        <w:rPr>
          <w:sz w:val="28"/>
          <w:szCs w:val="28"/>
          <w:lang w:val="en-US"/>
        </w:rPr>
        <w:t xml:space="preserve"> </w:t>
      </w:r>
    </w:p>
    <w:p w:rsidR="004B5BE5" w:rsidRPr="00EF73E9" w:rsidRDefault="00107A48" w:rsidP="00826B90">
      <w:pPr>
        <w:pStyle w:val="NoSpacing"/>
        <w:spacing w:before="240" w:line="276" w:lineRule="auto"/>
        <w:rPr>
          <w:rFonts w:cs="Times New Roman"/>
          <w:sz w:val="28"/>
          <w:szCs w:val="28"/>
          <w:lang w:val="en-US"/>
        </w:rPr>
      </w:pPr>
      <w:r w:rsidRPr="00EF73E9">
        <w:rPr>
          <w:rFonts w:cs="Times New Roman"/>
          <w:sz w:val="28"/>
          <w:szCs w:val="28"/>
          <w:lang w:val="en-US"/>
        </w:rPr>
        <w:t xml:space="preserve">The </w:t>
      </w:r>
      <w:r w:rsidRPr="00CB6D9E">
        <w:rPr>
          <w:sz w:val="28"/>
          <w:szCs w:val="28"/>
          <w:lang w:val="en-US"/>
        </w:rPr>
        <w:t>s</w:t>
      </w:r>
      <w:r w:rsidR="004B5BE5" w:rsidRPr="00CB6D9E">
        <w:rPr>
          <w:sz w:val="28"/>
          <w:szCs w:val="28"/>
          <w:lang w:val="en-US"/>
        </w:rPr>
        <w:t>trengthening of centralized states</w:t>
      </w:r>
      <w:r w:rsidR="00CF6ECA" w:rsidRPr="00CB6D9E">
        <w:rPr>
          <w:sz w:val="28"/>
          <w:szCs w:val="28"/>
          <w:lang w:val="en-US"/>
        </w:rPr>
        <w:t xml:space="preserve">, along with </w:t>
      </w:r>
      <w:r w:rsidR="004B5BE5" w:rsidRPr="00CB6D9E">
        <w:rPr>
          <w:sz w:val="28"/>
          <w:szCs w:val="28"/>
          <w:lang w:val="en-US"/>
        </w:rPr>
        <w:t>the rapid expansion of capital cities</w:t>
      </w:r>
      <w:r w:rsidR="00CF6ECA" w:rsidRPr="00CB6D9E">
        <w:rPr>
          <w:sz w:val="28"/>
          <w:szCs w:val="28"/>
          <w:lang w:val="en-US"/>
        </w:rPr>
        <w:t xml:space="preserve">, created problems that were </w:t>
      </w:r>
      <w:r w:rsidR="00A12124" w:rsidRPr="00CB6D9E">
        <w:rPr>
          <w:sz w:val="28"/>
          <w:szCs w:val="28"/>
          <w:lang w:val="en-US"/>
        </w:rPr>
        <w:t xml:space="preserve">much </w:t>
      </w:r>
      <w:r w:rsidR="00CF6ECA" w:rsidRPr="00CB6D9E">
        <w:rPr>
          <w:sz w:val="28"/>
          <w:szCs w:val="28"/>
          <w:lang w:val="en-US"/>
        </w:rPr>
        <w:t>greater</w:t>
      </w:r>
      <w:r w:rsidRPr="00CB6D9E">
        <w:rPr>
          <w:sz w:val="28"/>
          <w:szCs w:val="28"/>
          <w:lang w:val="en-US"/>
        </w:rPr>
        <w:t xml:space="preserve"> than </w:t>
      </w:r>
      <w:r w:rsidR="00185491" w:rsidRPr="00CB6D9E">
        <w:rPr>
          <w:sz w:val="28"/>
          <w:szCs w:val="28"/>
          <w:lang w:val="en-US"/>
        </w:rPr>
        <w:t xml:space="preserve">the resources in </w:t>
      </w:r>
      <w:r w:rsidR="00CF6ECA" w:rsidRPr="00CB6D9E">
        <w:rPr>
          <w:sz w:val="28"/>
          <w:szCs w:val="28"/>
          <w:lang w:val="en-US"/>
        </w:rPr>
        <w:t xml:space="preserve">the </w:t>
      </w:r>
      <w:r w:rsidR="00185491" w:rsidRPr="00CB6D9E">
        <w:rPr>
          <w:sz w:val="28"/>
          <w:szCs w:val="28"/>
          <w:lang w:val="en-US"/>
        </w:rPr>
        <w:t>possession of the capitals. This prompted</w:t>
      </w:r>
      <w:r w:rsidRPr="00CB6D9E">
        <w:rPr>
          <w:sz w:val="28"/>
          <w:szCs w:val="28"/>
          <w:lang w:val="en-US"/>
        </w:rPr>
        <w:t xml:space="preserve"> the state machine to actively intervene </w:t>
      </w:r>
      <w:r w:rsidR="004B5BE5" w:rsidRPr="00CB6D9E">
        <w:rPr>
          <w:sz w:val="28"/>
          <w:szCs w:val="28"/>
          <w:lang w:val="en-US"/>
        </w:rPr>
        <w:t>in</w:t>
      </w:r>
      <w:r w:rsidR="00185491" w:rsidRPr="00CB6D9E">
        <w:rPr>
          <w:sz w:val="28"/>
          <w:szCs w:val="28"/>
          <w:lang w:val="en-US"/>
        </w:rPr>
        <w:t xml:space="preserve"> the capital’s life</w:t>
      </w:r>
      <w:r w:rsidR="00CF6ECA" w:rsidRPr="00CB6D9E">
        <w:rPr>
          <w:sz w:val="28"/>
          <w:szCs w:val="28"/>
          <w:lang w:val="en-US"/>
        </w:rPr>
        <w:t xml:space="preserve">, stripping it off its traditional urban functions and turning it into </w:t>
      </w:r>
      <w:r w:rsidR="00CF6ECA" w:rsidRPr="00CB6D9E">
        <w:rPr>
          <w:i/>
          <w:sz w:val="28"/>
          <w:szCs w:val="28"/>
          <w:lang w:val="en-US"/>
        </w:rPr>
        <w:t>something other than just a city</w:t>
      </w:r>
      <w:r w:rsidR="00185491" w:rsidRPr="00CB6D9E">
        <w:rPr>
          <w:sz w:val="28"/>
          <w:szCs w:val="28"/>
          <w:lang w:val="en-US"/>
        </w:rPr>
        <w:t xml:space="preserve">. </w:t>
      </w:r>
      <w:r w:rsidR="004B5BE5" w:rsidRPr="00CB6D9E">
        <w:rPr>
          <w:sz w:val="28"/>
          <w:szCs w:val="28"/>
          <w:lang w:val="en-US"/>
        </w:rPr>
        <w:t>As a</w:t>
      </w:r>
      <w:r w:rsidR="00F62B42" w:rsidRPr="00CB6D9E">
        <w:rPr>
          <w:sz w:val="28"/>
          <w:szCs w:val="28"/>
          <w:lang w:val="en-US"/>
        </w:rPr>
        <w:t xml:space="preserve"> result, not only did the capital </w:t>
      </w:r>
      <w:r w:rsidR="00A61759">
        <w:rPr>
          <w:sz w:val="28"/>
          <w:szCs w:val="28"/>
          <w:lang w:val="en-US"/>
        </w:rPr>
        <w:t xml:space="preserve">come to </w:t>
      </w:r>
      <w:r w:rsidR="00F62B42" w:rsidRPr="00CB6D9E">
        <w:rPr>
          <w:sz w:val="28"/>
          <w:szCs w:val="28"/>
          <w:lang w:val="en-US"/>
        </w:rPr>
        <w:t xml:space="preserve">embody </w:t>
      </w:r>
      <w:r w:rsidR="00EF73E9" w:rsidRPr="00CB6D9E">
        <w:rPr>
          <w:sz w:val="28"/>
          <w:szCs w:val="28"/>
          <w:lang w:val="en-US"/>
        </w:rPr>
        <w:t>the urban s</w:t>
      </w:r>
      <w:r w:rsidR="00A61759">
        <w:rPr>
          <w:sz w:val="28"/>
          <w:szCs w:val="28"/>
          <w:lang w:val="en-US"/>
        </w:rPr>
        <w:t xml:space="preserve">pirit as such, it now represented </w:t>
      </w:r>
      <w:r w:rsidR="004B5BE5" w:rsidRPr="00CB6D9E">
        <w:rPr>
          <w:sz w:val="28"/>
          <w:szCs w:val="28"/>
          <w:lang w:val="en-US"/>
        </w:rPr>
        <w:t xml:space="preserve">the </w:t>
      </w:r>
      <w:r w:rsidR="00EF73E9" w:rsidRPr="00CB6D9E">
        <w:rPr>
          <w:sz w:val="28"/>
          <w:szCs w:val="28"/>
          <w:lang w:val="en-US"/>
        </w:rPr>
        <w:t xml:space="preserve">spirit and interests of the whole country. This transformation caused profound changes in the system of </w:t>
      </w:r>
      <w:r w:rsidR="00EF73E9" w:rsidRPr="00CB6D9E">
        <w:rPr>
          <w:sz w:val="28"/>
          <w:szCs w:val="28"/>
          <w:lang w:val="en-US"/>
        </w:rPr>
        <w:lastRenderedPageBreak/>
        <w:t xml:space="preserve">loyalty so that the key determinant of the people’s identity became </w:t>
      </w:r>
      <w:r w:rsidR="004B5BE5" w:rsidRPr="00CB6D9E">
        <w:rPr>
          <w:sz w:val="28"/>
          <w:szCs w:val="28"/>
          <w:lang w:val="en-US"/>
        </w:rPr>
        <w:t>loyalty to the state</w:t>
      </w:r>
      <w:r w:rsidR="00EF73E9" w:rsidRPr="00CB6D9E">
        <w:rPr>
          <w:sz w:val="28"/>
          <w:szCs w:val="28"/>
          <w:lang w:val="en-US"/>
        </w:rPr>
        <w:t xml:space="preserve"> or the nation</w:t>
      </w:r>
      <w:r w:rsidR="004B5BE5" w:rsidRPr="00CB6D9E">
        <w:rPr>
          <w:sz w:val="28"/>
          <w:szCs w:val="28"/>
          <w:lang w:val="en-US"/>
        </w:rPr>
        <w:t xml:space="preserve">, </w:t>
      </w:r>
      <w:r w:rsidR="00FC7F50">
        <w:rPr>
          <w:sz w:val="28"/>
          <w:szCs w:val="28"/>
          <w:lang w:val="en-US"/>
        </w:rPr>
        <w:t>superseding that to the city</w:t>
      </w:r>
      <w:r w:rsidR="00EF73E9" w:rsidRPr="00CB6D9E">
        <w:rPr>
          <w:sz w:val="28"/>
          <w:szCs w:val="28"/>
          <w:lang w:val="en-US"/>
        </w:rPr>
        <w:t>.</w:t>
      </w:r>
    </w:p>
    <w:p w:rsidR="004B5BE5" w:rsidRPr="0048208E" w:rsidRDefault="00A12124" w:rsidP="00826B90">
      <w:pPr>
        <w:pStyle w:val="NoSpacing"/>
        <w:spacing w:before="240" w:line="276" w:lineRule="auto"/>
        <w:rPr>
          <w:rFonts w:cs="Times New Roman"/>
          <w:sz w:val="28"/>
          <w:szCs w:val="28"/>
          <w:lang w:val="en-US"/>
        </w:rPr>
      </w:pPr>
      <w:r w:rsidRPr="00247E62">
        <w:rPr>
          <w:rFonts w:cs="Times New Roman"/>
          <w:sz w:val="28"/>
          <w:szCs w:val="28"/>
          <w:lang w:val="en-US"/>
        </w:rPr>
        <w:t xml:space="preserve">Likewise, alterations </w:t>
      </w:r>
      <w:r w:rsidR="00A61759">
        <w:rPr>
          <w:rFonts w:cs="Times New Roman"/>
          <w:sz w:val="28"/>
          <w:szCs w:val="28"/>
          <w:lang w:val="en-US"/>
        </w:rPr>
        <w:t xml:space="preserve">affected the social image of a capital city. The rise of </w:t>
      </w:r>
      <w:r w:rsidRPr="00247E62">
        <w:rPr>
          <w:rFonts w:cs="Times New Roman"/>
          <w:sz w:val="28"/>
          <w:szCs w:val="28"/>
          <w:lang w:val="en-US"/>
        </w:rPr>
        <w:t>capital</w:t>
      </w:r>
      <w:r w:rsidR="00A61759">
        <w:rPr>
          <w:rFonts w:cs="Times New Roman"/>
          <w:sz w:val="28"/>
          <w:szCs w:val="28"/>
          <w:lang w:val="en-US"/>
        </w:rPr>
        <w:t>s</w:t>
      </w:r>
      <w:r w:rsidRPr="00247E62">
        <w:rPr>
          <w:rFonts w:cs="Times New Roman"/>
          <w:sz w:val="28"/>
          <w:szCs w:val="28"/>
          <w:lang w:val="en-US"/>
        </w:rPr>
        <w:t xml:space="preserve"> </w:t>
      </w:r>
      <w:r w:rsidR="00B25989" w:rsidRPr="00CB6D9E">
        <w:rPr>
          <w:sz w:val="28"/>
          <w:szCs w:val="28"/>
          <w:lang w:val="en-US"/>
        </w:rPr>
        <w:t xml:space="preserve">consolidated </w:t>
      </w:r>
      <w:r w:rsidRPr="00CB6D9E">
        <w:rPr>
          <w:sz w:val="28"/>
          <w:szCs w:val="28"/>
          <w:lang w:val="en-US"/>
        </w:rPr>
        <w:t xml:space="preserve">the rise of </w:t>
      </w:r>
      <w:r w:rsidR="00B25989" w:rsidRPr="00CB6D9E">
        <w:rPr>
          <w:sz w:val="28"/>
          <w:szCs w:val="28"/>
          <w:lang w:val="en-US"/>
        </w:rPr>
        <w:t xml:space="preserve">social classes </w:t>
      </w:r>
      <w:r w:rsidRPr="00CB6D9E">
        <w:rPr>
          <w:sz w:val="28"/>
          <w:szCs w:val="28"/>
          <w:lang w:val="en-US"/>
        </w:rPr>
        <w:t xml:space="preserve">other </w:t>
      </w:r>
      <w:r w:rsidR="00A62B08" w:rsidRPr="00CB6D9E">
        <w:rPr>
          <w:sz w:val="28"/>
          <w:szCs w:val="28"/>
          <w:lang w:val="en-US"/>
        </w:rPr>
        <w:t xml:space="preserve">than the aristocracy and </w:t>
      </w:r>
      <w:r w:rsidR="00B25989" w:rsidRPr="00CB6D9E">
        <w:rPr>
          <w:sz w:val="28"/>
          <w:szCs w:val="28"/>
          <w:lang w:val="en-US"/>
        </w:rPr>
        <w:t xml:space="preserve">clergy. In </w:t>
      </w:r>
      <w:r w:rsidRPr="00CB6D9E">
        <w:rPr>
          <w:sz w:val="28"/>
          <w:szCs w:val="28"/>
          <w:lang w:val="en-US"/>
        </w:rPr>
        <w:t xml:space="preserve">a </w:t>
      </w:r>
      <w:r w:rsidR="00B25989" w:rsidRPr="00CB6D9E">
        <w:rPr>
          <w:sz w:val="28"/>
          <w:szCs w:val="28"/>
          <w:lang w:val="en-US"/>
        </w:rPr>
        <w:t>traditional society</w:t>
      </w:r>
      <w:r w:rsidRPr="00CB6D9E">
        <w:rPr>
          <w:sz w:val="28"/>
          <w:szCs w:val="28"/>
          <w:lang w:val="en-US"/>
        </w:rPr>
        <w:t xml:space="preserve">, each class had its own space: The king had </w:t>
      </w:r>
      <w:r w:rsidR="00B25989" w:rsidRPr="00CB6D9E">
        <w:rPr>
          <w:sz w:val="28"/>
          <w:szCs w:val="28"/>
          <w:lang w:val="en-US"/>
        </w:rPr>
        <w:t xml:space="preserve">the palace, </w:t>
      </w:r>
      <w:r w:rsidRPr="00CB6D9E">
        <w:rPr>
          <w:sz w:val="28"/>
          <w:szCs w:val="28"/>
          <w:lang w:val="en-US"/>
        </w:rPr>
        <w:t xml:space="preserve">the clergy had the </w:t>
      </w:r>
      <w:r w:rsidR="00A62B08" w:rsidRPr="00CB6D9E">
        <w:rPr>
          <w:sz w:val="28"/>
          <w:szCs w:val="28"/>
          <w:lang w:val="en-US"/>
        </w:rPr>
        <w:t>church and monastery</w:t>
      </w:r>
      <w:r w:rsidRPr="00CB6D9E">
        <w:rPr>
          <w:sz w:val="28"/>
          <w:szCs w:val="28"/>
          <w:lang w:val="en-US"/>
        </w:rPr>
        <w:t xml:space="preserve">, </w:t>
      </w:r>
      <w:r w:rsidR="00A62B08" w:rsidRPr="00CB6D9E">
        <w:rPr>
          <w:sz w:val="28"/>
          <w:szCs w:val="28"/>
          <w:lang w:val="en-US"/>
        </w:rPr>
        <w:t>the aristocracy</w:t>
      </w:r>
      <w:r w:rsidR="00B25989" w:rsidRPr="00CB6D9E">
        <w:rPr>
          <w:sz w:val="28"/>
          <w:szCs w:val="28"/>
          <w:lang w:val="en-US"/>
        </w:rPr>
        <w:t xml:space="preserve"> </w:t>
      </w:r>
      <w:r w:rsidRPr="00CB6D9E">
        <w:rPr>
          <w:sz w:val="28"/>
          <w:szCs w:val="28"/>
          <w:lang w:val="en-US"/>
        </w:rPr>
        <w:t xml:space="preserve">had </w:t>
      </w:r>
      <w:r w:rsidR="00B25989" w:rsidRPr="00CB6D9E">
        <w:rPr>
          <w:sz w:val="28"/>
          <w:szCs w:val="28"/>
          <w:lang w:val="en-US"/>
        </w:rPr>
        <w:t>the castle, the peasant</w:t>
      </w:r>
      <w:r w:rsidRPr="00CB6D9E">
        <w:rPr>
          <w:sz w:val="28"/>
          <w:szCs w:val="28"/>
          <w:lang w:val="en-US"/>
        </w:rPr>
        <w:t>s had the village while the bourgeoisie and artisans had the city.</w:t>
      </w:r>
      <w:r w:rsidRPr="00CB6D9E">
        <w:rPr>
          <w:lang w:val="en-US"/>
        </w:rPr>
        <w:t xml:space="preserve"> </w:t>
      </w:r>
      <w:r w:rsidRPr="00247E62">
        <w:rPr>
          <w:sz w:val="28"/>
          <w:szCs w:val="28"/>
          <w:lang w:val="en-US"/>
        </w:rPr>
        <w:t xml:space="preserve">The rise of </w:t>
      </w:r>
      <w:r w:rsidR="004B5BE5" w:rsidRPr="00CB6D9E">
        <w:rPr>
          <w:sz w:val="28"/>
          <w:szCs w:val="28"/>
          <w:lang w:val="en-US"/>
        </w:rPr>
        <w:t>the absolutist state and the subsequent birth</w:t>
      </w:r>
      <w:r w:rsidR="00A62B08" w:rsidRPr="00CB6D9E">
        <w:rPr>
          <w:sz w:val="28"/>
          <w:szCs w:val="28"/>
          <w:lang w:val="en-US"/>
        </w:rPr>
        <w:t xml:space="preserve"> of </w:t>
      </w:r>
      <w:r w:rsidRPr="00CB6D9E">
        <w:rPr>
          <w:sz w:val="28"/>
          <w:szCs w:val="28"/>
          <w:lang w:val="en-US"/>
        </w:rPr>
        <w:t>national capital</w:t>
      </w:r>
      <w:r w:rsidR="00A62B08" w:rsidRPr="00CB6D9E">
        <w:rPr>
          <w:sz w:val="28"/>
          <w:szCs w:val="28"/>
          <w:lang w:val="en-US"/>
        </w:rPr>
        <w:t>s le</w:t>
      </w:r>
      <w:r w:rsidRPr="00CB6D9E">
        <w:rPr>
          <w:sz w:val="28"/>
          <w:szCs w:val="28"/>
          <w:lang w:val="en-US"/>
        </w:rPr>
        <w:t>d</w:t>
      </w:r>
      <w:r w:rsidR="004B5BE5" w:rsidRPr="00CB6D9E">
        <w:rPr>
          <w:sz w:val="28"/>
          <w:szCs w:val="28"/>
          <w:lang w:val="en-US"/>
        </w:rPr>
        <w:t xml:space="preserve"> to</w:t>
      </w:r>
      <w:r w:rsidRPr="00CB6D9E">
        <w:rPr>
          <w:sz w:val="28"/>
          <w:szCs w:val="28"/>
          <w:lang w:val="en-US"/>
        </w:rPr>
        <w:t xml:space="preserve"> the emergence of a new class, </w:t>
      </w:r>
      <w:r w:rsidR="004B5BE5" w:rsidRPr="00CB6D9E">
        <w:rPr>
          <w:sz w:val="28"/>
          <w:szCs w:val="28"/>
          <w:lang w:val="en-US"/>
        </w:rPr>
        <w:t xml:space="preserve">state bureaucracy, </w:t>
      </w:r>
      <w:r w:rsidRPr="00CB6D9E">
        <w:rPr>
          <w:sz w:val="28"/>
          <w:szCs w:val="28"/>
          <w:lang w:val="en-US"/>
        </w:rPr>
        <w:t xml:space="preserve">i.e., administrative and civil servants, </w:t>
      </w:r>
      <w:r w:rsidR="00A62B08" w:rsidRPr="00CB6D9E">
        <w:rPr>
          <w:sz w:val="28"/>
          <w:szCs w:val="28"/>
          <w:lang w:val="en-US"/>
        </w:rPr>
        <w:t xml:space="preserve">with </w:t>
      </w:r>
      <w:r w:rsidRPr="00CB6D9E">
        <w:rPr>
          <w:sz w:val="28"/>
          <w:szCs w:val="28"/>
          <w:lang w:val="en-US"/>
        </w:rPr>
        <w:t>who</w:t>
      </w:r>
      <w:r w:rsidR="00A62B08" w:rsidRPr="00CB6D9E">
        <w:rPr>
          <w:sz w:val="28"/>
          <w:szCs w:val="28"/>
          <w:lang w:val="en-US"/>
        </w:rPr>
        <w:t>m</w:t>
      </w:r>
      <w:r w:rsidRPr="00CB6D9E">
        <w:rPr>
          <w:sz w:val="28"/>
          <w:szCs w:val="28"/>
          <w:lang w:val="en-US"/>
        </w:rPr>
        <w:t xml:space="preserve"> the old urban classes we</w:t>
      </w:r>
      <w:r w:rsidR="004B5BE5" w:rsidRPr="00CB6D9E">
        <w:rPr>
          <w:sz w:val="28"/>
          <w:szCs w:val="28"/>
          <w:lang w:val="en-US"/>
        </w:rPr>
        <w:t xml:space="preserve">re forced to share their living space. The servants of </w:t>
      </w:r>
      <w:r w:rsidR="00A61759">
        <w:rPr>
          <w:sz w:val="28"/>
          <w:szCs w:val="28"/>
          <w:lang w:val="en-US"/>
        </w:rPr>
        <w:t xml:space="preserve">both </w:t>
      </w:r>
      <w:r w:rsidR="004B5BE5" w:rsidRPr="00CB6D9E">
        <w:rPr>
          <w:sz w:val="28"/>
          <w:szCs w:val="28"/>
          <w:lang w:val="en-US"/>
        </w:rPr>
        <w:t xml:space="preserve">the king and god </w:t>
      </w:r>
      <w:r w:rsidRPr="00CB6D9E">
        <w:rPr>
          <w:sz w:val="28"/>
          <w:szCs w:val="28"/>
          <w:lang w:val="en-US"/>
        </w:rPr>
        <w:t xml:space="preserve">had to </w:t>
      </w:r>
      <w:r w:rsidR="004B5BE5" w:rsidRPr="00CB6D9E">
        <w:rPr>
          <w:sz w:val="28"/>
          <w:szCs w:val="28"/>
          <w:lang w:val="en-US"/>
        </w:rPr>
        <w:t>give way not only to the bureaucracy but also to othe</w:t>
      </w:r>
      <w:r w:rsidRPr="00CB6D9E">
        <w:rPr>
          <w:sz w:val="28"/>
          <w:szCs w:val="28"/>
          <w:lang w:val="en-US"/>
        </w:rPr>
        <w:t>r growing urban classes and professional communities. In this regard,</w:t>
      </w:r>
      <w:r w:rsidR="004B5BE5" w:rsidRPr="00CB6D9E">
        <w:rPr>
          <w:sz w:val="28"/>
          <w:szCs w:val="28"/>
          <w:lang w:val="en-US"/>
        </w:rPr>
        <w:t xml:space="preserve"> </w:t>
      </w:r>
      <w:r w:rsidRPr="00CB6D9E">
        <w:rPr>
          <w:sz w:val="28"/>
          <w:szCs w:val="28"/>
          <w:lang w:val="en-US"/>
        </w:rPr>
        <w:t>of a particular interest is a description</w:t>
      </w:r>
      <w:r w:rsidR="004B5BE5" w:rsidRPr="00CB6D9E">
        <w:rPr>
          <w:sz w:val="28"/>
          <w:szCs w:val="28"/>
          <w:lang w:val="en-US"/>
        </w:rPr>
        <w:t xml:space="preserve"> </w:t>
      </w:r>
      <w:r w:rsidR="00A62B08" w:rsidRPr="00CB6D9E">
        <w:rPr>
          <w:sz w:val="28"/>
          <w:szCs w:val="28"/>
          <w:lang w:val="en-US"/>
        </w:rPr>
        <w:t>of the rapidly developing</w:t>
      </w:r>
      <w:r w:rsidRPr="00CB6D9E">
        <w:rPr>
          <w:sz w:val="28"/>
          <w:szCs w:val="28"/>
          <w:lang w:val="en-US"/>
        </w:rPr>
        <w:t xml:space="preserve"> </w:t>
      </w:r>
      <w:r w:rsidR="004B5BE5" w:rsidRPr="00CB6D9E">
        <w:rPr>
          <w:sz w:val="28"/>
          <w:szCs w:val="28"/>
          <w:lang w:val="en-US"/>
        </w:rPr>
        <w:t>M</w:t>
      </w:r>
      <w:r w:rsidRPr="00CB6D9E">
        <w:rPr>
          <w:sz w:val="28"/>
          <w:szCs w:val="28"/>
          <w:lang w:val="en-US"/>
        </w:rPr>
        <w:t>adrid, which</w:t>
      </w:r>
      <w:r w:rsidR="00A62B08" w:rsidRPr="00CB6D9E">
        <w:rPr>
          <w:sz w:val="28"/>
          <w:szCs w:val="28"/>
          <w:lang w:val="en-US"/>
        </w:rPr>
        <w:t xml:space="preserve"> was attracting officials, king’</w:t>
      </w:r>
      <w:r w:rsidRPr="00CB6D9E">
        <w:rPr>
          <w:sz w:val="28"/>
          <w:szCs w:val="28"/>
          <w:lang w:val="en-US"/>
        </w:rPr>
        <w:t>s messengers,</w:t>
      </w:r>
      <w:r w:rsidR="00881231" w:rsidRPr="00247E62">
        <w:rPr>
          <w:sz w:val="28"/>
          <w:szCs w:val="28"/>
          <w:lang w:val="en-US"/>
        </w:rPr>
        <w:t xml:space="preserve"> </w:t>
      </w:r>
      <w:r w:rsidR="00670AAC">
        <w:rPr>
          <w:sz w:val="28"/>
          <w:szCs w:val="28"/>
          <w:lang w:val="en-US"/>
        </w:rPr>
        <w:t xml:space="preserve">patronage seekers, </w:t>
      </w:r>
      <w:r w:rsidR="004B5BE5" w:rsidRPr="00CB6D9E">
        <w:rPr>
          <w:sz w:val="28"/>
          <w:szCs w:val="28"/>
          <w:lang w:val="en-US"/>
        </w:rPr>
        <w:t>lobbyists</w:t>
      </w:r>
      <w:r w:rsidR="00881231" w:rsidRPr="00247E62">
        <w:rPr>
          <w:sz w:val="28"/>
          <w:szCs w:val="28"/>
          <w:lang w:val="en-US"/>
        </w:rPr>
        <w:t>,</w:t>
      </w:r>
      <w:r w:rsidR="00A62B08" w:rsidRPr="00CB6D9E">
        <w:rPr>
          <w:sz w:val="28"/>
          <w:szCs w:val="28"/>
          <w:lang w:val="en-US"/>
        </w:rPr>
        <w:t xml:space="preserve"> and </w:t>
      </w:r>
      <w:r w:rsidR="00247E62" w:rsidRPr="00CB6D9E">
        <w:rPr>
          <w:sz w:val="28"/>
          <w:szCs w:val="28"/>
          <w:lang w:val="en-US"/>
        </w:rPr>
        <w:t>royal g</w:t>
      </w:r>
      <w:r w:rsidR="004B5BE5" w:rsidRPr="00CB6D9E">
        <w:rPr>
          <w:sz w:val="28"/>
          <w:szCs w:val="28"/>
          <w:lang w:val="en-US"/>
        </w:rPr>
        <w:t>uard</w:t>
      </w:r>
      <w:r w:rsidR="00247E62" w:rsidRPr="00CB6D9E">
        <w:rPr>
          <w:sz w:val="28"/>
          <w:szCs w:val="28"/>
          <w:lang w:val="en-US"/>
        </w:rPr>
        <w:t>s</w:t>
      </w:r>
      <w:r w:rsidR="004B5BE5" w:rsidRPr="00CB6D9E">
        <w:rPr>
          <w:sz w:val="28"/>
          <w:szCs w:val="28"/>
          <w:lang w:val="en-US"/>
        </w:rPr>
        <w:t xml:space="preserve"> from across t</w:t>
      </w:r>
      <w:r w:rsidR="003E2511">
        <w:rPr>
          <w:sz w:val="28"/>
          <w:szCs w:val="28"/>
          <w:lang w:val="en-US"/>
        </w:rPr>
        <w:t>he country</w:t>
      </w:r>
      <w:r w:rsidR="004B5BE5" w:rsidRPr="00CB6D9E">
        <w:rPr>
          <w:sz w:val="28"/>
          <w:szCs w:val="28"/>
          <w:lang w:val="en-US"/>
        </w:rPr>
        <w:t>.</w:t>
      </w:r>
      <w:r w:rsidR="008676AE">
        <w:rPr>
          <w:rStyle w:val="EndnoteReference"/>
          <w:sz w:val="28"/>
          <w:szCs w:val="28"/>
          <w:lang w:val="en-US"/>
        </w:rPr>
        <w:endnoteReference w:id="99"/>
      </w:r>
    </w:p>
    <w:p w:rsidR="00812DF7" w:rsidRPr="00301F6D" w:rsidRDefault="00A62B08" w:rsidP="00826B90">
      <w:pPr>
        <w:pStyle w:val="NoSpacing"/>
        <w:spacing w:before="240" w:line="276" w:lineRule="auto"/>
        <w:rPr>
          <w:rFonts w:cs="Times New Roman"/>
          <w:sz w:val="28"/>
          <w:szCs w:val="28"/>
          <w:lang w:val="en-US"/>
        </w:rPr>
      </w:pPr>
      <w:r w:rsidRPr="00CB6D9E">
        <w:rPr>
          <w:rStyle w:val="hps"/>
          <w:sz w:val="28"/>
          <w:szCs w:val="28"/>
          <w:lang w:val="en-US"/>
        </w:rPr>
        <w:t>T</w:t>
      </w:r>
      <w:r w:rsidR="004B5BE5" w:rsidRPr="00CB6D9E">
        <w:rPr>
          <w:rStyle w:val="hps"/>
          <w:sz w:val="28"/>
          <w:szCs w:val="28"/>
          <w:lang w:val="en-US"/>
        </w:rPr>
        <w:t>his compromise</w:t>
      </w:r>
      <w:r w:rsidR="004B5BE5" w:rsidRPr="00CB6D9E">
        <w:rPr>
          <w:sz w:val="28"/>
          <w:szCs w:val="28"/>
          <w:lang w:val="en-US"/>
        </w:rPr>
        <w:t xml:space="preserve"> </w:t>
      </w:r>
      <w:r w:rsidRPr="00CB6D9E">
        <w:rPr>
          <w:sz w:val="28"/>
          <w:szCs w:val="28"/>
          <w:lang w:val="en-US"/>
        </w:rPr>
        <w:t xml:space="preserve">started a new far-reaching process that was destined to </w:t>
      </w:r>
      <w:r w:rsidRPr="00CB6D9E">
        <w:rPr>
          <w:rStyle w:val="hps"/>
          <w:sz w:val="28"/>
          <w:szCs w:val="28"/>
          <w:lang w:val="en-US"/>
        </w:rPr>
        <w:t>transform</w:t>
      </w:r>
      <w:r w:rsidR="004B5BE5" w:rsidRPr="00CB6D9E">
        <w:rPr>
          <w:sz w:val="28"/>
          <w:szCs w:val="28"/>
          <w:lang w:val="en-US"/>
        </w:rPr>
        <w:t xml:space="preserve"> </w:t>
      </w:r>
      <w:r w:rsidR="004B5BE5" w:rsidRPr="00CB6D9E">
        <w:rPr>
          <w:rStyle w:val="hps"/>
          <w:sz w:val="28"/>
          <w:szCs w:val="28"/>
          <w:lang w:val="en-US"/>
        </w:rPr>
        <w:t>the state itself</w:t>
      </w:r>
      <w:r w:rsidRPr="00CB6D9E">
        <w:rPr>
          <w:sz w:val="28"/>
          <w:szCs w:val="28"/>
          <w:lang w:val="en-US"/>
        </w:rPr>
        <w:t xml:space="preserve"> so that </w:t>
      </w:r>
      <w:r w:rsidRPr="00CB6D9E">
        <w:rPr>
          <w:rStyle w:val="hps"/>
          <w:sz w:val="28"/>
          <w:szCs w:val="28"/>
          <w:lang w:val="en-US"/>
        </w:rPr>
        <w:t>it would eventually cease</w:t>
      </w:r>
      <w:r w:rsidR="004B5BE5" w:rsidRPr="00CB6D9E">
        <w:rPr>
          <w:rStyle w:val="hps"/>
          <w:sz w:val="28"/>
          <w:szCs w:val="28"/>
          <w:lang w:val="en-US"/>
        </w:rPr>
        <w:t xml:space="preserve"> to</w:t>
      </w:r>
      <w:r w:rsidR="004B5BE5" w:rsidRPr="00CB6D9E">
        <w:rPr>
          <w:sz w:val="28"/>
          <w:szCs w:val="28"/>
          <w:lang w:val="en-US"/>
        </w:rPr>
        <w:t xml:space="preserve"> </w:t>
      </w:r>
      <w:r w:rsidRPr="00CB6D9E">
        <w:rPr>
          <w:rStyle w:val="hps"/>
          <w:sz w:val="28"/>
          <w:szCs w:val="28"/>
          <w:lang w:val="en-US"/>
        </w:rPr>
        <w:t xml:space="preserve">be </w:t>
      </w:r>
      <w:r w:rsidR="00812DF7" w:rsidRPr="00CB6D9E">
        <w:rPr>
          <w:rStyle w:val="hps"/>
          <w:sz w:val="28"/>
          <w:szCs w:val="28"/>
          <w:lang w:val="en-US"/>
        </w:rPr>
        <w:t>absolutist</w:t>
      </w:r>
      <w:r w:rsidR="00812DF7" w:rsidRPr="00CB6D9E">
        <w:rPr>
          <w:sz w:val="28"/>
          <w:szCs w:val="28"/>
          <w:lang w:val="en-US"/>
        </w:rPr>
        <w:t xml:space="preserve"> and </w:t>
      </w:r>
      <w:r w:rsidR="004B5BE5" w:rsidRPr="00CB6D9E">
        <w:rPr>
          <w:rStyle w:val="hps"/>
          <w:sz w:val="28"/>
          <w:szCs w:val="28"/>
          <w:lang w:val="en-US"/>
        </w:rPr>
        <w:t>gradually</w:t>
      </w:r>
      <w:r w:rsidR="004B5BE5" w:rsidRPr="00CB6D9E">
        <w:rPr>
          <w:sz w:val="28"/>
          <w:szCs w:val="28"/>
          <w:lang w:val="en-US"/>
        </w:rPr>
        <w:t xml:space="preserve"> </w:t>
      </w:r>
      <w:r w:rsidR="00812DF7" w:rsidRPr="00CB6D9E">
        <w:rPr>
          <w:rStyle w:val="hps"/>
          <w:sz w:val="28"/>
          <w:szCs w:val="28"/>
          <w:lang w:val="en-US"/>
        </w:rPr>
        <w:t>give</w:t>
      </w:r>
      <w:r w:rsidR="004B5BE5" w:rsidRPr="00CB6D9E">
        <w:rPr>
          <w:rStyle w:val="hps"/>
          <w:sz w:val="28"/>
          <w:szCs w:val="28"/>
          <w:lang w:val="en-US"/>
        </w:rPr>
        <w:t xml:space="preserve"> way to</w:t>
      </w:r>
      <w:r w:rsidR="004B5BE5" w:rsidRPr="00CB6D9E">
        <w:rPr>
          <w:sz w:val="28"/>
          <w:szCs w:val="28"/>
          <w:lang w:val="en-US"/>
        </w:rPr>
        <w:t xml:space="preserve"> </w:t>
      </w:r>
      <w:r w:rsidR="004B5BE5" w:rsidRPr="00CB6D9E">
        <w:rPr>
          <w:rStyle w:val="hps"/>
          <w:sz w:val="28"/>
          <w:szCs w:val="28"/>
          <w:lang w:val="en-US"/>
        </w:rPr>
        <w:t>the prerogatives</w:t>
      </w:r>
      <w:r w:rsidR="004B5BE5" w:rsidRPr="00CB6D9E">
        <w:rPr>
          <w:sz w:val="28"/>
          <w:szCs w:val="28"/>
          <w:lang w:val="en-US"/>
        </w:rPr>
        <w:t xml:space="preserve"> </w:t>
      </w:r>
      <w:r w:rsidR="00812DF7" w:rsidRPr="00CB6D9E">
        <w:rPr>
          <w:rStyle w:val="hps"/>
          <w:sz w:val="28"/>
          <w:szCs w:val="28"/>
          <w:lang w:val="en-US"/>
        </w:rPr>
        <w:t>of the p</w:t>
      </w:r>
      <w:r w:rsidR="004B5BE5" w:rsidRPr="00CB6D9E">
        <w:rPr>
          <w:rStyle w:val="hps"/>
          <w:sz w:val="28"/>
          <w:szCs w:val="28"/>
          <w:lang w:val="en-US"/>
        </w:rPr>
        <w:t>arliament and</w:t>
      </w:r>
      <w:r w:rsidR="004B5BE5" w:rsidRPr="00CB6D9E">
        <w:rPr>
          <w:sz w:val="28"/>
          <w:szCs w:val="28"/>
          <w:lang w:val="en-US"/>
        </w:rPr>
        <w:t xml:space="preserve"> </w:t>
      </w:r>
      <w:r w:rsidR="004B5BE5" w:rsidRPr="00CB6D9E">
        <w:rPr>
          <w:rStyle w:val="hps"/>
          <w:sz w:val="28"/>
          <w:szCs w:val="28"/>
          <w:lang w:val="en-US"/>
        </w:rPr>
        <w:t xml:space="preserve">all the </w:t>
      </w:r>
      <w:r w:rsidR="00BA24AD">
        <w:rPr>
          <w:rStyle w:val="hps"/>
          <w:sz w:val="28"/>
          <w:szCs w:val="28"/>
          <w:lang w:val="en-US"/>
        </w:rPr>
        <w:t xml:space="preserve">social </w:t>
      </w:r>
      <w:r w:rsidR="004B5BE5" w:rsidRPr="00CB6D9E">
        <w:rPr>
          <w:rStyle w:val="hps"/>
          <w:sz w:val="28"/>
          <w:szCs w:val="28"/>
          <w:lang w:val="en-US"/>
        </w:rPr>
        <w:t>classes</w:t>
      </w:r>
      <w:r w:rsidR="004B5BE5" w:rsidRPr="00CB6D9E">
        <w:rPr>
          <w:sz w:val="28"/>
          <w:szCs w:val="28"/>
          <w:lang w:val="en-US"/>
        </w:rPr>
        <w:t xml:space="preserve"> </w:t>
      </w:r>
      <w:r w:rsidR="00812DF7" w:rsidRPr="00CB6D9E">
        <w:rPr>
          <w:rStyle w:val="hps"/>
          <w:sz w:val="28"/>
          <w:szCs w:val="28"/>
          <w:lang w:val="en-US"/>
        </w:rPr>
        <w:t xml:space="preserve">who were seeking </w:t>
      </w:r>
      <w:r w:rsidR="004B5BE5" w:rsidRPr="00CB6D9E">
        <w:rPr>
          <w:rStyle w:val="hps"/>
          <w:sz w:val="28"/>
          <w:szCs w:val="28"/>
          <w:lang w:val="en-US"/>
        </w:rPr>
        <w:t xml:space="preserve">representation in </w:t>
      </w:r>
      <w:r w:rsidR="00812DF7" w:rsidRPr="00CB6D9E">
        <w:rPr>
          <w:rStyle w:val="hps"/>
          <w:sz w:val="28"/>
          <w:szCs w:val="28"/>
          <w:lang w:val="en-US"/>
        </w:rPr>
        <w:t>the p</w:t>
      </w:r>
      <w:r w:rsidR="004B5BE5" w:rsidRPr="00CB6D9E">
        <w:rPr>
          <w:rStyle w:val="hps"/>
          <w:sz w:val="28"/>
          <w:szCs w:val="28"/>
          <w:lang w:val="en-US"/>
        </w:rPr>
        <w:t>arliament</w:t>
      </w:r>
      <w:r w:rsidR="004B5BE5" w:rsidRPr="00CB6D9E">
        <w:rPr>
          <w:sz w:val="28"/>
          <w:szCs w:val="28"/>
          <w:lang w:val="en-US"/>
        </w:rPr>
        <w:t xml:space="preserve"> </w:t>
      </w:r>
      <w:r w:rsidR="004B5BE5" w:rsidRPr="00CB6D9E">
        <w:rPr>
          <w:rStyle w:val="hps"/>
          <w:sz w:val="28"/>
          <w:szCs w:val="28"/>
          <w:lang w:val="en-US"/>
        </w:rPr>
        <w:t>and</w:t>
      </w:r>
      <w:r w:rsidR="004B5BE5" w:rsidRPr="00CB6D9E">
        <w:rPr>
          <w:sz w:val="28"/>
          <w:szCs w:val="28"/>
          <w:lang w:val="en-US"/>
        </w:rPr>
        <w:t xml:space="preserve"> </w:t>
      </w:r>
      <w:r w:rsidR="004B5BE5" w:rsidRPr="00CB6D9E">
        <w:rPr>
          <w:rStyle w:val="hps"/>
          <w:sz w:val="28"/>
          <w:szCs w:val="28"/>
          <w:lang w:val="en-US"/>
        </w:rPr>
        <w:t>in the capital.</w:t>
      </w:r>
    </w:p>
    <w:p w:rsidR="00301F6D" w:rsidRPr="00CB6D9E" w:rsidRDefault="00812DF7" w:rsidP="00826B90">
      <w:pPr>
        <w:pStyle w:val="NoSpacing"/>
        <w:spacing w:before="240" w:line="276" w:lineRule="auto"/>
        <w:rPr>
          <w:sz w:val="28"/>
          <w:szCs w:val="28"/>
          <w:lang w:val="en-US"/>
        </w:rPr>
      </w:pPr>
      <w:r w:rsidRPr="00FF5ADC">
        <w:rPr>
          <w:rFonts w:cs="Times New Roman"/>
          <w:sz w:val="28"/>
          <w:szCs w:val="28"/>
          <w:lang w:val="en-US"/>
        </w:rPr>
        <w:t xml:space="preserve">In the course of time, </w:t>
      </w:r>
      <w:r w:rsidR="004B5BE5" w:rsidRPr="00CB6D9E">
        <w:rPr>
          <w:rStyle w:val="hps"/>
          <w:sz w:val="28"/>
          <w:szCs w:val="28"/>
          <w:lang w:val="en-US"/>
        </w:rPr>
        <w:t>many</w:t>
      </w:r>
      <w:r w:rsidR="004B5BE5" w:rsidRPr="00CB6D9E">
        <w:rPr>
          <w:sz w:val="28"/>
          <w:szCs w:val="28"/>
          <w:lang w:val="en-US"/>
        </w:rPr>
        <w:t xml:space="preserve"> </w:t>
      </w:r>
      <w:r w:rsidR="004B5BE5" w:rsidRPr="00CB6D9E">
        <w:rPr>
          <w:rStyle w:val="hps"/>
          <w:sz w:val="28"/>
          <w:szCs w:val="28"/>
          <w:lang w:val="en-US"/>
        </w:rPr>
        <w:t xml:space="preserve">of the </w:t>
      </w:r>
      <w:r w:rsidRPr="00CB6D9E">
        <w:rPr>
          <w:rStyle w:val="hps"/>
          <w:sz w:val="28"/>
          <w:szCs w:val="28"/>
          <w:lang w:val="en-US"/>
        </w:rPr>
        <w:t xml:space="preserve">privileges enjoyed by </w:t>
      </w:r>
      <w:r w:rsidR="004B5BE5" w:rsidRPr="00CB6D9E">
        <w:rPr>
          <w:rStyle w:val="hps"/>
          <w:sz w:val="28"/>
          <w:szCs w:val="28"/>
          <w:lang w:val="en-US"/>
        </w:rPr>
        <w:t>townspeople</w:t>
      </w:r>
      <w:r w:rsidR="004B5BE5" w:rsidRPr="00CB6D9E">
        <w:rPr>
          <w:sz w:val="28"/>
          <w:szCs w:val="28"/>
          <w:lang w:val="en-US"/>
        </w:rPr>
        <w:t xml:space="preserve"> </w:t>
      </w:r>
      <w:r w:rsidRPr="00CB6D9E">
        <w:rPr>
          <w:rStyle w:val="hps"/>
          <w:sz w:val="28"/>
          <w:szCs w:val="28"/>
          <w:lang w:val="en-US"/>
        </w:rPr>
        <w:t xml:space="preserve">were extended </w:t>
      </w:r>
      <w:r w:rsidR="004B5BE5" w:rsidRPr="00CB6D9E">
        <w:rPr>
          <w:rStyle w:val="hps"/>
          <w:sz w:val="28"/>
          <w:szCs w:val="28"/>
          <w:lang w:val="en-US"/>
        </w:rPr>
        <w:t>to</w:t>
      </w:r>
      <w:r w:rsidR="004B5BE5" w:rsidRPr="00CB6D9E">
        <w:rPr>
          <w:sz w:val="28"/>
          <w:szCs w:val="28"/>
          <w:lang w:val="en-US"/>
        </w:rPr>
        <w:t xml:space="preserve"> </w:t>
      </w:r>
      <w:r w:rsidR="004242B6" w:rsidRPr="00CB6D9E">
        <w:rPr>
          <w:rStyle w:val="hps"/>
          <w:sz w:val="28"/>
          <w:szCs w:val="28"/>
          <w:lang w:val="en-US"/>
        </w:rPr>
        <w:t xml:space="preserve">the rest of the </w:t>
      </w:r>
      <w:r w:rsidR="00670AAC" w:rsidRPr="00CB6D9E">
        <w:rPr>
          <w:rStyle w:val="hps"/>
          <w:sz w:val="28"/>
          <w:szCs w:val="28"/>
          <w:lang w:val="en-US"/>
        </w:rPr>
        <w:t>residents</w:t>
      </w:r>
      <w:r w:rsidR="004242B6" w:rsidRPr="00CB6D9E">
        <w:rPr>
          <w:rStyle w:val="hps"/>
          <w:sz w:val="28"/>
          <w:szCs w:val="28"/>
          <w:lang w:val="en-US"/>
        </w:rPr>
        <w:t xml:space="preserve"> of the territorial states</w:t>
      </w:r>
      <w:r w:rsidR="004B5BE5" w:rsidRPr="00CB6D9E">
        <w:rPr>
          <w:rStyle w:val="hps"/>
          <w:sz w:val="28"/>
          <w:szCs w:val="28"/>
          <w:lang w:val="en-US"/>
        </w:rPr>
        <w:t>.</w:t>
      </w:r>
      <w:r w:rsidR="004B5BE5" w:rsidRPr="00CB6D9E">
        <w:rPr>
          <w:sz w:val="28"/>
          <w:szCs w:val="28"/>
          <w:lang w:val="en-US"/>
        </w:rPr>
        <w:t xml:space="preserve"> </w:t>
      </w:r>
      <w:r w:rsidRPr="00CB6D9E">
        <w:rPr>
          <w:sz w:val="28"/>
          <w:szCs w:val="28"/>
          <w:lang w:val="en-US"/>
        </w:rPr>
        <w:t xml:space="preserve">As the </w:t>
      </w:r>
      <w:r w:rsidR="004B5BE5" w:rsidRPr="00CB6D9E">
        <w:rPr>
          <w:rStyle w:val="hps"/>
          <w:sz w:val="28"/>
          <w:szCs w:val="28"/>
          <w:lang w:val="en-US"/>
        </w:rPr>
        <w:t>city-states</w:t>
      </w:r>
      <w:r w:rsidR="004B5BE5" w:rsidRPr="00CB6D9E">
        <w:rPr>
          <w:sz w:val="28"/>
          <w:szCs w:val="28"/>
          <w:lang w:val="en-US"/>
        </w:rPr>
        <w:t xml:space="preserve"> </w:t>
      </w:r>
      <w:r w:rsidR="00670AAC" w:rsidRPr="00CB6D9E">
        <w:rPr>
          <w:sz w:val="28"/>
          <w:szCs w:val="28"/>
          <w:lang w:val="en-US"/>
        </w:rPr>
        <w:t xml:space="preserve">were being replaced with </w:t>
      </w:r>
      <w:r w:rsidR="004B5BE5" w:rsidRPr="00CB6D9E">
        <w:rPr>
          <w:rStyle w:val="hps"/>
          <w:sz w:val="28"/>
          <w:szCs w:val="28"/>
          <w:lang w:val="en-US"/>
        </w:rPr>
        <w:t xml:space="preserve">the </w:t>
      </w:r>
      <w:r w:rsidR="00670AAC" w:rsidRPr="00CB6D9E">
        <w:rPr>
          <w:rStyle w:val="hps"/>
          <w:i/>
          <w:sz w:val="28"/>
          <w:szCs w:val="28"/>
          <w:lang w:val="en-US"/>
        </w:rPr>
        <w:t>state-cities</w:t>
      </w:r>
      <w:r w:rsidR="00670AAC" w:rsidRPr="00CB6D9E">
        <w:rPr>
          <w:sz w:val="28"/>
          <w:szCs w:val="28"/>
          <w:lang w:val="en-US"/>
        </w:rPr>
        <w:t xml:space="preserve">, </w:t>
      </w:r>
      <w:r w:rsidR="004B5BE5" w:rsidRPr="00CB6D9E">
        <w:rPr>
          <w:rStyle w:val="hps"/>
          <w:sz w:val="28"/>
          <w:szCs w:val="28"/>
          <w:lang w:val="en-US"/>
        </w:rPr>
        <w:t>urban</w:t>
      </w:r>
      <w:r w:rsidR="004B5BE5" w:rsidRPr="00CB6D9E">
        <w:rPr>
          <w:sz w:val="28"/>
          <w:szCs w:val="28"/>
          <w:lang w:val="en-US"/>
        </w:rPr>
        <w:t xml:space="preserve"> </w:t>
      </w:r>
      <w:r w:rsidR="004B5BE5" w:rsidRPr="00CB6D9E">
        <w:rPr>
          <w:rStyle w:val="hps"/>
          <w:sz w:val="28"/>
          <w:szCs w:val="28"/>
          <w:lang w:val="en-US"/>
        </w:rPr>
        <w:t>forms of</w:t>
      </w:r>
      <w:r w:rsidR="004B5BE5" w:rsidRPr="00CB6D9E">
        <w:rPr>
          <w:sz w:val="28"/>
          <w:szCs w:val="28"/>
          <w:lang w:val="en-US"/>
        </w:rPr>
        <w:t xml:space="preserve"> </w:t>
      </w:r>
      <w:r w:rsidR="00670AAC" w:rsidRPr="00CB6D9E">
        <w:rPr>
          <w:rStyle w:val="hps"/>
          <w:sz w:val="28"/>
          <w:szCs w:val="28"/>
          <w:lang w:val="en-US"/>
        </w:rPr>
        <w:t>self-government, self-</w:t>
      </w:r>
      <w:r w:rsidR="004B5BE5" w:rsidRPr="00CB6D9E">
        <w:rPr>
          <w:rStyle w:val="hps"/>
          <w:sz w:val="28"/>
          <w:szCs w:val="28"/>
          <w:lang w:val="en-US"/>
        </w:rPr>
        <w:t>identity</w:t>
      </w:r>
      <w:r w:rsidR="004B5BE5" w:rsidRPr="00CB6D9E">
        <w:rPr>
          <w:sz w:val="28"/>
          <w:szCs w:val="28"/>
          <w:lang w:val="en-US"/>
        </w:rPr>
        <w:t xml:space="preserve">, and </w:t>
      </w:r>
      <w:r w:rsidR="00301F6D" w:rsidRPr="00CB6D9E">
        <w:rPr>
          <w:sz w:val="28"/>
          <w:szCs w:val="28"/>
          <w:lang w:val="en-US"/>
        </w:rPr>
        <w:t xml:space="preserve">even certain </w:t>
      </w:r>
      <w:r w:rsidR="00670AAC" w:rsidRPr="00CB6D9E">
        <w:rPr>
          <w:sz w:val="28"/>
          <w:szCs w:val="28"/>
          <w:lang w:val="en-US"/>
        </w:rPr>
        <w:t xml:space="preserve">day-to-day activities </w:t>
      </w:r>
      <w:r w:rsidR="00670AAC" w:rsidRPr="00CB6D9E">
        <w:rPr>
          <w:rStyle w:val="hps"/>
          <w:sz w:val="28"/>
          <w:szCs w:val="28"/>
          <w:lang w:val="en-US"/>
        </w:rPr>
        <w:t>were transferred to the whole country</w:t>
      </w:r>
      <w:r w:rsidR="004B5BE5" w:rsidRPr="00CB6D9E">
        <w:rPr>
          <w:sz w:val="28"/>
          <w:szCs w:val="28"/>
          <w:lang w:val="en-US"/>
        </w:rPr>
        <w:t xml:space="preserve">. </w:t>
      </w:r>
      <w:r w:rsidR="004B5BE5" w:rsidRPr="00CB6D9E">
        <w:rPr>
          <w:rStyle w:val="hps"/>
          <w:sz w:val="28"/>
          <w:szCs w:val="28"/>
          <w:lang w:val="en-US"/>
        </w:rPr>
        <w:t>As a result</w:t>
      </w:r>
      <w:r w:rsidR="00670AAC" w:rsidRPr="00CB6D9E">
        <w:rPr>
          <w:rStyle w:val="hps"/>
          <w:sz w:val="28"/>
          <w:szCs w:val="28"/>
          <w:lang w:val="en-US"/>
        </w:rPr>
        <w:t>,</w:t>
      </w:r>
      <w:r w:rsidR="00FC163C" w:rsidRPr="00CB6D9E">
        <w:rPr>
          <w:rStyle w:val="hps"/>
          <w:sz w:val="28"/>
          <w:szCs w:val="28"/>
          <w:lang w:val="en-US"/>
        </w:rPr>
        <w:t xml:space="preserve"> the entire population became</w:t>
      </w:r>
      <w:r w:rsidR="00670AAC" w:rsidRPr="00CB6D9E">
        <w:rPr>
          <w:rStyle w:val="hps"/>
          <w:sz w:val="28"/>
          <w:szCs w:val="28"/>
          <w:lang w:val="en-US"/>
        </w:rPr>
        <w:t xml:space="preserve"> </w:t>
      </w:r>
      <w:r w:rsidR="00301F6D" w:rsidRPr="00CB6D9E">
        <w:rPr>
          <w:rStyle w:val="hps"/>
          <w:sz w:val="28"/>
          <w:szCs w:val="28"/>
          <w:lang w:val="en-US"/>
        </w:rPr>
        <w:t xml:space="preserve">to some degree </w:t>
      </w:r>
      <w:r w:rsidR="00FF5ADC" w:rsidRPr="00CB6D9E">
        <w:rPr>
          <w:rStyle w:val="hps"/>
          <w:sz w:val="28"/>
          <w:szCs w:val="28"/>
          <w:lang w:val="en-US"/>
        </w:rPr>
        <w:t>townspeop</w:t>
      </w:r>
      <w:r w:rsidR="00FC163C" w:rsidRPr="00CB6D9E">
        <w:rPr>
          <w:rStyle w:val="hps"/>
          <w:sz w:val="28"/>
          <w:szCs w:val="28"/>
          <w:lang w:val="en-US"/>
        </w:rPr>
        <w:t>le, that is, citizens, and this significantly expanded</w:t>
      </w:r>
      <w:r w:rsidR="00FF5ADC" w:rsidRPr="00CB6D9E">
        <w:rPr>
          <w:rStyle w:val="hps"/>
          <w:sz w:val="28"/>
          <w:szCs w:val="28"/>
          <w:lang w:val="en-US"/>
        </w:rPr>
        <w:t xml:space="preserve"> </w:t>
      </w:r>
      <w:r w:rsidR="00301F6D" w:rsidRPr="00CB6D9E">
        <w:rPr>
          <w:rStyle w:val="hps"/>
          <w:sz w:val="28"/>
          <w:szCs w:val="28"/>
          <w:lang w:val="en-US"/>
        </w:rPr>
        <w:t xml:space="preserve">loyalty to </w:t>
      </w:r>
      <w:r w:rsidR="00FF5ADC" w:rsidRPr="00CB6D9E">
        <w:rPr>
          <w:rStyle w:val="hps"/>
          <w:sz w:val="28"/>
          <w:szCs w:val="28"/>
          <w:lang w:val="en-US"/>
        </w:rPr>
        <w:t>state power</w:t>
      </w:r>
      <w:r w:rsidR="004B5BE5" w:rsidRPr="00CB6D9E">
        <w:rPr>
          <w:sz w:val="28"/>
          <w:szCs w:val="28"/>
          <w:lang w:val="en-US"/>
        </w:rPr>
        <w:t>.</w:t>
      </w:r>
    </w:p>
    <w:p w:rsidR="00C15B1D" w:rsidRDefault="009978F1" w:rsidP="00826B90">
      <w:pPr>
        <w:pStyle w:val="NoSpacing"/>
        <w:spacing w:before="240" w:line="276" w:lineRule="auto"/>
        <w:rPr>
          <w:i/>
          <w:sz w:val="28"/>
          <w:szCs w:val="28"/>
          <w:lang w:val="en-US"/>
        </w:rPr>
      </w:pPr>
      <w:r w:rsidRPr="00480704">
        <w:rPr>
          <w:rFonts w:cs="Times New Roman"/>
          <w:sz w:val="28"/>
          <w:szCs w:val="28"/>
          <w:lang w:val="en-US"/>
        </w:rPr>
        <w:t xml:space="preserve">The </w:t>
      </w:r>
      <w:r w:rsidR="004B5BE5" w:rsidRPr="00CB6D9E">
        <w:rPr>
          <w:sz w:val="28"/>
          <w:szCs w:val="28"/>
          <w:lang w:val="en-US"/>
        </w:rPr>
        <w:t>Israeli sociolo</w:t>
      </w:r>
      <w:r w:rsidR="00480704" w:rsidRPr="00CB6D9E">
        <w:rPr>
          <w:sz w:val="28"/>
          <w:szCs w:val="28"/>
          <w:lang w:val="en-US"/>
        </w:rPr>
        <w:t xml:space="preserve">gist </w:t>
      </w:r>
      <w:proofErr w:type="spellStart"/>
      <w:r w:rsidR="00480704" w:rsidRPr="00CB6D9E">
        <w:rPr>
          <w:sz w:val="28"/>
          <w:szCs w:val="28"/>
          <w:lang w:val="en-US"/>
        </w:rPr>
        <w:t>Shmuel</w:t>
      </w:r>
      <w:proofErr w:type="spellEnd"/>
      <w:r w:rsidR="00480704" w:rsidRPr="00CB6D9E">
        <w:rPr>
          <w:sz w:val="28"/>
          <w:szCs w:val="28"/>
          <w:lang w:val="en-US"/>
        </w:rPr>
        <w:t xml:space="preserve"> </w:t>
      </w:r>
      <w:proofErr w:type="spellStart"/>
      <w:r w:rsidR="00480704" w:rsidRPr="00CB6D9E">
        <w:rPr>
          <w:sz w:val="28"/>
          <w:szCs w:val="28"/>
          <w:lang w:val="en-US"/>
        </w:rPr>
        <w:t>Eisenstadt</w:t>
      </w:r>
      <w:proofErr w:type="spellEnd"/>
      <w:r w:rsidR="00480704" w:rsidRPr="00CB6D9E">
        <w:rPr>
          <w:sz w:val="28"/>
          <w:szCs w:val="28"/>
          <w:lang w:val="en-US"/>
        </w:rPr>
        <w:t xml:space="preserve"> noted that the emergence </w:t>
      </w:r>
      <w:r w:rsidR="004B5BE5" w:rsidRPr="00CB6D9E">
        <w:rPr>
          <w:sz w:val="28"/>
          <w:szCs w:val="28"/>
          <w:lang w:val="en-US"/>
        </w:rPr>
        <w:t>of national capital</w:t>
      </w:r>
      <w:r w:rsidR="00480704" w:rsidRPr="00CB6D9E">
        <w:rPr>
          <w:sz w:val="28"/>
          <w:szCs w:val="28"/>
          <w:lang w:val="en-US"/>
        </w:rPr>
        <w:t>s wa</w:t>
      </w:r>
      <w:r w:rsidR="004B5BE5" w:rsidRPr="00CB6D9E">
        <w:rPr>
          <w:sz w:val="28"/>
          <w:szCs w:val="28"/>
          <w:lang w:val="en-US"/>
        </w:rPr>
        <w:t>s one of the most import</w:t>
      </w:r>
      <w:r w:rsidR="00480704" w:rsidRPr="00CB6D9E">
        <w:rPr>
          <w:sz w:val="28"/>
          <w:szCs w:val="28"/>
          <w:lang w:val="en-US"/>
        </w:rPr>
        <w:t xml:space="preserve">ant results of </w:t>
      </w:r>
      <w:r w:rsidR="004B5BE5" w:rsidRPr="00CB6D9E">
        <w:rPr>
          <w:sz w:val="28"/>
          <w:szCs w:val="28"/>
          <w:lang w:val="en-US"/>
        </w:rPr>
        <w:t>the nation</w:t>
      </w:r>
      <w:r w:rsidR="00480704" w:rsidRPr="00CB6D9E">
        <w:rPr>
          <w:sz w:val="28"/>
          <w:szCs w:val="28"/>
          <w:lang w:val="en-US"/>
        </w:rPr>
        <w:t>-building</w:t>
      </w:r>
      <w:r w:rsidR="00544719">
        <w:rPr>
          <w:sz w:val="28"/>
          <w:szCs w:val="28"/>
          <w:lang w:val="en-US"/>
        </w:rPr>
        <w:t xml:space="preserve"> process</w:t>
      </w:r>
      <w:r w:rsidR="00480704" w:rsidRPr="00CB6D9E">
        <w:rPr>
          <w:sz w:val="28"/>
          <w:szCs w:val="28"/>
          <w:lang w:val="en-US"/>
        </w:rPr>
        <w:t>.</w:t>
      </w:r>
      <w:r w:rsidR="003E2511">
        <w:rPr>
          <w:rStyle w:val="EndnoteReference"/>
          <w:sz w:val="28"/>
          <w:szCs w:val="28"/>
          <w:lang w:val="en-US"/>
        </w:rPr>
        <w:endnoteReference w:id="100"/>
      </w:r>
      <w:r w:rsidR="00480704" w:rsidRPr="00CB6D9E">
        <w:rPr>
          <w:sz w:val="28"/>
          <w:szCs w:val="28"/>
          <w:lang w:val="en-US"/>
        </w:rPr>
        <w:t xml:space="preserve"> It would be </w:t>
      </w:r>
      <w:r w:rsidR="004B5BE5" w:rsidRPr="00CB6D9E">
        <w:rPr>
          <w:sz w:val="28"/>
          <w:szCs w:val="28"/>
          <w:lang w:val="en-US"/>
        </w:rPr>
        <w:t>much more accurate</w:t>
      </w:r>
      <w:r w:rsidR="00480704" w:rsidRPr="00CB6D9E">
        <w:rPr>
          <w:sz w:val="28"/>
          <w:szCs w:val="28"/>
          <w:lang w:val="en-US"/>
        </w:rPr>
        <w:t xml:space="preserve">, however, to view </w:t>
      </w:r>
      <w:r w:rsidR="004B5BE5" w:rsidRPr="00CB6D9E">
        <w:rPr>
          <w:sz w:val="28"/>
          <w:szCs w:val="28"/>
          <w:lang w:val="en-US"/>
        </w:rPr>
        <w:t>national capital</w:t>
      </w:r>
      <w:r w:rsidR="00480704" w:rsidRPr="00CB6D9E">
        <w:rPr>
          <w:sz w:val="28"/>
          <w:szCs w:val="28"/>
          <w:lang w:val="en-US"/>
        </w:rPr>
        <w:t>s</w:t>
      </w:r>
      <w:r w:rsidR="004B5BE5" w:rsidRPr="00CB6D9E">
        <w:rPr>
          <w:sz w:val="28"/>
          <w:szCs w:val="28"/>
          <w:lang w:val="en-US"/>
        </w:rPr>
        <w:t xml:space="preserve"> </w:t>
      </w:r>
      <w:r w:rsidR="00480704" w:rsidRPr="00CB6D9E">
        <w:rPr>
          <w:sz w:val="28"/>
          <w:szCs w:val="28"/>
          <w:lang w:val="en-US"/>
        </w:rPr>
        <w:t xml:space="preserve">as </w:t>
      </w:r>
      <w:r w:rsidR="004B5BE5" w:rsidRPr="00CB6D9E">
        <w:rPr>
          <w:i/>
          <w:sz w:val="28"/>
          <w:szCs w:val="28"/>
          <w:lang w:val="en-US"/>
        </w:rPr>
        <w:t>one of the most important cata</w:t>
      </w:r>
      <w:r w:rsidR="00480704" w:rsidRPr="00CB6D9E">
        <w:rPr>
          <w:i/>
          <w:sz w:val="28"/>
          <w:szCs w:val="28"/>
          <w:lang w:val="en-US"/>
        </w:rPr>
        <w:t>lysts and instruments of nation-</w:t>
      </w:r>
      <w:r w:rsidR="004B5BE5" w:rsidRPr="00CB6D9E">
        <w:rPr>
          <w:i/>
          <w:sz w:val="28"/>
          <w:szCs w:val="28"/>
          <w:lang w:val="en-US"/>
        </w:rPr>
        <w:t>building</w:t>
      </w:r>
      <w:r w:rsidR="00480704" w:rsidRPr="00CB6D9E">
        <w:rPr>
          <w:sz w:val="28"/>
          <w:szCs w:val="28"/>
          <w:lang w:val="en-US"/>
        </w:rPr>
        <w:t xml:space="preserve">. Preparing the ground for </w:t>
      </w:r>
      <w:r w:rsidR="004B5BE5" w:rsidRPr="00CB6D9E">
        <w:rPr>
          <w:sz w:val="28"/>
          <w:szCs w:val="28"/>
          <w:lang w:val="en-US"/>
        </w:rPr>
        <w:t>national revolution</w:t>
      </w:r>
      <w:r w:rsidR="00480704" w:rsidRPr="00CB6D9E">
        <w:rPr>
          <w:sz w:val="28"/>
          <w:szCs w:val="28"/>
          <w:lang w:val="en-US"/>
        </w:rPr>
        <w:t xml:space="preserve">s and </w:t>
      </w:r>
      <w:r w:rsidR="004B5BE5" w:rsidRPr="00CB6D9E">
        <w:rPr>
          <w:sz w:val="28"/>
          <w:szCs w:val="28"/>
          <w:lang w:val="en-US"/>
        </w:rPr>
        <w:t>transf</w:t>
      </w:r>
      <w:r w:rsidR="00480704" w:rsidRPr="00CB6D9E">
        <w:rPr>
          <w:sz w:val="28"/>
          <w:szCs w:val="28"/>
          <w:lang w:val="en-US"/>
        </w:rPr>
        <w:t xml:space="preserve">ormation of the state, capitals of the absolutist states served as the tools that the </w:t>
      </w:r>
      <w:r w:rsidR="004B5BE5" w:rsidRPr="00CB6D9E">
        <w:rPr>
          <w:sz w:val="28"/>
          <w:szCs w:val="28"/>
          <w:lang w:val="en-US"/>
        </w:rPr>
        <w:t>nation</w:t>
      </w:r>
      <w:r w:rsidR="00480704" w:rsidRPr="00CB6D9E">
        <w:rPr>
          <w:sz w:val="28"/>
          <w:szCs w:val="28"/>
          <w:lang w:val="en-US"/>
        </w:rPr>
        <w:t>s</w:t>
      </w:r>
      <w:r w:rsidR="004B5BE5" w:rsidRPr="00CB6D9E">
        <w:rPr>
          <w:sz w:val="28"/>
          <w:szCs w:val="28"/>
          <w:lang w:val="en-US"/>
        </w:rPr>
        <w:t xml:space="preserve"> </w:t>
      </w:r>
      <w:r w:rsidR="00BA24AD">
        <w:rPr>
          <w:sz w:val="28"/>
          <w:szCs w:val="28"/>
          <w:lang w:val="en-US"/>
        </w:rPr>
        <w:t>used in o</w:t>
      </w:r>
      <w:r w:rsidR="00BA24AD" w:rsidRPr="00BA24AD">
        <w:rPr>
          <w:rFonts w:cs="Times New Roman"/>
          <w:sz w:val="28"/>
          <w:szCs w:val="28"/>
          <w:lang w:val="en-US"/>
        </w:rPr>
        <w:t xml:space="preserve"> </w:t>
      </w:r>
      <w:r w:rsidR="00BA24AD" w:rsidRPr="00CB6D9E">
        <w:rPr>
          <w:rFonts w:cs="Times New Roman"/>
          <w:sz w:val="28"/>
          <w:szCs w:val="28"/>
          <w:lang w:val="en-US"/>
        </w:rPr>
        <w:t>cities</w:t>
      </w:r>
      <w:r w:rsidR="00BA24AD" w:rsidRPr="00FB4BB3">
        <w:rPr>
          <w:rFonts w:cs="Times New Roman"/>
          <w:sz w:val="28"/>
          <w:szCs w:val="28"/>
          <w:lang w:val="en-US"/>
        </w:rPr>
        <w:t xml:space="preserve">, </w:t>
      </w:r>
      <w:r w:rsidR="00BA24AD" w:rsidRPr="00CB6D9E">
        <w:rPr>
          <w:rFonts w:cs="Times New Roman"/>
          <w:sz w:val="28"/>
          <w:szCs w:val="28"/>
          <w:lang w:val="en-US"/>
        </w:rPr>
        <w:t>religion</w:t>
      </w:r>
      <w:r w:rsidR="00BA24AD" w:rsidRPr="00FB4BB3">
        <w:rPr>
          <w:rFonts w:cs="Times New Roman"/>
          <w:sz w:val="28"/>
          <w:szCs w:val="28"/>
          <w:lang w:val="en-US"/>
        </w:rPr>
        <w:t xml:space="preserve">, </w:t>
      </w:r>
      <w:r w:rsidR="00BA24AD" w:rsidRPr="00CB6D9E">
        <w:rPr>
          <w:rFonts w:cs="Times New Roman"/>
          <w:sz w:val="28"/>
          <w:szCs w:val="28"/>
          <w:lang w:val="en-US"/>
        </w:rPr>
        <w:t>and</w:t>
      </w:r>
      <w:r w:rsidR="00BA24AD" w:rsidRPr="00FB4BB3">
        <w:rPr>
          <w:rFonts w:cs="Times New Roman"/>
          <w:sz w:val="28"/>
          <w:szCs w:val="28"/>
          <w:lang w:val="en-US"/>
        </w:rPr>
        <w:t xml:space="preserve"> </w:t>
      </w:r>
      <w:r w:rsidR="00BA24AD" w:rsidRPr="00CB6D9E">
        <w:rPr>
          <w:rFonts w:cs="Times New Roman"/>
          <w:sz w:val="28"/>
          <w:szCs w:val="28"/>
          <w:lang w:val="en-US"/>
        </w:rPr>
        <w:t>vassalage</w:t>
      </w:r>
      <w:r w:rsidR="00BA24AD" w:rsidRPr="00FB4BB3">
        <w:rPr>
          <w:rFonts w:cs="Times New Roman"/>
          <w:sz w:val="28"/>
          <w:szCs w:val="28"/>
          <w:lang w:val="en-US"/>
        </w:rPr>
        <w:t xml:space="preserve"> </w:t>
      </w:r>
      <w:r w:rsidR="00480704" w:rsidRPr="00CB6D9E">
        <w:rPr>
          <w:sz w:val="28"/>
          <w:szCs w:val="28"/>
          <w:lang w:val="en-US"/>
        </w:rPr>
        <w:t xml:space="preserve">to </w:t>
      </w:r>
      <w:r w:rsidR="004B5BE5" w:rsidRPr="00CB6D9E">
        <w:rPr>
          <w:sz w:val="28"/>
          <w:szCs w:val="28"/>
          <w:lang w:val="en-US"/>
        </w:rPr>
        <w:t>create</w:t>
      </w:r>
      <w:r w:rsidR="00480704" w:rsidRPr="00CB6D9E">
        <w:rPr>
          <w:sz w:val="28"/>
          <w:szCs w:val="28"/>
          <w:lang w:val="en-US"/>
        </w:rPr>
        <w:t xml:space="preserve"> or </w:t>
      </w:r>
      <w:r w:rsidR="004B5BE5" w:rsidRPr="00CB6D9E">
        <w:rPr>
          <w:sz w:val="28"/>
          <w:szCs w:val="28"/>
          <w:lang w:val="en-US"/>
        </w:rPr>
        <w:t>reinvent</w:t>
      </w:r>
      <w:r w:rsidR="00480704" w:rsidRPr="00CB6D9E">
        <w:rPr>
          <w:sz w:val="28"/>
          <w:szCs w:val="28"/>
          <w:lang w:val="en-US"/>
        </w:rPr>
        <w:t xml:space="preserve"> themselves</w:t>
      </w:r>
      <w:r w:rsidR="00BA24AD">
        <w:rPr>
          <w:sz w:val="28"/>
          <w:szCs w:val="28"/>
          <w:lang w:val="en-US"/>
        </w:rPr>
        <w:t xml:space="preserve">, as well as </w:t>
      </w:r>
      <w:r w:rsidR="00480704" w:rsidRPr="00CB6D9E">
        <w:rPr>
          <w:sz w:val="28"/>
          <w:szCs w:val="28"/>
          <w:lang w:val="en-US"/>
        </w:rPr>
        <w:t xml:space="preserve">to present themselves visually through </w:t>
      </w:r>
      <w:r w:rsidR="00480704" w:rsidRPr="00CB6D9E">
        <w:rPr>
          <w:sz w:val="28"/>
          <w:szCs w:val="28"/>
          <w:lang w:val="en-US"/>
        </w:rPr>
        <w:lastRenderedPageBreak/>
        <w:t>their</w:t>
      </w:r>
      <w:r w:rsidR="004B5BE5" w:rsidRPr="00CB6D9E">
        <w:rPr>
          <w:sz w:val="28"/>
          <w:szCs w:val="28"/>
          <w:lang w:val="en-US"/>
        </w:rPr>
        <w:t xml:space="preserve"> architecture</w:t>
      </w:r>
      <w:r w:rsidR="00480704" w:rsidRPr="00CB6D9E">
        <w:rPr>
          <w:sz w:val="28"/>
          <w:szCs w:val="28"/>
          <w:lang w:val="en-US"/>
        </w:rPr>
        <w:t>; these capitals beca</w:t>
      </w:r>
      <w:r w:rsidR="004B5BE5" w:rsidRPr="00CB6D9E">
        <w:rPr>
          <w:sz w:val="28"/>
          <w:szCs w:val="28"/>
          <w:lang w:val="en-US"/>
        </w:rPr>
        <w:t xml:space="preserve">me a sort of </w:t>
      </w:r>
      <w:r w:rsidR="00480704" w:rsidRPr="00CB6D9E">
        <w:rPr>
          <w:i/>
          <w:sz w:val="28"/>
          <w:szCs w:val="28"/>
          <w:lang w:val="en-US"/>
        </w:rPr>
        <w:t xml:space="preserve">a </w:t>
      </w:r>
      <w:r w:rsidR="004B5BE5" w:rsidRPr="00CB6D9E">
        <w:rPr>
          <w:i/>
          <w:sz w:val="28"/>
          <w:szCs w:val="28"/>
          <w:lang w:val="en-US"/>
        </w:rPr>
        <w:t xml:space="preserve">screen </w:t>
      </w:r>
      <w:r w:rsidR="00480704" w:rsidRPr="00CB6D9E">
        <w:rPr>
          <w:i/>
          <w:sz w:val="28"/>
          <w:szCs w:val="28"/>
          <w:lang w:val="en-US"/>
        </w:rPr>
        <w:t xml:space="preserve">on which the nations would project </w:t>
      </w:r>
      <w:r w:rsidR="004B5BE5" w:rsidRPr="00CB6D9E">
        <w:rPr>
          <w:i/>
          <w:sz w:val="28"/>
          <w:szCs w:val="28"/>
          <w:lang w:val="en-US"/>
        </w:rPr>
        <w:t>images</w:t>
      </w:r>
      <w:r w:rsidR="00480704" w:rsidRPr="00CB6D9E">
        <w:rPr>
          <w:i/>
          <w:sz w:val="28"/>
          <w:szCs w:val="28"/>
          <w:lang w:val="en-US"/>
        </w:rPr>
        <w:t xml:space="preserve"> of their </w:t>
      </w:r>
      <w:r w:rsidR="004B5BE5" w:rsidRPr="00CB6D9E">
        <w:rPr>
          <w:i/>
          <w:sz w:val="28"/>
          <w:szCs w:val="28"/>
          <w:lang w:val="en-US"/>
        </w:rPr>
        <w:t>identity.</w:t>
      </w:r>
      <w:r w:rsidR="00C15B1D">
        <w:rPr>
          <w:i/>
          <w:sz w:val="28"/>
          <w:szCs w:val="28"/>
          <w:lang w:val="en-US"/>
        </w:rPr>
        <w:t xml:space="preserve"> </w:t>
      </w:r>
    </w:p>
    <w:p w:rsidR="004B5BE5" w:rsidRPr="00AC402D" w:rsidRDefault="006A2FA2" w:rsidP="00826B90">
      <w:pPr>
        <w:pStyle w:val="NoSpacing"/>
        <w:spacing w:before="240" w:line="276" w:lineRule="auto"/>
        <w:rPr>
          <w:rFonts w:cs="Times New Roman"/>
          <w:sz w:val="28"/>
          <w:szCs w:val="28"/>
          <w:lang w:val="en-US"/>
        </w:rPr>
      </w:pPr>
      <w:r w:rsidRPr="00CB6D9E">
        <w:rPr>
          <w:sz w:val="28"/>
          <w:szCs w:val="28"/>
          <w:lang w:val="en-US"/>
        </w:rPr>
        <w:t xml:space="preserve">As a </w:t>
      </w:r>
      <w:r w:rsidR="004B5BE5" w:rsidRPr="00CB6D9E">
        <w:rPr>
          <w:sz w:val="28"/>
          <w:szCs w:val="28"/>
          <w:lang w:val="en-US"/>
        </w:rPr>
        <w:t>material for utopian art and architectural experiment</w:t>
      </w:r>
      <w:r w:rsidRPr="00CB6D9E">
        <w:rPr>
          <w:sz w:val="28"/>
          <w:szCs w:val="28"/>
          <w:lang w:val="en-US"/>
        </w:rPr>
        <w:t xml:space="preserve">s, one single city </w:t>
      </w:r>
      <w:r w:rsidR="00AC402D" w:rsidRPr="00CB6D9E">
        <w:rPr>
          <w:sz w:val="28"/>
          <w:szCs w:val="28"/>
          <w:lang w:val="en-US"/>
        </w:rPr>
        <w:t xml:space="preserve">was </w:t>
      </w:r>
      <w:r w:rsidRPr="00CB6D9E">
        <w:rPr>
          <w:sz w:val="28"/>
          <w:szCs w:val="28"/>
          <w:lang w:val="en-US"/>
        </w:rPr>
        <w:t>quite rewarding</w:t>
      </w:r>
      <w:r w:rsidR="00AC402D" w:rsidRPr="00CB6D9E">
        <w:rPr>
          <w:sz w:val="28"/>
          <w:szCs w:val="28"/>
          <w:lang w:val="en-US"/>
        </w:rPr>
        <w:t xml:space="preserve"> and easy to use</w:t>
      </w:r>
      <w:r w:rsidR="004B5BE5" w:rsidRPr="00CB6D9E">
        <w:rPr>
          <w:sz w:val="28"/>
          <w:szCs w:val="28"/>
          <w:lang w:val="en-US"/>
        </w:rPr>
        <w:t xml:space="preserve">. Imitating the great utopians </w:t>
      </w:r>
      <w:proofErr w:type="spellStart"/>
      <w:r w:rsidRPr="00CB6D9E">
        <w:rPr>
          <w:sz w:val="28"/>
          <w:szCs w:val="28"/>
          <w:lang w:val="en-US"/>
        </w:rPr>
        <w:t>Tommaso</w:t>
      </w:r>
      <w:proofErr w:type="spellEnd"/>
      <w:r w:rsidRPr="00CB6D9E">
        <w:rPr>
          <w:sz w:val="28"/>
          <w:szCs w:val="28"/>
          <w:lang w:val="en-US"/>
        </w:rPr>
        <w:t xml:space="preserve"> </w:t>
      </w:r>
      <w:proofErr w:type="spellStart"/>
      <w:r w:rsidRPr="00CB6D9E">
        <w:rPr>
          <w:sz w:val="28"/>
          <w:szCs w:val="28"/>
          <w:lang w:val="en-US"/>
        </w:rPr>
        <w:t>Campanella</w:t>
      </w:r>
      <w:proofErr w:type="spellEnd"/>
      <w:r w:rsidRPr="00CB6D9E">
        <w:rPr>
          <w:sz w:val="28"/>
          <w:szCs w:val="28"/>
          <w:lang w:val="en-US"/>
        </w:rPr>
        <w:t xml:space="preserve"> and Thomas More, nations attempted </w:t>
      </w:r>
      <w:r w:rsidR="004B5BE5" w:rsidRPr="00CB6D9E">
        <w:rPr>
          <w:sz w:val="28"/>
          <w:szCs w:val="28"/>
          <w:lang w:val="en-US"/>
        </w:rPr>
        <w:t>to build their ow</w:t>
      </w:r>
      <w:r w:rsidRPr="00CB6D9E">
        <w:rPr>
          <w:sz w:val="28"/>
          <w:szCs w:val="28"/>
          <w:lang w:val="en-US"/>
        </w:rPr>
        <w:t xml:space="preserve">n </w:t>
      </w:r>
      <w:r w:rsidRPr="00CB6D9E">
        <w:rPr>
          <w:i/>
          <w:sz w:val="28"/>
          <w:szCs w:val="28"/>
          <w:lang w:val="en-US"/>
        </w:rPr>
        <w:t xml:space="preserve">social utopia in a single </w:t>
      </w:r>
      <w:r w:rsidR="004B5BE5" w:rsidRPr="00CB6D9E">
        <w:rPr>
          <w:i/>
          <w:sz w:val="28"/>
          <w:szCs w:val="28"/>
          <w:lang w:val="en-US"/>
        </w:rPr>
        <w:t>city</w:t>
      </w:r>
      <w:r w:rsidRPr="00CB6D9E">
        <w:rPr>
          <w:sz w:val="28"/>
          <w:szCs w:val="28"/>
          <w:lang w:val="en-US"/>
        </w:rPr>
        <w:t>, its size commensurate with the objectives of this utopia.</w:t>
      </w:r>
      <w:r w:rsidR="00AC402D" w:rsidRPr="00CB6D9E">
        <w:rPr>
          <w:sz w:val="28"/>
          <w:szCs w:val="28"/>
          <w:lang w:val="en-US"/>
        </w:rPr>
        <w:t xml:space="preserve"> </w:t>
      </w:r>
      <w:r w:rsidRPr="00CB6D9E">
        <w:rPr>
          <w:sz w:val="28"/>
          <w:szCs w:val="28"/>
          <w:lang w:val="en-US"/>
        </w:rPr>
        <w:t>Initially</w:t>
      </w:r>
      <w:r w:rsidR="00AC402D" w:rsidRPr="00CB6D9E">
        <w:rPr>
          <w:sz w:val="28"/>
          <w:szCs w:val="28"/>
          <w:lang w:val="en-US"/>
        </w:rPr>
        <w:t>,</w:t>
      </w:r>
      <w:r w:rsidRPr="00CB6D9E">
        <w:rPr>
          <w:sz w:val="28"/>
          <w:szCs w:val="28"/>
          <w:lang w:val="en-US"/>
        </w:rPr>
        <w:t xml:space="preserve"> a nation presented itself in </w:t>
      </w:r>
      <w:r w:rsidR="004B5BE5" w:rsidRPr="00CB6D9E">
        <w:rPr>
          <w:sz w:val="28"/>
          <w:szCs w:val="28"/>
          <w:lang w:val="en-US"/>
        </w:rPr>
        <w:t xml:space="preserve">urban forms of the capital, where the alienation of urban life </w:t>
      </w:r>
      <w:r w:rsidR="00AC402D" w:rsidRPr="00CB6D9E">
        <w:rPr>
          <w:sz w:val="28"/>
          <w:szCs w:val="28"/>
          <w:lang w:val="en-US"/>
        </w:rPr>
        <w:t>could be</w:t>
      </w:r>
      <w:r w:rsidRPr="00CB6D9E">
        <w:rPr>
          <w:sz w:val="28"/>
          <w:szCs w:val="28"/>
          <w:lang w:val="en-US"/>
        </w:rPr>
        <w:t xml:space="preserve"> </w:t>
      </w:r>
      <w:r w:rsidR="00AC402D" w:rsidRPr="00CB6D9E">
        <w:rPr>
          <w:sz w:val="28"/>
          <w:szCs w:val="28"/>
          <w:lang w:val="en-US"/>
        </w:rPr>
        <w:t>removed with</w:t>
      </w:r>
      <w:r w:rsidRPr="00CB6D9E">
        <w:rPr>
          <w:sz w:val="28"/>
          <w:szCs w:val="28"/>
          <w:lang w:val="en-US"/>
        </w:rPr>
        <w:t xml:space="preserve"> the metaphor of </w:t>
      </w:r>
      <w:r w:rsidR="00AC402D" w:rsidRPr="00CB6D9E">
        <w:rPr>
          <w:sz w:val="28"/>
          <w:szCs w:val="28"/>
          <w:lang w:val="en-US"/>
        </w:rPr>
        <w:t xml:space="preserve">the </w:t>
      </w:r>
      <w:r w:rsidRPr="00CB6D9E">
        <w:rPr>
          <w:sz w:val="28"/>
          <w:szCs w:val="28"/>
          <w:lang w:val="en-US"/>
        </w:rPr>
        <w:t>“imaginary community.”</w:t>
      </w:r>
      <w:r w:rsidR="004B5BE5" w:rsidRPr="00CB6D9E">
        <w:rPr>
          <w:sz w:val="28"/>
          <w:szCs w:val="28"/>
          <w:lang w:val="en-US"/>
        </w:rPr>
        <w:t xml:space="preserve"> </w:t>
      </w:r>
      <w:r w:rsidRPr="00CB6D9E">
        <w:rPr>
          <w:sz w:val="28"/>
          <w:szCs w:val="28"/>
          <w:lang w:val="en-US"/>
        </w:rPr>
        <w:t>The c</w:t>
      </w:r>
      <w:r w:rsidR="004B5BE5" w:rsidRPr="00CB6D9E">
        <w:rPr>
          <w:sz w:val="28"/>
          <w:szCs w:val="28"/>
          <w:lang w:val="en-US"/>
        </w:rPr>
        <w:t xml:space="preserve">apital </w:t>
      </w:r>
      <w:r w:rsidRPr="00CB6D9E">
        <w:rPr>
          <w:sz w:val="28"/>
          <w:szCs w:val="28"/>
          <w:lang w:val="en-US"/>
        </w:rPr>
        <w:t>city became the</w:t>
      </w:r>
      <w:r w:rsidR="004B5BE5" w:rsidRPr="00CB6D9E">
        <w:rPr>
          <w:sz w:val="28"/>
          <w:szCs w:val="28"/>
          <w:lang w:val="en-US"/>
        </w:rPr>
        <w:t xml:space="preserve"> national laboratory of crea</w:t>
      </w:r>
      <w:r w:rsidR="00EF298B" w:rsidRPr="00CB6D9E">
        <w:rPr>
          <w:sz w:val="28"/>
          <w:szCs w:val="28"/>
          <w:lang w:val="en-US"/>
        </w:rPr>
        <w:t xml:space="preserve">tivity, testing the ideas and generated by the nation and analyzing its </w:t>
      </w:r>
      <w:r w:rsidR="004B5BE5" w:rsidRPr="00CB6D9E">
        <w:rPr>
          <w:sz w:val="28"/>
          <w:szCs w:val="28"/>
          <w:lang w:val="en-US"/>
        </w:rPr>
        <w:t>vision</w:t>
      </w:r>
      <w:r w:rsidR="00EF298B" w:rsidRPr="00CB6D9E">
        <w:rPr>
          <w:sz w:val="28"/>
          <w:szCs w:val="28"/>
          <w:lang w:val="en-US"/>
        </w:rPr>
        <w:t>s of the past and the future</w:t>
      </w:r>
      <w:r w:rsidR="004B5BE5" w:rsidRPr="00CB6D9E">
        <w:rPr>
          <w:sz w:val="28"/>
          <w:szCs w:val="28"/>
          <w:lang w:val="en-US"/>
        </w:rPr>
        <w:t xml:space="preserve">. </w:t>
      </w:r>
      <w:r w:rsidRPr="00CB6D9E">
        <w:rPr>
          <w:sz w:val="28"/>
          <w:szCs w:val="28"/>
          <w:lang w:val="en-US"/>
        </w:rPr>
        <w:t>Like midwives</w:t>
      </w:r>
      <w:r w:rsidR="00EF298B" w:rsidRPr="00CB6D9E">
        <w:rPr>
          <w:sz w:val="28"/>
          <w:szCs w:val="28"/>
          <w:lang w:val="en-US"/>
        </w:rPr>
        <w:t xml:space="preserve">, </w:t>
      </w:r>
      <w:r w:rsidR="004B5BE5" w:rsidRPr="00CB6D9E">
        <w:rPr>
          <w:sz w:val="28"/>
          <w:szCs w:val="28"/>
          <w:lang w:val="en-US"/>
        </w:rPr>
        <w:t>capital</w:t>
      </w:r>
      <w:r w:rsidRPr="00CB6D9E">
        <w:rPr>
          <w:sz w:val="28"/>
          <w:szCs w:val="28"/>
          <w:lang w:val="en-US"/>
        </w:rPr>
        <w:t xml:space="preserve">s were bringing to life </w:t>
      </w:r>
      <w:r w:rsidR="004B5BE5" w:rsidRPr="00CB6D9E">
        <w:rPr>
          <w:sz w:val="28"/>
          <w:szCs w:val="28"/>
          <w:lang w:val="en-US"/>
        </w:rPr>
        <w:t>imagination of the nation.</w:t>
      </w:r>
    </w:p>
    <w:p w:rsidR="004B5BE5" w:rsidRPr="00CB6D9E" w:rsidRDefault="00EF298B" w:rsidP="00826B90">
      <w:pPr>
        <w:pStyle w:val="NoSpacing"/>
        <w:spacing w:before="240" w:line="276" w:lineRule="auto"/>
        <w:rPr>
          <w:sz w:val="28"/>
          <w:szCs w:val="28"/>
          <w:lang w:val="en-US"/>
        </w:rPr>
      </w:pPr>
      <w:r w:rsidRPr="00EF298B">
        <w:rPr>
          <w:rFonts w:cs="Times New Roman"/>
          <w:sz w:val="28"/>
          <w:szCs w:val="28"/>
          <w:lang w:val="en-US"/>
        </w:rPr>
        <w:t xml:space="preserve">Thus, </w:t>
      </w:r>
      <w:r w:rsidR="004B5BE5" w:rsidRPr="00CB6D9E">
        <w:rPr>
          <w:rStyle w:val="hps"/>
          <w:sz w:val="28"/>
          <w:szCs w:val="28"/>
          <w:lang w:val="en-US"/>
        </w:rPr>
        <w:t>the capital</w:t>
      </w:r>
      <w:r w:rsidR="004B5BE5" w:rsidRPr="00CB6D9E">
        <w:rPr>
          <w:sz w:val="28"/>
          <w:szCs w:val="28"/>
          <w:lang w:val="en-US"/>
        </w:rPr>
        <w:t xml:space="preserve"> </w:t>
      </w:r>
      <w:r w:rsidRPr="00CB6D9E">
        <w:rPr>
          <w:sz w:val="28"/>
          <w:szCs w:val="28"/>
          <w:lang w:val="en-US"/>
        </w:rPr>
        <w:t xml:space="preserve">united the </w:t>
      </w:r>
      <w:r w:rsidR="004B5BE5" w:rsidRPr="00CB6D9E">
        <w:rPr>
          <w:rStyle w:val="hps"/>
          <w:sz w:val="28"/>
          <w:szCs w:val="28"/>
          <w:lang w:val="en-US"/>
        </w:rPr>
        <w:t>three</w:t>
      </w:r>
      <w:r w:rsidR="004B5BE5" w:rsidRPr="00CB6D9E">
        <w:rPr>
          <w:sz w:val="28"/>
          <w:szCs w:val="28"/>
          <w:lang w:val="en-US"/>
        </w:rPr>
        <w:t xml:space="preserve"> </w:t>
      </w:r>
      <w:r w:rsidRPr="00CB6D9E">
        <w:rPr>
          <w:rStyle w:val="hps"/>
          <w:sz w:val="28"/>
          <w:szCs w:val="28"/>
          <w:lang w:val="en-US"/>
        </w:rPr>
        <w:t xml:space="preserve">previously </w:t>
      </w:r>
      <w:r w:rsidR="004B5BE5" w:rsidRPr="00CB6D9E">
        <w:rPr>
          <w:rStyle w:val="hps"/>
          <w:sz w:val="28"/>
          <w:szCs w:val="28"/>
          <w:lang w:val="en-US"/>
        </w:rPr>
        <w:t>disparate</w:t>
      </w:r>
      <w:r w:rsidR="004B5BE5" w:rsidRPr="00CB6D9E">
        <w:rPr>
          <w:sz w:val="28"/>
          <w:szCs w:val="28"/>
          <w:lang w:val="en-US"/>
        </w:rPr>
        <w:t xml:space="preserve"> </w:t>
      </w:r>
      <w:r w:rsidR="004B5BE5" w:rsidRPr="00CB6D9E">
        <w:rPr>
          <w:rStyle w:val="hps"/>
          <w:sz w:val="28"/>
          <w:szCs w:val="28"/>
          <w:lang w:val="en-US"/>
        </w:rPr>
        <w:t xml:space="preserve">elements </w:t>
      </w:r>
      <w:r w:rsidRPr="00CB6D9E">
        <w:rPr>
          <w:rStyle w:val="hps"/>
          <w:sz w:val="28"/>
          <w:szCs w:val="28"/>
          <w:lang w:val="en-US"/>
        </w:rPr>
        <w:t>–</w:t>
      </w:r>
      <w:r w:rsidR="004B5BE5" w:rsidRPr="00CB6D9E">
        <w:rPr>
          <w:sz w:val="28"/>
          <w:szCs w:val="28"/>
          <w:lang w:val="en-US"/>
        </w:rPr>
        <w:t xml:space="preserve"> </w:t>
      </w:r>
      <w:r w:rsidRPr="00CB6D9E">
        <w:rPr>
          <w:i/>
          <w:sz w:val="28"/>
          <w:szCs w:val="28"/>
          <w:lang w:val="en-US"/>
        </w:rPr>
        <w:t>political power,</w:t>
      </w:r>
      <w:r w:rsidR="00704A9D" w:rsidRPr="00CB6D9E">
        <w:rPr>
          <w:i/>
          <w:sz w:val="28"/>
          <w:szCs w:val="28"/>
          <w:lang w:val="en-US"/>
        </w:rPr>
        <w:t xml:space="preserve"> reverence,</w:t>
      </w:r>
      <w:r w:rsidR="004B5BE5" w:rsidRPr="00CB6D9E">
        <w:rPr>
          <w:i/>
          <w:sz w:val="28"/>
          <w:szCs w:val="28"/>
          <w:lang w:val="en-US"/>
        </w:rPr>
        <w:t xml:space="preserve"> and </w:t>
      </w:r>
      <w:r w:rsidR="004B5BE5" w:rsidRPr="00CB6D9E">
        <w:rPr>
          <w:rStyle w:val="hps"/>
          <w:i/>
          <w:sz w:val="28"/>
          <w:szCs w:val="28"/>
          <w:lang w:val="en-US"/>
        </w:rPr>
        <w:t>urban environment</w:t>
      </w:r>
      <w:r w:rsidR="004B5BE5" w:rsidRPr="00CB6D9E">
        <w:rPr>
          <w:sz w:val="28"/>
          <w:szCs w:val="28"/>
          <w:lang w:val="en-US"/>
        </w:rPr>
        <w:t xml:space="preserve"> </w:t>
      </w:r>
      <w:r w:rsidRPr="00CB6D9E">
        <w:rPr>
          <w:sz w:val="28"/>
          <w:szCs w:val="28"/>
          <w:lang w:val="en-US"/>
        </w:rPr>
        <w:t xml:space="preserve">– which gave rise to </w:t>
      </w:r>
      <w:r w:rsidRPr="00CB6D9E">
        <w:rPr>
          <w:rStyle w:val="hps"/>
          <w:sz w:val="28"/>
          <w:szCs w:val="28"/>
          <w:lang w:val="en-US"/>
        </w:rPr>
        <w:t xml:space="preserve">new </w:t>
      </w:r>
      <w:r w:rsidR="004B5BE5" w:rsidRPr="00CB6D9E">
        <w:rPr>
          <w:rStyle w:val="hps"/>
          <w:sz w:val="28"/>
          <w:szCs w:val="28"/>
          <w:lang w:val="en-US"/>
        </w:rPr>
        <w:t>forms</w:t>
      </w:r>
      <w:r w:rsidR="004B5BE5" w:rsidRPr="00CB6D9E">
        <w:rPr>
          <w:sz w:val="28"/>
          <w:szCs w:val="28"/>
          <w:lang w:val="en-US"/>
        </w:rPr>
        <w:t xml:space="preserve"> </w:t>
      </w:r>
      <w:r w:rsidR="004B5BE5" w:rsidRPr="00CB6D9E">
        <w:rPr>
          <w:rStyle w:val="hps"/>
          <w:sz w:val="28"/>
          <w:szCs w:val="28"/>
          <w:lang w:val="en-US"/>
        </w:rPr>
        <w:t xml:space="preserve">of </w:t>
      </w:r>
      <w:r w:rsidR="00BA24AD">
        <w:rPr>
          <w:rStyle w:val="hps"/>
          <w:sz w:val="28"/>
          <w:szCs w:val="28"/>
          <w:lang w:val="en-US"/>
        </w:rPr>
        <w:t xml:space="preserve">the </w:t>
      </w:r>
      <w:r w:rsidR="00826B90" w:rsidRPr="00CB6D9E">
        <w:rPr>
          <w:rStyle w:val="hps"/>
          <w:sz w:val="28"/>
          <w:szCs w:val="28"/>
          <w:lang w:val="en-US"/>
        </w:rPr>
        <w:t xml:space="preserve">collective </w:t>
      </w:r>
      <w:r w:rsidRPr="00CB6D9E">
        <w:rPr>
          <w:rStyle w:val="hps"/>
          <w:sz w:val="28"/>
          <w:szCs w:val="28"/>
          <w:lang w:val="en-US"/>
        </w:rPr>
        <w:t xml:space="preserve">consciousness </w:t>
      </w:r>
      <w:r w:rsidR="004B5BE5" w:rsidRPr="00CB6D9E">
        <w:rPr>
          <w:rStyle w:val="hps"/>
          <w:sz w:val="28"/>
          <w:szCs w:val="28"/>
          <w:lang w:val="en-US"/>
        </w:rPr>
        <w:t>spread</w:t>
      </w:r>
      <w:r w:rsidR="00F71BB3" w:rsidRPr="00CB6D9E">
        <w:rPr>
          <w:rStyle w:val="hps"/>
          <w:sz w:val="28"/>
          <w:szCs w:val="28"/>
          <w:lang w:val="en-US"/>
        </w:rPr>
        <w:t>ing</w:t>
      </w:r>
      <w:r w:rsidR="004B5BE5" w:rsidRPr="00CB6D9E">
        <w:rPr>
          <w:sz w:val="28"/>
          <w:szCs w:val="28"/>
          <w:lang w:val="en-US"/>
        </w:rPr>
        <w:t xml:space="preserve"> </w:t>
      </w:r>
      <w:r w:rsidR="004B5BE5" w:rsidRPr="00CB6D9E">
        <w:rPr>
          <w:rStyle w:val="hps"/>
          <w:sz w:val="28"/>
          <w:szCs w:val="28"/>
          <w:lang w:val="en-US"/>
        </w:rPr>
        <w:t>throughout the country</w:t>
      </w:r>
      <w:r w:rsidR="004B5BE5" w:rsidRPr="00CB6D9E">
        <w:rPr>
          <w:sz w:val="28"/>
          <w:szCs w:val="28"/>
          <w:lang w:val="en-US"/>
        </w:rPr>
        <w:t xml:space="preserve">. </w:t>
      </w:r>
      <w:r w:rsidRPr="00CB6D9E">
        <w:rPr>
          <w:sz w:val="28"/>
          <w:szCs w:val="28"/>
          <w:lang w:val="en-US"/>
        </w:rPr>
        <w:t xml:space="preserve">It was this combination </w:t>
      </w:r>
      <w:r w:rsidRPr="00CB6D9E">
        <w:rPr>
          <w:rStyle w:val="hps"/>
          <w:sz w:val="28"/>
          <w:szCs w:val="28"/>
          <w:lang w:val="en-US"/>
        </w:rPr>
        <w:t xml:space="preserve">that </w:t>
      </w:r>
      <w:r w:rsidR="004B5BE5" w:rsidRPr="00CB6D9E">
        <w:rPr>
          <w:rStyle w:val="hps"/>
          <w:sz w:val="28"/>
          <w:szCs w:val="28"/>
          <w:lang w:val="en-US"/>
        </w:rPr>
        <w:t>determined</w:t>
      </w:r>
      <w:r w:rsidR="004B5BE5" w:rsidRPr="00CB6D9E">
        <w:rPr>
          <w:sz w:val="28"/>
          <w:szCs w:val="28"/>
          <w:lang w:val="en-US"/>
        </w:rPr>
        <w:t xml:space="preserve"> </w:t>
      </w:r>
      <w:r w:rsidRPr="00CB6D9E">
        <w:rPr>
          <w:rStyle w:val="hps"/>
          <w:sz w:val="28"/>
          <w:szCs w:val="28"/>
          <w:lang w:val="en-US"/>
        </w:rPr>
        <w:t xml:space="preserve">the might </w:t>
      </w:r>
      <w:r w:rsidR="004B5BE5" w:rsidRPr="00CB6D9E">
        <w:rPr>
          <w:rStyle w:val="hps"/>
          <w:sz w:val="28"/>
          <w:szCs w:val="28"/>
          <w:lang w:val="en-US"/>
        </w:rPr>
        <w:t>of the nation</w:t>
      </w:r>
      <w:r w:rsidRPr="00CB6D9E">
        <w:rPr>
          <w:rStyle w:val="hps"/>
          <w:sz w:val="28"/>
          <w:szCs w:val="28"/>
          <w:lang w:val="en-US"/>
        </w:rPr>
        <w:t>s</w:t>
      </w:r>
      <w:r w:rsidR="004B5BE5" w:rsidRPr="00CB6D9E">
        <w:rPr>
          <w:rStyle w:val="hps"/>
          <w:sz w:val="28"/>
          <w:szCs w:val="28"/>
          <w:lang w:val="en-US"/>
        </w:rPr>
        <w:t>,</w:t>
      </w:r>
      <w:r w:rsidR="004B5BE5" w:rsidRPr="00CB6D9E">
        <w:rPr>
          <w:sz w:val="28"/>
          <w:szCs w:val="28"/>
          <w:lang w:val="en-US"/>
        </w:rPr>
        <w:t xml:space="preserve"> </w:t>
      </w:r>
      <w:r w:rsidRPr="00CB6D9E">
        <w:rPr>
          <w:rStyle w:val="hps"/>
          <w:sz w:val="28"/>
          <w:szCs w:val="28"/>
          <w:lang w:val="en-US"/>
        </w:rPr>
        <w:t>their</w:t>
      </w:r>
      <w:r w:rsidR="004B5BE5" w:rsidRPr="00CB6D9E">
        <w:rPr>
          <w:sz w:val="28"/>
          <w:szCs w:val="28"/>
          <w:lang w:val="en-US"/>
        </w:rPr>
        <w:t xml:space="preserve"> </w:t>
      </w:r>
      <w:r w:rsidR="004B5BE5" w:rsidRPr="00CB6D9E">
        <w:rPr>
          <w:rStyle w:val="hps"/>
          <w:sz w:val="28"/>
          <w:szCs w:val="28"/>
          <w:lang w:val="en-US"/>
        </w:rPr>
        <w:t>viability and sustainability</w:t>
      </w:r>
      <w:r w:rsidR="004B5BE5" w:rsidRPr="00CB6D9E">
        <w:rPr>
          <w:sz w:val="28"/>
          <w:szCs w:val="28"/>
          <w:lang w:val="en-US"/>
        </w:rPr>
        <w:t xml:space="preserve">, </w:t>
      </w:r>
      <w:r w:rsidRPr="00CB6D9E">
        <w:rPr>
          <w:rStyle w:val="hps"/>
          <w:sz w:val="28"/>
          <w:szCs w:val="28"/>
          <w:lang w:val="en-US"/>
        </w:rPr>
        <w:t>as well as the</w:t>
      </w:r>
      <w:r w:rsidR="004B5BE5" w:rsidRPr="00CB6D9E">
        <w:rPr>
          <w:sz w:val="28"/>
          <w:szCs w:val="28"/>
          <w:lang w:val="en-US"/>
        </w:rPr>
        <w:t xml:space="preserve"> </w:t>
      </w:r>
      <w:r w:rsidR="004B5BE5" w:rsidRPr="00CB6D9E">
        <w:rPr>
          <w:rStyle w:val="hps"/>
          <w:sz w:val="28"/>
          <w:szCs w:val="28"/>
          <w:lang w:val="en-US"/>
        </w:rPr>
        <w:t>cardinal</w:t>
      </w:r>
      <w:r w:rsidR="004B5BE5" w:rsidRPr="00CB6D9E">
        <w:rPr>
          <w:sz w:val="28"/>
          <w:szCs w:val="28"/>
          <w:lang w:val="en-US"/>
        </w:rPr>
        <w:t xml:space="preserve"> </w:t>
      </w:r>
      <w:r w:rsidR="004B5BE5" w:rsidRPr="00CB6D9E">
        <w:rPr>
          <w:rStyle w:val="hps"/>
          <w:sz w:val="28"/>
          <w:szCs w:val="28"/>
          <w:lang w:val="en-US"/>
        </w:rPr>
        <w:t>features of</w:t>
      </w:r>
      <w:r w:rsidR="004B5BE5" w:rsidRPr="00CB6D9E">
        <w:rPr>
          <w:sz w:val="28"/>
          <w:szCs w:val="28"/>
          <w:lang w:val="en-US"/>
        </w:rPr>
        <w:t xml:space="preserve"> </w:t>
      </w:r>
      <w:r w:rsidR="004B5BE5" w:rsidRPr="00CB6D9E">
        <w:rPr>
          <w:rStyle w:val="hps"/>
          <w:sz w:val="28"/>
          <w:szCs w:val="28"/>
          <w:lang w:val="en-US"/>
        </w:rPr>
        <w:t>the capital</w:t>
      </w:r>
      <w:r w:rsidR="004B5BE5" w:rsidRPr="00CB6D9E">
        <w:rPr>
          <w:sz w:val="28"/>
          <w:szCs w:val="28"/>
          <w:lang w:val="en-US"/>
        </w:rPr>
        <w:t xml:space="preserve"> </w:t>
      </w:r>
      <w:r w:rsidRPr="00CB6D9E">
        <w:rPr>
          <w:rStyle w:val="hps"/>
          <w:sz w:val="28"/>
          <w:szCs w:val="28"/>
          <w:lang w:val="en-US"/>
        </w:rPr>
        <w:t xml:space="preserve">as a distinct </w:t>
      </w:r>
      <w:r w:rsidRPr="00CB6D9E">
        <w:rPr>
          <w:sz w:val="28"/>
          <w:szCs w:val="28"/>
          <w:lang w:val="en-US"/>
        </w:rPr>
        <w:t xml:space="preserve">urban </w:t>
      </w:r>
      <w:r w:rsidRPr="00CB6D9E">
        <w:rPr>
          <w:rStyle w:val="hps"/>
          <w:sz w:val="28"/>
          <w:szCs w:val="28"/>
          <w:lang w:val="en-US"/>
        </w:rPr>
        <w:t>category</w:t>
      </w:r>
      <w:r w:rsidR="004B5BE5" w:rsidRPr="00CB6D9E">
        <w:rPr>
          <w:sz w:val="28"/>
          <w:szCs w:val="28"/>
          <w:lang w:val="en-US"/>
        </w:rPr>
        <w:t>.</w:t>
      </w:r>
    </w:p>
    <w:p w:rsidR="005211E9" w:rsidRPr="005211E9" w:rsidRDefault="009C74DF" w:rsidP="00826B90">
      <w:pPr>
        <w:pStyle w:val="Heading3"/>
        <w:spacing w:line="276" w:lineRule="auto"/>
        <w:rPr>
          <w:rFonts w:ascii="Times New Roman" w:hAnsi="Times New Roman" w:cs="Times New Roman"/>
          <w:i/>
          <w:lang w:val="en-US"/>
        </w:rPr>
      </w:pPr>
      <w:r>
        <w:rPr>
          <w:rFonts w:ascii="Times New Roman" w:hAnsi="Times New Roman" w:cs="Times New Roman"/>
          <w:i/>
          <w:lang w:val="en-US"/>
        </w:rPr>
        <w:t>Sources</w:t>
      </w:r>
      <w:r w:rsidRPr="009C74DF">
        <w:rPr>
          <w:rFonts w:ascii="Times New Roman" w:hAnsi="Times New Roman" w:cs="Times New Roman"/>
          <w:i/>
          <w:lang w:val="en-US"/>
        </w:rPr>
        <w:t xml:space="preserve"> </w:t>
      </w:r>
      <w:r>
        <w:rPr>
          <w:rFonts w:ascii="Times New Roman" w:hAnsi="Times New Roman" w:cs="Times New Roman"/>
          <w:i/>
          <w:lang w:val="en-US"/>
        </w:rPr>
        <w:t>of</w:t>
      </w:r>
      <w:r w:rsidRPr="009C74DF">
        <w:rPr>
          <w:rFonts w:ascii="Times New Roman" w:hAnsi="Times New Roman" w:cs="Times New Roman"/>
          <w:i/>
          <w:lang w:val="en-US"/>
        </w:rPr>
        <w:t xml:space="preserve"> </w:t>
      </w:r>
      <w:r>
        <w:rPr>
          <w:rFonts w:ascii="Times New Roman" w:hAnsi="Times New Roman" w:cs="Times New Roman"/>
          <w:i/>
          <w:lang w:val="en-US"/>
        </w:rPr>
        <w:t>Architectural</w:t>
      </w:r>
      <w:r w:rsidRPr="009C74DF">
        <w:rPr>
          <w:rFonts w:ascii="Times New Roman" w:hAnsi="Times New Roman" w:cs="Times New Roman"/>
          <w:i/>
          <w:lang w:val="en-US"/>
        </w:rPr>
        <w:t xml:space="preserve"> </w:t>
      </w:r>
      <w:r>
        <w:rPr>
          <w:rFonts w:ascii="Times New Roman" w:hAnsi="Times New Roman" w:cs="Times New Roman"/>
          <w:i/>
          <w:lang w:val="en-US"/>
        </w:rPr>
        <w:t>and</w:t>
      </w:r>
      <w:r w:rsidRPr="009C74DF">
        <w:rPr>
          <w:rFonts w:ascii="Times New Roman" w:hAnsi="Times New Roman" w:cs="Times New Roman"/>
          <w:i/>
          <w:lang w:val="en-US"/>
        </w:rPr>
        <w:t xml:space="preserve"> </w:t>
      </w:r>
      <w:r>
        <w:rPr>
          <w:rFonts w:ascii="Times New Roman" w:hAnsi="Times New Roman" w:cs="Times New Roman"/>
          <w:i/>
          <w:lang w:val="en-US"/>
        </w:rPr>
        <w:t>Other</w:t>
      </w:r>
      <w:r w:rsidRPr="009C74DF">
        <w:rPr>
          <w:rFonts w:ascii="Times New Roman" w:hAnsi="Times New Roman" w:cs="Times New Roman"/>
          <w:i/>
          <w:lang w:val="en-US"/>
        </w:rPr>
        <w:t xml:space="preserve"> </w:t>
      </w:r>
      <w:r w:rsidR="00540380">
        <w:rPr>
          <w:rFonts w:ascii="Times New Roman" w:hAnsi="Times New Roman" w:cs="Times New Roman"/>
          <w:i/>
          <w:lang w:val="en-US"/>
        </w:rPr>
        <w:t xml:space="preserve">Forms </w:t>
      </w:r>
    </w:p>
    <w:p w:rsidR="004B5BE5" w:rsidRPr="007004CB" w:rsidRDefault="005211E9" w:rsidP="00826B90">
      <w:pPr>
        <w:pStyle w:val="NoSpacing"/>
        <w:spacing w:before="240" w:line="276" w:lineRule="auto"/>
        <w:rPr>
          <w:rFonts w:cs="Times New Roman"/>
          <w:sz w:val="28"/>
          <w:szCs w:val="28"/>
          <w:lang w:val="en-US"/>
        </w:rPr>
      </w:pPr>
      <w:r>
        <w:rPr>
          <w:rFonts w:cs="Times New Roman"/>
          <w:sz w:val="28"/>
          <w:szCs w:val="28"/>
          <w:lang w:val="en-US"/>
        </w:rPr>
        <w:t>Separation</w:t>
      </w:r>
      <w:r w:rsidRPr="005211E9">
        <w:rPr>
          <w:rFonts w:cs="Times New Roman"/>
          <w:sz w:val="28"/>
          <w:szCs w:val="28"/>
          <w:lang w:val="en-US"/>
        </w:rPr>
        <w:t xml:space="preserve"> </w:t>
      </w:r>
      <w:r>
        <w:rPr>
          <w:rFonts w:cs="Times New Roman"/>
          <w:sz w:val="28"/>
          <w:szCs w:val="28"/>
          <w:lang w:val="en-US"/>
        </w:rPr>
        <w:t>from</w:t>
      </w:r>
      <w:r w:rsidRPr="005211E9">
        <w:rPr>
          <w:rFonts w:cs="Times New Roman"/>
          <w:sz w:val="28"/>
          <w:szCs w:val="28"/>
          <w:lang w:val="en-US"/>
        </w:rPr>
        <w:t xml:space="preserve"> </w:t>
      </w:r>
      <w:r>
        <w:rPr>
          <w:rFonts w:cs="Times New Roman"/>
          <w:sz w:val="28"/>
          <w:szCs w:val="28"/>
          <w:lang w:val="en-US"/>
        </w:rPr>
        <w:t>both</w:t>
      </w:r>
      <w:r w:rsidRPr="005211E9">
        <w:rPr>
          <w:rFonts w:cs="Times New Roman"/>
          <w:sz w:val="28"/>
          <w:szCs w:val="28"/>
          <w:lang w:val="en-US"/>
        </w:rPr>
        <w:t xml:space="preserve"> </w:t>
      </w:r>
      <w:r>
        <w:rPr>
          <w:rFonts w:cs="Times New Roman"/>
          <w:sz w:val="28"/>
          <w:szCs w:val="28"/>
          <w:lang w:val="en-US"/>
        </w:rPr>
        <w:t>religion</w:t>
      </w:r>
      <w:r w:rsidRPr="005211E9">
        <w:rPr>
          <w:rFonts w:cs="Times New Roman"/>
          <w:sz w:val="28"/>
          <w:szCs w:val="28"/>
          <w:lang w:val="en-US"/>
        </w:rPr>
        <w:t xml:space="preserve"> </w:t>
      </w:r>
      <w:r>
        <w:rPr>
          <w:rFonts w:cs="Times New Roman"/>
          <w:sz w:val="28"/>
          <w:szCs w:val="28"/>
          <w:lang w:val="en-US"/>
        </w:rPr>
        <w:t>and</w:t>
      </w:r>
      <w:r w:rsidRPr="005211E9">
        <w:rPr>
          <w:rFonts w:cs="Times New Roman"/>
          <w:sz w:val="28"/>
          <w:szCs w:val="28"/>
          <w:lang w:val="en-US"/>
        </w:rPr>
        <w:t xml:space="preserve"> </w:t>
      </w:r>
      <w:r>
        <w:rPr>
          <w:rFonts w:cs="Times New Roman"/>
          <w:sz w:val="28"/>
          <w:szCs w:val="28"/>
          <w:lang w:val="en-US"/>
        </w:rPr>
        <w:t>royal</w:t>
      </w:r>
      <w:r w:rsidRPr="005211E9">
        <w:rPr>
          <w:rFonts w:cs="Times New Roman"/>
          <w:sz w:val="28"/>
          <w:szCs w:val="28"/>
          <w:lang w:val="en-US"/>
        </w:rPr>
        <w:t xml:space="preserve"> </w:t>
      </w:r>
      <w:r>
        <w:rPr>
          <w:rFonts w:cs="Times New Roman"/>
          <w:sz w:val="28"/>
          <w:szCs w:val="28"/>
          <w:lang w:val="en-US"/>
        </w:rPr>
        <w:t>power</w:t>
      </w:r>
      <w:r w:rsidRPr="005211E9">
        <w:rPr>
          <w:rFonts w:cs="Times New Roman"/>
          <w:sz w:val="28"/>
          <w:szCs w:val="28"/>
          <w:lang w:val="en-US"/>
        </w:rPr>
        <w:t>, as we</w:t>
      </w:r>
      <w:r>
        <w:rPr>
          <w:rFonts w:cs="Times New Roman"/>
          <w:sz w:val="28"/>
          <w:szCs w:val="28"/>
          <w:lang w:val="en-US"/>
        </w:rPr>
        <w:t>ll</w:t>
      </w:r>
      <w:r w:rsidRPr="005211E9">
        <w:rPr>
          <w:rFonts w:cs="Times New Roman"/>
          <w:sz w:val="28"/>
          <w:szCs w:val="28"/>
          <w:lang w:val="en-US"/>
        </w:rPr>
        <w:t xml:space="preserve"> </w:t>
      </w:r>
      <w:r>
        <w:rPr>
          <w:rFonts w:cs="Times New Roman"/>
          <w:sz w:val="28"/>
          <w:szCs w:val="28"/>
          <w:lang w:val="en-US"/>
        </w:rPr>
        <w:t>as</w:t>
      </w:r>
      <w:r w:rsidRPr="005211E9">
        <w:rPr>
          <w:rFonts w:cs="Times New Roman"/>
          <w:sz w:val="28"/>
          <w:szCs w:val="28"/>
          <w:lang w:val="en-US"/>
        </w:rPr>
        <w:t xml:space="preserve"> (</w:t>
      </w:r>
      <w:r>
        <w:rPr>
          <w:rFonts w:cs="Times New Roman"/>
          <w:sz w:val="28"/>
          <w:szCs w:val="28"/>
          <w:lang w:val="en-US"/>
        </w:rPr>
        <w:t>in</w:t>
      </w:r>
      <w:r w:rsidRPr="005211E9">
        <w:rPr>
          <w:rFonts w:cs="Times New Roman"/>
          <w:sz w:val="28"/>
          <w:szCs w:val="28"/>
          <w:lang w:val="en-US"/>
        </w:rPr>
        <w:t xml:space="preserve"> </w:t>
      </w:r>
      <w:r w:rsidR="008B7A53">
        <w:rPr>
          <w:rFonts w:cs="Times New Roman"/>
          <w:sz w:val="28"/>
          <w:szCs w:val="28"/>
          <w:lang w:val="en-US"/>
        </w:rPr>
        <w:t xml:space="preserve">the </w:t>
      </w:r>
      <w:r>
        <w:rPr>
          <w:rFonts w:cs="Times New Roman"/>
          <w:sz w:val="28"/>
          <w:szCs w:val="28"/>
          <w:lang w:val="en-US"/>
        </w:rPr>
        <w:t>case</w:t>
      </w:r>
      <w:r w:rsidRPr="005211E9">
        <w:rPr>
          <w:rFonts w:cs="Times New Roman"/>
          <w:sz w:val="28"/>
          <w:szCs w:val="28"/>
          <w:lang w:val="en-US"/>
        </w:rPr>
        <w:t xml:space="preserve"> </w:t>
      </w:r>
      <w:r>
        <w:rPr>
          <w:rFonts w:cs="Times New Roman"/>
          <w:sz w:val="28"/>
          <w:szCs w:val="28"/>
          <w:lang w:val="en-US"/>
        </w:rPr>
        <w:t>of colonized and dependent states) from</w:t>
      </w:r>
      <w:r w:rsidRPr="005211E9">
        <w:rPr>
          <w:rFonts w:cs="Times New Roman"/>
          <w:sz w:val="28"/>
          <w:szCs w:val="28"/>
          <w:lang w:val="en-US"/>
        </w:rPr>
        <w:t xml:space="preserve"> </w:t>
      </w:r>
      <w:r>
        <w:rPr>
          <w:rFonts w:cs="Times New Roman"/>
          <w:sz w:val="28"/>
          <w:szCs w:val="28"/>
          <w:lang w:val="en-US"/>
        </w:rPr>
        <w:t>external</w:t>
      </w:r>
      <w:r w:rsidRPr="005211E9">
        <w:rPr>
          <w:rFonts w:cs="Times New Roman"/>
          <w:sz w:val="28"/>
          <w:szCs w:val="28"/>
          <w:lang w:val="en-US"/>
        </w:rPr>
        <w:t xml:space="preserve"> </w:t>
      </w:r>
      <w:r>
        <w:rPr>
          <w:rFonts w:cs="Times New Roman"/>
          <w:sz w:val="28"/>
          <w:szCs w:val="28"/>
          <w:lang w:val="en-US"/>
        </w:rPr>
        <w:t>political</w:t>
      </w:r>
      <w:r w:rsidRPr="005211E9">
        <w:rPr>
          <w:rFonts w:cs="Times New Roman"/>
          <w:sz w:val="28"/>
          <w:szCs w:val="28"/>
          <w:lang w:val="en-US"/>
        </w:rPr>
        <w:t xml:space="preserve"> </w:t>
      </w:r>
      <w:r>
        <w:rPr>
          <w:rFonts w:cs="Times New Roman"/>
          <w:sz w:val="28"/>
          <w:szCs w:val="28"/>
          <w:lang w:val="en-US"/>
        </w:rPr>
        <w:t>dominance,</w:t>
      </w:r>
      <w:r w:rsidRPr="005211E9">
        <w:rPr>
          <w:rFonts w:cs="Times New Roman"/>
          <w:sz w:val="28"/>
          <w:szCs w:val="28"/>
          <w:lang w:val="en-US"/>
        </w:rPr>
        <w:t xml:space="preserve"> </w:t>
      </w:r>
      <w:r>
        <w:rPr>
          <w:rFonts w:cs="Times New Roman"/>
          <w:sz w:val="28"/>
          <w:szCs w:val="28"/>
          <w:lang w:val="en-US"/>
        </w:rPr>
        <w:t>became</w:t>
      </w:r>
      <w:r w:rsidRPr="005211E9">
        <w:rPr>
          <w:rFonts w:cs="Times New Roman"/>
          <w:sz w:val="28"/>
          <w:szCs w:val="28"/>
          <w:lang w:val="en-US"/>
        </w:rPr>
        <w:t xml:space="preserve"> </w:t>
      </w:r>
      <w:r>
        <w:rPr>
          <w:rFonts w:cs="Times New Roman"/>
          <w:sz w:val="28"/>
          <w:szCs w:val="28"/>
          <w:lang w:val="en-US"/>
        </w:rPr>
        <w:t>the</w:t>
      </w:r>
      <w:r w:rsidRPr="005211E9">
        <w:rPr>
          <w:rFonts w:cs="Times New Roman"/>
          <w:sz w:val="28"/>
          <w:szCs w:val="28"/>
          <w:lang w:val="en-US"/>
        </w:rPr>
        <w:t xml:space="preserve"> </w:t>
      </w:r>
      <w:r>
        <w:rPr>
          <w:rFonts w:cs="Times New Roman"/>
          <w:sz w:val="28"/>
          <w:szCs w:val="28"/>
          <w:lang w:val="en-US"/>
        </w:rPr>
        <w:t>main</w:t>
      </w:r>
      <w:r w:rsidRPr="005211E9">
        <w:rPr>
          <w:rFonts w:cs="Times New Roman"/>
          <w:sz w:val="28"/>
          <w:szCs w:val="28"/>
          <w:lang w:val="en-US"/>
        </w:rPr>
        <w:t xml:space="preserve"> </w:t>
      </w:r>
      <w:r>
        <w:rPr>
          <w:rFonts w:cs="Times New Roman"/>
          <w:sz w:val="28"/>
          <w:szCs w:val="28"/>
          <w:lang w:val="en-US"/>
        </w:rPr>
        <w:t>launching</w:t>
      </w:r>
      <w:r w:rsidRPr="005211E9">
        <w:rPr>
          <w:rFonts w:cs="Times New Roman"/>
          <w:sz w:val="28"/>
          <w:szCs w:val="28"/>
          <w:lang w:val="en-US"/>
        </w:rPr>
        <w:t xml:space="preserve"> </w:t>
      </w:r>
      <w:r>
        <w:rPr>
          <w:rFonts w:cs="Times New Roman"/>
          <w:sz w:val="28"/>
          <w:szCs w:val="28"/>
          <w:lang w:val="en-US"/>
        </w:rPr>
        <w:t>pad</w:t>
      </w:r>
      <w:r w:rsidRPr="005211E9">
        <w:rPr>
          <w:rFonts w:cs="Times New Roman"/>
          <w:sz w:val="28"/>
          <w:szCs w:val="28"/>
          <w:lang w:val="en-US"/>
        </w:rPr>
        <w:t xml:space="preserve"> </w:t>
      </w:r>
      <w:r w:rsidR="00706359">
        <w:rPr>
          <w:rFonts w:cs="Times New Roman"/>
          <w:sz w:val="28"/>
          <w:szCs w:val="28"/>
          <w:lang w:val="en-US"/>
        </w:rPr>
        <w:t>for</w:t>
      </w:r>
      <w:r>
        <w:rPr>
          <w:rFonts w:cs="Times New Roman"/>
          <w:sz w:val="28"/>
          <w:szCs w:val="28"/>
          <w:lang w:val="en-US"/>
        </w:rPr>
        <w:t xml:space="preserve"> the process of shaping the image of national capitals.</w:t>
      </w:r>
      <w:r w:rsidRPr="005211E9">
        <w:rPr>
          <w:rFonts w:cs="Times New Roman"/>
          <w:sz w:val="28"/>
          <w:szCs w:val="28"/>
          <w:lang w:val="en-US"/>
        </w:rPr>
        <w:t xml:space="preserve"> </w:t>
      </w:r>
      <w:r>
        <w:rPr>
          <w:rFonts w:cs="Times New Roman"/>
          <w:sz w:val="28"/>
          <w:szCs w:val="28"/>
          <w:lang w:val="en-US"/>
        </w:rPr>
        <w:t>Dynastic</w:t>
      </w:r>
      <w:r w:rsidRPr="005211E9">
        <w:rPr>
          <w:rFonts w:cs="Times New Roman"/>
          <w:sz w:val="28"/>
          <w:szCs w:val="28"/>
          <w:lang w:val="en-US"/>
        </w:rPr>
        <w:t xml:space="preserve"> </w:t>
      </w:r>
      <w:r>
        <w:rPr>
          <w:rFonts w:cs="Times New Roman"/>
          <w:sz w:val="28"/>
          <w:szCs w:val="28"/>
          <w:lang w:val="en-US"/>
        </w:rPr>
        <w:t>and</w:t>
      </w:r>
      <w:r w:rsidRPr="005211E9">
        <w:rPr>
          <w:rFonts w:cs="Times New Roman"/>
          <w:sz w:val="28"/>
          <w:szCs w:val="28"/>
          <w:lang w:val="en-US"/>
        </w:rPr>
        <w:t xml:space="preserve"> </w:t>
      </w:r>
      <w:r>
        <w:rPr>
          <w:rFonts w:cs="Times New Roman"/>
          <w:sz w:val="28"/>
          <w:szCs w:val="28"/>
          <w:lang w:val="en-US"/>
        </w:rPr>
        <w:t>religious</w:t>
      </w:r>
      <w:r w:rsidRPr="005211E9">
        <w:rPr>
          <w:rFonts w:cs="Times New Roman"/>
          <w:sz w:val="28"/>
          <w:szCs w:val="28"/>
          <w:lang w:val="en-US"/>
        </w:rPr>
        <w:t xml:space="preserve"> </w:t>
      </w:r>
      <w:r>
        <w:rPr>
          <w:rFonts w:cs="Times New Roman"/>
          <w:sz w:val="28"/>
          <w:szCs w:val="28"/>
          <w:lang w:val="en-US"/>
        </w:rPr>
        <w:t>forms</w:t>
      </w:r>
      <w:r w:rsidRPr="005211E9">
        <w:rPr>
          <w:rFonts w:cs="Times New Roman"/>
          <w:sz w:val="28"/>
          <w:szCs w:val="28"/>
          <w:lang w:val="en-US"/>
        </w:rPr>
        <w:t xml:space="preserve"> </w:t>
      </w:r>
      <w:r>
        <w:rPr>
          <w:rFonts w:cs="Times New Roman"/>
          <w:sz w:val="28"/>
          <w:szCs w:val="28"/>
          <w:lang w:val="en-US"/>
        </w:rPr>
        <w:t>of</w:t>
      </w:r>
      <w:r w:rsidRPr="005211E9">
        <w:rPr>
          <w:rFonts w:cs="Times New Roman"/>
          <w:sz w:val="28"/>
          <w:szCs w:val="28"/>
          <w:lang w:val="en-US"/>
        </w:rPr>
        <w:t xml:space="preserve"> </w:t>
      </w:r>
      <w:r>
        <w:rPr>
          <w:rFonts w:cs="Times New Roman"/>
          <w:sz w:val="28"/>
          <w:szCs w:val="28"/>
          <w:lang w:val="en-US"/>
        </w:rPr>
        <w:t>identity</w:t>
      </w:r>
      <w:r w:rsidRPr="005211E9">
        <w:rPr>
          <w:rFonts w:cs="Times New Roman"/>
          <w:sz w:val="28"/>
          <w:szCs w:val="28"/>
          <w:lang w:val="en-US"/>
        </w:rPr>
        <w:t xml:space="preserve">, </w:t>
      </w:r>
      <w:r>
        <w:rPr>
          <w:rFonts w:cs="Times New Roman"/>
          <w:sz w:val="28"/>
          <w:szCs w:val="28"/>
          <w:lang w:val="en-US"/>
        </w:rPr>
        <w:t>which</w:t>
      </w:r>
      <w:r w:rsidRPr="005211E9">
        <w:rPr>
          <w:rFonts w:cs="Times New Roman"/>
          <w:sz w:val="28"/>
          <w:szCs w:val="28"/>
          <w:lang w:val="en-US"/>
        </w:rPr>
        <w:t xml:space="preserve"> </w:t>
      </w:r>
      <w:r>
        <w:rPr>
          <w:rFonts w:cs="Times New Roman"/>
          <w:sz w:val="28"/>
          <w:szCs w:val="28"/>
          <w:lang w:val="en-US"/>
        </w:rPr>
        <w:t>traditionally</w:t>
      </w:r>
      <w:r w:rsidRPr="005211E9">
        <w:rPr>
          <w:rFonts w:cs="Times New Roman"/>
          <w:sz w:val="28"/>
          <w:szCs w:val="28"/>
          <w:lang w:val="en-US"/>
        </w:rPr>
        <w:t xml:space="preserve"> </w:t>
      </w:r>
      <w:r>
        <w:rPr>
          <w:rFonts w:cs="Times New Roman"/>
          <w:sz w:val="28"/>
          <w:szCs w:val="28"/>
          <w:lang w:val="en-US"/>
        </w:rPr>
        <w:t>had</w:t>
      </w:r>
      <w:r w:rsidRPr="005211E9">
        <w:rPr>
          <w:rFonts w:cs="Times New Roman"/>
          <w:sz w:val="28"/>
          <w:szCs w:val="28"/>
          <w:lang w:val="en-US"/>
        </w:rPr>
        <w:t xml:space="preserve"> </w:t>
      </w:r>
      <w:r>
        <w:rPr>
          <w:rFonts w:cs="Times New Roman"/>
          <w:sz w:val="28"/>
          <w:szCs w:val="28"/>
          <w:lang w:val="en-US"/>
        </w:rPr>
        <w:t>been more</w:t>
      </w:r>
      <w:r w:rsidRPr="005211E9">
        <w:rPr>
          <w:rFonts w:cs="Times New Roman"/>
          <w:sz w:val="28"/>
          <w:szCs w:val="28"/>
          <w:lang w:val="en-US"/>
        </w:rPr>
        <w:t xml:space="preserve"> </w:t>
      </w:r>
      <w:r>
        <w:rPr>
          <w:rFonts w:cs="Times New Roman"/>
          <w:sz w:val="28"/>
          <w:szCs w:val="28"/>
          <w:lang w:val="en-US"/>
        </w:rPr>
        <w:t>universal</w:t>
      </w:r>
      <w:r w:rsidRPr="005211E9">
        <w:rPr>
          <w:rFonts w:cs="Times New Roman"/>
          <w:sz w:val="28"/>
          <w:szCs w:val="28"/>
          <w:lang w:val="en-US"/>
        </w:rPr>
        <w:t xml:space="preserve"> </w:t>
      </w:r>
      <w:r>
        <w:rPr>
          <w:rFonts w:cs="Times New Roman"/>
          <w:sz w:val="28"/>
          <w:szCs w:val="28"/>
          <w:lang w:val="en-US"/>
        </w:rPr>
        <w:t xml:space="preserve">in nature, were striving to compete with or challenge the new national identity. </w:t>
      </w:r>
      <w:r w:rsidR="00F40859">
        <w:rPr>
          <w:rFonts w:cs="Times New Roman"/>
          <w:sz w:val="28"/>
          <w:szCs w:val="28"/>
          <w:lang w:val="en-US"/>
        </w:rPr>
        <w:t>Despite this confrontation</w:t>
      </w:r>
      <w:r w:rsidR="00F40859" w:rsidRPr="00F40859">
        <w:rPr>
          <w:rFonts w:cs="Times New Roman"/>
          <w:sz w:val="28"/>
          <w:szCs w:val="28"/>
          <w:lang w:val="en-US"/>
        </w:rPr>
        <w:t xml:space="preserve">, </w:t>
      </w:r>
      <w:r w:rsidR="00F40859">
        <w:rPr>
          <w:rFonts w:cs="Times New Roman"/>
          <w:sz w:val="28"/>
          <w:szCs w:val="28"/>
          <w:lang w:val="en-US"/>
        </w:rPr>
        <w:t>however</w:t>
      </w:r>
      <w:r w:rsidR="00F40859" w:rsidRPr="00F40859">
        <w:rPr>
          <w:rFonts w:cs="Times New Roman"/>
          <w:sz w:val="28"/>
          <w:szCs w:val="28"/>
          <w:lang w:val="en-US"/>
        </w:rPr>
        <w:t xml:space="preserve">, </w:t>
      </w:r>
      <w:r w:rsidR="00F40859">
        <w:rPr>
          <w:rFonts w:cs="Times New Roman"/>
          <w:sz w:val="28"/>
          <w:szCs w:val="28"/>
          <w:lang w:val="en-US"/>
        </w:rPr>
        <w:t>both the</w:t>
      </w:r>
      <w:r w:rsidR="00F40859" w:rsidRPr="00F40859">
        <w:rPr>
          <w:rFonts w:cs="Times New Roman"/>
          <w:sz w:val="28"/>
          <w:szCs w:val="28"/>
          <w:lang w:val="en-US"/>
        </w:rPr>
        <w:t xml:space="preserve"> </w:t>
      </w:r>
      <w:r w:rsidR="00F40859">
        <w:rPr>
          <w:rFonts w:cs="Times New Roman"/>
          <w:sz w:val="28"/>
          <w:szCs w:val="28"/>
          <w:lang w:val="en-US"/>
        </w:rPr>
        <w:t>nations</w:t>
      </w:r>
      <w:r w:rsidR="00F40859" w:rsidRPr="00F40859">
        <w:rPr>
          <w:rFonts w:cs="Times New Roman"/>
          <w:sz w:val="28"/>
          <w:szCs w:val="28"/>
          <w:lang w:val="en-US"/>
        </w:rPr>
        <w:t xml:space="preserve"> </w:t>
      </w:r>
      <w:r w:rsidR="00F40859">
        <w:rPr>
          <w:rFonts w:cs="Times New Roman"/>
          <w:sz w:val="28"/>
          <w:szCs w:val="28"/>
          <w:lang w:val="en-US"/>
        </w:rPr>
        <w:t>and</w:t>
      </w:r>
      <w:r w:rsidR="00F40859" w:rsidRPr="00F40859">
        <w:rPr>
          <w:rFonts w:cs="Times New Roman"/>
          <w:sz w:val="28"/>
          <w:szCs w:val="28"/>
          <w:lang w:val="en-US"/>
        </w:rPr>
        <w:t xml:space="preserve"> </w:t>
      </w:r>
      <w:r w:rsidR="00F40859">
        <w:rPr>
          <w:rFonts w:cs="Times New Roman"/>
          <w:sz w:val="28"/>
          <w:szCs w:val="28"/>
          <w:lang w:val="en-US"/>
        </w:rPr>
        <w:t>their</w:t>
      </w:r>
      <w:r w:rsidR="00F40859" w:rsidRPr="00F40859">
        <w:rPr>
          <w:rFonts w:cs="Times New Roman"/>
          <w:sz w:val="28"/>
          <w:szCs w:val="28"/>
          <w:lang w:val="en-US"/>
        </w:rPr>
        <w:t xml:space="preserve"> </w:t>
      </w:r>
      <w:r w:rsidR="00F40859">
        <w:rPr>
          <w:rFonts w:cs="Times New Roman"/>
          <w:sz w:val="28"/>
          <w:szCs w:val="28"/>
          <w:lang w:val="en-US"/>
        </w:rPr>
        <w:t>new</w:t>
      </w:r>
      <w:r w:rsidR="00F40859" w:rsidRPr="00F40859">
        <w:rPr>
          <w:rFonts w:cs="Times New Roman"/>
          <w:sz w:val="28"/>
          <w:szCs w:val="28"/>
          <w:lang w:val="en-US"/>
        </w:rPr>
        <w:t xml:space="preserve"> </w:t>
      </w:r>
      <w:r w:rsidR="00F40859">
        <w:rPr>
          <w:rFonts w:cs="Times New Roman"/>
          <w:sz w:val="28"/>
          <w:szCs w:val="28"/>
          <w:lang w:val="en-US"/>
        </w:rPr>
        <w:t>capitals</w:t>
      </w:r>
      <w:r w:rsidR="00F40859" w:rsidRPr="00F40859">
        <w:rPr>
          <w:rFonts w:cs="Times New Roman"/>
          <w:sz w:val="28"/>
          <w:szCs w:val="28"/>
          <w:lang w:val="en-US"/>
        </w:rPr>
        <w:t xml:space="preserve"> </w:t>
      </w:r>
      <w:r w:rsidR="00F40859">
        <w:rPr>
          <w:rFonts w:cs="Times New Roman"/>
          <w:sz w:val="28"/>
          <w:szCs w:val="28"/>
          <w:lang w:val="en-US"/>
        </w:rPr>
        <w:t xml:space="preserve">were </w:t>
      </w:r>
      <w:r w:rsidR="00961C84">
        <w:rPr>
          <w:rFonts w:cs="Times New Roman"/>
          <w:sz w:val="28"/>
          <w:szCs w:val="28"/>
          <w:lang w:val="en-US"/>
        </w:rPr>
        <w:t>act</w:t>
      </w:r>
      <w:r w:rsidR="00553F53">
        <w:rPr>
          <w:rFonts w:cs="Times New Roman"/>
          <w:sz w:val="28"/>
          <w:szCs w:val="28"/>
          <w:lang w:val="en-US"/>
        </w:rPr>
        <w:t xml:space="preserve">ively </w:t>
      </w:r>
      <w:r w:rsidR="00A06D0A">
        <w:rPr>
          <w:rFonts w:cs="Times New Roman"/>
          <w:sz w:val="28"/>
          <w:szCs w:val="28"/>
          <w:lang w:val="en-US"/>
        </w:rPr>
        <w:t>adopting</w:t>
      </w:r>
      <w:r w:rsidR="00F40859" w:rsidRPr="00F40859">
        <w:rPr>
          <w:rFonts w:cs="Times New Roman"/>
          <w:sz w:val="28"/>
          <w:szCs w:val="28"/>
          <w:lang w:val="en-US"/>
        </w:rPr>
        <w:t xml:space="preserve"> </w:t>
      </w:r>
      <w:r w:rsidR="00540380">
        <w:rPr>
          <w:rFonts w:cs="Times New Roman"/>
          <w:sz w:val="28"/>
          <w:szCs w:val="28"/>
          <w:lang w:val="en-US"/>
        </w:rPr>
        <w:t xml:space="preserve">the </w:t>
      </w:r>
      <w:r w:rsidR="00F40859">
        <w:rPr>
          <w:rFonts w:cs="Times New Roman"/>
          <w:sz w:val="28"/>
          <w:szCs w:val="28"/>
          <w:lang w:val="en-US"/>
        </w:rPr>
        <w:t xml:space="preserve">old forms </w:t>
      </w:r>
      <w:r w:rsidR="00553F53">
        <w:rPr>
          <w:rFonts w:cs="Times New Roman"/>
          <w:sz w:val="28"/>
          <w:szCs w:val="28"/>
          <w:lang w:val="en-US"/>
        </w:rPr>
        <w:t xml:space="preserve">and ideas </w:t>
      </w:r>
      <w:r w:rsidR="00F40859">
        <w:rPr>
          <w:rFonts w:cs="Times New Roman"/>
          <w:sz w:val="28"/>
          <w:szCs w:val="28"/>
          <w:lang w:val="en-US"/>
        </w:rPr>
        <w:t>from the cultural reservoirs and repertoir</w:t>
      </w:r>
      <w:r w:rsidR="00A06D0A">
        <w:rPr>
          <w:rFonts w:cs="Times New Roman"/>
          <w:sz w:val="28"/>
          <w:szCs w:val="28"/>
          <w:lang w:val="en-US"/>
        </w:rPr>
        <w:t>e</w:t>
      </w:r>
      <w:r w:rsidR="00F40859">
        <w:rPr>
          <w:rFonts w:cs="Times New Roman"/>
          <w:sz w:val="28"/>
          <w:szCs w:val="28"/>
          <w:lang w:val="en-US"/>
        </w:rPr>
        <w:t xml:space="preserve">s of the </w:t>
      </w:r>
      <w:r w:rsidR="00961C84">
        <w:rPr>
          <w:rFonts w:cs="Times New Roman"/>
          <w:sz w:val="28"/>
          <w:szCs w:val="28"/>
          <w:lang w:val="en-US"/>
        </w:rPr>
        <w:t xml:space="preserve">royalty, </w:t>
      </w:r>
      <w:r w:rsidR="00F40859">
        <w:rPr>
          <w:rFonts w:cs="Times New Roman"/>
          <w:sz w:val="28"/>
          <w:szCs w:val="28"/>
          <w:lang w:val="en-US"/>
        </w:rPr>
        <w:t>aristocracy</w:t>
      </w:r>
      <w:r w:rsidR="00961C84">
        <w:rPr>
          <w:rFonts w:cs="Times New Roman"/>
          <w:sz w:val="28"/>
          <w:szCs w:val="28"/>
          <w:lang w:val="en-US"/>
        </w:rPr>
        <w:t>, and clergy</w:t>
      </w:r>
      <w:r w:rsidR="00F40859">
        <w:rPr>
          <w:rFonts w:cs="Times New Roman"/>
          <w:sz w:val="28"/>
          <w:szCs w:val="28"/>
          <w:lang w:val="en-US"/>
        </w:rPr>
        <w:t>. These</w:t>
      </w:r>
      <w:r w:rsidR="00F40859" w:rsidRPr="00F40859">
        <w:rPr>
          <w:rFonts w:cs="Times New Roman"/>
          <w:sz w:val="28"/>
          <w:szCs w:val="28"/>
          <w:lang w:val="en-US"/>
        </w:rPr>
        <w:t xml:space="preserve"> </w:t>
      </w:r>
      <w:r w:rsidR="00F40859">
        <w:rPr>
          <w:rFonts w:cs="Times New Roman"/>
          <w:sz w:val="28"/>
          <w:szCs w:val="28"/>
          <w:lang w:val="en-US"/>
        </w:rPr>
        <w:t>old</w:t>
      </w:r>
      <w:r w:rsidR="00F40859" w:rsidRPr="00F40859">
        <w:rPr>
          <w:rFonts w:cs="Times New Roman"/>
          <w:sz w:val="28"/>
          <w:szCs w:val="28"/>
          <w:lang w:val="en-US"/>
        </w:rPr>
        <w:t xml:space="preserve"> </w:t>
      </w:r>
      <w:r w:rsidR="00F40859">
        <w:rPr>
          <w:rFonts w:cs="Times New Roman"/>
          <w:sz w:val="28"/>
          <w:szCs w:val="28"/>
          <w:lang w:val="en-US"/>
        </w:rPr>
        <w:t>forms</w:t>
      </w:r>
      <w:r w:rsidR="00F40859" w:rsidRPr="00F40859">
        <w:rPr>
          <w:rFonts w:cs="Times New Roman"/>
          <w:sz w:val="28"/>
          <w:szCs w:val="28"/>
          <w:lang w:val="en-US"/>
        </w:rPr>
        <w:t xml:space="preserve"> </w:t>
      </w:r>
      <w:r w:rsidR="00961C84">
        <w:rPr>
          <w:rFonts w:cs="Times New Roman"/>
          <w:sz w:val="28"/>
          <w:szCs w:val="28"/>
          <w:lang w:val="en-US"/>
        </w:rPr>
        <w:t>beca</w:t>
      </w:r>
      <w:r w:rsidR="00F40859">
        <w:rPr>
          <w:rFonts w:cs="Times New Roman"/>
          <w:sz w:val="28"/>
          <w:szCs w:val="28"/>
          <w:lang w:val="en-US"/>
        </w:rPr>
        <w:t>me</w:t>
      </w:r>
      <w:r w:rsidR="00F40859" w:rsidRPr="00F40859">
        <w:rPr>
          <w:rFonts w:cs="Times New Roman"/>
          <w:sz w:val="28"/>
          <w:szCs w:val="28"/>
          <w:lang w:val="en-US"/>
        </w:rPr>
        <w:t xml:space="preserve"> </w:t>
      </w:r>
      <w:r w:rsidR="00F40859">
        <w:rPr>
          <w:rFonts w:cs="Times New Roman"/>
          <w:sz w:val="28"/>
          <w:szCs w:val="28"/>
          <w:lang w:val="en-US"/>
        </w:rPr>
        <w:t>construction</w:t>
      </w:r>
      <w:r w:rsidR="00F40859" w:rsidRPr="00F40859">
        <w:rPr>
          <w:rFonts w:cs="Times New Roman"/>
          <w:sz w:val="28"/>
          <w:szCs w:val="28"/>
          <w:lang w:val="en-US"/>
        </w:rPr>
        <w:t xml:space="preserve"> </w:t>
      </w:r>
      <w:r w:rsidR="00F40859">
        <w:rPr>
          <w:rFonts w:cs="Times New Roman"/>
          <w:sz w:val="28"/>
          <w:szCs w:val="28"/>
          <w:lang w:val="en-US"/>
        </w:rPr>
        <w:t>material</w:t>
      </w:r>
      <w:r w:rsidR="00F40859" w:rsidRPr="00F40859">
        <w:rPr>
          <w:rFonts w:cs="Times New Roman"/>
          <w:sz w:val="28"/>
          <w:szCs w:val="28"/>
          <w:lang w:val="en-US"/>
        </w:rPr>
        <w:t xml:space="preserve"> </w:t>
      </w:r>
      <w:r w:rsidR="00F40859">
        <w:rPr>
          <w:rFonts w:cs="Times New Roman"/>
          <w:sz w:val="28"/>
          <w:szCs w:val="28"/>
          <w:lang w:val="en-US"/>
        </w:rPr>
        <w:t>for</w:t>
      </w:r>
      <w:r w:rsidR="00F40859" w:rsidRPr="00F40859">
        <w:rPr>
          <w:rFonts w:cs="Times New Roman"/>
          <w:sz w:val="28"/>
          <w:szCs w:val="28"/>
          <w:lang w:val="en-US"/>
        </w:rPr>
        <w:t xml:space="preserve"> </w:t>
      </w:r>
      <w:r w:rsidR="00F40859">
        <w:rPr>
          <w:rFonts w:cs="Times New Roman"/>
          <w:sz w:val="28"/>
          <w:szCs w:val="28"/>
          <w:lang w:val="en-US"/>
        </w:rPr>
        <w:t>national substance, iconogra</w:t>
      </w:r>
      <w:r w:rsidR="003A1464">
        <w:rPr>
          <w:rFonts w:cs="Times New Roman"/>
          <w:sz w:val="28"/>
          <w:szCs w:val="28"/>
          <w:lang w:val="en-US"/>
        </w:rPr>
        <w:t>phy, and architecture</w:t>
      </w:r>
      <w:r w:rsidR="00F40859">
        <w:rPr>
          <w:rFonts w:cs="Times New Roman"/>
          <w:sz w:val="28"/>
          <w:szCs w:val="28"/>
          <w:lang w:val="en-US"/>
        </w:rPr>
        <w:t xml:space="preserve">. </w:t>
      </w:r>
      <w:r w:rsidR="007004CB">
        <w:rPr>
          <w:rFonts w:cs="Times New Roman"/>
          <w:sz w:val="28"/>
          <w:szCs w:val="28"/>
          <w:lang w:val="en-US"/>
        </w:rPr>
        <w:t xml:space="preserve">As </w:t>
      </w:r>
      <w:r w:rsidR="003A1464">
        <w:rPr>
          <w:rFonts w:cs="Times New Roman"/>
          <w:sz w:val="28"/>
          <w:szCs w:val="28"/>
          <w:lang w:val="en-US"/>
        </w:rPr>
        <w:t>it is often the case, the victors imitate</w:t>
      </w:r>
      <w:r w:rsidR="007004CB">
        <w:rPr>
          <w:rFonts w:cs="Times New Roman"/>
          <w:sz w:val="28"/>
          <w:szCs w:val="28"/>
          <w:lang w:val="en-US"/>
        </w:rPr>
        <w:t xml:space="preserve"> the vanquished, and, thus, rejecting</w:t>
      </w:r>
      <w:r w:rsidR="007004CB" w:rsidRPr="007004CB">
        <w:rPr>
          <w:rFonts w:cs="Times New Roman"/>
          <w:sz w:val="28"/>
          <w:szCs w:val="28"/>
          <w:lang w:val="en-US"/>
        </w:rPr>
        <w:t xml:space="preserve"> </w:t>
      </w:r>
      <w:r w:rsidR="007004CB">
        <w:rPr>
          <w:rFonts w:cs="Times New Roman"/>
          <w:sz w:val="28"/>
          <w:szCs w:val="28"/>
          <w:lang w:val="en-US"/>
        </w:rPr>
        <w:t>old</w:t>
      </w:r>
      <w:r w:rsidR="007004CB" w:rsidRPr="007004CB">
        <w:rPr>
          <w:rFonts w:cs="Times New Roman"/>
          <w:sz w:val="28"/>
          <w:szCs w:val="28"/>
          <w:lang w:val="en-US"/>
        </w:rPr>
        <w:t xml:space="preserve"> </w:t>
      </w:r>
      <w:r w:rsidR="007004CB">
        <w:rPr>
          <w:rFonts w:cs="Times New Roman"/>
          <w:sz w:val="28"/>
          <w:szCs w:val="28"/>
          <w:lang w:val="en-US"/>
        </w:rPr>
        <w:t>identities</w:t>
      </w:r>
      <w:r w:rsidR="007004CB" w:rsidRPr="007004CB">
        <w:rPr>
          <w:rFonts w:cs="Times New Roman"/>
          <w:sz w:val="28"/>
          <w:szCs w:val="28"/>
          <w:lang w:val="en-US"/>
        </w:rPr>
        <w:t xml:space="preserve">, </w:t>
      </w:r>
      <w:r w:rsidR="00E9521E">
        <w:rPr>
          <w:rFonts w:cs="Times New Roman"/>
          <w:sz w:val="28"/>
          <w:szCs w:val="28"/>
          <w:lang w:val="en-US"/>
        </w:rPr>
        <w:t xml:space="preserve">the </w:t>
      </w:r>
      <w:r w:rsidR="00540380">
        <w:rPr>
          <w:rFonts w:cs="Times New Roman"/>
          <w:sz w:val="28"/>
          <w:szCs w:val="28"/>
          <w:lang w:val="en-US"/>
        </w:rPr>
        <w:t>national capitals came to imitate</w:t>
      </w:r>
      <w:r w:rsidR="003A1464">
        <w:rPr>
          <w:rFonts w:cs="Times New Roman"/>
          <w:sz w:val="28"/>
          <w:szCs w:val="28"/>
          <w:lang w:val="en-US"/>
        </w:rPr>
        <w:t xml:space="preserve"> </w:t>
      </w:r>
      <w:r w:rsidR="00E9521E">
        <w:rPr>
          <w:rFonts w:cs="Times New Roman"/>
          <w:sz w:val="28"/>
          <w:szCs w:val="28"/>
          <w:lang w:val="en-US"/>
        </w:rPr>
        <w:t>the royal courts and sacred capitals</w:t>
      </w:r>
      <w:r w:rsidR="007004CB">
        <w:rPr>
          <w:rFonts w:cs="Times New Roman"/>
          <w:sz w:val="28"/>
          <w:szCs w:val="28"/>
          <w:lang w:val="en-US"/>
        </w:rPr>
        <w:t xml:space="preserve">.  </w:t>
      </w:r>
    </w:p>
    <w:p w:rsidR="004B5BE5" w:rsidRPr="007004CB" w:rsidRDefault="007004CB" w:rsidP="00826B90">
      <w:pPr>
        <w:pStyle w:val="NoSpacing"/>
        <w:spacing w:before="240" w:line="276" w:lineRule="auto"/>
        <w:rPr>
          <w:rFonts w:cs="Times New Roman"/>
          <w:sz w:val="28"/>
          <w:szCs w:val="28"/>
          <w:lang w:val="en-US"/>
        </w:rPr>
      </w:pPr>
      <w:r>
        <w:rPr>
          <w:rFonts w:cs="Times New Roman"/>
          <w:sz w:val="28"/>
          <w:szCs w:val="28"/>
          <w:lang w:val="en-US"/>
        </w:rPr>
        <w:t>Louis M</w:t>
      </w:r>
      <w:r w:rsidR="00165AA8">
        <w:rPr>
          <w:rFonts w:cs="Times New Roman"/>
          <w:sz w:val="28"/>
          <w:szCs w:val="28"/>
          <w:lang w:val="en-US"/>
        </w:rPr>
        <w:t>umford sees the origin</w:t>
      </w:r>
      <w:r>
        <w:rPr>
          <w:rFonts w:cs="Times New Roman"/>
          <w:sz w:val="28"/>
          <w:szCs w:val="28"/>
          <w:lang w:val="en-US"/>
        </w:rPr>
        <w:t xml:space="preserve"> of national capitals in the 17</w:t>
      </w:r>
      <w:r w:rsidRPr="007004CB">
        <w:rPr>
          <w:rFonts w:cs="Times New Roman"/>
          <w:sz w:val="28"/>
          <w:szCs w:val="28"/>
          <w:vertAlign w:val="superscript"/>
          <w:lang w:val="en-US"/>
        </w:rPr>
        <w:t>th</w:t>
      </w:r>
      <w:r w:rsidR="00544719">
        <w:rPr>
          <w:rFonts w:cs="Times New Roman"/>
          <w:sz w:val="28"/>
          <w:szCs w:val="28"/>
          <w:lang w:val="en-US"/>
        </w:rPr>
        <w:t xml:space="preserve"> century baroque capitals</w:t>
      </w:r>
      <w:r w:rsidR="00540380">
        <w:rPr>
          <w:rFonts w:cs="Times New Roman"/>
          <w:sz w:val="28"/>
          <w:szCs w:val="28"/>
          <w:lang w:val="en-US"/>
        </w:rPr>
        <w:t>.</w:t>
      </w:r>
      <w:r w:rsidR="00544719">
        <w:rPr>
          <w:rStyle w:val="EndnoteReference"/>
          <w:rFonts w:cs="Times New Roman"/>
          <w:sz w:val="28"/>
          <w:szCs w:val="28"/>
          <w:lang w:val="en-US"/>
        </w:rPr>
        <w:endnoteReference w:id="101"/>
      </w:r>
      <w:r w:rsidR="00540380">
        <w:rPr>
          <w:rFonts w:cs="Times New Roman"/>
          <w:sz w:val="28"/>
          <w:szCs w:val="28"/>
          <w:lang w:val="en-US"/>
        </w:rPr>
        <w:t xml:space="preserve"> </w:t>
      </w:r>
      <w:r w:rsidR="000E3F9A">
        <w:rPr>
          <w:rFonts w:cs="Times New Roman"/>
          <w:sz w:val="28"/>
          <w:szCs w:val="28"/>
          <w:lang w:val="en-US"/>
        </w:rPr>
        <w:t>Certainly</w:t>
      </w:r>
      <w:r>
        <w:rPr>
          <w:rFonts w:cs="Times New Roman"/>
          <w:sz w:val="28"/>
          <w:szCs w:val="28"/>
          <w:lang w:val="en-US"/>
        </w:rPr>
        <w:t xml:space="preserve">, some elements of the royal court’s way of life, traditions, and </w:t>
      </w:r>
      <w:r>
        <w:rPr>
          <w:rFonts w:cs="Times New Roman"/>
          <w:sz w:val="28"/>
          <w:szCs w:val="28"/>
          <w:lang w:val="en-US"/>
        </w:rPr>
        <w:lastRenderedPageBreak/>
        <w:t xml:space="preserve">design were transposed, albeit </w:t>
      </w:r>
      <w:r w:rsidR="00961C84">
        <w:rPr>
          <w:rFonts w:cs="Times New Roman"/>
          <w:sz w:val="28"/>
          <w:szCs w:val="28"/>
          <w:lang w:val="en-US"/>
        </w:rPr>
        <w:t xml:space="preserve">in a </w:t>
      </w:r>
      <w:r w:rsidR="003A1464">
        <w:rPr>
          <w:rFonts w:cs="Times New Roman"/>
          <w:sz w:val="28"/>
          <w:szCs w:val="28"/>
          <w:lang w:val="en-US"/>
        </w:rPr>
        <w:t>modified and heavily</w:t>
      </w:r>
      <w:r>
        <w:rPr>
          <w:rFonts w:cs="Times New Roman"/>
          <w:sz w:val="28"/>
          <w:szCs w:val="28"/>
          <w:lang w:val="en-US"/>
        </w:rPr>
        <w:t xml:space="preserve"> exaggerated</w:t>
      </w:r>
      <w:r w:rsidR="00961C84">
        <w:rPr>
          <w:rFonts w:cs="Times New Roman"/>
          <w:sz w:val="28"/>
          <w:szCs w:val="28"/>
          <w:lang w:val="en-US"/>
        </w:rPr>
        <w:t xml:space="preserve"> version, to national capitals</w:t>
      </w:r>
      <w:r>
        <w:rPr>
          <w:rFonts w:cs="Times New Roman"/>
          <w:sz w:val="28"/>
          <w:szCs w:val="28"/>
          <w:lang w:val="en-US"/>
        </w:rPr>
        <w:t xml:space="preserve">. </w:t>
      </w:r>
    </w:p>
    <w:p w:rsidR="004B5BE5" w:rsidRPr="003448C6" w:rsidRDefault="0093316B" w:rsidP="00826B90">
      <w:pPr>
        <w:pStyle w:val="NoSpacing"/>
        <w:spacing w:before="240" w:line="276" w:lineRule="auto"/>
        <w:rPr>
          <w:rFonts w:cs="Times New Roman"/>
          <w:sz w:val="28"/>
          <w:szCs w:val="28"/>
          <w:lang w:val="en-US"/>
        </w:rPr>
      </w:pPr>
      <w:r>
        <w:rPr>
          <w:rFonts w:cs="Times New Roman"/>
          <w:sz w:val="28"/>
          <w:szCs w:val="28"/>
          <w:lang w:val="en-US"/>
        </w:rPr>
        <w:t>Architectural</w:t>
      </w:r>
      <w:r w:rsidRPr="0093316B">
        <w:rPr>
          <w:rFonts w:cs="Times New Roman"/>
          <w:sz w:val="28"/>
          <w:szCs w:val="28"/>
          <w:lang w:val="en-US"/>
        </w:rPr>
        <w:t xml:space="preserve"> </w:t>
      </w:r>
      <w:r>
        <w:rPr>
          <w:rFonts w:cs="Times New Roman"/>
          <w:sz w:val="28"/>
          <w:szCs w:val="28"/>
          <w:lang w:val="en-US"/>
        </w:rPr>
        <w:t>forms</w:t>
      </w:r>
      <w:r w:rsidRPr="0093316B">
        <w:rPr>
          <w:rFonts w:cs="Times New Roman"/>
          <w:sz w:val="28"/>
          <w:szCs w:val="28"/>
          <w:lang w:val="en-US"/>
        </w:rPr>
        <w:t xml:space="preserve"> </w:t>
      </w:r>
      <w:r>
        <w:rPr>
          <w:rFonts w:cs="Times New Roman"/>
          <w:sz w:val="28"/>
          <w:szCs w:val="28"/>
          <w:lang w:val="en-US"/>
        </w:rPr>
        <w:t>of</w:t>
      </w:r>
      <w:r w:rsidRPr="0093316B">
        <w:rPr>
          <w:rFonts w:cs="Times New Roman"/>
          <w:sz w:val="28"/>
          <w:szCs w:val="28"/>
          <w:lang w:val="en-US"/>
        </w:rPr>
        <w:t xml:space="preserve"> </w:t>
      </w:r>
      <w:r w:rsidR="00540380">
        <w:rPr>
          <w:rFonts w:cs="Times New Roman"/>
          <w:sz w:val="28"/>
          <w:szCs w:val="28"/>
          <w:lang w:val="en-US"/>
        </w:rPr>
        <w:t>the</w:t>
      </w:r>
      <w:r w:rsidRPr="0093316B">
        <w:rPr>
          <w:rFonts w:cs="Times New Roman"/>
          <w:sz w:val="28"/>
          <w:szCs w:val="28"/>
          <w:lang w:val="en-US"/>
        </w:rPr>
        <w:t xml:space="preserve"> </w:t>
      </w:r>
      <w:r>
        <w:rPr>
          <w:rFonts w:cs="Times New Roman"/>
          <w:sz w:val="28"/>
          <w:szCs w:val="28"/>
          <w:lang w:val="en-US"/>
        </w:rPr>
        <w:t>national</w:t>
      </w:r>
      <w:r w:rsidRPr="0093316B">
        <w:rPr>
          <w:rFonts w:cs="Times New Roman"/>
          <w:sz w:val="28"/>
          <w:szCs w:val="28"/>
          <w:lang w:val="en-US"/>
        </w:rPr>
        <w:t xml:space="preserve"> </w:t>
      </w:r>
      <w:r>
        <w:rPr>
          <w:rFonts w:cs="Times New Roman"/>
          <w:sz w:val="28"/>
          <w:szCs w:val="28"/>
          <w:lang w:val="en-US"/>
        </w:rPr>
        <w:t>capital</w:t>
      </w:r>
      <w:r w:rsidRPr="0093316B">
        <w:rPr>
          <w:rFonts w:cs="Times New Roman"/>
          <w:sz w:val="28"/>
          <w:szCs w:val="28"/>
          <w:lang w:val="en-US"/>
        </w:rPr>
        <w:t xml:space="preserve"> </w:t>
      </w:r>
      <w:r w:rsidR="00E9521E">
        <w:rPr>
          <w:rFonts w:cs="Times New Roman"/>
          <w:sz w:val="28"/>
          <w:szCs w:val="28"/>
          <w:lang w:val="en-US"/>
        </w:rPr>
        <w:t>a</w:t>
      </w:r>
      <w:r>
        <w:rPr>
          <w:rFonts w:cs="Times New Roman"/>
          <w:sz w:val="28"/>
          <w:szCs w:val="28"/>
          <w:lang w:val="en-US"/>
        </w:rPr>
        <w:t>re</w:t>
      </w:r>
      <w:r w:rsidRPr="0093316B">
        <w:rPr>
          <w:rFonts w:cs="Times New Roman"/>
          <w:sz w:val="28"/>
          <w:szCs w:val="28"/>
          <w:lang w:val="en-US"/>
        </w:rPr>
        <w:t xml:space="preserve"> </w:t>
      </w:r>
      <w:r>
        <w:rPr>
          <w:rFonts w:cs="Times New Roman"/>
          <w:sz w:val="28"/>
          <w:szCs w:val="28"/>
          <w:lang w:val="en-US"/>
        </w:rPr>
        <w:t>reminiscent</w:t>
      </w:r>
      <w:r w:rsidRPr="0093316B">
        <w:rPr>
          <w:rFonts w:cs="Times New Roman"/>
          <w:sz w:val="28"/>
          <w:szCs w:val="28"/>
          <w:lang w:val="en-US"/>
        </w:rPr>
        <w:t xml:space="preserve"> </w:t>
      </w:r>
      <w:r>
        <w:rPr>
          <w:rFonts w:cs="Times New Roman"/>
          <w:sz w:val="28"/>
          <w:szCs w:val="28"/>
          <w:lang w:val="en-US"/>
        </w:rPr>
        <w:t>of</w:t>
      </w:r>
      <w:r w:rsidRPr="0093316B">
        <w:rPr>
          <w:rFonts w:cs="Times New Roman"/>
          <w:sz w:val="28"/>
          <w:szCs w:val="28"/>
          <w:lang w:val="en-US"/>
        </w:rPr>
        <w:t xml:space="preserve"> </w:t>
      </w:r>
      <w:r w:rsidRPr="00613512">
        <w:rPr>
          <w:rFonts w:cs="Times New Roman"/>
          <w:i/>
          <w:sz w:val="28"/>
          <w:szCs w:val="28"/>
          <w:lang w:val="en-US"/>
        </w:rPr>
        <w:t>an inside-out palace</w:t>
      </w:r>
      <w:r w:rsidRPr="0093316B">
        <w:rPr>
          <w:rFonts w:cs="Times New Roman"/>
          <w:sz w:val="28"/>
          <w:szCs w:val="28"/>
          <w:lang w:val="en-US"/>
        </w:rPr>
        <w:t xml:space="preserve"> </w:t>
      </w:r>
      <w:r>
        <w:rPr>
          <w:rFonts w:cs="Times New Roman"/>
          <w:sz w:val="28"/>
          <w:szCs w:val="28"/>
          <w:lang w:val="en-US"/>
        </w:rPr>
        <w:t>stretched</w:t>
      </w:r>
      <w:r w:rsidRPr="0093316B">
        <w:rPr>
          <w:rFonts w:cs="Times New Roman"/>
          <w:sz w:val="28"/>
          <w:szCs w:val="28"/>
          <w:lang w:val="en-US"/>
        </w:rPr>
        <w:t xml:space="preserve"> </w:t>
      </w:r>
      <w:r>
        <w:rPr>
          <w:rFonts w:cs="Times New Roman"/>
          <w:sz w:val="28"/>
          <w:szCs w:val="28"/>
          <w:lang w:val="en-US"/>
        </w:rPr>
        <w:t>along</w:t>
      </w:r>
      <w:r w:rsidRPr="0093316B">
        <w:rPr>
          <w:rFonts w:cs="Times New Roman"/>
          <w:sz w:val="28"/>
          <w:szCs w:val="28"/>
          <w:lang w:val="en-US"/>
        </w:rPr>
        <w:t xml:space="preserve"> </w:t>
      </w:r>
      <w:r>
        <w:rPr>
          <w:rFonts w:cs="Times New Roman"/>
          <w:sz w:val="28"/>
          <w:szCs w:val="28"/>
          <w:lang w:val="en-US"/>
        </w:rPr>
        <w:t>the</w:t>
      </w:r>
      <w:r w:rsidRPr="0093316B">
        <w:rPr>
          <w:rFonts w:cs="Times New Roman"/>
          <w:sz w:val="28"/>
          <w:szCs w:val="28"/>
          <w:lang w:val="en-US"/>
        </w:rPr>
        <w:t xml:space="preserve"> </w:t>
      </w:r>
      <w:r w:rsidR="00B85EB9">
        <w:rPr>
          <w:rFonts w:cs="Times New Roman"/>
          <w:sz w:val="28"/>
          <w:szCs w:val="28"/>
          <w:lang w:val="en-US"/>
        </w:rPr>
        <w:t xml:space="preserve">entire length of the capital city’s </w:t>
      </w:r>
      <w:r>
        <w:rPr>
          <w:rFonts w:cs="Times New Roman"/>
          <w:sz w:val="28"/>
          <w:szCs w:val="28"/>
          <w:lang w:val="en-US"/>
        </w:rPr>
        <w:t>central</w:t>
      </w:r>
      <w:r w:rsidRPr="0093316B">
        <w:rPr>
          <w:rFonts w:cs="Times New Roman"/>
          <w:sz w:val="28"/>
          <w:szCs w:val="28"/>
          <w:lang w:val="en-US"/>
        </w:rPr>
        <w:t xml:space="preserve"> </w:t>
      </w:r>
      <w:r>
        <w:rPr>
          <w:rFonts w:cs="Times New Roman"/>
          <w:sz w:val="28"/>
          <w:szCs w:val="28"/>
          <w:lang w:val="en-US"/>
        </w:rPr>
        <w:t>avenues</w:t>
      </w:r>
      <w:r w:rsidR="00B85EB9">
        <w:rPr>
          <w:rFonts w:cs="Times New Roman"/>
          <w:sz w:val="28"/>
          <w:szCs w:val="28"/>
          <w:lang w:val="en-US"/>
        </w:rPr>
        <w:t xml:space="preserve"> and squares</w:t>
      </w:r>
      <w:r>
        <w:rPr>
          <w:rFonts w:cs="Times New Roman"/>
          <w:sz w:val="28"/>
          <w:szCs w:val="28"/>
          <w:lang w:val="en-US"/>
        </w:rPr>
        <w:t>. The</w:t>
      </w:r>
      <w:r w:rsidRPr="0093316B">
        <w:rPr>
          <w:rFonts w:cs="Times New Roman"/>
          <w:sz w:val="28"/>
          <w:szCs w:val="28"/>
          <w:lang w:val="en-US"/>
        </w:rPr>
        <w:t xml:space="preserve"> </w:t>
      </w:r>
      <w:r>
        <w:rPr>
          <w:rFonts w:cs="Times New Roman"/>
          <w:sz w:val="28"/>
          <w:szCs w:val="28"/>
          <w:lang w:val="en-US"/>
        </w:rPr>
        <w:t>royal</w:t>
      </w:r>
      <w:r w:rsidRPr="0093316B">
        <w:rPr>
          <w:rFonts w:cs="Times New Roman"/>
          <w:sz w:val="28"/>
          <w:szCs w:val="28"/>
          <w:lang w:val="en-US"/>
        </w:rPr>
        <w:t xml:space="preserve"> </w:t>
      </w:r>
      <w:r>
        <w:rPr>
          <w:rFonts w:cs="Times New Roman"/>
          <w:sz w:val="28"/>
          <w:szCs w:val="28"/>
          <w:lang w:val="en-US"/>
        </w:rPr>
        <w:t>theater</w:t>
      </w:r>
      <w:r w:rsidRPr="0093316B">
        <w:rPr>
          <w:rFonts w:cs="Times New Roman"/>
          <w:sz w:val="28"/>
          <w:szCs w:val="28"/>
          <w:lang w:val="en-US"/>
        </w:rPr>
        <w:t xml:space="preserve"> </w:t>
      </w:r>
      <w:r>
        <w:rPr>
          <w:rFonts w:cs="Times New Roman"/>
          <w:sz w:val="28"/>
          <w:szCs w:val="28"/>
          <w:lang w:val="en-US"/>
        </w:rPr>
        <w:t>gave</w:t>
      </w:r>
      <w:r w:rsidRPr="0093316B">
        <w:rPr>
          <w:rFonts w:cs="Times New Roman"/>
          <w:sz w:val="28"/>
          <w:szCs w:val="28"/>
          <w:lang w:val="en-US"/>
        </w:rPr>
        <w:t xml:space="preserve"> </w:t>
      </w:r>
      <w:r>
        <w:rPr>
          <w:rFonts w:cs="Times New Roman"/>
          <w:sz w:val="28"/>
          <w:szCs w:val="28"/>
          <w:lang w:val="en-US"/>
        </w:rPr>
        <w:t>birth</w:t>
      </w:r>
      <w:r w:rsidRPr="0093316B">
        <w:rPr>
          <w:rFonts w:cs="Times New Roman"/>
          <w:sz w:val="28"/>
          <w:szCs w:val="28"/>
          <w:lang w:val="en-US"/>
        </w:rPr>
        <w:t xml:space="preserve"> </w:t>
      </w:r>
      <w:r>
        <w:rPr>
          <w:rFonts w:cs="Times New Roman"/>
          <w:sz w:val="28"/>
          <w:szCs w:val="28"/>
          <w:lang w:val="en-US"/>
        </w:rPr>
        <w:t>to</w:t>
      </w:r>
      <w:r w:rsidRPr="0093316B">
        <w:rPr>
          <w:rFonts w:cs="Times New Roman"/>
          <w:sz w:val="28"/>
          <w:szCs w:val="28"/>
          <w:lang w:val="en-US"/>
        </w:rPr>
        <w:t xml:space="preserve"> </w:t>
      </w:r>
      <w:r>
        <w:rPr>
          <w:rFonts w:cs="Times New Roman"/>
          <w:sz w:val="28"/>
          <w:szCs w:val="28"/>
          <w:lang w:val="en-US"/>
        </w:rPr>
        <w:t>the</w:t>
      </w:r>
      <w:r w:rsidRPr="0093316B">
        <w:rPr>
          <w:rFonts w:cs="Times New Roman"/>
          <w:sz w:val="28"/>
          <w:szCs w:val="28"/>
          <w:lang w:val="en-US"/>
        </w:rPr>
        <w:t xml:space="preserve"> </w:t>
      </w:r>
      <w:r>
        <w:rPr>
          <w:rFonts w:cs="Times New Roman"/>
          <w:sz w:val="28"/>
          <w:szCs w:val="28"/>
          <w:lang w:val="en-US"/>
        </w:rPr>
        <w:t>national</w:t>
      </w:r>
      <w:r w:rsidRPr="0093316B">
        <w:rPr>
          <w:rFonts w:cs="Times New Roman"/>
          <w:sz w:val="28"/>
          <w:szCs w:val="28"/>
          <w:lang w:val="en-US"/>
        </w:rPr>
        <w:t xml:space="preserve"> </w:t>
      </w:r>
      <w:r>
        <w:rPr>
          <w:rFonts w:cs="Times New Roman"/>
          <w:sz w:val="28"/>
          <w:szCs w:val="28"/>
          <w:lang w:val="en-US"/>
        </w:rPr>
        <w:t>drama</w:t>
      </w:r>
      <w:r w:rsidRPr="0093316B">
        <w:rPr>
          <w:rFonts w:cs="Times New Roman"/>
          <w:sz w:val="28"/>
          <w:szCs w:val="28"/>
          <w:lang w:val="en-US"/>
        </w:rPr>
        <w:t xml:space="preserve"> </w:t>
      </w:r>
      <w:r>
        <w:rPr>
          <w:rFonts w:cs="Times New Roman"/>
          <w:sz w:val="28"/>
          <w:szCs w:val="28"/>
          <w:lang w:val="en-US"/>
        </w:rPr>
        <w:t>theater</w:t>
      </w:r>
      <w:r w:rsidRPr="0093316B">
        <w:rPr>
          <w:rFonts w:cs="Times New Roman"/>
          <w:sz w:val="28"/>
          <w:szCs w:val="28"/>
          <w:lang w:val="en-US"/>
        </w:rPr>
        <w:t xml:space="preserve">, </w:t>
      </w:r>
      <w:r>
        <w:rPr>
          <w:rFonts w:cs="Times New Roman"/>
          <w:sz w:val="28"/>
          <w:szCs w:val="28"/>
          <w:lang w:val="en-US"/>
        </w:rPr>
        <w:t>opera</w:t>
      </w:r>
      <w:r w:rsidRPr="0093316B">
        <w:rPr>
          <w:rFonts w:cs="Times New Roman"/>
          <w:sz w:val="28"/>
          <w:szCs w:val="28"/>
          <w:lang w:val="en-US"/>
        </w:rPr>
        <w:t xml:space="preserve">, </w:t>
      </w:r>
      <w:r>
        <w:rPr>
          <w:rFonts w:cs="Times New Roman"/>
          <w:sz w:val="28"/>
          <w:szCs w:val="28"/>
          <w:lang w:val="en-US"/>
        </w:rPr>
        <w:t>and</w:t>
      </w:r>
      <w:r w:rsidRPr="0093316B">
        <w:rPr>
          <w:rFonts w:cs="Times New Roman"/>
          <w:sz w:val="28"/>
          <w:szCs w:val="28"/>
          <w:lang w:val="en-US"/>
        </w:rPr>
        <w:t xml:space="preserve"> </w:t>
      </w:r>
      <w:r>
        <w:rPr>
          <w:rFonts w:cs="Times New Roman"/>
          <w:sz w:val="28"/>
          <w:szCs w:val="28"/>
          <w:lang w:val="en-US"/>
        </w:rPr>
        <w:t>concert</w:t>
      </w:r>
      <w:r w:rsidRPr="0093316B">
        <w:rPr>
          <w:rFonts w:cs="Times New Roman"/>
          <w:sz w:val="28"/>
          <w:szCs w:val="28"/>
          <w:lang w:val="en-US"/>
        </w:rPr>
        <w:t xml:space="preserve"> </w:t>
      </w:r>
      <w:r>
        <w:rPr>
          <w:rFonts w:cs="Times New Roman"/>
          <w:sz w:val="28"/>
          <w:szCs w:val="28"/>
          <w:lang w:val="en-US"/>
        </w:rPr>
        <w:t>hall</w:t>
      </w:r>
      <w:r w:rsidRPr="0093316B">
        <w:rPr>
          <w:rFonts w:cs="Times New Roman"/>
          <w:sz w:val="28"/>
          <w:szCs w:val="28"/>
          <w:lang w:val="en-US"/>
        </w:rPr>
        <w:t xml:space="preserve">; </w:t>
      </w:r>
      <w:r>
        <w:rPr>
          <w:rFonts w:cs="Times New Roman"/>
          <w:sz w:val="28"/>
          <w:szCs w:val="28"/>
          <w:lang w:val="en-US"/>
        </w:rPr>
        <w:t>the</w:t>
      </w:r>
      <w:r w:rsidRPr="0093316B">
        <w:rPr>
          <w:rFonts w:cs="Times New Roman"/>
          <w:sz w:val="28"/>
          <w:szCs w:val="28"/>
          <w:lang w:val="en-US"/>
        </w:rPr>
        <w:t xml:space="preserve"> </w:t>
      </w:r>
      <w:r>
        <w:rPr>
          <w:rFonts w:cs="Times New Roman"/>
          <w:sz w:val="28"/>
          <w:szCs w:val="28"/>
          <w:lang w:val="en-US"/>
        </w:rPr>
        <w:t>royal</w:t>
      </w:r>
      <w:r w:rsidRPr="0093316B">
        <w:rPr>
          <w:rFonts w:cs="Times New Roman"/>
          <w:sz w:val="28"/>
          <w:szCs w:val="28"/>
          <w:lang w:val="en-US"/>
        </w:rPr>
        <w:t xml:space="preserve"> </w:t>
      </w:r>
      <w:r>
        <w:rPr>
          <w:rFonts w:cs="Times New Roman"/>
          <w:sz w:val="28"/>
          <w:szCs w:val="28"/>
          <w:lang w:val="en-US"/>
        </w:rPr>
        <w:t>and</w:t>
      </w:r>
      <w:r w:rsidRPr="0093316B">
        <w:rPr>
          <w:rFonts w:cs="Times New Roman"/>
          <w:sz w:val="28"/>
          <w:szCs w:val="28"/>
          <w:lang w:val="en-US"/>
        </w:rPr>
        <w:t xml:space="preserve"> </w:t>
      </w:r>
      <w:r>
        <w:rPr>
          <w:rFonts w:cs="Times New Roman"/>
          <w:sz w:val="28"/>
          <w:szCs w:val="28"/>
          <w:lang w:val="en-US"/>
        </w:rPr>
        <w:t>aristocratic</w:t>
      </w:r>
      <w:r w:rsidRPr="0093316B">
        <w:rPr>
          <w:rFonts w:cs="Times New Roman"/>
          <w:sz w:val="28"/>
          <w:szCs w:val="28"/>
          <w:lang w:val="en-US"/>
        </w:rPr>
        <w:t xml:space="preserve"> </w:t>
      </w:r>
      <w:r>
        <w:rPr>
          <w:rFonts w:cs="Times New Roman"/>
          <w:sz w:val="28"/>
          <w:szCs w:val="28"/>
          <w:lang w:val="en-US"/>
        </w:rPr>
        <w:t>art</w:t>
      </w:r>
      <w:r w:rsidRPr="0093316B">
        <w:rPr>
          <w:rFonts w:cs="Times New Roman"/>
          <w:sz w:val="28"/>
          <w:szCs w:val="28"/>
          <w:lang w:val="en-US"/>
        </w:rPr>
        <w:t xml:space="preserve"> </w:t>
      </w:r>
      <w:r>
        <w:rPr>
          <w:rFonts w:cs="Times New Roman"/>
          <w:sz w:val="28"/>
          <w:szCs w:val="28"/>
          <w:lang w:val="en-US"/>
        </w:rPr>
        <w:t xml:space="preserve">and curiosities collections gave rise to the national museums while the royal parks and </w:t>
      </w:r>
      <w:r w:rsidR="00613512">
        <w:rPr>
          <w:rFonts w:cs="Times New Roman"/>
          <w:sz w:val="28"/>
          <w:szCs w:val="28"/>
          <w:lang w:val="en-US"/>
        </w:rPr>
        <w:t>menagerie</w:t>
      </w:r>
      <w:r w:rsidR="00165AA8">
        <w:rPr>
          <w:rFonts w:cs="Times New Roman"/>
          <w:sz w:val="28"/>
          <w:szCs w:val="28"/>
          <w:lang w:val="en-US"/>
        </w:rPr>
        <w:t xml:space="preserve">s engendered </w:t>
      </w:r>
      <w:r w:rsidR="00613512">
        <w:rPr>
          <w:rFonts w:cs="Times New Roman"/>
          <w:sz w:val="28"/>
          <w:szCs w:val="28"/>
          <w:lang w:val="en-US"/>
        </w:rPr>
        <w:t>the public landscap</w:t>
      </w:r>
      <w:r w:rsidR="00F33749">
        <w:rPr>
          <w:rFonts w:cs="Times New Roman"/>
          <w:sz w:val="28"/>
          <w:szCs w:val="28"/>
          <w:lang w:val="en-US"/>
        </w:rPr>
        <w:t>e parks and zoos, respectively</w:t>
      </w:r>
      <w:r w:rsidR="004B5BE5" w:rsidRPr="00F23320">
        <w:rPr>
          <w:rFonts w:cs="Times New Roman"/>
          <w:sz w:val="28"/>
          <w:szCs w:val="28"/>
          <w:lang w:val="en-US"/>
        </w:rPr>
        <w:t>.</w:t>
      </w:r>
      <w:r w:rsidR="00F33749">
        <w:rPr>
          <w:rStyle w:val="EndnoteReference"/>
          <w:rFonts w:cs="Times New Roman"/>
          <w:sz w:val="28"/>
          <w:szCs w:val="28"/>
          <w:lang w:val="en-US"/>
        </w:rPr>
        <w:endnoteReference w:id="102"/>
      </w:r>
      <w:r w:rsidR="004B5BE5" w:rsidRPr="00F23320">
        <w:rPr>
          <w:rFonts w:cs="Times New Roman"/>
          <w:sz w:val="28"/>
          <w:szCs w:val="28"/>
          <w:lang w:val="en-US"/>
        </w:rPr>
        <w:t xml:space="preserve">  </w:t>
      </w:r>
      <w:r w:rsidR="00165AA8">
        <w:rPr>
          <w:rFonts w:cs="Times New Roman"/>
          <w:sz w:val="28"/>
          <w:szCs w:val="28"/>
          <w:lang w:val="en-US"/>
        </w:rPr>
        <w:t>The</w:t>
      </w:r>
      <w:r w:rsidR="00165AA8" w:rsidRPr="009E7F4E">
        <w:rPr>
          <w:rFonts w:cs="Times New Roman"/>
          <w:sz w:val="28"/>
          <w:szCs w:val="28"/>
          <w:lang w:val="en-US"/>
        </w:rPr>
        <w:t xml:space="preserve"> </w:t>
      </w:r>
      <w:r w:rsidR="00165AA8">
        <w:rPr>
          <w:rFonts w:cs="Times New Roman"/>
          <w:sz w:val="28"/>
          <w:szCs w:val="28"/>
          <w:lang w:val="en-US"/>
        </w:rPr>
        <w:t>classic</w:t>
      </w:r>
      <w:r w:rsidR="00165AA8" w:rsidRPr="009E7F4E">
        <w:rPr>
          <w:rFonts w:cs="Times New Roman"/>
          <w:sz w:val="28"/>
          <w:szCs w:val="28"/>
          <w:lang w:val="en-US"/>
        </w:rPr>
        <w:t xml:space="preserve"> </w:t>
      </w:r>
      <w:r w:rsidR="00165AA8">
        <w:rPr>
          <w:rFonts w:cs="Times New Roman"/>
          <w:sz w:val="28"/>
          <w:szCs w:val="28"/>
          <w:lang w:val="en-US"/>
        </w:rPr>
        <w:t>Latin</w:t>
      </w:r>
      <w:r w:rsidR="00165AA8" w:rsidRPr="009E7F4E">
        <w:rPr>
          <w:rFonts w:cs="Times New Roman"/>
          <w:sz w:val="28"/>
          <w:szCs w:val="28"/>
          <w:lang w:val="en-US"/>
        </w:rPr>
        <w:t xml:space="preserve"> </w:t>
      </w:r>
      <w:r w:rsidR="00165AA8">
        <w:rPr>
          <w:rFonts w:cs="Times New Roman"/>
          <w:sz w:val="28"/>
          <w:szCs w:val="28"/>
          <w:lang w:val="en-US"/>
        </w:rPr>
        <w:t>of</w:t>
      </w:r>
      <w:r w:rsidR="00165AA8" w:rsidRPr="009E7F4E">
        <w:rPr>
          <w:rFonts w:cs="Times New Roman"/>
          <w:sz w:val="28"/>
          <w:szCs w:val="28"/>
          <w:lang w:val="en-US"/>
        </w:rPr>
        <w:t xml:space="preserve"> </w:t>
      </w:r>
      <w:r w:rsidR="00165AA8">
        <w:rPr>
          <w:rFonts w:cs="Times New Roman"/>
          <w:sz w:val="28"/>
          <w:szCs w:val="28"/>
          <w:lang w:val="en-US"/>
        </w:rPr>
        <w:t>royal</w:t>
      </w:r>
      <w:r w:rsidR="00165AA8" w:rsidRPr="009E7F4E">
        <w:rPr>
          <w:rFonts w:cs="Times New Roman"/>
          <w:sz w:val="28"/>
          <w:szCs w:val="28"/>
          <w:lang w:val="en-US"/>
        </w:rPr>
        <w:t xml:space="preserve"> </w:t>
      </w:r>
      <w:r w:rsidR="00165AA8">
        <w:rPr>
          <w:rFonts w:cs="Times New Roman"/>
          <w:sz w:val="28"/>
          <w:szCs w:val="28"/>
          <w:lang w:val="en-US"/>
        </w:rPr>
        <w:t>architecture</w:t>
      </w:r>
      <w:r w:rsidR="00165AA8" w:rsidRPr="009E7F4E">
        <w:rPr>
          <w:rFonts w:cs="Times New Roman"/>
          <w:sz w:val="28"/>
          <w:szCs w:val="28"/>
          <w:lang w:val="en-US"/>
        </w:rPr>
        <w:t xml:space="preserve"> </w:t>
      </w:r>
      <w:r w:rsidR="00165AA8">
        <w:rPr>
          <w:rFonts w:cs="Times New Roman"/>
          <w:sz w:val="28"/>
          <w:szCs w:val="28"/>
          <w:lang w:val="en-US"/>
        </w:rPr>
        <w:t>evolved</w:t>
      </w:r>
      <w:r w:rsidR="00165AA8" w:rsidRPr="009E7F4E">
        <w:rPr>
          <w:rFonts w:cs="Times New Roman"/>
          <w:sz w:val="28"/>
          <w:szCs w:val="28"/>
          <w:lang w:val="en-US"/>
        </w:rPr>
        <w:t xml:space="preserve"> </w:t>
      </w:r>
      <w:r w:rsidR="009E7F4E">
        <w:rPr>
          <w:rFonts w:cs="Times New Roman"/>
          <w:sz w:val="28"/>
          <w:szCs w:val="28"/>
          <w:lang w:val="en-US"/>
        </w:rPr>
        <w:t>into</w:t>
      </w:r>
      <w:r w:rsidR="009E7F4E" w:rsidRPr="009E7F4E">
        <w:rPr>
          <w:rFonts w:cs="Times New Roman"/>
          <w:sz w:val="28"/>
          <w:szCs w:val="28"/>
          <w:lang w:val="en-US"/>
        </w:rPr>
        <w:t xml:space="preserve"> </w:t>
      </w:r>
      <w:r w:rsidR="009E7F4E">
        <w:rPr>
          <w:rFonts w:cs="Times New Roman"/>
          <w:sz w:val="28"/>
          <w:szCs w:val="28"/>
          <w:lang w:val="en-US"/>
        </w:rPr>
        <w:t>the</w:t>
      </w:r>
      <w:r w:rsidR="009E7F4E" w:rsidRPr="009E7F4E">
        <w:rPr>
          <w:rFonts w:cs="Times New Roman"/>
          <w:sz w:val="28"/>
          <w:szCs w:val="28"/>
          <w:lang w:val="en-US"/>
        </w:rPr>
        <w:t xml:space="preserve"> </w:t>
      </w:r>
      <w:r w:rsidR="009E7F4E">
        <w:rPr>
          <w:rFonts w:cs="Times New Roman"/>
          <w:sz w:val="28"/>
          <w:szCs w:val="28"/>
          <w:lang w:val="en-US"/>
        </w:rPr>
        <w:t>vernacular</w:t>
      </w:r>
      <w:r w:rsidR="009E7F4E" w:rsidRPr="009E7F4E">
        <w:rPr>
          <w:rFonts w:cs="Times New Roman"/>
          <w:sz w:val="28"/>
          <w:szCs w:val="28"/>
          <w:lang w:val="en-US"/>
        </w:rPr>
        <w:t xml:space="preserve"> </w:t>
      </w:r>
      <w:r w:rsidR="009E7F4E">
        <w:rPr>
          <w:rFonts w:cs="Times New Roman"/>
          <w:sz w:val="28"/>
          <w:szCs w:val="28"/>
          <w:lang w:val="en-US"/>
        </w:rPr>
        <w:t>of</w:t>
      </w:r>
      <w:r w:rsidR="009E7F4E" w:rsidRPr="009E7F4E">
        <w:rPr>
          <w:rFonts w:cs="Times New Roman"/>
          <w:sz w:val="28"/>
          <w:szCs w:val="28"/>
          <w:lang w:val="en-US"/>
        </w:rPr>
        <w:t xml:space="preserve"> </w:t>
      </w:r>
      <w:r w:rsidR="00250098">
        <w:rPr>
          <w:rFonts w:cs="Times New Roman"/>
          <w:sz w:val="28"/>
          <w:szCs w:val="28"/>
          <w:lang w:val="en-US"/>
        </w:rPr>
        <w:t>the capital</w:t>
      </w:r>
      <w:r w:rsidR="009E7F4E" w:rsidRPr="009E7F4E">
        <w:rPr>
          <w:rFonts w:cs="Times New Roman"/>
          <w:sz w:val="28"/>
          <w:szCs w:val="28"/>
          <w:lang w:val="en-US"/>
        </w:rPr>
        <w:t>’</w:t>
      </w:r>
      <w:r w:rsidR="00250098">
        <w:rPr>
          <w:rFonts w:cs="Times New Roman"/>
          <w:sz w:val="28"/>
          <w:szCs w:val="28"/>
          <w:lang w:val="en-US"/>
        </w:rPr>
        <w:t>s</w:t>
      </w:r>
      <w:r w:rsidR="009E7F4E" w:rsidRPr="009E7F4E">
        <w:rPr>
          <w:rFonts w:cs="Times New Roman"/>
          <w:sz w:val="28"/>
          <w:szCs w:val="28"/>
          <w:lang w:val="en-US"/>
        </w:rPr>
        <w:t xml:space="preserve"> </w:t>
      </w:r>
      <w:r w:rsidR="00A67E04">
        <w:rPr>
          <w:rFonts w:cs="Times New Roman"/>
          <w:sz w:val="28"/>
          <w:szCs w:val="28"/>
          <w:lang w:val="en-US"/>
        </w:rPr>
        <w:t xml:space="preserve">streets and </w:t>
      </w:r>
      <w:r w:rsidR="009E7F4E">
        <w:rPr>
          <w:rFonts w:cs="Times New Roman"/>
          <w:sz w:val="28"/>
          <w:szCs w:val="28"/>
          <w:lang w:val="en-US"/>
        </w:rPr>
        <w:t>shopping districts. In</w:t>
      </w:r>
      <w:r w:rsidR="009E7F4E" w:rsidRPr="009E7F4E">
        <w:rPr>
          <w:rFonts w:cs="Times New Roman"/>
          <w:sz w:val="28"/>
          <w:szCs w:val="28"/>
          <w:lang w:val="en-US"/>
        </w:rPr>
        <w:t xml:space="preserve"> </w:t>
      </w:r>
      <w:r w:rsidR="009E7F4E">
        <w:rPr>
          <w:rFonts w:cs="Times New Roman"/>
          <w:sz w:val="28"/>
          <w:szCs w:val="28"/>
          <w:lang w:val="en-US"/>
        </w:rPr>
        <w:t>a</w:t>
      </w:r>
      <w:r w:rsidR="009E7F4E" w:rsidRPr="009E7F4E">
        <w:rPr>
          <w:rFonts w:cs="Times New Roman"/>
          <w:sz w:val="28"/>
          <w:szCs w:val="28"/>
          <w:lang w:val="en-US"/>
        </w:rPr>
        <w:t xml:space="preserve"> </w:t>
      </w:r>
      <w:r w:rsidR="009E7F4E">
        <w:rPr>
          <w:rFonts w:cs="Times New Roman"/>
          <w:sz w:val="28"/>
          <w:szCs w:val="28"/>
          <w:lang w:val="en-US"/>
        </w:rPr>
        <w:t>sense</w:t>
      </w:r>
      <w:r w:rsidR="009E7F4E" w:rsidRPr="009E7F4E">
        <w:rPr>
          <w:rFonts w:cs="Times New Roman"/>
          <w:sz w:val="28"/>
          <w:szCs w:val="28"/>
          <w:lang w:val="en-US"/>
        </w:rPr>
        <w:t xml:space="preserve">, </w:t>
      </w:r>
      <w:r w:rsidR="009E7F4E">
        <w:rPr>
          <w:rFonts w:cs="Times New Roman"/>
          <w:sz w:val="28"/>
          <w:szCs w:val="28"/>
          <w:lang w:val="en-US"/>
        </w:rPr>
        <w:t>the</w:t>
      </w:r>
      <w:r w:rsidR="009E7F4E" w:rsidRPr="009E7F4E">
        <w:rPr>
          <w:rFonts w:cs="Times New Roman"/>
          <w:sz w:val="28"/>
          <w:szCs w:val="28"/>
          <w:lang w:val="en-US"/>
        </w:rPr>
        <w:t xml:space="preserve"> </w:t>
      </w:r>
      <w:r w:rsidR="009E7F4E">
        <w:rPr>
          <w:rFonts w:cs="Times New Roman"/>
          <w:sz w:val="28"/>
          <w:szCs w:val="28"/>
          <w:lang w:val="en-US"/>
        </w:rPr>
        <w:t>court</w:t>
      </w:r>
      <w:r w:rsidR="009E7F4E" w:rsidRPr="009E7F4E">
        <w:rPr>
          <w:rFonts w:cs="Times New Roman"/>
          <w:sz w:val="28"/>
          <w:szCs w:val="28"/>
          <w:lang w:val="en-US"/>
        </w:rPr>
        <w:t xml:space="preserve"> </w:t>
      </w:r>
      <w:r w:rsidR="009E7F4E">
        <w:rPr>
          <w:rFonts w:cs="Times New Roman"/>
          <w:sz w:val="28"/>
          <w:szCs w:val="28"/>
          <w:lang w:val="en-US"/>
        </w:rPr>
        <w:t>had</w:t>
      </w:r>
      <w:r w:rsidR="009E7F4E" w:rsidRPr="009E7F4E">
        <w:rPr>
          <w:rFonts w:cs="Times New Roman"/>
          <w:sz w:val="28"/>
          <w:szCs w:val="28"/>
          <w:lang w:val="en-US"/>
        </w:rPr>
        <w:t xml:space="preserve"> </w:t>
      </w:r>
      <w:r w:rsidR="009E7F4E">
        <w:rPr>
          <w:rFonts w:cs="Times New Roman"/>
          <w:sz w:val="28"/>
          <w:szCs w:val="28"/>
          <w:lang w:val="en-US"/>
        </w:rPr>
        <w:t>unintentionally tested</w:t>
      </w:r>
      <w:r w:rsidR="009E7F4E" w:rsidRPr="009E7F4E">
        <w:rPr>
          <w:rFonts w:cs="Times New Roman"/>
          <w:sz w:val="28"/>
          <w:szCs w:val="28"/>
          <w:lang w:val="en-US"/>
        </w:rPr>
        <w:t xml:space="preserve"> </w:t>
      </w:r>
      <w:r w:rsidR="009E7F4E">
        <w:rPr>
          <w:rFonts w:cs="Times New Roman"/>
          <w:sz w:val="28"/>
          <w:szCs w:val="28"/>
          <w:lang w:val="en-US"/>
        </w:rPr>
        <w:t>and</w:t>
      </w:r>
      <w:r w:rsidR="009E7F4E" w:rsidRPr="009E7F4E">
        <w:rPr>
          <w:rFonts w:cs="Times New Roman"/>
          <w:sz w:val="28"/>
          <w:szCs w:val="28"/>
          <w:lang w:val="en-US"/>
        </w:rPr>
        <w:t xml:space="preserve"> </w:t>
      </w:r>
      <w:r w:rsidR="009E7F4E">
        <w:rPr>
          <w:rFonts w:cs="Times New Roman"/>
          <w:sz w:val="28"/>
          <w:szCs w:val="28"/>
          <w:lang w:val="en-US"/>
        </w:rPr>
        <w:t>endorsed</w:t>
      </w:r>
      <w:r w:rsidR="009E7F4E" w:rsidRPr="009E7F4E">
        <w:rPr>
          <w:rFonts w:cs="Times New Roman"/>
          <w:sz w:val="28"/>
          <w:szCs w:val="28"/>
          <w:lang w:val="en-US"/>
        </w:rPr>
        <w:t xml:space="preserve"> </w:t>
      </w:r>
      <w:r w:rsidR="00A67E04">
        <w:rPr>
          <w:rFonts w:cs="Times New Roman"/>
          <w:sz w:val="28"/>
          <w:szCs w:val="28"/>
          <w:lang w:val="en-US"/>
        </w:rPr>
        <w:t xml:space="preserve">all the major </w:t>
      </w:r>
      <w:r w:rsidR="009E7F4E">
        <w:rPr>
          <w:rFonts w:cs="Times New Roman"/>
          <w:sz w:val="28"/>
          <w:szCs w:val="28"/>
          <w:lang w:val="en-US"/>
        </w:rPr>
        <w:t>urban</w:t>
      </w:r>
      <w:r w:rsidR="009E7F4E" w:rsidRPr="009E7F4E">
        <w:rPr>
          <w:rFonts w:cs="Times New Roman"/>
          <w:sz w:val="28"/>
          <w:szCs w:val="28"/>
          <w:lang w:val="en-US"/>
        </w:rPr>
        <w:t xml:space="preserve"> </w:t>
      </w:r>
      <w:r w:rsidR="009E7F4E">
        <w:rPr>
          <w:rFonts w:cs="Times New Roman"/>
          <w:sz w:val="28"/>
          <w:szCs w:val="28"/>
          <w:lang w:val="en-US"/>
        </w:rPr>
        <w:t>functions</w:t>
      </w:r>
      <w:r w:rsidR="009E7F4E" w:rsidRPr="009E7F4E">
        <w:rPr>
          <w:rFonts w:cs="Times New Roman"/>
          <w:sz w:val="28"/>
          <w:szCs w:val="28"/>
          <w:lang w:val="en-US"/>
        </w:rPr>
        <w:t xml:space="preserve"> </w:t>
      </w:r>
      <w:r w:rsidR="009E7F4E">
        <w:rPr>
          <w:rFonts w:cs="Times New Roman"/>
          <w:sz w:val="28"/>
          <w:szCs w:val="28"/>
          <w:lang w:val="en-US"/>
        </w:rPr>
        <w:t>and</w:t>
      </w:r>
      <w:r w:rsidR="009E7F4E" w:rsidRPr="009E7F4E">
        <w:rPr>
          <w:rFonts w:cs="Times New Roman"/>
          <w:sz w:val="28"/>
          <w:szCs w:val="28"/>
          <w:lang w:val="en-US"/>
        </w:rPr>
        <w:t xml:space="preserve"> </w:t>
      </w:r>
      <w:r w:rsidR="009E7F4E">
        <w:rPr>
          <w:rFonts w:cs="Times New Roman"/>
          <w:sz w:val="28"/>
          <w:szCs w:val="28"/>
          <w:lang w:val="en-US"/>
        </w:rPr>
        <w:t>elements of the urban experience, which subsequently becam</w:t>
      </w:r>
      <w:r w:rsidR="00A67E04">
        <w:rPr>
          <w:rFonts w:cs="Times New Roman"/>
          <w:sz w:val="28"/>
          <w:szCs w:val="28"/>
          <w:lang w:val="en-US"/>
        </w:rPr>
        <w:t xml:space="preserve">e </w:t>
      </w:r>
      <w:r w:rsidR="009E7F4E">
        <w:rPr>
          <w:rFonts w:cs="Times New Roman"/>
          <w:sz w:val="28"/>
          <w:szCs w:val="28"/>
          <w:lang w:val="en-US"/>
        </w:rPr>
        <w:t>classic expression</w:t>
      </w:r>
      <w:r w:rsidR="00A67E04">
        <w:rPr>
          <w:rFonts w:cs="Times New Roman"/>
          <w:sz w:val="28"/>
          <w:szCs w:val="28"/>
          <w:lang w:val="en-US"/>
        </w:rPr>
        <w:t>s</w:t>
      </w:r>
      <w:r w:rsidR="009E7F4E">
        <w:rPr>
          <w:rFonts w:cs="Times New Roman"/>
          <w:sz w:val="28"/>
          <w:szCs w:val="28"/>
          <w:lang w:val="en-US"/>
        </w:rPr>
        <w:t xml:space="preserve"> of the capital </w:t>
      </w:r>
      <w:r w:rsidR="00B81DE8">
        <w:rPr>
          <w:rFonts w:cs="Times New Roman"/>
          <w:sz w:val="28"/>
          <w:szCs w:val="28"/>
          <w:lang w:val="en-US"/>
        </w:rPr>
        <w:t xml:space="preserve">city’s </w:t>
      </w:r>
      <w:r w:rsidR="00427B50">
        <w:rPr>
          <w:rFonts w:cs="Times New Roman"/>
          <w:i/>
          <w:sz w:val="28"/>
          <w:szCs w:val="28"/>
          <w:lang w:val="en-US"/>
        </w:rPr>
        <w:t>eth</w:t>
      </w:r>
      <w:r w:rsidR="00B81DE8" w:rsidRPr="007252C7">
        <w:rPr>
          <w:rFonts w:cs="Times New Roman"/>
          <w:i/>
          <w:sz w:val="28"/>
          <w:szCs w:val="28"/>
          <w:lang w:val="en-US"/>
        </w:rPr>
        <w:t>os</w:t>
      </w:r>
      <w:r w:rsidR="00B81DE8">
        <w:rPr>
          <w:rFonts w:cs="Times New Roman"/>
          <w:sz w:val="28"/>
          <w:szCs w:val="28"/>
          <w:lang w:val="en-US"/>
        </w:rPr>
        <w:t>. The</w:t>
      </w:r>
      <w:r w:rsidR="00B81DE8" w:rsidRPr="00B81DE8">
        <w:rPr>
          <w:rFonts w:cs="Times New Roman"/>
          <w:sz w:val="28"/>
          <w:szCs w:val="28"/>
          <w:lang w:val="en-US"/>
        </w:rPr>
        <w:t xml:space="preserve"> </w:t>
      </w:r>
      <w:r w:rsidR="00B81DE8">
        <w:rPr>
          <w:rFonts w:cs="Times New Roman"/>
          <w:sz w:val="28"/>
          <w:szCs w:val="28"/>
          <w:lang w:val="en-US"/>
        </w:rPr>
        <w:t>squares</w:t>
      </w:r>
      <w:r w:rsidR="00B81DE8" w:rsidRPr="00B81DE8">
        <w:rPr>
          <w:rFonts w:cs="Times New Roman"/>
          <w:sz w:val="28"/>
          <w:szCs w:val="28"/>
          <w:lang w:val="en-US"/>
        </w:rPr>
        <w:t xml:space="preserve"> </w:t>
      </w:r>
      <w:r w:rsidR="00B81DE8">
        <w:rPr>
          <w:rFonts w:cs="Times New Roman"/>
          <w:sz w:val="28"/>
          <w:szCs w:val="28"/>
          <w:lang w:val="en-US"/>
        </w:rPr>
        <w:t>of</w:t>
      </w:r>
      <w:r w:rsidR="00B81DE8" w:rsidRPr="00B81DE8">
        <w:rPr>
          <w:rFonts w:cs="Times New Roman"/>
          <w:sz w:val="28"/>
          <w:szCs w:val="28"/>
          <w:lang w:val="en-US"/>
        </w:rPr>
        <w:t xml:space="preserve"> </w:t>
      </w:r>
      <w:r w:rsidR="00B81DE8">
        <w:rPr>
          <w:rFonts w:cs="Times New Roman"/>
          <w:sz w:val="28"/>
          <w:szCs w:val="28"/>
          <w:lang w:val="en-US"/>
        </w:rPr>
        <w:t>the</w:t>
      </w:r>
      <w:r w:rsidR="00B81DE8" w:rsidRPr="00B81DE8">
        <w:rPr>
          <w:rFonts w:cs="Times New Roman"/>
          <w:sz w:val="28"/>
          <w:szCs w:val="28"/>
          <w:lang w:val="en-US"/>
        </w:rPr>
        <w:t xml:space="preserve"> </w:t>
      </w:r>
      <w:r w:rsidR="00B81DE8">
        <w:rPr>
          <w:rFonts w:cs="Times New Roman"/>
          <w:sz w:val="28"/>
          <w:szCs w:val="28"/>
          <w:lang w:val="en-US"/>
        </w:rPr>
        <w:t>transformed</w:t>
      </w:r>
      <w:r w:rsidR="00B81DE8" w:rsidRPr="00B81DE8">
        <w:rPr>
          <w:rFonts w:cs="Times New Roman"/>
          <w:sz w:val="28"/>
          <w:szCs w:val="28"/>
          <w:lang w:val="en-US"/>
        </w:rPr>
        <w:t xml:space="preserve"> </w:t>
      </w:r>
      <w:r w:rsidR="00B81DE8">
        <w:rPr>
          <w:rFonts w:cs="Times New Roman"/>
          <w:sz w:val="28"/>
          <w:szCs w:val="28"/>
          <w:lang w:val="en-US"/>
        </w:rPr>
        <w:t>capitals</w:t>
      </w:r>
      <w:r w:rsidR="00B81DE8" w:rsidRPr="00B81DE8">
        <w:rPr>
          <w:rFonts w:cs="Times New Roman"/>
          <w:sz w:val="28"/>
          <w:szCs w:val="28"/>
          <w:lang w:val="en-US"/>
        </w:rPr>
        <w:t xml:space="preserve"> </w:t>
      </w:r>
      <w:r w:rsidR="00500D8A">
        <w:rPr>
          <w:rFonts w:cs="Times New Roman"/>
          <w:sz w:val="28"/>
          <w:szCs w:val="28"/>
          <w:lang w:val="en-US"/>
        </w:rPr>
        <w:t xml:space="preserve">absorbed </w:t>
      </w:r>
      <w:r w:rsidR="00B81DE8">
        <w:rPr>
          <w:rFonts w:cs="Times New Roman"/>
          <w:sz w:val="28"/>
          <w:szCs w:val="28"/>
          <w:lang w:val="en-US"/>
        </w:rPr>
        <w:t>the</w:t>
      </w:r>
      <w:r w:rsidR="00B81DE8" w:rsidRPr="00B81DE8">
        <w:rPr>
          <w:rFonts w:cs="Times New Roman"/>
          <w:sz w:val="28"/>
          <w:szCs w:val="28"/>
          <w:lang w:val="en-US"/>
        </w:rPr>
        <w:t xml:space="preserve"> </w:t>
      </w:r>
      <w:r w:rsidR="00B81DE8">
        <w:rPr>
          <w:rFonts w:cs="Times New Roman"/>
          <w:sz w:val="28"/>
          <w:szCs w:val="28"/>
          <w:lang w:val="en-US"/>
        </w:rPr>
        <w:t>splendor</w:t>
      </w:r>
      <w:r w:rsidR="00B81DE8" w:rsidRPr="00B81DE8">
        <w:rPr>
          <w:rFonts w:cs="Times New Roman"/>
          <w:sz w:val="28"/>
          <w:szCs w:val="28"/>
          <w:lang w:val="en-US"/>
        </w:rPr>
        <w:t xml:space="preserve"> </w:t>
      </w:r>
      <w:r w:rsidR="00B81DE8">
        <w:rPr>
          <w:rFonts w:cs="Times New Roman"/>
          <w:sz w:val="28"/>
          <w:szCs w:val="28"/>
          <w:lang w:val="en-US"/>
        </w:rPr>
        <w:t>and</w:t>
      </w:r>
      <w:r w:rsidR="00B81DE8" w:rsidRPr="00B81DE8">
        <w:rPr>
          <w:rFonts w:cs="Times New Roman"/>
          <w:sz w:val="28"/>
          <w:szCs w:val="28"/>
          <w:lang w:val="en-US"/>
        </w:rPr>
        <w:t xml:space="preserve"> </w:t>
      </w:r>
      <w:r w:rsidR="00500D8A">
        <w:rPr>
          <w:rFonts w:cs="Times New Roman"/>
          <w:sz w:val="28"/>
          <w:szCs w:val="28"/>
          <w:lang w:val="en-US"/>
        </w:rPr>
        <w:t xml:space="preserve">the spirit </w:t>
      </w:r>
      <w:r w:rsidR="00B81DE8">
        <w:rPr>
          <w:rFonts w:cs="Times New Roman"/>
          <w:sz w:val="28"/>
          <w:szCs w:val="28"/>
          <w:lang w:val="en-US"/>
        </w:rPr>
        <w:t>of the royal parks, palaces, and mansions. Finally</w:t>
      </w:r>
      <w:r w:rsidR="00B81DE8" w:rsidRPr="003448C6">
        <w:rPr>
          <w:rFonts w:cs="Times New Roman"/>
          <w:sz w:val="28"/>
          <w:szCs w:val="28"/>
          <w:lang w:val="en-US"/>
        </w:rPr>
        <w:t xml:space="preserve">, </w:t>
      </w:r>
      <w:r w:rsidR="00B81DE8">
        <w:rPr>
          <w:rFonts w:cs="Times New Roman"/>
          <w:sz w:val="28"/>
          <w:szCs w:val="28"/>
          <w:lang w:val="en-US"/>
        </w:rPr>
        <w:t>the</w:t>
      </w:r>
      <w:r w:rsidR="00B81DE8" w:rsidRPr="003448C6">
        <w:rPr>
          <w:rFonts w:cs="Times New Roman"/>
          <w:sz w:val="28"/>
          <w:szCs w:val="28"/>
          <w:lang w:val="en-US"/>
        </w:rPr>
        <w:t xml:space="preserve"> </w:t>
      </w:r>
      <w:r w:rsidR="00B81DE8">
        <w:rPr>
          <w:rFonts w:cs="Times New Roman"/>
          <w:sz w:val="28"/>
          <w:szCs w:val="28"/>
          <w:lang w:val="en-US"/>
        </w:rPr>
        <w:t>newly</w:t>
      </w:r>
      <w:r w:rsidR="00B81DE8" w:rsidRPr="003448C6">
        <w:rPr>
          <w:rFonts w:cs="Times New Roman"/>
          <w:sz w:val="28"/>
          <w:szCs w:val="28"/>
          <w:lang w:val="en-US"/>
        </w:rPr>
        <w:t xml:space="preserve"> </w:t>
      </w:r>
      <w:r w:rsidR="00B81DE8">
        <w:rPr>
          <w:rFonts w:cs="Times New Roman"/>
          <w:sz w:val="28"/>
          <w:szCs w:val="28"/>
          <w:lang w:val="en-US"/>
        </w:rPr>
        <w:t>emerged</w:t>
      </w:r>
      <w:r w:rsidR="00B81DE8" w:rsidRPr="003448C6">
        <w:rPr>
          <w:rFonts w:cs="Times New Roman"/>
          <w:sz w:val="28"/>
          <w:szCs w:val="28"/>
          <w:lang w:val="en-US"/>
        </w:rPr>
        <w:t xml:space="preserve"> </w:t>
      </w:r>
      <w:r w:rsidR="00B81DE8">
        <w:rPr>
          <w:rFonts w:cs="Times New Roman"/>
          <w:sz w:val="28"/>
          <w:szCs w:val="28"/>
          <w:lang w:val="en-US"/>
        </w:rPr>
        <w:t>nations</w:t>
      </w:r>
      <w:r w:rsidR="00B81DE8" w:rsidRPr="003448C6">
        <w:rPr>
          <w:rFonts w:cs="Times New Roman"/>
          <w:sz w:val="28"/>
          <w:szCs w:val="28"/>
          <w:lang w:val="en-US"/>
        </w:rPr>
        <w:t xml:space="preserve"> </w:t>
      </w:r>
      <w:r w:rsidR="003448C6">
        <w:rPr>
          <w:rFonts w:cs="Times New Roman"/>
          <w:sz w:val="28"/>
          <w:szCs w:val="28"/>
          <w:lang w:val="en-US"/>
        </w:rPr>
        <w:t>came</w:t>
      </w:r>
      <w:r w:rsidR="003448C6" w:rsidRPr="003448C6">
        <w:rPr>
          <w:rFonts w:cs="Times New Roman"/>
          <w:sz w:val="28"/>
          <w:szCs w:val="28"/>
          <w:lang w:val="en-US"/>
        </w:rPr>
        <w:t xml:space="preserve"> </w:t>
      </w:r>
      <w:r w:rsidR="003448C6">
        <w:rPr>
          <w:rFonts w:cs="Times New Roman"/>
          <w:sz w:val="28"/>
          <w:szCs w:val="28"/>
          <w:lang w:val="en-US"/>
        </w:rPr>
        <w:t>to</w:t>
      </w:r>
      <w:r w:rsidR="003448C6" w:rsidRPr="003448C6">
        <w:rPr>
          <w:rFonts w:cs="Times New Roman"/>
          <w:sz w:val="28"/>
          <w:szCs w:val="28"/>
          <w:lang w:val="en-US"/>
        </w:rPr>
        <w:t xml:space="preserve"> mimic </w:t>
      </w:r>
      <w:r w:rsidR="003448C6">
        <w:rPr>
          <w:rFonts w:cs="Times New Roman"/>
          <w:sz w:val="28"/>
          <w:szCs w:val="28"/>
          <w:lang w:val="en-US"/>
        </w:rPr>
        <w:t>the</w:t>
      </w:r>
      <w:r w:rsidR="003448C6" w:rsidRPr="003448C6">
        <w:rPr>
          <w:rFonts w:cs="Times New Roman"/>
          <w:sz w:val="28"/>
          <w:szCs w:val="28"/>
          <w:lang w:val="en-US"/>
        </w:rPr>
        <w:t xml:space="preserve"> </w:t>
      </w:r>
      <w:r w:rsidR="003448C6">
        <w:rPr>
          <w:rFonts w:cs="Times New Roman"/>
          <w:sz w:val="28"/>
          <w:szCs w:val="28"/>
          <w:lang w:val="en-US"/>
        </w:rPr>
        <w:t>aristocracy</w:t>
      </w:r>
      <w:r w:rsidR="003448C6" w:rsidRPr="003448C6">
        <w:rPr>
          <w:rFonts w:cs="Times New Roman"/>
          <w:sz w:val="28"/>
          <w:szCs w:val="28"/>
          <w:lang w:val="en-US"/>
        </w:rPr>
        <w:t xml:space="preserve"> </w:t>
      </w:r>
      <w:r w:rsidR="003448C6">
        <w:rPr>
          <w:rFonts w:cs="Times New Roman"/>
          <w:sz w:val="28"/>
          <w:szCs w:val="28"/>
          <w:lang w:val="en-US"/>
        </w:rPr>
        <w:t>by</w:t>
      </w:r>
      <w:r w:rsidR="003448C6" w:rsidRPr="003448C6">
        <w:rPr>
          <w:rFonts w:cs="Times New Roman"/>
          <w:sz w:val="28"/>
          <w:szCs w:val="28"/>
          <w:lang w:val="en-US"/>
        </w:rPr>
        <w:t xml:space="preserve"> </w:t>
      </w:r>
      <w:r w:rsidR="003448C6">
        <w:rPr>
          <w:rFonts w:cs="Times New Roman"/>
          <w:sz w:val="28"/>
          <w:szCs w:val="28"/>
          <w:lang w:val="en-US"/>
        </w:rPr>
        <w:t>displaying</w:t>
      </w:r>
      <w:r w:rsidR="003448C6" w:rsidRPr="003448C6">
        <w:rPr>
          <w:rFonts w:cs="Times New Roman"/>
          <w:sz w:val="28"/>
          <w:szCs w:val="28"/>
          <w:lang w:val="en-US"/>
        </w:rPr>
        <w:t xml:space="preserve"> </w:t>
      </w:r>
      <w:r w:rsidR="005704B5">
        <w:rPr>
          <w:rFonts w:cs="Times New Roman"/>
          <w:sz w:val="28"/>
          <w:szCs w:val="28"/>
          <w:lang w:val="en-US"/>
        </w:rPr>
        <w:t>(</w:t>
      </w:r>
      <w:r w:rsidR="003448C6">
        <w:rPr>
          <w:rFonts w:cs="Times New Roman"/>
          <w:sz w:val="28"/>
          <w:szCs w:val="28"/>
          <w:lang w:val="en-US"/>
        </w:rPr>
        <w:t>or</w:t>
      </w:r>
      <w:r w:rsidR="003448C6" w:rsidRPr="003448C6">
        <w:rPr>
          <w:rFonts w:cs="Times New Roman"/>
          <w:sz w:val="28"/>
          <w:szCs w:val="28"/>
          <w:lang w:val="en-US"/>
        </w:rPr>
        <w:t xml:space="preserve"> </w:t>
      </w:r>
      <w:r w:rsidR="003448C6">
        <w:rPr>
          <w:rFonts w:cs="Times New Roman"/>
          <w:sz w:val="28"/>
          <w:szCs w:val="28"/>
          <w:lang w:val="en-US"/>
        </w:rPr>
        <w:t>perhaps</w:t>
      </w:r>
      <w:r w:rsidR="003448C6" w:rsidRPr="003448C6">
        <w:rPr>
          <w:rFonts w:cs="Times New Roman"/>
          <w:sz w:val="28"/>
          <w:szCs w:val="28"/>
          <w:lang w:val="en-US"/>
        </w:rPr>
        <w:t xml:space="preserve"> </w:t>
      </w:r>
      <w:r w:rsidR="00250098">
        <w:rPr>
          <w:rFonts w:cs="Times New Roman"/>
          <w:sz w:val="28"/>
          <w:szCs w:val="28"/>
          <w:lang w:val="en-US"/>
        </w:rPr>
        <w:t xml:space="preserve">only </w:t>
      </w:r>
      <w:r w:rsidR="005704B5">
        <w:rPr>
          <w:rFonts w:cs="Times New Roman"/>
          <w:sz w:val="28"/>
          <w:szCs w:val="28"/>
          <w:lang w:val="en-US"/>
        </w:rPr>
        <w:t xml:space="preserve">pretending to do so) </w:t>
      </w:r>
      <w:r w:rsidR="00500D8A">
        <w:rPr>
          <w:rFonts w:cs="Times New Roman"/>
          <w:sz w:val="28"/>
          <w:szCs w:val="28"/>
          <w:lang w:val="en-US"/>
        </w:rPr>
        <w:t xml:space="preserve">excessive </w:t>
      </w:r>
      <w:r w:rsidR="003448C6">
        <w:rPr>
          <w:rFonts w:cs="Times New Roman"/>
          <w:sz w:val="28"/>
          <w:szCs w:val="28"/>
          <w:lang w:val="en-US"/>
        </w:rPr>
        <w:t>concern</w:t>
      </w:r>
      <w:r w:rsidR="00500D8A">
        <w:rPr>
          <w:rFonts w:cs="Times New Roman"/>
          <w:sz w:val="28"/>
          <w:szCs w:val="28"/>
          <w:lang w:val="en-US"/>
        </w:rPr>
        <w:t>s</w:t>
      </w:r>
      <w:r w:rsidR="003448C6" w:rsidRPr="003448C6">
        <w:rPr>
          <w:rFonts w:cs="Times New Roman"/>
          <w:sz w:val="28"/>
          <w:szCs w:val="28"/>
          <w:lang w:val="en-US"/>
        </w:rPr>
        <w:t xml:space="preserve"> </w:t>
      </w:r>
      <w:r w:rsidR="003448C6">
        <w:rPr>
          <w:rFonts w:cs="Times New Roman"/>
          <w:sz w:val="28"/>
          <w:szCs w:val="28"/>
          <w:lang w:val="en-US"/>
        </w:rPr>
        <w:t>over</w:t>
      </w:r>
      <w:r w:rsidR="003448C6" w:rsidRPr="003448C6">
        <w:rPr>
          <w:rFonts w:cs="Times New Roman"/>
          <w:sz w:val="28"/>
          <w:szCs w:val="28"/>
          <w:lang w:val="en-US"/>
        </w:rPr>
        <w:t xml:space="preserve"> </w:t>
      </w:r>
      <w:r w:rsidR="003448C6">
        <w:rPr>
          <w:rFonts w:cs="Times New Roman"/>
          <w:sz w:val="28"/>
          <w:szCs w:val="28"/>
          <w:lang w:val="en-US"/>
        </w:rPr>
        <w:t>the</w:t>
      </w:r>
      <w:r w:rsidR="003448C6" w:rsidRPr="003448C6">
        <w:rPr>
          <w:rFonts w:cs="Times New Roman"/>
          <w:sz w:val="28"/>
          <w:szCs w:val="28"/>
          <w:lang w:val="en-US"/>
        </w:rPr>
        <w:t xml:space="preserve"> </w:t>
      </w:r>
      <w:r w:rsidR="003448C6">
        <w:rPr>
          <w:rFonts w:cs="Times New Roman"/>
          <w:sz w:val="28"/>
          <w:szCs w:val="28"/>
          <w:lang w:val="en-US"/>
        </w:rPr>
        <w:t>issues</w:t>
      </w:r>
      <w:r w:rsidR="003448C6" w:rsidRPr="003448C6">
        <w:rPr>
          <w:rFonts w:cs="Times New Roman"/>
          <w:sz w:val="28"/>
          <w:szCs w:val="28"/>
          <w:lang w:val="en-US"/>
        </w:rPr>
        <w:t xml:space="preserve"> </w:t>
      </w:r>
      <w:r w:rsidR="003448C6">
        <w:rPr>
          <w:rFonts w:cs="Times New Roman"/>
          <w:sz w:val="28"/>
          <w:szCs w:val="28"/>
          <w:lang w:val="en-US"/>
        </w:rPr>
        <w:t>of</w:t>
      </w:r>
      <w:r w:rsidR="003448C6" w:rsidRPr="003448C6">
        <w:rPr>
          <w:rFonts w:cs="Times New Roman"/>
          <w:sz w:val="28"/>
          <w:szCs w:val="28"/>
          <w:lang w:val="en-US"/>
        </w:rPr>
        <w:t xml:space="preserve"> </w:t>
      </w:r>
      <w:r w:rsidR="003448C6">
        <w:rPr>
          <w:rFonts w:cs="Times New Roman"/>
          <w:sz w:val="28"/>
          <w:szCs w:val="28"/>
          <w:lang w:val="en-US"/>
        </w:rPr>
        <w:t>their</w:t>
      </w:r>
      <w:r w:rsidR="003448C6" w:rsidRPr="003448C6">
        <w:rPr>
          <w:rFonts w:cs="Times New Roman"/>
          <w:sz w:val="28"/>
          <w:szCs w:val="28"/>
          <w:lang w:val="en-US"/>
        </w:rPr>
        <w:t xml:space="preserve"> </w:t>
      </w:r>
      <w:r w:rsidR="003448C6">
        <w:rPr>
          <w:rFonts w:cs="Times New Roman"/>
          <w:sz w:val="28"/>
          <w:szCs w:val="28"/>
          <w:lang w:val="en-US"/>
        </w:rPr>
        <w:t>origin</w:t>
      </w:r>
      <w:r w:rsidR="003448C6" w:rsidRPr="003448C6">
        <w:rPr>
          <w:rFonts w:cs="Times New Roman"/>
          <w:sz w:val="28"/>
          <w:szCs w:val="28"/>
          <w:lang w:val="en-US"/>
        </w:rPr>
        <w:t xml:space="preserve">, </w:t>
      </w:r>
      <w:r w:rsidR="003448C6">
        <w:rPr>
          <w:rFonts w:cs="Times New Roman"/>
          <w:sz w:val="28"/>
          <w:szCs w:val="28"/>
          <w:lang w:val="en-US"/>
        </w:rPr>
        <w:t>ancestry, and pedigree in recording their national history</w:t>
      </w:r>
      <w:r w:rsidR="007A4D93">
        <w:rPr>
          <w:rFonts w:cs="Times New Roman"/>
          <w:sz w:val="28"/>
          <w:szCs w:val="28"/>
          <w:lang w:val="en-US"/>
        </w:rPr>
        <w:t xml:space="preserve">. Thus, by and large, all </w:t>
      </w:r>
      <w:r w:rsidR="00500D8A">
        <w:rPr>
          <w:rFonts w:cs="Times New Roman"/>
          <w:sz w:val="28"/>
          <w:szCs w:val="28"/>
          <w:lang w:val="en-US"/>
        </w:rPr>
        <w:t>the substantive</w:t>
      </w:r>
      <w:r w:rsidR="007A4D93">
        <w:rPr>
          <w:rFonts w:cs="Times New Roman"/>
          <w:sz w:val="28"/>
          <w:szCs w:val="28"/>
          <w:lang w:val="en-US"/>
        </w:rPr>
        <w:t xml:space="preserve"> elements of royal and aristocratic culture were gradually nationalized and democratized.</w:t>
      </w:r>
    </w:p>
    <w:p w:rsidR="004B5BE5" w:rsidRPr="00484066" w:rsidRDefault="005704B5" w:rsidP="00826B90">
      <w:pPr>
        <w:pStyle w:val="NoSpacing"/>
        <w:spacing w:before="240" w:line="276" w:lineRule="auto"/>
        <w:rPr>
          <w:rFonts w:cs="Times New Roman"/>
          <w:sz w:val="28"/>
          <w:szCs w:val="28"/>
          <w:lang w:val="en-US"/>
        </w:rPr>
      </w:pPr>
      <w:r>
        <w:rPr>
          <w:rFonts w:cs="Times New Roman"/>
          <w:sz w:val="28"/>
          <w:szCs w:val="28"/>
          <w:lang w:val="en-US"/>
        </w:rPr>
        <w:t>Developing</w:t>
      </w:r>
      <w:r w:rsidRPr="00E12021">
        <w:rPr>
          <w:rFonts w:cs="Times New Roman"/>
          <w:sz w:val="28"/>
          <w:szCs w:val="28"/>
          <w:lang w:val="en-US"/>
        </w:rPr>
        <w:t xml:space="preserve"> </w:t>
      </w:r>
      <w:r>
        <w:rPr>
          <w:rFonts w:cs="Times New Roman"/>
          <w:sz w:val="28"/>
          <w:szCs w:val="28"/>
          <w:lang w:val="en-US"/>
        </w:rPr>
        <w:t>their</w:t>
      </w:r>
      <w:r w:rsidRPr="00E12021">
        <w:rPr>
          <w:rFonts w:cs="Times New Roman"/>
          <w:sz w:val="28"/>
          <w:szCs w:val="28"/>
          <w:lang w:val="en-US"/>
        </w:rPr>
        <w:t xml:space="preserve"> </w:t>
      </w:r>
      <w:r>
        <w:rPr>
          <w:rFonts w:cs="Times New Roman"/>
          <w:sz w:val="28"/>
          <w:szCs w:val="28"/>
          <w:lang w:val="en-US"/>
        </w:rPr>
        <w:t>ritualistic</w:t>
      </w:r>
      <w:r w:rsidRPr="00E12021">
        <w:rPr>
          <w:rFonts w:cs="Times New Roman"/>
          <w:sz w:val="28"/>
          <w:szCs w:val="28"/>
          <w:lang w:val="en-US"/>
        </w:rPr>
        <w:t xml:space="preserve"> </w:t>
      </w:r>
      <w:r>
        <w:rPr>
          <w:rFonts w:cs="Times New Roman"/>
          <w:sz w:val="28"/>
          <w:szCs w:val="28"/>
          <w:lang w:val="en-US"/>
        </w:rPr>
        <w:t>forms</w:t>
      </w:r>
      <w:r w:rsidRPr="00E12021">
        <w:rPr>
          <w:rFonts w:cs="Times New Roman"/>
          <w:sz w:val="28"/>
          <w:szCs w:val="28"/>
          <w:lang w:val="en-US"/>
        </w:rPr>
        <w:t xml:space="preserve">, </w:t>
      </w:r>
      <w:r>
        <w:rPr>
          <w:rFonts w:cs="Times New Roman"/>
          <w:sz w:val="28"/>
          <w:szCs w:val="28"/>
          <w:lang w:val="en-US"/>
        </w:rPr>
        <w:t>the</w:t>
      </w:r>
      <w:r w:rsidRPr="00E12021">
        <w:rPr>
          <w:rFonts w:cs="Times New Roman"/>
          <w:sz w:val="28"/>
          <w:szCs w:val="28"/>
          <w:lang w:val="en-US"/>
        </w:rPr>
        <w:t xml:space="preserve"> </w:t>
      </w:r>
      <w:proofErr w:type="spellStart"/>
      <w:r>
        <w:rPr>
          <w:rFonts w:cs="Times New Roman"/>
          <w:sz w:val="28"/>
          <w:szCs w:val="28"/>
          <w:lang w:val="en-US"/>
        </w:rPr>
        <w:t>nations</w:t>
      </w:r>
      <w:proofErr w:type="spellEnd"/>
      <w:r w:rsidRPr="00E12021">
        <w:rPr>
          <w:rFonts w:cs="Times New Roman"/>
          <w:sz w:val="28"/>
          <w:szCs w:val="28"/>
          <w:lang w:val="en-US"/>
        </w:rPr>
        <w:t xml:space="preserve"> </w:t>
      </w:r>
      <w:r>
        <w:rPr>
          <w:rFonts w:cs="Times New Roman"/>
          <w:sz w:val="28"/>
          <w:szCs w:val="28"/>
          <w:lang w:val="en-US"/>
        </w:rPr>
        <w:t>increasingly</w:t>
      </w:r>
      <w:r w:rsidRPr="00E12021">
        <w:rPr>
          <w:rFonts w:cs="Times New Roman"/>
          <w:sz w:val="28"/>
          <w:szCs w:val="28"/>
          <w:lang w:val="en-US"/>
        </w:rPr>
        <w:t xml:space="preserve"> </w:t>
      </w:r>
      <w:r>
        <w:rPr>
          <w:rFonts w:cs="Times New Roman"/>
          <w:sz w:val="28"/>
          <w:szCs w:val="28"/>
          <w:lang w:val="en-US"/>
        </w:rPr>
        <w:t>imitate</w:t>
      </w:r>
      <w:r w:rsidR="00500D8A">
        <w:rPr>
          <w:rFonts w:cs="Times New Roman"/>
          <w:sz w:val="28"/>
          <w:szCs w:val="28"/>
          <w:lang w:val="en-US"/>
        </w:rPr>
        <w:t>d</w:t>
      </w:r>
      <w:r w:rsidRPr="00E12021">
        <w:rPr>
          <w:rFonts w:cs="Times New Roman"/>
          <w:sz w:val="28"/>
          <w:szCs w:val="28"/>
          <w:lang w:val="en-US"/>
        </w:rPr>
        <w:t xml:space="preserve"> </w:t>
      </w:r>
      <w:r>
        <w:rPr>
          <w:rFonts w:cs="Times New Roman"/>
          <w:sz w:val="28"/>
          <w:szCs w:val="28"/>
          <w:lang w:val="en-US"/>
        </w:rPr>
        <w:t>sacred</w:t>
      </w:r>
      <w:r w:rsidRPr="00E12021">
        <w:rPr>
          <w:rFonts w:cs="Times New Roman"/>
          <w:sz w:val="28"/>
          <w:szCs w:val="28"/>
          <w:lang w:val="en-US"/>
        </w:rPr>
        <w:t xml:space="preserve"> </w:t>
      </w:r>
      <w:r>
        <w:rPr>
          <w:rFonts w:cs="Times New Roman"/>
          <w:sz w:val="28"/>
          <w:szCs w:val="28"/>
          <w:lang w:val="en-US"/>
        </w:rPr>
        <w:t>capitals</w:t>
      </w:r>
      <w:r w:rsidRPr="00E12021">
        <w:rPr>
          <w:rFonts w:cs="Times New Roman"/>
          <w:sz w:val="28"/>
          <w:szCs w:val="28"/>
          <w:lang w:val="en-US"/>
        </w:rPr>
        <w:t xml:space="preserve">, </w:t>
      </w:r>
      <w:r>
        <w:rPr>
          <w:rFonts w:cs="Times New Roman"/>
          <w:sz w:val="28"/>
          <w:szCs w:val="28"/>
          <w:lang w:val="en-US"/>
        </w:rPr>
        <w:t>modifying</w:t>
      </w:r>
      <w:r w:rsidRPr="00E12021">
        <w:rPr>
          <w:rFonts w:cs="Times New Roman"/>
          <w:sz w:val="28"/>
          <w:szCs w:val="28"/>
          <w:lang w:val="en-US"/>
        </w:rPr>
        <w:t xml:space="preserve"> </w:t>
      </w:r>
      <w:r w:rsidR="00250098">
        <w:rPr>
          <w:rFonts w:cs="Times New Roman"/>
          <w:sz w:val="28"/>
          <w:szCs w:val="28"/>
          <w:lang w:val="en-US"/>
        </w:rPr>
        <w:t xml:space="preserve">the </w:t>
      </w:r>
      <w:r>
        <w:rPr>
          <w:rFonts w:cs="Times New Roman"/>
          <w:sz w:val="28"/>
          <w:szCs w:val="28"/>
          <w:lang w:val="en-US"/>
        </w:rPr>
        <w:t>old</w:t>
      </w:r>
      <w:r w:rsidRPr="00E12021">
        <w:rPr>
          <w:rFonts w:cs="Times New Roman"/>
          <w:sz w:val="28"/>
          <w:szCs w:val="28"/>
          <w:lang w:val="en-US"/>
        </w:rPr>
        <w:t xml:space="preserve"> </w:t>
      </w:r>
      <w:r w:rsidR="00484066">
        <w:rPr>
          <w:rFonts w:cs="Times New Roman"/>
          <w:sz w:val="28"/>
          <w:szCs w:val="28"/>
          <w:lang w:val="en-US"/>
        </w:rPr>
        <w:t>rites</w:t>
      </w:r>
      <w:r w:rsidRPr="00E12021">
        <w:rPr>
          <w:rFonts w:cs="Times New Roman"/>
          <w:sz w:val="28"/>
          <w:szCs w:val="28"/>
          <w:lang w:val="en-US"/>
        </w:rPr>
        <w:t xml:space="preserve"> </w:t>
      </w:r>
      <w:r>
        <w:rPr>
          <w:rFonts w:cs="Times New Roman"/>
          <w:sz w:val="28"/>
          <w:szCs w:val="28"/>
          <w:lang w:val="en-US"/>
        </w:rPr>
        <w:t>and</w:t>
      </w:r>
      <w:r w:rsidRPr="00E12021">
        <w:rPr>
          <w:rFonts w:cs="Times New Roman"/>
          <w:sz w:val="28"/>
          <w:szCs w:val="28"/>
          <w:lang w:val="en-US"/>
        </w:rPr>
        <w:t xml:space="preserve"> </w:t>
      </w:r>
      <w:r>
        <w:rPr>
          <w:rFonts w:cs="Times New Roman"/>
          <w:sz w:val="28"/>
          <w:szCs w:val="28"/>
          <w:lang w:val="en-US"/>
        </w:rPr>
        <w:t>cerem</w:t>
      </w:r>
      <w:r w:rsidR="00484066">
        <w:rPr>
          <w:rFonts w:cs="Times New Roman"/>
          <w:sz w:val="28"/>
          <w:szCs w:val="28"/>
          <w:lang w:val="en-US"/>
        </w:rPr>
        <w:t>onials</w:t>
      </w:r>
      <w:r w:rsidRPr="00E12021">
        <w:rPr>
          <w:rFonts w:cs="Times New Roman"/>
          <w:sz w:val="28"/>
          <w:szCs w:val="28"/>
          <w:lang w:val="en-US"/>
        </w:rPr>
        <w:t xml:space="preserve"> </w:t>
      </w:r>
      <w:r w:rsidRPr="005704B5">
        <w:rPr>
          <w:rFonts w:cs="Times New Roman"/>
          <w:sz w:val="28"/>
          <w:szCs w:val="28"/>
          <w:lang w:val="en-US"/>
        </w:rPr>
        <w:t>and</w:t>
      </w:r>
      <w:r w:rsidRPr="00E12021">
        <w:rPr>
          <w:rFonts w:cs="Times New Roman"/>
          <w:sz w:val="28"/>
          <w:szCs w:val="28"/>
          <w:lang w:val="en-US"/>
        </w:rPr>
        <w:t xml:space="preserve"> </w:t>
      </w:r>
      <w:r>
        <w:rPr>
          <w:rFonts w:cs="Times New Roman"/>
          <w:sz w:val="28"/>
          <w:szCs w:val="28"/>
          <w:lang w:val="en-US"/>
        </w:rPr>
        <w:t>creating</w:t>
      </w:r>
      <w:r w:rsidRPr="00E12021">
        <w:rPr>
          <w:rFonts w:cs="Times New Roman"/>
          <w:sz w:val="28"/>
          <w:szCs w:val="28"/>
          <w:lang w:val="en-US"/>
        </w:rPr>
        <w:t xml:space="preserve"> </w:t>
      </w:r>
      <w:r w:rsidR="00250098">
        <w:rPr>
          <w:rFonts w:cs="Times New Roman"/>
          <w:sz w:val="28"/>
          <w:szCs w:val="28"/>
          <w:lang w:val="en-US"/>
        </w:rPr>
        <w:t xml:space="preserve">the </w:t>
      </w:r>
      <w:r>
        <w:rPr>
          <w:rFonts w:cs="Times New Roman"/>
          <w:sz w:val="28"/>
          <w:szCs w:val="28"/>
          <w:lang w:val="en-US"/>
        </w:rPr>
        <w:t>new</w:t>
      </w:r>
      <w:r w:rsidR="00484066" w:rsidRPr="00E12021">
        <w:rPr>
          <w:rFonts w:cs="Times New Roman"/>
          <w:sz w:val="28"/>
          <w:szCs w:val="28"/>
          <w:lang w:val="en-US"/>
        </w:rPr>
        <w:t>,</w:t>
      </w:r>
      <w:r w:rsidRPr="00E12021">
        <w:rPr>
          <w:rFonts w:cs="Times New Roman"/>
          <w:sz w:val="28"/>
          <w:szCs w:val="28"/>
          <w:lang w:val="en-US"/>
        </w:rPr>
        <w:t xml:space="preserve"> </w:t>
      </w:r>
      <w:r w:rsidR="00484066">
        <w:rPr>
          <w:rFonts w:cs="Times New Roman"/>
          <w:sz w:val="28"/>
          <w:szCs w:val="28"/>
          <w:lang w:val="en-US"/>
        </w:rPr>
        <w:t>civil</w:t>
      </w:r>
      <w:r w:rsidR="00484066" w:rsidRPr="00E12021">
        <w:rPr>
          <w:rFonts w:cs="Times New Roman"/>
          <w:sz w:val="28"/>
          <w:szCs w:val="28"/>
          <w:lang w:val="en-US"/>
        </w:rPr>
        <w:t xml:space="preserve"> </w:t>
      </w:r>
      <w:r>
        <w:rPr>
          <w:rFonts w:cs="Times New Roman"/>
          <w:sz w:val="28"/>
          <w:szCs w:val="28"/>
          <w:lang w:val="en-US"/>
        </w:rPr>
        <w:t>cults</w:t>
      </w:r>
      <w:r w:rsidRPr="00E12021">
        <w:rPr>
          <w:rFonts w:cs="Times New Roman"/>
          <w:sz w:val="28"/>
          <w:szCs w:val="28"/>
          <w:lang w:val="en-US"/>
        </w:rPr>
        <w:t xml:space="preserve">, </w:t>
      </w:r>
      <w:r w:rsidR="002E7FC0">
        <w:rPr>
          <w:rFonts w:cs="Times New Roman"/>
          <w:sz w:val="28"/>
          <w:szCs w:val="28"/>
          <w:lang w:val="en-US"/>
        </w:rPr>
        <w:t xml:space="preserve">along with numerous </w:t>
      </w:r>
      <w:r>
        <w:rPr>
          <w:rFonts w:cs="Times New Roman"/>
          <w:sz w:val="28"/>
          <w:szCs w:val="28"/>
          <w:lang w:val="en-US"/>
        </w:rPr>
        <w:t>symbols</w:t>
      </w:r>
      <w:r w:rsidRPr="00E12021">
        <w:rPr>
          <w:rFonts w:cs="Times New Roman"/>
          <w:sz w:val="28"/>
          <w:szCs w:val="28"/>
          <w:lang w:val="en-US"/>
        </w:rPr>
        <w:t xml:space="preserve">, </w:t>
      </w:r>
      <w:r w:rsidR="00496DB7">
        <w:rPr>
          <w:rFonts w:cs="Times New Roman"/>
          <w:sz w:val="28"/>
          <w:szCs w:val="28"/>
          <w:lang w:val="en-US"/>
        </w:rPr>
        <w:t>para</w:t>
      </w:r>
      <w:r>
        <w:rPr>
          <w:rFonts w:cs="Times New Roman"/>
          <w:sz w:val="28"/>
          <w:szCs w:val="28"/>
          <w:lang w:val="en-US"/>
        </w:rPr>
        <w:t>phernalia</w:t>
      </w:r>
      <w:r w:rsidRPr="00E12021">
        <w:rPr>
          <w:rFonts w:cs="Times New Roman"/>
          <w:sz w:val="28"/>
          <w:szCs w:val="28"/>
          <w:lang w:val="en-US"/>
        </w:rPr>
        <w:t xml:space="preserve">, </w:t>
      </w:r>
      <w:r>
        <w:rPr>
          <w:rFonts w:cs="Times New Roman"/>
          <w:sz w:val="28"/>
          <w:szCs w:val="28"/>
          <w:lang w:val="en-US"/>
        </w:rPr>
        <w:t>and</w:t>
      </w:r>
      <w:r w:rsidRPr="00E12021">
        <w:rPr>
          <w:rFonts w:cs="Times New Roman"/>
          <w:sz w:val="28"/>
          <w:szCs w:val="28"/>
          <w:lang w:val="en-US"/>
        </w:rPr>
        <w:t xml:space="preserve"> </w:t>
      </w:r>
      <w:r w:rsidR="00484066">
        <w:rPr>
          <w:rFonts w:cs="Times New Roman"/>
          <w:sz w:val="28"/>
          <w:szCs w:val="28"/>
          <w:lang w:val="en-US"/>
        </w:rPr>
        <w:t>ceremonies</w:t>
      </w:r>
      <w:r w:rsidR="00496DB7">
        <w:rPr>
          <w:rFonts w:cs="Times New Roman"/>
          <w:sz w:val="28"/>
          <w:szCs w:val="28"/>
          <w:lang w:val="en-US"/>
        </w:rPr>
        <w:t xml:space="preserve"> intended to </w:t>
      </w:r>
      <w:r w:rsidR="00484066">
        <w:rPr>
          <w:rFonts w:cs="Times New Roman"/>
          <w:sz w:val="28"/>
          <w:szCs w:val="28"/>
          <w:lang w:val="en-US"/>
        </w:rPr>
        <w:t>substitut</w:t>
      </w:r>
      <w:r w:rsidR="00496DB7">
        <w:rPr>
          <w:rFonts w:cs="Times New Roman"/>
          <w:sz w:val="28"/>
          <w:szCs w:val="28"/>
          <w:lang w:val="en-US"/>
        </w:rPr>
        <w:t xml:space="preserve">e </w:t>
      </w:r>
      <w:r w:rsidR="00484066">
        <w:rPr>
          <w:rFonts w:cs="Times New Roman"/>
          <w:sz w:val="28"/>
          <w:szCs w:val="28"/>
          <w:lang w:val="en-US"/>
        </w:rPr>
        <w:t>their</w:t>
      </w:r>
      <w:r w:rsidR="00484066" w:rsidRPr="00E12021">
        <w:rPr>
          <w:rFonts w:cs="Times New Roman"/>
          <w:sz w:val="28"/>
          <w:szCs w:val="28"/>
          <w:lang w:val="en-US"/>
        </w:rPr>
        <w:t xml:space="preserve"> </w:t>
      </w:r>
      <w:r w:rsidR="00484066">
        <w:rPr>
          <w:rFonts w:cs="Times New Roman"/>
          <w:sz w:val="28"/>
          <w:szCs w:val="28"/>
          <w:lang w:val="en-US"/>
        </w:rPr>
        <w:t>religious</w:t>
      </w:r>
      <w:r w:rsidR="00484066" w:rsidRPr="00E12021">
        <w:rPr>
          <w:rFonts w:cs="Times New Roman"/>
          <w:sz w:val="28"/>
          <w:szCs w:val="28"/>
          <w:lang w:val="en-US"/>
        </w:rPr>
        <w:t xml:space="preserve"> </w:t>
      </w:r>
      <w:r w:rsidR="00484066">
        <w:rPr>
          <w:rFonts w:cs="Times New Roman"/>
          <w:sz w:val="28"/>
          <w:szCs w:val="28"/>
          <w:lang w:val="en-US"/>
        </w:rPr>
        <w:t>predecessors</w:t>
      </w:r>
      <w:r w:rsidR="00484066" w:rsidRPr="00E12021">
        <w:rPr>
          <w:rFonts w:cs="Times New Roman"/>
          <w:sz w:val="28"/>
          <w:szCs w:val="28"/>
          <w:lang w:val="en-US"/>
        </w:rPr>
        <w:t xml:space="preserve">. </w:t>
      </w:r>
      <w:r w:rsidR="00484066" w:rsidRPr="00AE6E75">
        <w:rPr>
          <w:rFonts w:cs="Times New Roman"/>
          <w:sz w:val="28"/>
          <w:szCs w:val="28"/>
          <w:lang w:val="en-US"/>
        </w:rPr>
        <w:t>Terence McGee aptly calls national capital cities “</w:t>
      </w:r>
      <w:r w:rsidR="00484066" w:rsidRPr="00AE6E75">
        <w:rPr>
          <w:rStyle w:val="st"/>
          <w:rFonts w:cs="Times New Roman"/>
          <w:sz w:val="28"/>
          <w:szCs w:val="28"/>
          <w:lang w:val="en-US"/>
        </w:rPr>
        <w:t xml:space="preserve">modern </w:t>
      </w:r>
      <w:r w:rsidR="00484066" w:rsidRPr="00AE6E75">
        <w:rPr>
          <w:rStyle w:val="Emphasis"/>
          <w:rFonts w:cs="Times New Roman"/>
          <w:sz w:val="28"/>
          <w:szCs w:val="28"/>
          <w:lang w:val="en-US"/>
        </w:rPr>
        <w:t>cult</w:t>
      </w:r>
      <w:r w:rsidR="00484066" w:rsidRPr="00AE6E75">
        <w:rPr>
          <w:rStyle w:val="st"/>
          <w:rFonts w:cs="Times New Roman"/>
          <w:i/>
          <w:sz w:val="28"/>
          <w:szCs w:val="28"/>
          <w:lang w:val="en-US"/>
        </w:rPr>
        <w:t xml:space="preserve"> </w:t>
      </w:r>
      <w:proofErr w:type="spellStart"/>
      <w:r w:rsidR="00484066" w:rsidRPr="000E3F9A">
        <w:rPr>
          <w:rStyle w:val="st"/>
          <w:rFonts w:cs="Times New Roman"/>
          <w:i/>
          <w:sz w:val="28"/>
          <w:szCs w:val="28"/>
          <w:lang w:val="en-US"/>
        </w:rPr>
        <w:t>centres</w:t>
      </w:r>
      <w:proofErr w:type="spellEnd"/>
      <w:r w:rsidR="00484066" w:rsidRPr="000E3F9A">
        <w:rPr>
          <w:rStyle w:val="st"/>
          <w:rFonts w:cs="Times New Roman"/>
          <w:sz w:val="28"/>
          <w:szCs w:val="28"/>
          <w:lang w:val="en-US"/>
        </w:rPr>
        <w:t>,”</w:t>
      </w:r>
      <w:r w:rsidR="00484066" w:rsidRPr="00AE6E75">
        <w:rPr>
          <w:rFonts w:cs="Times New Roman"/>
          <w:sz w:val="28"/>
          <w:szCs w:val="28"/>
          <w:lang w:val="en-US"/>
        </w:rPr>
        <w:t xml:space="preserve"> acknowledging their role as symbolic </w:t>
      </w:r>
      <w:r w:rsidR="00F33749">
        <w:rPr>
          <w:rFonts w:cs="Times New Roman"/>
          <w:sz w:val="28"/>
          <w:szCs w:val="28"/>
          <w:lang w:val="en-US"/>
        </w:rPr>
        <w:t>theaters of nationalism</w:t>
      </w:r>
      <w:r w:rsidR="00484066" w:rsidRPr="00AE6E75">
        <w:rPr>
          <w:rFonts w:cs="Times New Roman"/>
          <w:sz w:val="28"/>
          <w:szCs w:val="28"/>
          <w:lang w:val="en-US"/>
        </w:rPr>
        <w:t>.</w:t>
      </w:r>
      <w:r w:rsidR="00F33749">
        <w:rPr>
          <w:rStyle w:val="EndnoteReference"/>
          <w:rFonts w:cs="Times New Roman"/>
          <w:sz w:val="28"/>
          <w:szCs w:val="28"/>
          <w:lang w:val="en-US"/>
        </w:rPr>
        <w:endnoteReference w:id="103"/>
      </w:r>
      <w:r w:rsidR="006021EC">
        <w:rPr>
          <w:rFonts w:cs="Times New Roman"/>
          <w:sz w:val="28"/>
          <w:szCs w:val="28"/>
          <w:lang w:val="en-US"/>
        </w:rPr>
        <w:t xml:space="preserve"> Indeed, the design elements and ceremonial components of sacred capitals became building blocks in the devising of </w:t>
      </w:r>
      <w:r w:rsidR="00E12021">
        <w:rPr>
          <w:rFonts w:cs="Times New Roman"/>
          <w:sz w:val="28"/>
          <w:szCs w:val="28"/>
          <w:lang w:val="en-US"/>
        </w:rPr>
        <w:t xml:space="preserve">the iconic forms of </w:t>
      </w:r>
      <w:r w:rsidR="006021EC">
        <w:rPr>
          <w:rFonts w:cs="Times New Roman"/>
          <w:sz w:val="28"/>
          <w:szCs w:val="28"/>
          <w:lang w:val="en-US"/>
        </w:rPr>
        <w:t xml:space="preserve">holidays, solemn processions, parades, festivals, and the very cult of </w:t>
      </w:r>
      <w:r w:rsidR="00E12021">
        <w:rPr>
          <w:rFonts w:cs="Times New Roman"/>
          <w:sz w:val="28"/>
          <w:szCs w:val="28"/>
          <w:lang w:val="en-US"/>
        </w:rPr>
        <w:t xml:space="preserve">both </w:t>
      </w:r>
      <w:r w:rsidR="006021EC">
        <w:rPr>
          <w:rFonts w:cs="Times New Roman"/>
          <w:sz w:val="28"/>
          <w:szCs w:val="28"/>
          <w:lang w:val="en-US"/>
        </w:rPr>
        <w:t xml:space="preserve">the nation and </w:t>
      </w:r>
      <w:r w:rsidR="00E12021">
        <w:rPr>
          <w:rFonts w:cs="Times New Roman"/>
          <w:sz w:val="28"/>
          <w:szCs w:val="28"/>
          <w:lang w:val="en-US"/>
        </w:rPr>
        <w:t>national history, around which they were formed.</w:t>
      </w:r>
      <w:r w:rsidR="006021EC">
        <w:rPr>
          <w:rFonts w:cs="Times New Roman"/>
          <w:sz w:val="28"/>
          <w:szCs w:val="28"/>
          <w:lang w:val="en-US"/>
        </w:rPr>
        <w:t xml:space="preserve"> </w:t>
      </w:r>
      <w:r w:rsidR="00484066" w:rsidRPr="00AE6E75">
        <w:rPr>
          <w:rFonts w:cs="Times New Roman"/>
          <w:sz w:val="28"/>
          <w:szCs w:val="28"/>
          <w:lang w:val="en-US"/>
        </w:rPr>
        <w:t xml:space="preserve">  </w:t>
      </w:r>
      <w:r w:rsidRPr="00484066">
        <w:rPr>
          <w:rFonts w:cs="Times New Roman"/>
          <w:sz w:val="28"/>
          <w:szCs w:val="28"/>
          <w:lang w:val="en-US"/>
        </w:rPr>
        <w:t xml:space="preserve"> </w:t>
      </w:r>
      <w:r w:rsidR="004B5BE5" w:rsidRPr="00484066">
        <w:rPr>
          <w:rFonts w:cs="Times New Roman"/>
          <w:sz w:val="28"/>
          <w:szCs w:val="28"/>
          <w:lang w:val="en-US"/>
        </w:rPr>
        <w:t xml:space="preserve"> </w:t>
      </w:r>
    </w:p>
    <w:p w:rsidR="004A72EC" w:rsidRPr="00CB6D9E" w:rsidRDefault="00A15A1C" w:rsidP="00826B90">
      <w:pPr>
        <w:pStyle w:val="NoSpacing"/>
        <w:spacing w:before="240" w:line="276" w:lineRule="auto"/>
        <w:rPr>
          <w:sz w:val="28"/>
          <w:szCs w:val="28"/>
          <w:lang w:val="en-US"/>
        </w:rPr>
      </w:pPr>
      <w:r>
        <w:rPr>
          <w:rFonts w:cs="Times New Roman"/>
          <w:sz w:val="28"/>
          <w:szCs w:val="28"/>
          <w:lang w:val="en-US"/>
        </w:rPr>
        <w:t>In</w:t>
      </w:r>
      <w:r w:rsidRPr="00A15A1C">
        <w:rPr>
          <w:rFonts w:cs="Times New Roman"/>
          <w:sz w:val="28"/>
          <w:szCs w:val="28"/>
          <w:lang w:val="en-US"/>
        </w:rPr>
        <w:t xml:space="preserve"> </w:t>
      </w:r>
      <w:r>
        <w:rPr>
          <w:rFonts w:cs="Times New Roman"/>
          <w:sz w:val="28"/>
          <w:szCs w:val="28"/>
          <w:lang w:val="en-US"/>
        </w:rPr>
        <w:t>the</w:t>
      </w:r>
      <w:r w:rsidRPr="00A15A1C">
        <w:rPr>
          <w:rFonts w:cs="Times New Roman"/>
          <w:sz w:val="28"/>
          <w:szCs w:val="28"/>
          <w:lang w:val="en-US"/>
        </w:rPr>
        <w:t xml:space="preserve"> </w:t>
      </w:r>
      <w:r>
        <w:rPr>
          <w:rFonts w:cs="Times New Roman"/>
          <w:sz w:val="28"/>
          <w:szCs w:val="28"/>
          <w:lang w:val="en-US"/>
        </w:rPr>
        <w:t>new</w:t>
      </w:r>
      <w:r w:rsidR="000A3EC1">
        <w:rPr>
          <w:rFonts w:cs="Times New Roman"/>
          <w:sz w:val="28"/>
          <w:szCs w:val="28"/>
          <w:lang w:val="en-US"/>
        </w:rPr>
        <w:t xml:space="preserve">ly constructed </w:t>
      </w:r>
      <w:r>
        <w:rPr>
          <w:rFonts w:cs="Times New Roman"/>
          <w:sz w:val="28"/>
          <w:szCs w:val="28"/>
          <w:lang w:val="en-US"/>
        </w:rPr>
        <w:t>pantheon</w:t>
      </w:r>
      <w:r w:rsidRPr="00A15A1C">
        <w:rPr>
          <w:rFonts w:cs="Times New Roman"/>
          <w:sz w:val="28"/>
          <w:szCs w:val="28"/>
          <w:lang w:val="en-US"/>
        </w:rPr>
        <w:t xml:space="preserve">, </w:t>
      </w:r>
      <w:r>
        <w:rPr>
          <w:rFonts w:cs="Times New Roman"/>
          <w:sz w:val="28"/>
          <w:szCs w:val="28"/>
          <w:lang w:val="en-US"/>
        </w:rPr>
        <w:t>the</w:t>
      </w:r>
      <w:r w:rsidRPr="00A15A1C">
        <w:rPr>
          <w:rFonts w:cs="Times New Roman"/>
          <w:sz w:val="28"/>
          <w:szCs w:val="28"/>
          <w:lang w:val="en-US"/>
        </w:rPr>
        <w:t xml:space="preserve"> </w:t>
      </w:r>
      <w:r>
        <w:rPr>
          <w:rFonts w:cs="Times New Roman"/>
          <w:sz w:val="28"/>
          <w:szCs w:val="28"/>
          <w:lang w:val="en-US"/>
        </w:rPr>
        <w:t>old</w:t>
      </w:r>
      <w:r w:rsidRPr="00A15A1C">
        <w:rPr>
          <w:rFonts w:cs="Times New Roman"/>
          <w:sz w:val="28"/>
          <w:szCs w:val="28"/>
          <w:lang w:val="en-US"/>
        </w:rPr>
        <w:t xml:space="preserve"> </w:t>
      </w:r>
      <w:r>
        <w:rPr>
          <w:rFonts w:cs="Times New Roman"/>
          <w:sz w:val="28"/>
          <w:szCs w:val="28"/>
          <w:lang w:val="en-US"/>
        </w:rPr>
        <w:t>Christian</w:t>
      </w:r>
      <w:r w:rsidRPr="00A15A1C">
        <w:rPr>
          <w:rFonts w:cs="Times New Roman"/>
          <w:sz w:val="28"/>
          <w:szCs w:val="28"/>
          <w:lang w:val="en-US"/>
        </w:rPr>
        <w:t xml:space="preserve"> </w:t>
      </w:r>
      <w:r>
        <w:rPr>
          <w:rFonts w:cs="Times New Roman"/>
          <w:sz w:val="28"/>
          <w:szCs w:val="28"/>
          <w:lang w:val="en-US"/>
        </w:rPr>
        <w:t>saints</w:t>
      </w:r>
      <w:r w:rsidRPr="00A15A1C">
        <w:rPr>
          <w:rFonts w:cs="Times New Roman"/>
          <w:sz w:val="28"/>
          <w:szCs w:val="28"/>
          <w:lang w:val="en-US"/>
        </w:rPr>
        <w:t xml:space="preserve"> </w:t>
      </w:r>
      <w:r>
        <w:rPr>
          <w:rFonts w:cs="Times New Roman"/>
          <w:sz w:val="28"/>
          <w:szCs w:val="28"/>
          <w:lang w:val="en-US"/>
        </w:rPr>
        <w:t>and</w:t>
      </w:r>
      <w:r w:rsidRPr="00A15A1C">
        <w:rPr>
          <w:rFonts w:cs="Times New Roman"/>
          <w:sz w:val="28"/>
          <w:szCs w:val="28"/>
          <w:lang w:val="en-US"/>
        </w:rPr>
        <w:t xml:space="preserve"> </w:t>
      </w:r>
      <w:r>
        <w:rPr>
          <w:rFonts w:cs="Times New Roman"/>
          <w:sz w:val="28"/>
          <w:szCs w:val="28"/>
          <w:lang w:val="en-US"/>
        </w:rPr>
        <w:t>martyrs</w:t>
      </w:r>
      <w:r w:rsidRPr="00A15A1C">
        <w:rPr>
          <w:rFonts w:cs="Times New Roman"/>
          <w:sz w:val="28"/>
          <w:szCs w:val="28"/>
          <w:lang w:val="en-US"/>
        </w:rPr>
        <w:t xml:space="preserve"> </w:t>
      </w:r>
      <w:r>
        <w:rPr>
          <w:rFonts w:cs="Times New Roman"/>
          <w:sz w:val="28"/>
          <w:szCs w:val="28"/>
          <w:lang w:val="en-US"/>
        </w:rPr>
        <w:t>were</w:t>
      </w:r>
      <w:r w:rsidRPr="00A15A1C">
        <w:rPr>
          <w:rFonts w:cs="Times New Roman"/>
          <w:sz w:val="28"/>
          <w:szCs w:val="28"/>
          <w:lang w:val="en-US"/>
        </w:rPr>
        <w:t xml:space="preserve"> </w:t>
      </w:r>
      <w:r>
        <w:rPr>
          <w:rFonts w:cs="Times New Roman"/>
          <w:sz w:val="28"/>
          <w:szCs w:val="28"/>
          <w:lang w:val="en-US"/>
        </w:rPr>
        <w:t>replaced</w:t>
      </w:r>
      <w:r w:rsidRPr="00A15A1C">
        <w:rPr>
          <w:rFonts w:cs="Times New Roman"/>
          <w:sz w:val="28"/>
          <w:szCs w:val="28"/>
          <w:lang w:val="en-US"/>
        </w:rPr>
        <w:t xml:space="preserve"> </w:t>
      </w:r>
      <w:r>
        <w:rPr>
          <w:rFonts w:cs="Times New Roman"/>
          <w:sz w:val="28"/>
          <w:szCs w:val="28"/>
          <w:lang w:val="en-US"/>
        </w:rPr>
        <w:t>with</w:t>
      </w:r>
      <w:r w:rsidRPr="00A15A1C">
        <w:rPr>
          <w:rFonts w:cs="Times New Roman"/>
          <w:sz w:val="28"/>
          <w:szCs w:val="28"/>
          <w:lang w:val="en-US"/>
        </w:rPr>
        <w:t xml:space="preserve"> </w:t>
      </w:r>
      <w:r>
        <w:rPr>
          <w:rFonts w:cs="Times New Roman"/>
          <w:sz w:val="28"/>
          <w:szCs w:val="28"/>
          <w:lang w:val="en-US"/>
        </w:rPr>
        <w:t>the</w:t>
      </w:r>
      <w:r w:rsidRPr="00A15A1C">
        <w:rPr>
          <w:rFonts w:cs="Times New Roman"/>
          <w:sz w:val="28"/>
          <w:szCs w:val="28"/>
          <w:lang w:val="en-US"/>
        </w:rPr>
        <w:t xml:space="preserve"> </w:t>
      </w:r>
      <w:r>
        <w:rPr>
          <w:rFonts w:cs="Times New Roman"/>
          <w:sz w:val="28"/>
          <w:szCs w:val="28"/>
          <w:lang w:val="en-US"/>
        </w:rPr>
        <w:t>new</w:t>
      </w:r>
      <w:r w:rsidRPr="00A15A1C">
        <w:rPr>
          <w:rFonts w:cs="Times New Roman"/>
          <w:sz w:val="28"/>
          <w:szCs w:val="28"/>
          <w:lang w:val="en-US"/>
        </w:rPr>
        <w:t xml:space="preserve"> </w:t>
      </w:r>
      <w:r>
        <w:rPr>
          <w:rFonts w:cs="Times New Roman"/>
          <w:sz w:val="28"/>
          <w:szCs w:val="28"/>
          <w:lang w:val="en-US"/>
        </w:rPr>
        <w:t>characters</w:t>
      </w:r>
      <w:r w:rsidRPr="00A15A1C">
        <w:rPr>
          <w:rFonts w:cs="Times New Roman"/>
          <w:sz w:val="28"/>
          <w:szCs w:val="28"/>
          <w:lang w:val="en-US"/>
        </w:rPr>
        <w:t xml:space="preserve">, </w:t>
      </w:r>
      <w:r w:rsidR="000A3EC1">
        <w:rPr>
          <w:rFonts w:cs="Times New Roman"/>
          <w:sz w:val="28"/>
          <w:szCs w:val="28"/>
          <w:lang w:val="en-US"/>
        </w:rPr>
        <w:t xml:space="preserve">i.e., </w:t>
      </w:r>
      <w:r>
        <w:rPr>
          <w:rFonts w:cs="Times New Roman"/>
          <w:sz w:val="28"/>
          <w:szCs w:val="28"/>
          <w:lang w:val="en-US"/>
        </w:rPr>
        <w:t>victims</w:t>
      </w:r>
      <w:r w:rsidRPr="00A15A1C">
        <w:rPr>
          <w:rFonts w:cs="Times New Roman"/>
          <w:sz w:val="28"/>
          <w:szCs w:val="28"/>
          <w:lang w:val="en-US"/>
        </w:rPr>
        <w:t xml:space="preserve"> </w:t>
      </w:r>
      <w:r>
        <w:rPr>
          <w:rFonts w:cs="Times New Roman"/>
          <w:sz w:val="28"/>
          <w:szCs w:val="28"/>
          <w:lang w:val="en-US"/>
        </w:rPr>
        <w:t>of</w:t>
      </w:r>
      <w:r w:rsidRPr="00A15A1C">
        <w:rPr>
          <w:rFonts w:cs="Times New Roman"/>
          <w:sz w:val="28"/>
          <w:szCs w:val="28"/>
          <w:lang w:val="en-US"/>
        </w:rPr>
        <w:t xml:space="preserve"> </w:t>
      </w:r>
      <w:r>
        <w:rPr>
          <w:rFonts w:cs="Times New Roman"/>
          <w:sz w:val="28"/>
          <w:szCs w:val="28"/>
          <w:lang w:val="en-US"/>
        </w:rPr>
        <w:t>the</w:t>
      </w:r>
      <w:r w:rsidRPr="00A15A1C">
        <w:rPr>
          <w:rFonts w:cs="Times New Roman"/>
          <w:sz w:val="28"/>
          <w:szCs w:val="28"/>
          <w:lang w:val="en-US"/>
        </w:rPr>
        <w:t xml:space="preserve"> </w:t>
      </w:r>
      <w:r>
        <w:rPr>
          <w:rFonts w:cs="Times New Roman"/>
          <w:sz w:val="28"/>
          <w:szCs w:val="28"/>
          <w:lang w:val="en-US"/>
        </w:rPr>
        <w:t>struggle</w:t>
      </w:r>
      <w:r w:rsidRPr="00A15A1C">
        <w:rPr>
          <w:rFonts w:cs="Times New Roman"/>
          <w:sz w:val="28"/>
          <w:szCs w:val="28"/>
          <w:lang w:val="en-US"/>
        </w:rPr>
        <w:t xml:space="preserve"> </w:t>
      </w:r>
      <w:r>
        <w:rPr>
          <w:rFonts w:cs="Times New Roman"/>
          <w:sz w:val="28"/>
          <w:szCs w:val="28"/>
          <w:lang w:val="en-US"/>
        </w:rPr>
        <w:t>for</w:t>
      </w:r>
      <w:r w:rsidRPr="00A15A1C">
        <w:rPr>
          <w:rFonts w:cs="Times New Roman"/>
          <w:sz w:val="28"/>
          <w:szCs w:val="28"/>
          <w:lang w:val="en-US"/>
        </w:rPr>
        <w:t xml:space="preserve"> </w:t>
      </w:r>
      <w:r>
        <w:rPr>
          <w:rFonts w:cs="Times New Roman"/>
          <w:sz w:val="28"/>
          <w:szCs w:val="28"/>
          <w:lang w:val="en-US"/>
        </w:rPr>
        <w:t>national</w:t>
      </w:r>
      <w:r w:rsidRPr="00A15A1C">
        <w:rPr>
          <w:rFonts w:cs="Times New Roman"/>
          <w:sz w:val="28"/>
          <w:szCs w:val="28"/>
          <w:lang w:val="en-US"/>
        </w:rPr>
        <w:t xml:space="preserve"> </w:t>
      </w:r>
      <w:r>
        <w:rPr>
          <w:rFonts w:cs="Times New Roman"/>
          <w:sz w:val="28"/>
          <w:szCs w:val="28"/>
          <w:lang w:val="en-US"/>
        </w:rPr>
        <w:t>liberation</w:t>
      </w:r>
      <w:r w:rsidRPr="00A15A1C">
        <w:rPr>
          <w:rFonts w:cs="Times New Roman"/>
          <w:sz w:val="28"/>
          <w:szCs w:val="28"/>
          <w:lang w:val="en-US"/>
        </w:rPr>
        <w:t xml:space="preserve"> </w:t>
      </w:r>
      <w:r>
        <w:rPr>
          <w:rFonts w:cs="Times New Roman"/>
          <w:sz w:val="28"/>
          <w:szCs w:val="28"/>
          <w:lang w:val="en-US"/>
        </w:rPr>
        <w:t>and</w:t>
      </w:r>
      <w:r w:rsidRPr="00A15A1C">
        <w:rPr>
          <w:rFonts w:cs="Times New Roman"/>
          <w:sz w:val="28"/>
          <w:szCs w:val="28"/>
          <w:lang w:val="en-US"/>
        </w:rPr>
        <w:t xml:space="preserve"> </w:t>
      </w:r>
      <w:r>
        <w:rPr>
          <w:rFonts w:cs="Times New Roman"/>
          <w:sz w:val="28"/>
          <w:szCs w:val="28"/>
          <w:lang w:val="en-US"/>
        </w:rPr>
        <w:t>national</w:t>
      </w:r>
      <w:r w:rsidRPr="00A15A1C">
        <w:rPr>
          <w:rFonts w:cs="Times New Roman"/>
          <w:sz w:val="28"/>
          <w:szCs w:val="28"/>
          <w:lang w:val="en-US"/>
        </w:rPr>
        <w:t xml:space="preserve"> </w:t>
      </w:r>
      <w:r>
        <w:rPr>
          <w:rFonts w:cs="Times New Roman"/>
          <w:sz w:val="28"/>
          <w:szCs w:val="28"/>
          <w:lang w:val="en-US"/>
        </w:rPr>
        <w:t>unity</w:t>
      </w:r>
      <w:r w:rsidRPr="00A15A1C">
        <w:rPr>
          <w:rFonts w:cs="Times New Roman"/>
          <w:sz w:val="28"/>
          <w:szCs w:val="28"/>
          <w:lang w:val="en-US"/>
        </w:rPr>
        <w:t xml:space="preserve">, </w:t>
      </w:r>
      <w:r>
        <w:rPr>
          <w:rFonts w:cs="Times New Roman"/>
          <w:sz w:val="28"/>
          <w:szCs w:val="28"/>
          <w:lang w:val="en-US"/>
        </w:rPr>
        <w:t>immortalized</w:t>
      </w:r>
      <w:r w:rsidR="00882ACD">
        <w:rPr>
          <w:rFonts w:cs="Times New Roman"/>
          <w:sz w:val="28"/>
          <w:szCs w:val="28"/>
          <w:lang w:val="en-US"/>
        </w:rPr>
        <w:t xml:space="preserve"> in </w:t>
      </w:r>
      <w:r>
        <w:rPr>
          <w:rFonts w:cs="Times New Roman"/>
          <w:sz w:val="28"/>
          <w:szCs w:val="28"/>
          <w:lang w:val="en-US"/>
        </w:rPr>
        <w:t xml:space="preserve">mournful </w:t>
      </w:r>
      <w:r w:rsidR="00882ACD">
        <w:rPr>
          <w:rFonts w:cs="Times New Roman"/>
          <w:sz w:val="28"/>
          <w:szCs w:val="28"/>
          <w:lang w:val="en-US"/>
        </w:rPr>
        <w:t>memorials</w:t>
      </w:r>
      <w:r w:rsidR="008132BC">
        <w:rPr>
          <w:rFonts w:cs="Times New Roman"/>
          <w:sz w:val="28"/>
          <w:szCs w:val="28"/>
          <w:lang w:val="en-US"/>
        </w:rPr>
        <w:t>. Temples of national fame</w:t>
      </w:r>
      <w:r>
        <w:rPr>
          <w:rFonts w:cs="Times New Roman"/>
          <w:sz w:val="28"/>
          <w:szCs w:val="28"/>
          <w:lang w:val="en-US"/>
        </w:rPr>
        <w:t xml:space="preserve"> were built acro</w:t>
      </w:r>
      <w:r w:rsidR="002C4D48">
        <w:rPr>
          <w:rFonts w:cs="Times New Roman"/>
          <w:sz w:val="28"/>
          <w:szCs w:val="28"/>
          <w:lang w:val="en-US"/>
        </w:rPr>
        <w:t xml:space="preserve">ss the countries, commemorating </w:t>
      </w:r>
      <w:r w:rsidR="00D95EF6">
        <w:rPr>
          <w:rFonts w:cs="Times New Roman"/>
          <w:sz w:val="28"/>
          <w:szCs w:val="28"/>
          <w:lang w:val="en-US"/>
        </w:rPr>
        <w:t xml:space="preserve">new </w:t>
      </w:r>
      <w:r>
        <w:rPr>
          <w:rFonts w:cs="Times New Roman"/>
          <w:sz w:val="28"/>
          <w:szCs w:val="28"/>
          <w:lang w:val="en-US"/>
        </w:rPr>
        <w:t xml:space="preserve">national saints, especially writers and poets who had usually died young. </w:t>
      </w:r>
      <w:r w:rsidR="002C4D48">
        <w:rPr>
          <w:rFonts w:cs="Times New Roman"/>
          <w:sz w:val="28"/>
          <w:szCs w:val="28"/>
          <w:lang w:val="en-US"/>
        </w:rPr>
        <w:t xml:space="preserve">Majestic monuments </w:t>
      </w:r>
      <w:r w:rsidR="008132BC">
        <w:rPr>
          <w:rFonts w:cs="Times New Roman"/>
          <w:sz w:val="28"/>
          <w:szCs w:val="28"/>
          <w:lang w:val="en-US"/>
        </w:rPr>
        <w:t>glorified</w:t>
      </w:r>
      <w:r w:rsidR="002C4D48">
        <w:rPr>
          <w:rFonts w:cs="Times New Roman"/>
          <w:sz w:val="28"/>
          <w:szCs w:val="28"/>
          <w:lang w:val="en-US"/>
        </w:rPr>
        <w:t xml:space="preserve"> </w:t>
      </w:r>
      <w:r w:rsidR="00D95EF6">
        <w:rPr>
          <w:rFonts w:cs="Times New Roman"/>
          <w:sz w:val="28"/>
          <w:szCs w:val="28"/>
          <w:lang w:val="en-US"/>
        </w:rPr>
        <w:t>the</w:t>
      </w:r>
      <w:r w:rsidR="002C4D48">
        <w:rPr>
          <w:rFonts w:cs="Times New Roman"/>
          <w:sz w:val="28"/>
          <w:szCs w:val="28"/>
          <w:lang w:val="en-US"/>
        </w:rPr>
        <w:t xml:space="preserve"> </w:t>
      </w:r>
      <w:r w:rsidR="00D95EF6">
        <w:rPr>
          <w:rFonts w:cs="Times New Roman"/>
          <w:sz w:val="28"/>
          <w:szCs w:val="28"/>
          <w:lang w:val="en-US"/>
        </w:rPr>
        <w:t xml:space="preserve">sacrifices these heroes </w:t>
      </w:r>
      <w:r w:rsidR="002C4D48">
        <w:rPr>
          <w:rFonts w:cs="Times New Roman"/>
          <w:sz w:val="28"/>
          <w:szCs w:val="28"/>
          <w:lang w:val="en-US"/>
        </w:rPr>
        <w:t xml:space="preserve">had made to </w:t>
      </w:r>
      <w:r w:rsidR="00D95EF6">
        <w:rPr>
          <w:rFonts w:cs="Times New Roman"/>
          <w:sz w:val="28"/>
          <w:szCs w:val="28"/>
          <w:lang w:val="en-US"/>
        </w:rPr>
        <w:t>ensure that the triumphant sun of</w:t>
      </w:r>
      <w:r w:rsidR="008132BC">
        <w:rPr>
          <w:rFonts w:cs="Times New Roman"/>
          <w:sz w:val="28"/>
          <w:szCs w:val="28"/>
          <w:lang w:val="en-US"/>
        </w:rPr>
        <w:t xml:space="preserve"> glory would shine on </w:t>
      </w:r>
      <w:r w:rsidR="00D95EF6">
        <w:rPr>
          <w:rFonts w:cs="Times New Roman"/>
          <w:sz w:val="28"/>
          <w:szCs w:val="28"/>
          <w:lang w:val="en-US"/>
        </w:rPr>
        <w:t xml:space="preserve">the nation. </w:t>
      </w:r>
      <w:r w:rsidR="008132BC" w:rsidRPr="00CB6D9E">
        <w:rPr>
          <w:rStyle w:val="hps"/>
          <w:sz w:val="28"/>
          <w:szCs w:val="28"/>
          <w:lang w:val="en-US"/>
        </w:rPr>
        <w:t xml:space="preserve">One may </w:t>
      </w:r>
      <w:r w:rsidR="00882ACD" w:rsidRPr="00CB6D9E">
        <w:rPr>
          <w:rStyle w:val="hps"/>
          <w:sz w:val="28"/>
          <w:szCs w:val="28"/>
          <w:lang w:val="en-US"/>
        </w:rPr>
        <w:t>say</w:t>
      </w:r>
      <w:r w:rsidR="00882ACD" w:rsidRPr="00CB6D9E">
        <w:rPr>
          <w:sz w:val="28"/>
          <w:szCs w:val="28"/>
          <w:lang w:val="en-US"/>
        </w:rPr>
        <w:t xml:space="preserve"> </w:t>
      </w:r>
      <w:r w:rsidR="00882ACD" w:rsidRPr="00CB6D9E">
        <w:rPr>
          <w:rStyle w:val="hps"/>
          <w:sz w:val="28"/>
          <w:szCs w:val="28"/>
          <w:lang w:val="en-US"/>
        </w:rPr>
        <w:t>that the central</w:t>
      </w:r>
      <w:r w:rsidR="00882ACD" w:rsidRPr="00CB6D9E">
        <w:rPr>
          <w:sz w:val="28"/>
          <w:szCs w:val="28"/>
          <w:lang w:val="en-US"/>
        </w:rPr>
        <w:t xml:space="preserve"> </w:t>
      </w:r>
      <w:r w:rsidR="008132BC" w:rsidRPr="00CB6D9E">
        <w:rPr>
          <w:rStyle w:val="hps"/>
          <w:sz w:val="28"/>
          <w:szCs w:val="28"/>
          <w:lang w:val="en-US"/>
        </w:rPr>
        <w:t xml:space="preserve">squares of the capitals </w:t>
      </w:r>
      <w:r w:rsidR="00E342B6" w:rsidRPr="00CB6D9E">
        <w:rPr>
          <w:rStyle w:val="hps"/>
          <w:sz w:val="28"/>
          <w:szCs w:val="28"/>
          <w:lang w:val="en-US"/>
        </w:rPr>
        <w:t xml:space="preserve">were </w:t>
      </w:r>
      <w:r w:rsidR="008132BC" w:rsidRPr="00CB6D9E">
        <w:rPr>
          <w:rStyle w:val="hps"/>
          <w:sz w:val="28"/>
          <w:szCs w:val="28"/>
          <w:lang w:val="en-US"/>
        </w:rPr>
        <w:lastRenderedPageBreak/>
        <w:t xml:space="preserve">turned </w:t>
      </w:r>
      <w:r w:rsidR="00292DB2" w:rsidRPr="00CB6D9E">
        <w:rPr>
          <w:sz w:val="28"/>
          <w:szCs w:val="28"/>
          <w:lang w:val="en-US"/>
        </w:rPr>
        <w:t xml:space="preserve">into </w:t>
      </w:r>
      <w:r w:rsidR="00292DB2" w:rsidRPr="00CB6D9E">
        <w:rPr>
          <w:rStyle w:val="hps"/>
          <w:i/>
          <w:sz w:val="28"/>
          <w:szCs w:val="28"/>
          <w:lang w:val="en-US"/>
        </w:rPr>
        <w:t>inside-</w:t>
      </w:r>
      <w:r w:rsidR="00882ACD" w:rsidRPr="00CB6D9E">
        <w:rPr>
          <w:rStyle w:val="hps"/>
          <w:i/>
          <w:sz w:val="28"/>
          <w:szCs w:val="28"/>
          <w:lang w:val="en-US"/>
        </w:rPr>
        <w:t>out</w:t>
      </w:r>
      <w:r w:rsidR="00882ACD" w:rsidRPr="00CB6D9E">
        <w:rPr>
          <w:i/>
          <w:sz w:val="28"/>
          <w:szCs w:val="28"/>
          <w:lang w:val="en-US"/>
        </w:rPr>
        <w:t xml:space="preserve"> </w:t>
      </w:r>
      <w:r w:rsidR="00882ACD" w:rsidRPr="00CB6D9E">
        <w:rPr>
          <w:rStyle w:val="hps"/>
          <w:i/>
          <w:sz w:val="28"/>
          <w:szCs w:val="28"/>
          <w:lang w:val="en-US"/>
        </w:rPr>
        <w:t>churches</w:t>
      </w:r>
      <w:r w:rsidR="00882ACD" w:rsidRPr="00CB6D9E">
        <w:rPr>
          <w:i/>
          <w:sz w:val="28"/>
          <w:szCs w:val="28"/>
          <w:lang w:val="en-US"/>
        </w:rPr>
        <w:t xml:space="preserve"> </w:t>
      </w:r>
      <w:r w:rsidR="00292DB2" w:rsidRPr="00CB6D9E">
        <w:rPr>
          <w:rStyle w:val="hps"/>
          <w:i/>
          <w:sz w:val="28"/>
          <w:szCs w:val="28"/>
          <w:lang w:val="en-US"/>
        </w:rPr>
        <w:t xml:space="preserve">featuring the national </w:t>
      </w:r>
      <w:r w:rsidR="00882ACD" w:rsidRPr="00CB6D9E">
        <w:rPr>
          <w:rStyle w:val="hps"/>
          <w:i/>
          <w:sz w:val="28"/>
          <w:szCs w:val="28"/>
          <w:lang w:val="en-US"/>
        </w:rPr>
        <w:t>iconostasis</w:t>
      </w:r>
      <w:r w:rsidR="00292DB2" w:rsidRPr="00CB6D9E">
        <w:rPr>
          <w:sz w:val="28"/>
          <w:szCs w:val="28"/>
          <w:lang w:val="en-US"/>
        </w:rPr>
        <w:t xml:space="preserve">, </w:t>
      </w:r>
      <w:r w:rsidR="00882ACD" w:rsidRPr="00CB6D9E">
        <w:rPr>
          <w:sz w:val="28"/>
          <w:szCs w:val="28"/>
          <w:lang w:val="en-US"/>
        </w:rPr>
        <w:t>monument</w:t>
      </w:r>
      <w:r w:rsidR="00292DB2" w:rsidRPr="00CB6D9E">
        <w:rPr>
          <w:sz w:val="28"/>
          <w:szCs w:val="28"/>
          <w:lang w:val="en-US"/>
        </w:rPr>
        <w:t>s</w:t>
      </w:r>
      <w:r w:rsidR="00882ACD" w:rsidRPr="00CB6D9E">
        <w:rPr>
          <w:sz w:val="28"/>
          <w:szCs w:val="28"/>
          <w:lang w:val="en-US"/>
        </w:rPr>
        <w:t xml:space="preserve"> to </w:t>
      </w:r>
      <w:r w:rsidR="00882ACD" w:rsidRPr="00CB6D9E">
        <w:rPr>
          <w:rStyle w:val="hps"/>
          <w:sz w:val="28"/>
          <w:szCs w:val="28"/>
          <w:lang w:val="en-US"/>
        </w:rPr>
        <w:t>the heroes of the</w:t>
      </w:r>
      <w:r w:rsidR="00882ACD" w:rsidRPr="00CB6D9E">
        <w:rPr>
          <w:sz w:val="28"/>
          <w:szCs w:val="28"/>
          <w:lang w:val="en-US"/>
        </w:rPr>
        <w:t xml:space="preserve"> </w:t>
      </w:r>
      <w:r w:rsidR="00882ACD" w:rsidRPr="00CB6D9E">
        <w:rPr>
          <w:rStyle w:val="hps"/>
          <w:sz w:val="28"/>
          <w:szCs w:val="28"/>
          <w:lang w:val="en-US"/>
        </w:rPr>
        <w:t>struggle against foreign</w:t>
      </w:r>
      <w:r w:rsidR="00882ACD" w:rsidRPr="00CB6D9E">
        <w:rPr>
          <w:sz w:val="28"/>
          <w:szCs w:val="28"/>
          <w:lang w:val="en-US"/>
        </w:rPr>
        <w:t xml:space="preserve"> </w:t>
      </w:r>
      <w:r w:rsidR="00882ACD" w:rsidRPr="00CB6D9E">
        <w:rPr>
          <w:rStyle w:val="hps"/>
          <w:sz w:val="28"/>
          <w:szCs w:val="28"/>
          <w:lang w:val="en-US"/>
        </w:rPr>
        <w:t>oppressors and</w:t>
      </w:r>
      <w:r w:rsidR="00882ACD" w:rsidRPr="00CB6D9E">
        <w:rPr>
          <w:sz w:val="28"/>
          <w:szCs w:val="28"/>
          <w:lang w:val="en-US"/>
        </w:rPr>
        <w:t xml:space="preserve"> </w:t>
      </w:r>
      <w:r w:rsidR="00292DB2" w:rsidRPr="00CB6D9E">
        <w:rPr>
          <w:rStyle w:val="hps"/>
          <w:sz w:val="28"/>
          <w:szCs w:val="28"/>
          <w:lang w:val="en-US"/>
        </w:rPr>
        <w:t>invaders</w:t>
      </w:r>
      <w:r w:rsidR="00882ACD" w:rsidRPr="00CB6D9E">
        <w:rPr>
          <w:sz w:val="28"/>
          <w:szCs w:val="28"/>
          <w:lang w:val="en-US"/>
        </w:rPr>
        <w:t xml:space="preserve">, religious </w:t>
      </w:r>
      <w:r w:rsidR="00882ACD" w:rsidRPr="00CB6D9E">
        <w:rPr>
          <w:rStyle w:val="hps"/>
          <w:sz w:val="28"/>
          <w:szCs w:val="28"/>
          <w:lang w:val="en-US"/>
        </w:rPr>
        <w:t>dogmatism</w:t>
      </w:r>
      <w:r w:rsidR="00292DB2" w:rsidRPr="00CB6D9E">
        <w:rPr>
          <w:rStyle w:val="hps"/>
          <w:sz w:val="28"/>
          <w:szCs w:val="28"/>
          <w:lang w:val="en-US"/>
        </w:rPr>
        <w:t>,</w:t>
      </w:r>
      <w:r w:rsidR="00882ACD" w:rsidRPr="00CB6D9E">
        <w:rPr>
          <w:sz w:val="28"/>
          <w:szCs w:val="28"/>
          <w:lang w:val="en-US"/>
        </w:rPr>
        <w:t xml:space="preserve"> </w:t>
      </w:r>
      <w:r w:rsidR="00292DB2" w:rsidRPr="00CB6D9E">
        <w:rPr>
          <w:rStyle w:val="hps"/>
          <w:sz w:val="28"/>
          <w:szCs w:val="28"/>
          <w:lang w:val="en-US"/>
        </w:rPr>
        <w:t>or</w:t>
      </w:r>
      <w:r w:rsidR="00882ACD" w:rsidRPr="00CB6D9E">
        <w:rPr>
          <w:sz w:val="28"/>
          <w:szCs w:val="28"/>
          <w:lang w:val="en-US"/>
        </w:rPr>
        <w:t xml:space="preserve"> </w:t>
      </w:r>
      <w:r w:rsidR="00882ACD" w:rsidRPr="00CB6D9E">
        <w:rPr>
          <w:rStyle w:val="hps"/>
          <w:sz w:val="28"/>
          <w:szCs w:val="28"/>
          <w:lang w:val="en-US"/>
        </w:rPr>
        <w:t>absolute power</w:t>
      </w:r>
      <w:r w:rsidR="00882ACD" w:rsidRPr="00CB6D9E">
        <w:rPr>
          <w:sz w:val="28"/>
          <w:szCs w:val="28"/>
          <w:lang w:val="en-US"/>
        </w:rPr>
        <w:t xml:space="preserve"> </w:t>
      </w:r>
      <w:r w:rsidR="00882ACD" w:rsidRPr="00CB6D9E">
        <w:rPr>
          <w:rStyle w:val="hps"/>
          <w:sz w:val="28"/>
          <w:szCs w:val="28"/>
          <w:lang w:val="en-US"/>
        </w:rPr>
        <w:t>of the king.</w:t>
      </w:r>
      <w:r w:rsidR="00882ACD" w:rsidRPr="00CB6D9E">
        <w:rPr>
          <w:sz w:val="28"/>
          <w:szCs w:val="28"/>
          <w:lang w:val="en-US"/>
        </w:rPr>
        <w:t xml:space="preserve"> </w:t>
      </w:r>
      <w:r w:rsidR="00250098">
        <w:rPr>
          <w:rStyle w:val="hps"/>
          <w:sz w:val="28"/>
          <w:szCs w:val="28"/>
          <w:lang w:val="en-US"/>
        </w:rPr>
        <w:t>These</w:t>
      </w:r>
      <w:r w:rsidR="00292DB2" w:rsidRPr="00CB6D9E">
        <w:rPr>
          <w:rStyle w:val="hps"/>
          <w:sz w:val="28"/>
          <w:szCs w:val="28"/>
          <w:lang w:val="en-US"/>
        </w:rPr>
        <w:t xml:space="preserve"> </w:t>
      </w:r>
      <w:r w:rsidR="00250098">
        <w:rPr>
          <w:rStyle w:val="hps"/>
          <w:sz w:val="28"/>
          <w:szCs w:val="28"/>
          <w:lang w:val="en-US"/>
        </w:rPr>
        <w:t xml:space="preserve">heroes were perceived </w:t>
      </w:r>
      <w:r w:rsidR="00292DB2" w:rsidRPr="00CB6D9E">
        <w:rPr>
          <w:rStyle w:val="hps"/>
          <w:sz w:val="28"/>
          <w:szCs w:val="28"/>
          <w:lang w:val="en-US"/>
        </w:rPr>
        <w:t xml:space="preserve">as </w:t>
      </w:r>
      <w:r w:rsidR="00882ACD" w:rsidRPr="00CB6D9E">
        <w:rPr>
          <w:rStyle w:val="hps"/>
          <w:sz w:val="28"/>
          <w:szCs w:val="28"/>
          <w:lang w:val="en-US"/>
        </w:rPr>
        <w:t>the atoning sacrifice</w:t>
      </w:r>
      <w:r w:rsidR="00882ACD" w:rsidRPr="00CB6D9E">
        <w:rPr>
          <w:sz w:val="28"/>
          <w:szCs w:val="28"/>
          <w:lang w:val="en-US"/>
        </w:rPr>
        <w:t xml:space="preserve"> </w:t>
      </w:r>
      <w:r w:rsidR="00292DB2" w:rsidRPr="00CB6D9E">
        <w:rPr>
          <w:rStyle w:val="hps"/>
          <w:sz w:val="28"/>
          <w:szCs w:val="28"/>
          <w:lang w:val="en-US"/>
        </w:rPr>
        <w:t>on the altar</w:t>
      </w:r>
      <w:r w:rsidR="00882ACD" w:rsidRPr="00CB6D9E">
        <w:rPr>
          <w:sz w:val="28"/>
          <w:szCs w:val="28"/>
          <w:lang w:val="en-US"/>
        </w:rPr>
        <w:t xml:space="preserve"> </w:t>
      </w:r>
      <w:r w:rsidR="00882ACD" w:rsidRPr="00CB6D9E">
        <w:rPr>
          <w:rStyle w:val="hps"/>
          <w:sz w:val="28"/>
          <w:szCs w:val="28"/>
          <w:lang w:val="en-US"/>
        </w:rPr>
        <w:t xml:space="preserve">of </w:t>
      </w:r>
      <w:r w:rsidR="00292DB2" w:rsidRPr="00CB6D9E">
        <w:rPr>
          <w:rStyle w:val="hps"/>
          <w:sz w:val="28"/>
          <w:szCs w:val="28"/>
          <w:lang w:val="en-US"/>
        </w:rPr>
        <w:t xml:space="preserve">the </w:t>
      </w:r>
      <w:r w:rsidR="00882ACD" w:rsidRPr="00CB6D9E">
        <w:rPr>
          <w:rStyle w:val="hps"/>
          <w:sz w:val="28"/>
          <w:szCs w:val="28"/>
          <w:lang w:val="en-US"/>
        </w:rPr>
        <w:t>national</w:t>
      </w:r>
      <w:r w:rsidR="00882ACD" w:rsidRPr="00CB6D9E">
        <w:rPr>
          <w:sz w:val="28"/>
          <w:szCs w:val="28"/>
          <w:lang w:val="en-US"/>
        </w:rPr>
        <w:t xml:space="preserve"> </w:t>
      </w:r>
      <w:r w:rsidR="00292DB2" w:rsidRPr="00CB6D9E">
        <w:rPr>
          <w:rStyle w:val="hps"/>
          <w:sz w:val="28"/>
          <w:szCs w:val="28"/>
          <w:lang w:val="en-US"/>
        </w:rPr>
        <w:t>cause</w:t>
      </w:r>
      <w:r w:rsidR="00882ACD" w:rsidRPr="00CB6D9E">
        <w:rPr>
          <w:sz w:val="28"/>
          <w:szCs w:val="28"/>
          <w:lang w:val="en-US"/>
        </w:rPr>
        <w:t>.</w:t>
      </w:r>
    </w:p>
    <w:p w:rsidR="004B5BE5" w:rsidRPr="00CB6D9E" w:rsidRDefault="00C62EFF" w:rsidP="00826B90">
      <w:pPr>
        <w:pStyle w:val="NoSpacing"/>
        <w:spacing w:before="240" w:line="276" w:lineRule="auto"/>
        <w:rPr>
          <w:sz w:val="28"/>
          <w:szCs w:val="28"/>
          <w:lang w:val="en-US"/>
        </w:rPr>
      </w:pPr>
      <w:r w:rsidRPr="00CB6D9E">
        <w:rPr>
          <w:sz w:val="28"/>
          <w:szCs w:val="28"/>
          <w:lang w:val="en-US"/>
        </w:rPr>
        <w:t>A</w:t>
      </w:r>
      <w:r w:rsidR="00B76B92" w:rsidRPr="00CB6D9E">
        <w:rPr>
          <w:sz w:val="28"/>
          <w:szCs w:val="28"/>
          <w:lang w:val="en-US"/>
        </w:rPr>
        <w:t xml:space="preserve">side from explicitly adopting old forms, national-states were also creating new forms and shifting the </w:t>
      </w:r>
      <w:r w:rsidR="0051559F" w:rsidRPr="00CB6D9E">
        <w:rPr>
          <w:sz w:val="28"/>
          <w:szCs w:val="28"/>
          <w:lang w:val="en-US"/>
        </w:rPr>
        <w:t xml:space="preserve">emphasis </w:t>
      </w:r>
      <w:r w:rsidR="00292DB2" w:rsidRPr="00CB6D9E">
        <w:rPr>
          <w:sz w:val="28"/>
          <w:szCs w:val="28"/>
          <w:lang w:val="en-US"/>
        </w:rPr>
        <w:t xml:space="preserve">in the </w:t>
      </w:r>
      <w:r w:rsidR="0051559F" w:rsidRPr="00CB6D9E">
        <w:rPr>
          <w:sz w:val="28"/>
          <w:szCs w:val="28"/>
          <w:lang w:val="en-US"/>
        </w:rPr>
        <w:t xml:space="preserve">structural composition </w:t>
      </w:r>
      <w:r w:rsidR="00B76B92" w:rsidRPr="00CB6D9E">
        <w:rPr>
          <w:sz w:val="28"/>
          <w:szCs w:val="28"/>
          <w:lang w:val="en-US"/>
        </w:rPr>
        <w:t>of capital cities</w:t>
      </w:r>
      <w:r w:rsidR="00292DB2" w:rsidRPr="00CB6D9E">
        <w:rPr>
          <w:sz w:val="28"/>
          <w:szCs w:val="28"/>
          <w:lang w:val="en-US"/>
        </w:rPr>
        <w:t xml:space="preserve">. </w:t>
      </w:r>
      <w:r w:rsidR="00B76B92" w:rsidRPr="00CB6D9E">
        <w:rPr>
          <w:sz w:val="28"/>
          <w:szCs w:val="28"/>
          <w:lang w:val="en-US"/>
        </w:rPr>
        <w:t xml:space="preserve">Thus, the center of capitals gradually </w:t>
      </w:r>
      <w:r w:rsidR="004403DB" w:rsidRPr="00CB6D9E">
        <w:rPr>
          <w:sz w:val="28"/>
          <w:szCs w:val="28"/>
          <w:lang w:val="en-US"/>
        </w:rPr>
        <w:t xml:space="preserve">drifted </w:t>
      </w:r>
      <w:r w:rsidR="00B76B92" w:rsidRPr="00CB6D9E">
        <w:rPr>
          <w:sz w:val="28"/>
          <w:szCs w:val="28"/>
          <w:lang w:val="en-US"/>
        </w:rPr>
        <w:t>from the main cathedral and</w:t>
      </w:r>
      <w:r w:rsidR="004403DB" w:rsidRPr="00CB6D9E">
        <w:rPr>
          <w:sz w:val="28"/>
          <w:szCs w:val="28"/>
          <w:lang w:val="en-US"/>
        </w:rPr>
        <w:t xml:space="preserve"> </w:t>
      </w:r>
      <w:r w:rsidR="00B76B92" w:rsidRPr="00CB6D9E">
        <w:rPr>
          <w:sz w:val="28"/>
          <w:szCs w:val="28"/>
          <w:lang w:val="en-US"/>
        </w:rPr>
        <w:t xml:space="preserve">main palace to </w:t>
      </w:r>
      <w:r w:rsidR="00E342B6" w:rsidRPr="00CB6D9E">
        <w:rPr>
          <w:sz w:val="28"/>
          <w:szCs w:val="28"/>
          <w:lang w:val="en-US"/>
        </w:rPr>
        <w:t xml:space="preserve">the </w:t>
      </w:r>
      <w:r w:rsidR="00292DB2" w:rsidRPr="00CB6D9E">
        <w:rPr>
          <w:sz w:val="28"/>
          <w:szCs w:val="28"/>
          <w:lang w:val="en-US"/>
        </w:rPr>
        <w:t>stock ex</w:t>
      </w:r>
      <w:r w:rsidR="00B76B92" w:rsidRPr="00CB6D9E">
        <w:rPr>
          <w:sz w:val="28"/>
          <w:szCs w:val="28"/>
          <w:lang w:val="en-US"/>
        </w:rPr>
        <w:t>change</w:t>
      </w:r>
      <w:r w:rsidR="00E342B6" w:rsidRPr="00CB6D9E">
        <w:rPr>
          <w:sz w:val="28"/>
          <w:szCs w:val="28"/>
          <w:lang w:val="en-US"/>
        </w:rPr>
        <w:t xml:space="preserve"> and parliament</w:t>
      </w:r>
      <w:r w:rsidR="00292DB2" w:rsidRPr="00CB6D9E">
        <w:rPr>
          <w:sz w:val="28"/>
          <w:szCs w:val="28"/>
          <w:lang w:val="en-US"/>
        </w:rPr>
        <w:t xml:space="preserve">. </w:t>
      </w:r>
      <w:r w:rsidR="00E342B6" w:rsidRPr="00CB6D9E">
        <w:rPr>
          <w:sz w:val="28"/>
          <w:szCs w:val="28"/>
          <w:lang w:val="en-US"/>
        </w:rPr>
        <w:t>After f</w:t>
      </w:r>
      <w:r w:rsidR="00292DB2" w:rsidRPr="00CB6D9E">
        <w:rPr>
          <w:sz w:val="28"/>
          <w:szCs w:val="28"/>
          <w:lang w:val="en-US"/>
        </w:rPr>
        <w:t>ortress</w:t>
      </w:r>
      <w:r w:rsidR="00B76B92" w:rsidRPr="00CB6D9E">
        <w:rPr>
          <w:sz w:val="28"/>
          <w:szCs w:val="28"/>
          <w:lang w:val="en-US"/>
        </w:rPr>
        <w:t>es</w:t>
      </w:r>
      <w:r w:rsidR="00E342B6" w:rsidRPr="00CB6D9E">
        <w:rPr>
          <w:sz w:val="28"/>
          <w:szCs w:val="28"/>
          <w:lang w:val="en-US"/>
        </w:rPr>
        <w:t xml:space="preserve"> had </w:t>
      </w:r>
      <w:r w:rsidR="00292DB2" w:rsidRPr="00CB6D9E">
        <w:rPr>
          <w:sz w:val="28"/>
          <w:szCs w:val="28"/>
          <w:lang w:val="en-US"/>
        </w:rPr>
        <w:t xml:space="preserve">lost </w:t>
      </w:r>
      <w:r w:rsidR="00E342B6" w:rsidRPr="00CB6D9E">
        <w:rPr>
          <w:sz w:val="28"/>
          <w:szCs w:val="28"/>
          <w:lang w:val="en-US"/>
        </w:rPr>
        <w:t xml:space="preserve">their </w:t>
      </w:r>
      <w:r w:rsidR="00292DB2" w:rsidRPr="00CB6D9E">
        <w:rPr>
          <w:sz w:val="28"/>
          <w:szCs w:val="28"/>
          <w:lang w:val="en-US"/>
        </w:rPr>
        <w:t xml:space="preserve">military significance and </w:t>
      </w:r>
      <w:r w:rsidR="00E342B6" w:rsidRPr="00CB6D9E">
        <w:rPr>
          <w:sz w:val="28"/>
          <w:szCs w:val="28"/>
          <w:lang w:val="en-US"/>
        </w:rPr>
        <w:t xml:space="preserve">status as </w:t>
      </w:r>
      <w:r w:rsidR="00292DB2" w:rsidRPr="00CB6D9E">
        <w:rPr>
          <w:sz w:val="28"/>
          <w:szCs w:val="28"/>
          <w:lang w:val="en-US"/>
        </w:rPr>
        <w:t>the protecto</w:t>
      </w:r>
      <w:r w:rsidR="00E342B6" w:rsidRPr="00CB6D9E">
        <w:rPr>
          <w:sz w:val="28"/>
          <w:szCs w:val="28"/>
          <w:lang w:val="en-US"/>
        </w:rPr>
        <w:t xml:space="preserve">r of the city, they were transformed into </w:t>
      </w:r>
      <w:r w:rsidR="00E20408" w:rsidRPr="00CB6D9E">
        <w:rPr>
          <w:sz w:val="28"/>
          <w:szCs w:val="28"/>
          <w:lang w:val="en-US"/>
        </w:rPr>
        <w:t>symbols of military might</w:t>
      </w:r>
      <w:r w:rsidR="00292DB2" w:rsidRPr="00CB6D9E">
        <w:rPr>
          <w:sz w:val="28"/>
          <w:szCs w:val="28"/>
          <w:lang w:val="en-US"/>
        </w:rPr>
        <w:t>, embodied in the grandeur of th</w:t>
      </w:r>
      <w:r w:rsidR="004A72EC" w:rsidRPr="00CB6D9E">
        <w:rPr>
          <w:sz w:val="28"/>
          <w:szCs w:val="28"/>
          <w:lang w:val="en-US"/>
        </w:rPr>
        <w:t>e capital city</w:t>
      </w:r>
      <w:r w:rsidR="00E20408" w:rsidRPr="00CB6D9E">
        <w:rPr>
          <w:sz w:val="28"/>
          <w:szCs w:val="28"/>
          <w:lang w:val="en-US"/>
        </w:rPr>
        <w:t xml:space="preserve">, </w:t>
      </w:r>
      <w:r w:rsidR="004A72EC" w:rsidRPr="00CB6D9E">
        <w:rPr>
          <w:sz w:val="28"/>
          <w:szCs w:val="28"/>
          <w:lang w:val="en-US"/>
        </w:rPr>
        <w:t xml:space="preserve">albeit </w:t>
      </w:r>
      <w:r w:rsidR="00E20408" w:rsidRPr="00CB6D9E">
        <w:rPr>
          <w:sz w:val="28"/>
          <w:szCs w:val="28"/>
          <w:lang w:val="en-US"/>
        </w:rPr>
        <w:t>sometimes cyclopean</w:t>
      </w:r>
      <w:r w:rsidR="004A72EC" w:rsidRPr="00CB6D9E">
        <w:rPr>
          <w:sz w:val="28"/>
          <w:szCs w:val="28"/>
          <w:lang w:val="en-US"/>
        </w:rPr>
        <w:t xml:space="preserve"> in form and size</w:t>
      </w:r>
      <w:r w:rsidR="00292DB2" w:rsidRPr="00CB6D9E">
        <w:rPr>
          <w:sz w:val="28"/>
          <w:szCs w:val="28"/>
          <w:lang w:val="en-US"/>
        </w:rPr>
        <w:t>. Symbol</w:t>
      </w:r>
      <w:r w:rsidR="004A72EC" w:rsidRPr="00CB6D9E">
        <w:rPr>
          <w:sz w:val="28"/>
          <w:szCs w:val="28"/>
          <w:lang w:val="en-US"/>
        </w:rPr>
        <w:t xml:space="preserve">ization and exaggeration of </w:t>
      </w:r>
      <w:r w:rsidR="00292DB2" w:rsidRPr="00CB6D9E">
        <w:rPr>
          <w:sz w:val="28"/>
          <w:szCs w:val="28"/>
          <w:lang w:val="en-US"/>
        </w:rPr>
        <w:t>military power</w:t>
      </w:r>
      <w:r w:rsidR="004A72EC" w:rsidRPr="00CB6D9E">
        <w:rPr>
          <w:sz w:val="28"/>
          <w:szCs w:val="28"/>
          <w:lang w:val="en-US"/>
        </w:rPr>
        <w:t>,</w:t>
      </w:r>
      <w:r w:rsidR="00292DB2" w:rsidRPr="00CB6D9E">
        <w:rPr>
          <w:sz w:val="28"/>
          <w:szCs w:val="28"/>
          <w:lang w:val="en-US"/>
        </w:rPr>
        <w:t xml:space="preserve"> thus</w:t>
      </w:r>
      <w:r w:rsidR="004A72EC" w:rsidRPr="00CB6D9E">
        <w:rPr>
          <w:sz w:val="28"/>
          <w:szCs w:val="28"/>
          <w:lang w:val="en-US"/>
        </w:rPr>
        <w:t>, replaced</w:t>
      </w:r>
      <w:r w:rsidR="00292DB2" w:rsidRPr="00CB6D9E">
        <w:rPr>
          <w:sz w:val="28"/>
          <w:szCs w:val="28"/>
          <w:lang w:val="en-US"/>
        </w:rPr>
        <w:t xml:space="preserve"> actual military fortifications. Production, exchange</w:t>
      </w:r>
      <w:r w:rsidR="004A72EC" w:rsidRPr="00CB6D9E">
        <w:rPr>
          <w:sz w:val="28"/>
          <w:szCs w:val="28"/>
          <w:lang w:val="en-US"/>
        </w:rPr>
        <w:t xml:space="preserve">, and consumption were allocated between different </w:t>
      </w:r>
      <w:r w:rsidR="00292DB2" w:rsidRPr="00CB6D9E">
        <w:rPr>
          <w:sz w:val="28"/>
          <w:szCs w:val="28"/>
          <w:lang w:val="en-US"/>
        </w:rPr>
        <w:t xml:space="preserve">parts of the </w:t>
      </w:r>
      <w:r w:rsidR="004A72EC" w:rsidRPr="00CB6D9E">
        <w:rPr>
          <w:sz w:val="28"/>
          <w:szCs w:val="28"/>
          <w:lang w:val="en-US"/>
        </w:rPr>
        <w:t xml:space="preserve">capital </w:t>
      </w:r>
      <w:r w:rsidR="00292DB2" w:rsidRPr="00CB6D9E">
        <w:rPr>
          <w:sz w:val="28"/>
          <w:szCs w:val="28"/>
          <w:lang w:val="en-US"/>
        </w:rPr>
        <w:t>city.</w:t>
      </w:r>
    </w:p>
    <w:p w:rsidR="004B5BE5" w:rsidRPr="00292DB2" w:rsidRDefault="007252C7" w:rsidP="00826B90">
      <w:pPr>
        <w:pStyle w:val="NoSpacing"/>
        <w:spacing w:before="240" w:line="276" w:lineRule="auto"/>
        <w:rPr>
          <w:rFonts w:cs="Times New Roman"/>
          <w:sz w:val="28"/>
          <w:szCs w:val="28"/>
          <w:lang w:val="en-US"/>
        </w:rPr>
      </w:pPr>
      <w:r w:rsidRPr="00CB6D9E">
        <w:rPr>
          <w:rStyle w:val="hps"/>
          <w:sz w:val="28"/>
          <w:szCs w:val="28"/>
          <w:lang w:val="en-US"/>
        </w:rPr>
        <w:t>T</w:t>
      </w:r>
      <w:r w:rsidR="00292DB2" w:rsidRPr="00CB6D9E">
        <w:rPr>
          <w:rStyle w:val="hps"/>
          <w:sz w:val="28"/>
          <w:szCs w:val="28"/>
          <w:lang w:val="en-US"/>
        </w:rPr>
        <w:t>he narrative</w:t>
      </w:r>
      <w:r w:rsidR="00292DB2" w:rsidRPr="00CB6D9E">
        <w:rPr>
          <w:sz w:val="28"/>
          <w:szCs w:val="28"/>
          <w:lang w:val="en-US"/>
        </w:rPr>
        <w:t xml:space="preserve"> </w:t>
      </w:r>
      <w:r w:rsidR="00292DB2" w:rsidRPr="00CB6D9E">
        <w:rPr>
          <w:rStyle w:val="hps"/>
          <w:sz w:val="28"/>
          <w:szCs w:val="28"/>
          <w:lang w:val="en-US"/>
        </w:rPr>
        <w:t>of national history</w:t>
      </w:r>
      <w:r w:rsidRPr="00CB6D9E">
        <w:rPr>
          <w:rStyle w:val="hps"/>
          <w:sz w:val="28"/>
          <w:szCs w:val="28"/>
          <w:lang w:val="en-US"/>
        </w:rPr>
        <w:t xml:space="preserve"> also changed</w:t>
      </w:r>
      <w:r w:rsidR="00292DB2" w:rsidRPr="00CB6D9E">
        <w:rPr>
          <w:sz w:val="28"/>
          <w:szCs w:val="28"/>
          <w:lang w:val="en-US"/>
        </w:rPr>
        <w:t xml:space="preserve">. </w:t>
      </w:r>
      <w:r w:rsidR="00292DB2" w:rsidRPr="00CB6D9E">
        <w:rPr>
          <w:rStyle w:val="hps"/>
          <w:sz w:val="28"/>
          <w:szCs w:val="28"/>
          <w:lang w:val="en-US"/>
        </w:rPr>
        <w:t>Transformed</w:t>
      </w:r>
      <w:r w:rsidR="00292DB2" w:rsidRPr="00CB6D9E">
        <w:rPr>
          <w:sz w:val="28"/>
          <w:szCs w:val="28"/>
          <w:lang w:val="en-US"/>
        </w:rPr>
        <w:t xml:space="preserve"> </w:t>
      </w:r>
      <w:r w:rsidRPr="00CB6D9E">
        <w:rPr>
          <w:sz w:val="28"/>
          <w:szCs w:val="28"/>
          <w:lang w:val="en-US"/>
        </w:rPr>
        <w:t xml:space="preserve">by </w:t>
      </w:r>
      <w:r w:rsidR="00F109E9" w:rsidRPr="00CB6D9E">
        <w:rPr>
          <w:sz w:val="28"/>
          <w:szCs w:val="28"/>
          <w:lang w:val="en-US"/>
        </w:rPr>
        <w:t xml:space="preserve">the </w:t>
      </w:r>
      <w:r w:rsidR="00292DB2" w:rsidRPr="00CB6D9E">
        <w:rPr>
          <w:rStyle w:val="hps"/>
          <w:sz w:val="28"/>
          <w:szCs w:val="28"/>
          <w:lang w:val="en-US"/>
        </w:rPr>
        <w:t>imagination</w:t>
      </w:r>
      <w:r w:rsidRPr="00CB6D9E">
        <w:rPr>
          <w:rStyle w:val="hps"/>
          <w:sz w:val="28"/>
          <w:szCs w:val="28"/>
          <w:lang w:val="en-US"/>
        </w:rPr>
        <w:t>,</w:t>
      </w:r>
      <w:r w:rsidR="00292DB2" w:rsidRPr="00CB6D9E">
        <w:rPr>
          <w:sz w:val="28"/>
          <w:szCs w:val="28"/>
          <w:lang w:val="en-US"/>
        </w:rPr>
        <w:t xml:space="preserve"> </w:t>
      </w:r>
      <w:proofErr w:type="spellStart"/>
      <w:r w:rsidR="00292DB2" w:rsidRPr="00CB6D9E">
        <w:rPr>
          <w:rStyle w:val="hps"/>
          <w:i/>
          <w:sz w:val="28"/>
          <w:szCs w:val="28"/>
          <w:lang w:val="en-US"/>
        </w:rPr>
        <w:t>chronos</w:t>
      </w:r>
      <w:proofErr w:type="spellEnd"/>
      <w:r w:rsidR="00292DB2" w:rsidRPr="00CB6D9E">
        <w:rPr>
          <w:sz w:val="28"/>
          <w:szCs w:val="28"/>
          <w:lang w:val="en-US"/>
        </w:rPr>
        <w:t xml:space="preserve"> </w:t>
      </w:r>
      <w:r w:rsidRPr="00CB6D9E">
        <w:rPr>
          <w:sz w:val="28"/>
          <w:szCs w:val="28"/>
          <w:lang w:val="en-US"/>
        </w:rPr>
        <w:t xml:space="preserve">of </w:t>
      </w:r>
      <w:r w:rsidR="00292DB2" w:rsidRPr="00CB6D9E">
        <w:rPr>
          <w:rStyle w:val="hps"/>
          <w:sz w:val="28"/>
          <w:szCs w:val="28"/>
          <w:lang w:val="en-US"/>
        </w:rPr>
        <w:t>this</w:t>
      </w:r>
      <w:r w:rsidR="00292DB2" w:rsidRPr="00CB6D9E">
        <w:rPr>
          <w:sz w:val="28"/>
          <w:szCs w:val="28"/>
          <w:lang w:val="en-US"/>
        </w:rPr>
        <w:t xml:space="preserve"> </w:t>
      </w:r>
      <w:r w:rsidR="00292DB2" w:rsidRPr="00CB6D9E">
        <w:rPr>
          <w:rStyle w:val="hps"/>
          <w:sz w:val="28"/>
          <w:szCs w:val="28"/>
          <w:lang w:val="en-US"/>
        </w:rPr>
        <w:t>narrative</w:t>
      </w:r>
      <w:r w:rsidR="00292DB2" w:rsidRPr="00CB6D9E">
        <w:rPr>
          <w:sz w:val="28"/>
          <w:szCs w:val="28"/>
          <w:lang w:val="en-US"/>
        </w:rPr>
        <w:t xml:space="preserve"> </w:t>
      </w:r>
      <w:r w:rsidR="00AF4DD5" w:rsidRPr="00CB6D9E">
        <w:rPr>
          <w:rStyle w:val="hps"/>
          <w:sz w:val="28"/>
          <w:szCs w:val="28"/>
          <w:lang w:val="en-US"/>
        </w:rPr>
        <w:t>streamed</w:t>
      </w:r>
      <w:r w:rsidR="00292DB2" w:rsidRPr="00CB6D9E">
        <w:rPr>
          <w:rStyle w:val="hps"/>
          <w:sz w:val="28"/>
          <w:szCs w:val="28"/>
          <w:lang w:val="en-US"/>
        </w:rPr>
        <w:t xml:space="preserve"> into the</w:t>
      </w:r>
      <w:r w:rsidR="00292DB2" w:rsidRPr="00CB6D9E">
        <w:rPr>
          <w:sz w:val="28"/>
          <w:szCs w:val="28"/>
          <w:lang w:val="en-US"/>
        </w:rPr>
        <w:t xml:space="preserve"> </w:t>
      </w:r>
      <w:r w:rsidR="00292DB2" w:rsidRPr="00CB6D9E">
        <w:rPr>
          <w:rStyle w:val="hps"/>
          <w:sz w:val="28"/>
          <w:szCs w:val="28"/>
          <w:lang w:val="en-US"/>
        </w:rPr>
        <w:t>visual</w:t>
      </w:r>
      <w:r w:rsidR="00292DB2" w:rsidRPr="00CB6D9E">
        <w:rPr>
          <w:sz w:val="28"/>
          <w:szCs w:val="28"/>
          <w:lang w:val="en-US"/>
        </w:rPr>
        <w:t xml:space="preserve"> </w:t>
      </w:r>
      <w:proofErr w:type="spellStart"/>
      <w:r w:rsidR="00292DB2" w:rsidRPr="00CB6D9E">
        <w:rPr>
          <w:rStyle w:val="hps"/>
          <w:i/>
          <w:sz w:val="28"/>
          <w:szCs w:val="28"/>
          <w:lang w:val="en-US"/>
        </w:rPr>
        <w:t>topos</w:t>
      </w:r>
      <w:proofErr w:type="spellEnd"/>
      <w:r w:rsidR="00292DB2" w:rsidRPr="00CB6D9E">
        <w:rPr>
          <w:sz w:val="28"/>
          <w:szCs w:val="28"/>
          <w:lang w:val="en-US"/>
        </w:rPr>
        <w:t xml:space="preserve"> </w:t>
      </w:r>
      <w:r w:rsidRPr="00CB6D9E">
        <w:rPr>
          <w:rStyle w:val="hps"/>
          <w:sz w:val="28"/>
          <w:szCs w:val="28"/>
          <w:lang w:val="en-US"/>
        </w:rPr>
        <w:t>of the capitals</w:t>
      </w:r>
      <w:r w:rsidRPr="00CB6D9E">
        <w:rPr>
          <w:sz w:val="28"/>
          <w:szCs w:val="28"/>
          <w:lang w:val="en-US"/>
        </w:rPr>
        <w:t xml:space="preserve">, forming </w:t>
      </w:r>
      <w:r w:rsidR="00AF4DD5" w:rsidRPr="00CB6D9E">
        <w:rPr>
          <w:sz w:val="28"/>
          <w:szCs w:val="28"/>
          <w:lang w:val="en-US"/>
        </w:rPr>
        <w:t xml:space="preserve">sinkholes </w:t>
      </w:r>
      <w:r w:rsidR="00292DB2" w:rsidRPr="00CB6D9E">
        <w:rPr>
          <w:rStyle w:val="hps"/>
          <w:sz w:val="28"/>
          <w:szCs w:val="28"/>
          <w:lang w:val="en-US"/>
        </w:rPr>
        <w:t>of</w:t>
      </w:r>
      <w:r w:rsidR="00292DB2" w:rsidRPr="00CB6D9E">
        <w:rPr>
          <w:sz w:val="28"/>
          <w:szCs w:val="28"/>
          <w:lang w:val="en-US"/>
        </w:rPr>
        <w:t xml:space="preserve"> </w:t>
      </w:r>
      <w:r w:rsidR="00292DB2" w:rsidRPr="00CB6D9E">
        <w:rPr>
          <w:rStyle w:val="hps"/>
          <w:sz w:val="28"/>
          <w:szCs w:val="28"/>
          <w:lang w:val="en-US"/>
        </w:rPr>
        <w:t>national achievements</w:t>
      </w:r>
      <w:r w:rsidR="00AF4DD5" w:rsidRPr="00CB6D9E">
        <w:rPr>
          <w:sz w:val="28"/>
          <w:szCs w:val="28"/>
          <w:lang w:val="en-US"/>
        </w:rPr>
        <w:t xml:space="preserve"> represented with </w:t>
      </w:r>
      <w:r w:rsidRPr="00CB6D9E">
        <w:rPr>
          <w:rStyle w:val="hps"/>
          <w:sz w:val="28"/>
          <w:szCs w:val="28"/>
          <w:lang w:val="en-US"/>
        </w:rPr>
        <w:t>victory s</w:t>
      </w:r>
      <w:r w:rsidR="00292DB2" w:rsidRPr="00CB6D9E">
        <w:rPr>
          <w:rStyle w:val="hps"/>
          <w:sz w:val="28"/>
          <w:szCs w:val="28"/>
          <w:lang w:val="en-US"/>
        </w:rPr>
        <w:t>quare</w:t>
      </w:r>
      <w:r w:rsidRPr="00CB6D9E">
        <w:rPr>
          <w:rStyle w:val="hps"/>
          <w:sz w:val="28"/>
          <w:szCs w:val="28"/>
          <w:lang w:val="en-US"/>
        </w:rPr>
        <w:t>s</w:t>
      </w:r>
      <w:r w:rsidR="00292DB2" w:rsidRPr="00CB6D9E">
        <w:rPr>
          <w:sz w:val="28"/>
          <w:szCs w:val="28"/>
          <w:lang w:val="en-US"/>
        </w:rPr>
        <w:t xml:space="preserve"> </w:t>
      </w:r>
      <w:r w:rsidR="00292DB2" w:rsidRPr="00CB6D9E">
        <w:rPr>
          <w:rStyle w:val="hps"/>
          <w:sz w:val="28"/>
          <w:szCs w:val="28"/>
          <w:lang w:val="en-US"/>
        </w:rPr>
        <w:t>and</w:t>
      </w:r>
      <w:r w:rsidR="00292DB2" w:rsidRPr="00CB6D9E">
        <w:rPr>
          <w:sz w:val="28"/>
          <w:szCs w:val="28"/>
          <w:lang w:val="en-US"/>
        </w:rPr>
        <w:t xml:space="preserve"> </w:t>
      </w:r>
      <w:r w:rsidR="00292DB2" w:rsidRPr="00CB6D9E">
        <w:rPr>
          <w:rStyle w:val="hps"/>
          <w:sz w:val="28"/>
          <w:szCs w:val="28"/>
          <w:lang w:val="en-US"/>
        </w:rPr>
        <w:t>monuments</w:t>
      </w:r>
      <w:r w:rsidR="00292DB2" w:rsidRPr="00CB6D9E">
        <w:rPr>
          <w:sz w:val="28"/>
          <w:szCs w:val="28"/>
          <w:lang w:val="en-US"/>
        </w:rPr>
        <w:t xml:space="preserve"> </w:t>
      </w:r>
      <w:r w:rsidR="00292DB2" w:rsidRPr="00CB6D9E">
        <w:rPr>
          <w:rStyle w:val="hps"/>
          <w:sz w:val="28"/>
          <w:szCs w:val="28"/>
          <w:lang w:val="en-US"/>
        </w:rPr>
        <w:t>to the heroes of</w:t>
      </w:r>
      <w:r w:rsidR="00292DB2" w:rsidRPr="00CB6D9E">
        <w:rPr>
          <w:sz w:val="28"/>
          <w:szCs w:val="28"/>
          <w:lang w:val="en-US"/>
        </w:rPr>
        <w:t xml:space="preserve"> </w:t>
      </w:r>
      <w:r w:rsidR="00292DB2" w:rsidRPr="00CB6D9E">
        <w:rPr>
          <w:rStyle w:val="hps"/>
          <w:sz w:val="28"/>
          <w:szCs w:val="28"/>
          <w:lang w:val="en-US"/>
        </w:rPr>
        <w:t>liberation movement</w:t>
      </w:r>
      <w:r w:rsidR="00AF4DD5" w:rsidRPr="00CB6D9E">
        <w:rPr>
          <w:rStyle w:val="hps"/>
          <w:sz w:val="28"/>
          <w:szCs w:val="28"/>
          <w:lang w:val="en-US"/>
        </w:rPr>
        <w:t>s</w:t>
      </w:r>
      <w:r w:rsidR="00292DB2" w:rsidRPr="00CB6D9E">
        <w:rPr>
          <w:sz w:val="28"/>
          <w:szCs w:val="28"/>
          <w:lang w:val="en-US"/>
        </w:rPr>
        <w:t xml:space="preserve">. </w:t>
      </w:r>
      <w:r w:rsidRPr="00CB6D9E">
        <w:rPr>
          <w:sz w:val="28"/>
          <w:szCs w:val="28"/>
          <w:lang w:val="en-US"/>
        </w:rPr>
        <w:t xml:space="preserve">The </w:t>
      </w:r>
      <w:r w:rsidRPr="00CB6D9E">
        <w:rPr>
          <w:rStyle w:val="hps"/>
          <w:sz w:val="28"/>
          <w:szCs w:val="28"/>
          <w:lang w:val="en-US"/>
        </w:rPr>
        <w:t>c</w:t>
      </w:r>
      <w:r w:rsidR="00292DB2" w:rsidRPr="00CB6D9E">
        <w:rPr>
          <w:rStyle w:val="hps"/>
          <w:sz w:val="28"/>
          <w:szCs w:val="28"/>
          <w:lang w:val="en-US"/>
        </w:rPr>
        <w:t>apital</w:t>
      </w:r>
      <w:r w:rsidRPr="00CB6D9E">
        <w:rPr>
          <w:rStyle w:val="hps"/>
          <w:sz w:val="28"/>
          <w:szCs w:val="28"/>
          <w:lang w:val="en-US"/>
        </w:rPr>
        <w:t xml:space="preserve"> city</w:t>
      </w:r>
      <w:r w:rsidR="00292DB2" w:rsidRPr="00CB6D9E">
        <w:rPr>
          <w:sz w:val="28"/>
          <w:szCs w:val="28"/>
          <w:lang w:val="en-US"/>
        </w:rPr>
        <w:t xml:space="preserve"> </w:t>
      </w:r>
      <w:r w:rsidRPr="00CB6D9E">
        <w:rPr>
          <w:rStyle w:val="hps"/>
          <w:sz w:val="28"/>
          <w:szCs w:val="28"/>
          <w:lang w:val="en-US"/>
        </w:rPr>
        <w:t xml:space="preserve">became </w:t>
      </w:r>
      <w:r w:rsidR="00292DB2" w:rsidRPr="00CB6D9E">
        <w:rPr>
          <w:rStyle w:val="hps"/>
          <w:sz w:val="28"/>
          <w:szCs w:val="28"/>
          <w:lang w:val="en-US"/>
        </w:rPr>
        <w:t>a</w:t>
      </w:r>
      <w:r w:rsidR="00A34DCD" w:rsidRPr="00CB6D9E">
        <w:rPr>
          <w:sz w:val="28"/>
          <w:szCs w:val="28"/>
          <w:lang w:val="en-US"/>
        </w:rPr>
        <w:t xml:space="preserve"> </w:t>
      </w:r>
      <w:r w:rsidR="00292DB2" w:rsidRPr="00CB6D9E">
        <w:rPr>
          <w:rStyle w:val="hps"/>
          <w:sz w:val="28"/>
          <w:szCs w:val="28"/>
          <w:lang w:val="en-US"/>
        </w:rPr>
        <w:t>national history</w:t>
      </w:r>
      <w:r w:rsidR="00292DB2" w:rsidRPr="00CB6D9E">
        <w:rPr>
          <w:sz w:val="28"/>
          <w:szCs w:val="28"/>
          <w:lang w:val="en-US"/>
        </w:rPr>
        <w:t xml:space="preserve"> </w:t>
      </w:r>
      <w:r w:rsidR="00A34DCD" w:rsidRPr="00CB6D9E">
        <w:rPr>
          <w:sz w:val="28"/>
          <w:szCs w:val="28"/>
          <w:lang w:val="en-US"/>
        </w:rPr>
        <w:t xml:space="preserve">book </w:t>
      </w:r>
      <w:r w:rsidR="00894DE8" w:rsidRPr="00CB6D9E">
        <w:rPr>
          <w:rStyle w:val="hps"/>
          <w:sz w:val="28"/>
          <w:szCs w:val="28"/>
          <w:lang w:val="en-US"/>
        </w:rPr>
        <w:t xml:space="preserve">in miniature </w:t>
      </w:r>
      <w:r w:rsidR="00A34DCD" w:rsidRPr="00CB6D9E">
        <w:rPr>
          <w:rStyle w:val="hps"/>
          <w:sz w:val="28"/>
          <w:szCs w:val="28"/>
          <w:lang w:val="en-US"/>
        </w:rPr>
        <w:t xml:space="preserve">format </w:t>
      </w:r>
      <w:r w:rsidR="00894DE8" w:rsidRPr="00CB6D9E">
        <w:rPr>
          <w:rStyle w:val="hps"/>
          <w:sz w:val="28"/>
          <w:szCs w:val="28"/>
          <w:lang w:val="en-US"/>
        </w:rPr>
        <w:t xml:space="preserve">where </w:t>
      </w:r>
      <w:r w:rsidR="0025487C" w:rsidRPr="00CB6D9E">
        <w:rPr>
          <w:rStyle w:val="hps"/>
          <w:sz w:val="28"/>
          <w:szCs w:val="28"/>
          <w:lang w:val="en-US"/>
        </w:rPr>
        <w:t xml:space="preserve">the </w:t>
      </w:r>
      <w:r w:rsidR="00292DB2" w:rsidRPr="00CB6D9E">
        <w:rPr>
          <w:rStyle w:val="hps"/>
          <w:sz w:val="28"/>
          <w:szCs w:val="28"/>
          <w:lang w:val="en-US"/>
        </w:rPr>
        <w:t>old</w:t>
      </w:r>
      <w:r w:rsidR="00292DB2" w:rsidRPr="00CB6D9E">
        <w:rPr>
          <w:sz w:val="28"/>
          <w:szCs w:val="28"/>
          <w:lang w:val="en-US"/>
        </w:rPr>
        <w:t xml:space="preserve"> </w:t>
      </w:r>
      <w:r w:rsidR="00292DB2" w:rsidRPr="00CB6D9E">
        <w:rPr>
          <w:rStyle w:val="hps"/>
          <w:sz w:val="28"/>
          <w:szCs w:val="28"/>
          <w:lang w:val="en-US"/>
        </w:rPr>
        <w:t>symbols</w:t>
      </w:r>
      <w:r w:rsidR="00292DB2" w:rsidRPr="00CB6D9E">
        <w:rPr>
          <w:sz w:val="28"/>
          <w:szCs w:val="28"/>
          <w:lang w:val="en-US"/>
        </w:rPr>
        <w:t xml:space="preserve"> </w:t>
      </w:r>
      <w:r w:rsidR="00292DB2" w:rsidRPr="00CB6D9E">
        <w:rPr>
          <w:rStyle w:val="hps"/>
          <w:sz w:val="28"/>
          <w:szCs w:val="28"/>
          <w:lang w:val="en-US"/>
        </w:rPr>
        <w:t>of royal</w:t>
      </w:r>
      <w:r w:rsidR="00292DB2" w:rsidRPr="00CB6D9E">
        <w:rPr>
          <w:sz w:val="28"/>
          <w:szCs w:val="28"/>
          <w:lang w:val="en-US"/>
        </w:rPr>
        <w:t xml:space="preserve"> </w:t>
      </w:r>
      <w:r w:rsidR="00292DB2" w:rsidRPr="00CB6D9E">
        <w:rPr>
          <w:rStyle w:val="hps"/>
          <w:sz w:val="28"/>
          <w:szCs w:val="28"/>
          <w:lang w:val="en-US"/>
        </w:rPr>
        <w:t>or</w:t>
      </w:r>
      <w:r w:rsidR="00292DB2" w:rsidRPr="00CB6D9E">
        <w:rPr>
          <w:sz w:val="28"/>
          <w:szCs w:val="28"/>
          <w:lang w:val="en-US"/>
        </w:rPr>
        <w:t xml:space="preserve"> </w:t>
      </w:r>
      <w:r w:rsidR="00894DE8" w:rsidRPr="00CB6D9E">
        <w:rPr>
          <w:rStyle w:val="hps"/>
          <w:sz w:val="28"/>
          <w:szCs w:val="28"/>
          <w:lang w:val="en-US"/>
        </w:rPr>
        <w:t xml:space="preserve">imperial power were adapted to the </w:t>
      </w:r>
      <w:r w:rsidR="00A34DCD" w:rsidRPr="00CB6D9E">
        <w:rPr>
          <w:rStyle w:val="hps"/>
          <w:sz w:val="28"/>
          <w:szCs w:val="28"/>
          <w:lang w:val="en-US"/>
        </w:rPr>
        <w:t xml:space="preserve">new </w:t>
      </w:r>
      <w:r w:rsidR="00894DE8" w:rsidRPr="00CB6D9E">
        <w:rPr>
          <w:rStyle w:val="hps"/>
          <w:sz w:val="28"/>
          <w:szCs w:val="28"/>
          <w:lang w:val="en-US"/>
        </w:rPr>
        <w:t xml:space="preserve">realities and presented as chapters </w:t>
      </w:r>
      <w:r w:rsidR="00292DB2" w:rsidRPr="00CB6D9E">
        <w:rPr>
          <w:rStyle w:val="hps"/>
          <w:sz w:val="28"/>
          <w:szCs w:val="28"/>
          <w:lang w:val="en-US"/>
        </w:rPr>
        <w:t>or decorative</w:t>
      </w:r>
      <w:r w:rsidR="00292DB2" w:rsidRPr="00CB6D9E">
        <w:rPr>
          <w:sz w:val="28"/>
          <w:szCs w:val="28"/>
          <w:lang w:val="en-US"/>
        </w:rPr>
        <w:t xml:space="preserve"> </w:t>
      </w:r>
      <w:r w:rsidR="00894DE8" w:rsidRPr="00CB6D9E">
        <w:rPr>
          <w:rStyle w:val="hps"/>
          <w:sz w:val="28"/>
          <w:szCs w:val="28"/>
          <w:lang w:val="en-US"/>
        </w:rPr>
        <w:t xml:space="preserve">elements of the new historical </w:t>
      </w:r>
      <w:r w:rsidR="00292DB2" w:rsidRPr="00CB6D9E">
        <w:rPr>
          <w:rStyle w:val="hps"/>
          <w:sz w:val="28"/>
          <w:szCs w:val="28"/>
          <w:lang w:val="en-US"/>
        </w:rPr>
        <w:t>narrative</w:t>
      </w:r>
      <w:r w:rsidR="00292DB2" w:rsidRPr="00CB6D9E">
        <w:rPr>
          <w:sz w:val="28"/>
          <w:szCs w:val="28"/>
          <w:lang w:val="en-US"/>
        </w:rPr>
        <w:t>.</w:t>
      </w:r>
    </w:p>
    <w:p w:rsidR="004B5BE5" w:rsidRPr="00CB6D9E" w:rsidRDefault="00C62EFF" w:rsidP="00826B90">
      <w:pPr>
        <w:pStyle w:val="NoSpacing"/>
        <w:spacing w:before="240" w:line="276" w:lineRule="auto"/>
        <w:rPr>
          <w:rStyle w:val="hps"/>
          <w:sz w:val="28"/>
          <w:szCs w:val="28"/>
          <w:lang w:val="en-US"/>
        </w:rPr>
      </w:pPr>
      <w:r w:rsidRPr="00CB6D9E">
        <w:rPr>
          <w:rStyle w:val="hps"/>
          <w:sz w:val="28"/>
          <w:szCs w:val="28"/>
          <w:lang w:val="en-US"/>
        </w:rPr>
        <w:t>The ideology of</w:t>
      </w:r>
      <w:r w:rsidRPr="00CB6D9E">
        <w:rPr>
          <w:sz w:val="28"/>
          <w:szCs w:val="28"/>
          <w:lang w:val="en-US"/>
        </w:rPr>
        <w:t xml:space="preserve"> </w:t>
      </w:r>
      <w:r w:rsidR="00A34DCD" w:rsidRPr="00CB6D9E">
        <w:rPr>
          <w:rStyle w:val="hps"/>
          <w:sz w:val="28"/>
          <w:szCs w:val="28"/>
          <w:lang w:val="en-US"/>
        </w:rPr>
        <w:t xml:space="preserve">nationalism was shaped </w:t>
      </w:r>
      <w:r w:rsidR="00FF6C4E" w:rsidRPr="00CB6D9E">
        <w:rPr>
          <w:sz w:val="28"/>
          <w:szCs w:val="28"/>
          <w:lang w:val="en-US"/>
        </w:rPr>
        <w:t>in</w:t>
      </w:r>
      <w:r w:rsidR="00A34DCD" w:rsidRPr="00CB6D9E">
        <w:rPr>
          <w:sz w:val="28"/>
          <w:szCs w:val="28"/>
          <w:lang w:val="en-US"/>
        </w:rPr>
        <w:t xml:space="preserve"> the process</w:t>
      </w:r>
      <w:r w:rsidRPr="00CB6D9E">
        <w:rPr>
          <w:sz w:val="28"/>
          <w:szCs w:val="28"/>
          <w:lang w:val="en-US"/>
        </w:rPr>
        <w:t xml:space="preserve"> </w:t>
      </w:r>
      <w:r w:rsidR="00A34DCD" w:rsidRPr="00CB6D9E">
        <w:rPr>
          <w:sz w:val="28"/>
          <w:szCs w:val="28"/>
          <w:lang w:val="en-US"/>
        </w:rPr>
        <w:t xml:space="preserve">of </w:t>
      </w:r>
      <w:r w:rsidR="00A34DCD" w:rsidRPr="00CB6D9E">
        <w:rPr>
          <w:rStyle w:val="hps"/>
          <w:sz w:val="28"/>
          <w:szCs w:val="28"/>
          <w:lang w:val="en-US"/>
        </w:rPr>
        <w:t xml:space="preserve">opposition, whether it was </w:t>
      </w:r>
      <w:r w:rsidR="00CD3A1A">
        <w:rPr>
          <w:rStyle w:val="hps"/>
          <w:sz w:val="28"/>
          <w:szCs w:val="28"/>
          <w:lang w:val="en-US"/>
        </w:rPr>
        <w:t xml:space="preserve">the </w:t>
      </w:r>
      <w:r w:rsidR="00A34DCD" w:rsidRPr="00CB6D9E">
        <w:rPr>
          <w:rStyle w:val="hps"/>
          <w:sz w:val="28"/>
          <w:szCs w:val="28"/>
          <w:lang w:val="en-US"/>
        </w:rPr>
        <w:t xml:space="preserve">opposition to </w:t>
      </w:r>
      <w:r w:rsidRPr="00CB6D9E">
        <w:rPr>
          <w:rStyle w:val="hps"/>
          <w:sz w:val="28"/>
          <w:szCs w:val="28"/>
          <w:lang w:val="en-US"/>
        </w:rPr>
        <w:t>the royal power</w:t>
      </w:r>
      <w:r w:rsidR="00A34DCD" w:rsidRPr="00CB6D9E">
        <w:rPr>
          <w:sz w:val="28"/>
          <w:szCs w:val="28"/>
          <w:lang w:val="en-US"/>
        </w:rPr>
        <w:t xml:space="preserve">, </w:t>
      </w:r>
      <w:r w:rsidRPr="00CB6D9E">
        <w:rPr>
          <w:rStyle w:val="hps"/>
          <w:sz w:val="28"/>
          <w:szCs w:val="28"/>
          <w:lang w:val="en-US"/>
        </w:rPr>
        <w:t>religion</w:t>
      </w:r>
      <w:r w:rsidRPr="00CB6D9E">
        <w:rPr>
          <w:sz w:val="28"/>
          <w:szCs w:val="28"/>
          <w:lang w:val="en-US"/>
        </w:rPr>
        <w:t xml:space="preserve">, </w:t>
      </w:r>
      <w:r w:rsidRPr="00CB6D9E">
        <w:rPr>
          <w:rStyle w:val="hps"/>
          <w:sz w:val="28"/>
          <w:szCs w:val="28"/>
          <w:lang w:val="en-US"/>
        </w:rPr>
        <w:t>foreign</w:t>
      </w:r>
      <w:r w:rsidRPr="00CB6D9E">
        <w:rPr>
          <w:sz w:val="28"/>
          <w:szCs w:val="28"/>
          <w:lang w:val="en-US"/>
        </w:rPr>
        <w:t xml:space="preserve"> </w:t>
      </w:r>
      <w:r w:rsidRPr="00CB6D9E">
        <w:rPr>
          <w:rStyle w:val="hps"/>
          <w:sz w:val="28"/>
          <w:szCs w:val="28"/>
          <w:lang w:val="en-US"/>
        </w:rPr>
        <w:t>invaders</w:t>
      </w:r>
      <w:r w:rsidRPr="00CB6D9E">
        <w:rPr>
          <w:sz w:val="28"/>
          <w:szCs w:val="28"/>
          <w:lang w:val="en-US"/>
        </w:rPr>
        <w:t xml:space="preserve"> </w:t>
      </w:r>
      <w:r w:rsidRPr="00CB6D9E">
        <w:rPr>
          <w:rStyle w:val="hps"/>
          <w:sz w:val="28"/>
          <w:szCs w:val="28"/>
          <w:lang w:val="en-US"/>
        </w:rPr>
        <w:t>and</w:t>
      </w:r>
      <w:r w:rsidRPr="00CB6D9E">
        <w:rPr>
          <w:sz w:val="28"/>
          <w:szCs w:val="28"/>
          <w:lang w:val="en-US"/>
        </w:rPr>
        <w:t xml:space="preserve"> </w:t>
      </w:r>
      <w:r w:rsidRPr="00CB6D9E">
        <w:rPr>
          <w:rStyle w:val="hps"/>
          <w:sz w:val="28"/>
          <w:szCs w:val="28"/>
          <w:lang w:val="en-US"/>
        </w:rPr>
        <w:t>colonizers</w:t>
      </w:r>
      <w:r w:rsidRPr="00CB6D9E">
        <w:rPr>
          <w:sz w:val="28"/>
          <w:szCs w:val="28"/>
          <w:lang w:val="en-US"/>
        </w:rPr>
        <w:t xml:space="preserve">, or </w:t>
      </w:r>
      <w:r w:rsidRPr="00CB6D9E">
        <w:rPr>
          <w:rStyle w:val="hps"/>
          <w:sz w:val="28"/>
          <w:szCs w:val="28"/>
          <w:lang w:val="en-US"/>
        </w:rPr>
        <w:t>local</w:t>
      </w:r>
      <w:r w:rsidRPr="00CB6D9E">
        <w:rPr>
          <w:sz w:val="28"/>
          <w:szCs w:val="28"/>
          <w:lang w:val="en-US"/>
        </w:rPr>
        <w:t xml:space="preserve"> </w:t>
      </w:r>
      <w:r w:rsidRPr="00CB6D9E">
        <w:rPr>
          <w:rStyle w:val="hps"/>
          <w:sz w:val="28"/>
          <w:szCs w:val="28"/>
          <w:lang w:val="en-US"/>
        </w:rPr>
        <w:t>separatism</w:t>
      </w:r>
      <w:r w:rsidR="00A34DCD" w:rsidRPr="00CB6D9E">
        <w:rPr>
          <w:sz w:val="28"/>
          <w:szCs w:val="28"/>
          <w:lang w:val="en-US"/>
        </w:rPr>
        <w:t>, and</w:t>
      </w:r>
      <w:r w:rsidRPr="00CB6D9E">
        <w:rPr>
          <w:sz w:val="28"/>
          <w:szCs w:val="28"/>
          <w:lang w:val="en-US"/>
        </w:rPr>
        <w:t xml:space="preserve"> </w:t>
      </w:r>
      <w:r w:rsidR="00A34DCD" w:rsidRPr="00CB6D9E">
        <w:rPr>
          <w:sz w:val="28"/>
          <w:szCs w:val="28"/>
          <w:lang w:val="en-US"/>
        </w:rPr>
        <w:t xml:space="preserve">all these emphases and aspects </w:t>
      </w:r>
      <w:r w:rsidRPr="00CB6D9E">
        <w:rPr>
          <w:rStyle w:val="hps"/>
          <w:sz w:val="28"/>
          <w:szCs w:val="28"/>
          <w:lang w:val="en-US"/>
        </w:rPr>
        <w:t>of nationalism</w:t>
      </w:r>
      <w:r w:rsidRPr="00CB6D9E">
        <w:rPr>
          <w:sz w:val="28"/>
          <w:szCs w:val="28"/>
          <w:lang w:val="en-US"/>
        </w:rPr>
        <w:t xml:space="preserve"> </w:t>
      </w:r>
      <w:r w:rsidR="00A34DCD" w:rsidRPr="00CB6D9E">
        <w:rPr>
          <w:sz w:val="28"/>
          <w:szCs w:val="28"/>
          <w:lang w:val="en-US"/>
        </w:rPr>
        <w:t xml:space="preserve">were </w:t>
      </w:r>
      <w:r w:rsidRPr="00CB6D9E">
        <w:rPr>
          <w:rStyle w:val="hps"/>
          <w:sz w:val="28"/>
          <w:szCs w:val="28"/>
          <w:lang w:val="en-US"/>
        </w:rPr>
        <w:t>reflected</w:t>
      </w:r>
      <w:r w:rsidRPr="00CB6D9E">
        <w:rPr>
          <w:sz w:val="28"/>
          <w:szCs w:val="28"/>
          <w:lang w:val="en-US"/>
        </w:rPr>
        <w:t xml:space="preserve"> </w:t>
      </w:r>
      <w:r w:rsidRPr="00CB6D9E">
        <w:rPr>
          <w:rStyle w:val="hps"/>
          <w:sz w:val="28"/>
          <w:szCs w:val="28"/>
          <w:lang w:val="en-US"/>
        </w:rPr>
        <w:t>in the iconography of</w:t>
      </w:r>
      <w:r w:rsidRPr="00CB6D9E">
        <w:rPr>
          <w:sz w:val="28"/>
          <w:szCs w:val="28"/>
          <w:lang w:val="en-US"/>
        </w:rPr>
        <w:t xml:space="preserve"> </w:t>
      </w:r>
      <w:r w:rsidR="00FF6C4E" w:rsidRPr="00CB6D9E">
        <w:rPr>
          <w:rStyle w:val="hps"/>
          <w:sz w:val="28"/>
          <w:szCs w:val="28"/>
          <w:lang w:val="en-US"/>
        </w:rPr>
        <w:t>capital cities</w:t>
      </w:r>
      <w:r w:rsidRPr="00CB6D9E">
        <w:rPr>
          <w:rStyle w:val="hps"/>
          <w:sz w:val="28"/>
          <w:szCs w:val="28"/>
          <w:lang w:val="en-US"/>
        </w:rPr>
        <w:t>.</w:t>
      </w:r>
    </w:p>
    <w:p w:rsidR="004B5BE5" w:rsidRPr="00CB6D9E" w:rsidRDefault="00FF6C4E" w:rsidP="00826B90">
      <w:pPr>
        <w:pStyle w:val="NoSpacing"/>
        <w:spacing w:before="240" w:line="276" w:lineRule="auto"/>
        <w:rPr>
          <w:sz w:val="28"/>
          <w:szCs w:val="28"/>
          <w:lang w:val="en-US"/>
        </w:rPr>
      </w:pPr>
      <w:r w:rsidRPr="00CB6D9E">
        <w:rPr>
          <w:sz w:val="28"/>
          <w:szCs w:val="28"/>
          <w:lang w:val="en-US"/>
        </w:rPr>
        <w:t xml:space="preserve">As observed by </w:t>
      </w:r>
      <w:proofErr w:type="spellStart"/>
      <w:r w:rsidRPr="00CB6D9E">
        <w:rPr>
          <w:sz w:val="28"/>
          <w:szCs w:val="28"/>
          <w:lang w:val="en-US"/>
        </w:rPr>
        <w:t>Michiel</w:t>
      </w:r>
      <w:proofErr w:type="spellEnd"/>
      <w:r w:rsidRPr="00CB6D9E">
        <w:rPr>
          <w:sz w:val="28"/>
          <w:szCs w:val="28"/>
          <w:lang w:val="en-US"/>
        </w:rPr>
        <w:t xml:space="preserve"> </w:t>
      </w:r>
      <w:proofErr w:type="spellStart"/>
      <w:r w:rsidRPr="00CB6D9E">
        <w:rPr>
          <w:sz w:val="28"/>
          <w:szCs w:val="28"/>
          <w:lang w:val="en-US"/>
        </w:rPr>
        <w:t>Wagenaar</w:t>
      </w:r>
      <w:proofErr w:type="spellEnd"/>
      <w:r w:rsidRPr="00CB6D9E">
        <w:rPr>
          <w:sz w:val="28"/>
          <w:szCs w:val="28"/>
          <w:lang w:val="en-US"/>
        </w:rPr>
        <w:t xml:space="preserve">, </w:t>
      </w:r>
      <w:r w:rsidR="00C62EFF" w:rsidRPr="00CB6D9E">
        <w:rPr>
          <w:sz w:val="28"/>
          <w:szCs w:val="28"/>
          <w:lang w:val="en-US"/>
        </w:rPr>
        <w:t xml:space="preserve">planners of the </w:t>
      </w:r>
      <w:r w:rsidRPr="00CB6D9E">
        <w:rPr>
          <w:sz w:val="28"/>
          <w:szCs w:val="28"/>
          <w:lang w:val="en-US"/>
        </w:rPr>
        <w:t>19</w:t>
      </w:r>
      <w:r w:rsidRPr="00CB6D9E">
        <w:rPr>
          <w:sz w:val="28"/>
          <w:szCs w:val="28"/>
          <w:vertAlign w:val="superscript"/>
          <w:lang w:val="en-US"/>
        </w:rPr>
        <w:t>th</w:t>
      </w:r>
      <w:r w:rsidRPr="00CB6D9E">
        <w:rPr>
          <w:sz w:val="28"/>
          <w:szCs w:val="28"/>
          <w:lang w:val="en-US"/>
        </w:rPr>
        <w:t xml:space="preserve"> century </w:t>
      </w:r>
      <w:r w:rsidR="00C62EFF" w:rsidRPr="00CB6D9E">
        <w:rPr>
          <w:sz w:val="28"/>
          <w:szCs w:val="28"/>
          <w:lang w:val="en-US"/>
        </w:rPr>
        <w:t>E</w:t>
      </w:r>
      <w:r w:rsidRPr="00CB6D9E">
        <w:rPr>
          <w:sz w:val="28"/>
          <w:szCs w:val="28"/>
          <w:lang w:val="en-US"/>
        </w:rPr>
        <w:t xml:space="preserve">uropean capitals were seeking </w:t>
      </w:r>
      <w:r w:rsidR="004573C6" w:rsidRPr="00CB6D9E">
        <w:rPr>
          <w:sz w:val="28"/>
          <w:szCs w:val="28"/>
          <w:lang w:val="en-US"/>
        </w:rPr>
        <w:t xml:space="preserve">to </w:t>
      </w:r>
      <w:r w:rsidRPr="00CB6D9E">
        <w:rPr>
          <w:sz w:val="28"/>
          <w:szCs w:val="28"/>
          <w:lang w:val="en-US"/>
        </w:rPr>
        <w:t xml:space="preserve">create “open-air </w:t>
      </w:r>
      <w:r w:rsidR="00C62EFF" w:rsidRPr="00CB6D9E">
        <w:rPr>
          <w:sz w:val="28"/>
          <w:szCs w:val="28"/>
          <w:lang w:val="en-US"/>
        </w:rPr>
        <w:t>nat</w:t>
      </w:r>
      <w:r w:rsidRPr="00CB6D9E">
        <w:rPr>
          <w:sz w:val="28"/>
          <w:szCs w:val="28"/>
          <w:lang w:val="en-US"/>
        </w:rPr>
        <w:t>ional museums”</w:t>
      </w:r>
      <w:r w:rsidR="0025487C" w:rsidRPr="00CB6D9E">
        <w:rPr>
          <w:sz w:val="28"/>
          <w:szCs w:val="28"/>
          <w:lang w:val="en-US"/>
        </w:rPr>
        <w:t>,</w:t>
      </w:r>
      <w:r w:rsidR="00F03A1B">
        <w:rPr>
          <w:rStyle w:val="EndnoteReference"/>
          <w:sz w:val="28"/>
          <w:szCs w:val="28"/>
          <w:lang w:val="en-US"/>
        </w:rPr>
        <w:endnoteReference w:id="104"/>
      </w:r>
      <w:r w:rsidR="0025487C" w:rsidRPr="00CB6D9E">
        <w:rPr>
          <w:sz w:val="28"/>
          <w:szCs w:val="28"/>
          <w:lang w:val="en-US"/>
        </w:rPr>
        <w:t xml:space="preserve"> subjecting old meanings and symbols to mandatory </w:t>
      </w:r>
      <w:proofErr w:type="spellStart"/>
      <w:r w:rsidR="0025487C" w:rsidRPr="00CB6D9E">
        <w:rPr>
          <w:i/>
          <w:sz w:val="28"/>
          <w:szCs w:val="28"/>
          <w:lang w:val="en-US"/>
        </w:rPr>
        <w:t>museumification</w:t>
      </w:r>
      <w:proofErr w:type="spellEnd"/>
      <w:r w:rsidR="0025487C" w:rsidRPr="00CB6D9E">
        <w:rPr>
          <w:sz w:val="28"/>
          <w:szCs w:val="28"/>
          <w:lang w:val="en-US"/>
        </w:rPr>
        <w:t xml:space="preserve">. </w:t>
      </w:r>
      <w:r w:rsidR="004573C6" w:rsidRPr="00CB6D9E">
        <w:rPr>
          <w:sz w:val="28"/>
          <w:szCs w:val="28"/>
          <w:lang w:val="en-US"/>
        </w:rPr>
        <w:t>Accordingly, not only did the c</w:t>
      </w:r>
      <w:r w:rsidR="00C62EFF" w:rsidRPr="00CB6D9E">
        <w:rPr>
          <w:sz w:val="28"/>
          <w:szCs w:val="28"/>
          <w:lang w:val="en-US"/>
        </w:rPr>
        <w:t xml:space="preserve">apital </w:t>
      </w:r>
      <w:r w:rsidR="004573C6" w:rsidRPr="00CB6D9E">
        <w:rPr>
          <w:sz w:val="28"/>
          <w:szCs w:val="28"/>
          <w:lang w:val="en-US"/>
        </w:rPr>
        <w:t>city</w:t>
      </w:r>
      <w:r w:rsidR="00CC3CCC" w:rsidRPr="00CB6D9E">
        <w:rPr>
          <w:sz w:val="28"/>
          <w:szCs w:val="28"/>
          <w:lang w:val="en-US"/>
        </w:rPr>
        <w:t xml:space="preserve"> </w:t>
      </w:r>
      <w:proofErr w:type="gramStart"/>
      <w:r w:rsidR="00CC3CCC" w:rsidRPr="00CB6D9E">
        <w:rPr>
          <w:sz w:val="28"/>
          <w:szCs w:val="28"/>
          <w:lang w:val="en-US"/>
        </w:rPr>
        <w:t>functioned</w:t>
      </w:r>
      <w:proofErr w:type="gramEnd"/>
      <w:r w:rsidR="00CC3CCC" w:rsidRPr="00CB6D9E">
        <w:rPr>
          <w:sz w:val="28"/>
          <w:szCs w:val="28"/>
          <w:lang w:val="en-US"/>
        </w:rPr>
        <w:t xml:space="preserve"> as </w:t>
      </w:r>
      <w:r w:rsidR="00C62EFF" w:rsidRPr="00CB6D9E">
        <w:rPr>
          <w:sz w:val="28"/>
          <w:szCs w:val="28"/>
          <w:lang w:val="en-US"/>
        </w:rPr>
        <w:t>the</w:t>
      </w:r>
      <w:r w:rsidR="004573C6" w:rsidRPr="00CB6D9E">
        <w:rPr>
          <w:sz w:val="28"/>
          <w:szCs w:val="28"/>
          <w:lang w:val="en-US"/>
        </w:rPr>
        <w:t xml:space="preserve"> display of the national time, it</w:t>
      </w:r>
      <w:r w:rsidR="00CC3CCC" w:rsidRPr="00CB6D9E">
        <w:rPr>
          <w:sz w:val="28"/>
          <w:szCs w:val="28"/>
          <w:lang w:val="en-US"/>
        </w:rPr>
        <w:t xml:space="preserve"> also served as </w:t>
      </w:r>
      <w:r w:rsidR="004573C6" w:rsidRPr="00CB6D9E">
        <w:rPr>
          <w:sz w:val="28"/>
          <w:szCs w:val="28"/>
          <w:lang w:val="en-US"/>
        </w:rPr>
        <w:t>the</w:t>
      </w:r>
      <w:r w:rsidR="00C62EFF" w:rsidRPr="00CB6D9E">
        <w:rPr>
          <w:sz w:val="28"/>
          <w:szCs w:val="28"/>
          <w:lang w:val="en-US"/>
        </w:rPr>
        <w:t xml:space="preserve"> </w:t>
      </w:r>
      <w:r w:rsidR="004573C6" w:rsidRPr="00CB6D9E">
        <w:rPr>
          <w:sz w:val="28"/>
          <w:szCs w:val="28"/>
          <w:lang w:val="en-US"/>
        </w:rPr>
        <w:t xml:space="preserve">map of the national space so that </w:t>
      </w:r>
      <w:r w:rsidR="009C572F" w:rsidRPr="00CB6D9E">
        <w:rPr>
          <w:sz w:val="28"/>
          <w:szCs w:val="28"/>
          <w:lang w:val="en-US"/>
        </w:rPr>
        <w:t xml:space="preserve">iconography and </w:t>
      </w:r>
      <w:proofErr w:type="spellStart"/>
      <w:r w:rsidR="009C572F" w:rsidRPr="00CB6D9E">
        <w:rPr>
          <w:sz w:val="28"/>
          <w:szCs w:val="28"/>
          <w:lang w:val="en-US"/>
        </w:rPr>
        <w:t>toponymy</w:t>
      </w:r>
      <w:proofErr w:type="spellEnd"/>
      <w:r w:rsidR="009C572F" w:rsidRPr="00CB6D9E">
        <w:rPr>
          <w:sz w:val="28"/>
          <w:szCs w:val="28"/>
          <w:lang w:val="en-US"/>
        </w:rPr>
        <w:t xml:space="preserve"> </w:t>
      </w:r>
      <w:r w:rsidR="00C62EFF" w:rsidRPr="00CB6D9E">
        <w:rPr>
          <w:sz w:val="28"/>
          <w:szCs w:val="28"/>
          <w:lang w:val="en-US"/>
        </w:rPr>
        <w:t xml:space="preserve">of </w:t>
      </w:r>
      <w:r w:rsidR="009C572F" w:rsidRPr="00CB6D9E">
        <w:rPr>
          <w:sz w:val="28"/>
          <w:szCs w:val="28"/>
          <w:lang w:val="en-US"/>
        </w:rPr>
        <w:t xml:space="preserve">the capital reflected the variety of parts and </w:t>
      </w:r>
      <w:r w:rsidR="00C62EFF" w:rsidRPr="00CB6D9E">
        <w:rPr>
          <w:sz w:val="28"/>
          <w:szCs w:val="28"/>
          <w:lang w:val="en-US"/>
        </w:rPr>
        <w:t xml:space="preserve">constitutive elements of the nation. </w:t>
      </w:r>
      <w:r w:rsidR="00CD3A1A">
        <w:rPr>
          <w:sz w:val="28"/>
          <w:szCs w:val="28"/>
          <w:lang w:val="en-US"/>
        </w:rPr>
        <w:t xml:space="preserve">Authorities used the capital </w:t>
      </w:r>
      <w:r w:rsidR="008F0C0C" w:rsidRPr="00CB6D9E">
        <w:rPr>
          <w:sz w:val="28"/>
          <w:szCs w:val="28"/>
          <w:lang w:val="en-US"/>
        </w:rPr>
        <w:t xml:space="preserve">to </w:t>
      </w:r>
      <w:r w:rsidR="00BD7EB9" w:rsidRPr="00CB6D9E">
        <w:rPr>
          <w:sz w:val="28"/>
          <w:szCs w:val="28"/>
          <w:lang w:val="en-US"/>
        </w:rPr>
        <w:t xml:space="preserve">sing the praises of </w:t>
      </w:r>
      <w:r w:rsidR="00C62EFF" w:rsidRPr="00CB6D9E">
        <w:rPr>
          <w:sz w:val="28"/>
          <w:szCs w:val="28"/>
          <w:lang w:val="en-US"/>
        </w:rPr>
        <w:t>the</w:t>
      </w:r>
      <w:r w:rsidR="008F0C0C" w:rsidRPr="00CB6D9E">
        <w:rPr>
          <w:sz w:val="28"/>
          <w:szCs w:val="28"/>
          <w:lang w:val="en-US"/>
        </w:rPr>
        <w:t>ir</w:t>
      </w:r>
      <w:r w:rsidR="00C62EFF" w:rsidRPr="00CB6D9E">
        <w:rPr>
          <w:sz w:val="28"/>
          <w:szCs w:val="28"/>
          <w:lang w:val="en-US"/>
        </w:rPr>
        <w:t xml:space="preserve"> </w:t>
      </w:r>
      <w:r w:rsidR="00CC3CCC" w:rsidRPr="00CB6D9E">
        <w:rPr>
          <w:sz w:val="28"/>
          <w:szCs w:val="28"/>
          <w:lang w:val="en-US"/>
        </w:rPr>
        <w:t xml:space="preserve">own </w:t>
      </w:r>
      <w:r w:rsidR="00C62EFF" w:rsidRPr="00CB6D9E">
        <w:rPr>
          <w:sz w:val="28"/>
          <w:szCs w:val="28"/>
          <w:lang w:val="en-US"/>
        </w:rPr>
        <w:t xml:space="preserve">greatness and glory. </w:t>
      </w:r>
      <w:r w:rsidR="00BD7EB9" w:rsidRPr="00CB6D9E">
        <w:rPr>
          <w:sz w:val="28"/>
          <w:szCs w:val="28"/>
          <w:lang w:val="en-US"/>
        </w:rPr>
        <w:t>As a result, m</w:t>
      </w:r>
      <w:r w:rsidR="008F0C0C" w:rsidRPr="00CB6D9E">
        <w:rPr>
          <w:sz w:val="28"/>
          <w:szCs w:val="28"/>
          <w:lang w:val="en-US"/>
        </w:rPr>
        <w:t xml:space="preserve">etaphorically </w:t>
      </w:r>
      <w:r w:rsidR="008F0C0C" w:rsidRPr="00CB6D9E">
        <w:rPr>
          <w:sz w:val="28"/>
          <w:szCs w:val="28"/>
          <w:lang w:val="en-US"/>
        </w:rPr>
        <w:lastRenderedPageBreak/>
        <w:t xml:space="preserve">speaking, the capital city </w:t>
      </w:r>
      <w:r w:rsidR="00CC3CCC" w:rsidRPr="00CB6D9E">
        <w:rPr>
          <w:sz w:val="28"/>
          <w:szCs w:val="28"/>
          <w:lang w:val="en-US"/>
        </w:rPr>
        <w:t xml:space="preserve">became the national anthem, </w:t>
      </w:r>
      <w:r w:rsidR="00C62EFF" w:rsidRPr="00CB6D9E">
        <w:rPr>
          <w:sz w:val="28"/>
          <w:szCs w:val="28"/>
          <w:lang w:val="en-US"/>
        </w:rPr>
        <w:t>its streets and</w:t>
      </w:r>
      <w:r w:rsidR="00CC3CCC" w:rsidRPr="00CB6D9E">
        <w:rPr>
          <w:sz w:val="28"/>
          <w:szCs w:val="28"/>
          <w:lang w:val="en-US"/>
        </w:rPr>
        <w:t xml:space="preserve"> squares full of military-band bravado</w:t>
      </w:r>
      <w:r w:rsidR="00C62EFF" w:rsidRPr="00CB6D9E">
        <w:rPr>
          <w:sz w:val="28"/>
          <w:szCs w:val="28"/>
          <w:lang w:val="en-US"/>
        </w:rPr>
        <w:t xml:space="preserve">. </w:t>
      </w:r>
    </w:p>
    <w:p w:rsidR="004B5BE5" w:rsidRPr="00CB6D9E" w:rsidRDefault="00704A9D" w:rsidP="00826B90">
      <w:pPr>
        <w:pStyle w:val="NoSpacing"/>
        <w:spacing w:before="240" w:line="276" w:lineRule="auto"/>
        <w:rPr>
          <w:sz w:val="28"/>
          <w:szCs w:val="28"/>
          <w:lang w:val="en-US"/>
        </w:rPr>
      </w:pPr>
      <w:r>
        <w:rPr>
          <w:rFonts w:cs="Times New Roman"/>
          <w:sz w:val="28"/>
          <w:szCs w:val="28"/>
          <w:lang w:val="en-US"/>
        </w:rPr>
        <w:t xml:space="preserve">To summarize, </w:t>
      </w:r>
      <w:r w:rsidRPr="00CB6D9E">
        <w:rPr>
          <w:rStyle w:val="hps"/>
          <w:sz w:val="28"/>
          <w:szCs w:val="28"/>
          <w:lang w:val="en-US"/>
        </w:rPr>
        <w:t>n</w:t>
      </w:r>
      <w:r w:rsidR="00C62EFF" w:rsidRPr="00CB6D9E">
        <w:rPr>
          <w:rStyle w:val="hps"/>
          <w:sz w:val="28"/>
          <w:szCs w:val="28"/>
          <w:lang w:val="en-US"/>
        </w:rPr>
        <w:t>ationalization of</w:t>
      </w:r>
      <w:r w:rsidR="00C62EFF" w:rsidRPr="00CB6D9E">
        <w:rPr>
          <w:sz w:val="28"/>
          <w:szCs w:val="28"/>
          <w:lang w:val="en-US"/>
        </w:rPr>
        <w:t xml:space="preserve"> </w:t>
      </w:r>
      <w:r w:rsidR="00C62EFF" w:rsidRPr="00CB6D9E">
        <w:rPr>
          <w:rStyle w:val="hps"/>
          <w:sz w:val="28"/>
          <w:szCs w:val="28"/>
          <w:lang w:val="en-US"/>
        </w:rPr>
        <w:t>capital</w:t>
      </w:r>
      <w:r w:rsidR="00C62EFF" w:rsidRPr="00CB6D9E">
        <w:rPr>
          <w:sz w:val="28"/>
          <w:szCs w:val="28"/>
          <w:lang w:val="en-US"/>
        </w:rPr>
        <w:t xml:space="preserve"> </w:t>
      </w:r>
      <w:r w:rsidRPr="00CB6D9E">
        <w:rPr>
          <w:sz w:val="28"/>
          <w:szCs w:val="28"/>
          <w:lang w:val="en-US"/>
        </w:rPr>
        <w:t>cities</w:t>
      </w:r>
      <w:r w:rsidR="0025487C" w:rsidRPr="00CB6D9E">
        <w:rPr>
          <w:sz w:val="28"/>
          <w:szCs w:val="28"/>
          <w:lang w:val="en-US"/>
        </w:rPr>
        <w:t xml:space="preserve"> </w:t>
      </w:r>
      <w:r w:rsidRPr="00CB6D9E">
        <w:rPr>
          <w:rStyle w:val="hps"/>
          <w:sz w:val="28"/>
          <w:szCs w:val="28"/>
          <w:lang w:val="en-US"/>
        </w:rPr>
        <w:t>ended</w:t>
      </w:r>
      <w:r w:rsidR="00C62EFF" w:rsidRPr="00CB6D9E">
        <w:rPr>
          <w:rStyle w:val="hps"/>
          <w:sz w:val="28"/>
          <w:szCs w:val="28"/>
          <w:lang w:val="en-US"/>
        </w:rPr>
        <w:t xml:space="preserve"> the process</w:t>
      </w:r>
      <w:r w:rsidR="00C62EFF" w:rsidRPr="00CB6D9E">
        <w:rPr>
          <w:sz w:val="28"/>
          <w:szCs w:val="28"/>
          <w:lang w:val="en-US"/>
        </w:rPr>
        <w:t xml:space="preserve"> </w:t>
      </w:r>
      <w:r w:rsidR="0025487C" w:rsidRPr="00CB6D9E">
        <w:rPr>
          <w:rStyle w:val="hps"/>
          <w:sz w:val="28"/>
          <w:szCs w:val="28"/>
          <w:lang w:val="en-US"/>
        </w:rPr>
        <w:t>of nation-</w:t>
      </w:r>
      <w:r w:rsidR="00C62EFF" w:rsidRPr="00CB6D9E">
        <w:rPr>
          <w:rStyle w:val="hps"/>
          <w:sz w:val="28"/>
          <w:szCs w:val="28"/>
          <w:lang w:val="en-US"/>
        </w:rPr>
        <w:t>building</w:t>
      </w:r>
      <w:r w:rsidR="00C62EFF" w:rsidRPr="00CB6D9E">
        <w:rPr>
          <w:sz w:val="28"/>
          <w:szCs w:val="28"/>
          <w:lang w:val="en-US"/>
        </w:rPr>
        <w:t xml:space="preserve">. </w:t>
      </w:r>
      <w:r w:rsidRPr="00704A9D">
        <w:rPr>
          <w:i/>
          <w:sz w:val="28"/>
          <w:szCs w:val="28"/>
          <w:lang w:val="en-US"/>
        </w:rPr>
        <w:t xml:space="preserve">State power, </w:t>
      </w:r>
      <w:r w:rsidR="00C62EFF" w:rsidRPr="00CB6D9E">
        <w:rPr>
          <w:rStyle w:val="hps"/>
          <w:i/>
          <w:sz w:val="28"/>
          <w:szCs w:val="28"/>
          <w:lang w:val="en-US"/>
        </w:rPr>
        <w:t>religious</w:t>
      </w:r>
      <w:r w:rsidR="00C62EFF" w:rsidRPr="00CB6D9E">
        <w:rPr>
          <w:i/>
          <w:sz w:val="28"/>
          <w:szCs w:val="28"/>
          <w:lang w:val="en-US"/>
        </w:rPr>
        <w:t xml:space="preserve"> </w:t>
      </w:r>
      <w:r w:rsidR="00C62EFF" w:rsidRPr="00CB6D9E">
        <w:rPr>
          <w:rStyle w:val="hps"/>
          <w:i/>
          <w:sz w:val="28"/>
          <w:szCs w:val="28"/>
          <w:lang w:val="en-US"/>
        </w:rPr>
        <w:t>reverence</w:t>
      </w:r>
      <w:r w:rsidR="00C62EFF" w:rsidRPr="00CB6D9E">
        <w:rPr>
          <w:i/>
          <w:sz w:val="28"/>
          <w:szCs w:val="28"/>
          <w:lang w:val="en-US"/>
        </w:rPr>
        <w:t xml:space="preserve">, and </w:t>
      </w:r>
      <w:r w:rsidRPr="00CB6D9E">
        <w:rPr>
          <w:i/>
          <w:sz w:val="28"/>
          <w:szCs w:val="28"/>
          <w:lang w:val="en-US"/>
        </w:rPr>
        <w:t xml:space="preserve">urban environment – </w:t>
      </w:r>
      <w:r w:rsidR="00CD3A1A">
        <w:rPr>
          <w:i/>
          <w:sz w:val="28"/>
          <w:szCs w:val="28"/>
          <w:lang w:val="en-US"/>
        </w:rPr>
        <w:t xml:space="preserve">the </w:t>
      </w:r>
      <w:r w:rsidRPr="00CB6D9E">
        <w:rPr>
          <w:i/>
          <w:sz w:val="28"/>
          <w:szCs w:val="28"/>
          <w:lang w:val="en-US"/>
        </w:rPr>
        <w:t xml:space="preserve">three previously disparate and spatially separated components – </w:t>
      </w:r>
      <w:r w:rsidRPr="00CB6D9E">
        <w:rPr>
          <w:rStyle w:val="hps"/>
          <w:i/>
          <w:sz w:val="28"/>
          <w:szCs w:val="28"/>
          <w:lang w:val="en-US"/>
        </w:rPr>
        <w:t xml:space="preserve">were </w:t>
      </w:r>
      <w:r w:rsidR="00CD3A1A">
        <w:rPr>
          <w:rStyle w:val="hps"/>
          <w:i/>
          <w:sz w:val="28"/>
          <w:szCs w:val="28"/>
          <w:lang w:val="en-US"/>
        </w:rPr>
        <w:t xml:space="preserve">finally </w:t>
      </w:r>
      <w:r w:rsidR="00C62EFF" w:rsidRPr="00CB6D9E">
        <w:rPr>
          <w:rStyle w:val="hps"/>
          <w:i/>
          <w:sz w:val="28"/>
          <w:szCs w:val="28"/>
          <w:lang w:val="en-US"/>
        </w:rPr>
        <w:t>united in</w:t>
      </w:r>
      <w:r w:rsidR="00C62EFF" w:rsidRPr="00CB6D9E">
        <w:rPr>
          <w:i/>
          <w:sz w:val="28"/>
          <w:szCs w:val="28"/>
          <w:lang w:val="en-US"/>
        </w:rPr>
        <w:t xml:space="preserve"> </w:t>
      </w:r>
      <w:r w:rsidR="00CD3A1A">
        <w:rPr>
          <w:rStyle w:val="hps"/>
          <w:i/>
          <w:sz w:val="28"/>
          <w:szCs w:val="28"/>
          <w:lang w:val="en-US"/>
        </w:rPr>
        <w:t>the</w:t>
      </w:r>
      <w:r w:rsidR="00C62EFF" w:rsidRPr="00CB6D9E">
        <w:rPr>
          <w:rStyle w:val="hps"/>
          <w:i/>
          <w:sz w:val="28"/>
          <w:szCs w:val="28"/>
          <w:lang w:val="en-US"/>
        </w:rPr>
        <w:t xml:space="preserve"> capital city</w:t>
      </w:r>
      <w:r w:rsidR="00C62EFF" w:rsidRPr="00CB6D9E">
        <w:rPr>
          <w:sz w:val="28"/>
          <w:szCs w:val="28"/>
          <w:lang w:val="en-US"/>
        </w:rPr>
        <w:t xml:space="preserve">. </w:t>
      </w:r>
      <w:r w:rsidRPr="00CB6D9E">
        <w:rPr>
          <w:sz w:val="28"/>
          <w:szCs w:val="28"/>
          <w:lang w:val="en-US"/>
        </w:rPr>
        <w:t xml:space="preserve">Emerged shortly before the rise </w:t>
      </w:r>
      <w:r w:rsidR="00CD3A1A">
        <w:rPr>
          <w:sz w:val="28"/>
          <w:szCs w:val="28"/>
          <w:lang w:val="en-US"/>
        </w:rPr>
        <w:t>of the nations, the capital</w:t>
      </w:r>
      <w:r w:rsidRPr="00CB6D9E">
        <w:rPr>
          <w:sz w:val="28"/>
          <w:szCs w:val="28"/>
          <w:lang w:val="en-US"/>
        </w:rPr>
        <w:t xml:space="preserve"> </w:t>
      </w:r>
      <w:r w:rsidRPr="00CB6D9E">
        <w:rPr>
          <w:rStyle w:val="hps"/>
          <w:sz w:val="28"/>
          <w:szCs w:val="28"/>
          <w:lang w:val="en-US"/>
        </w:rPr>
        <w:t>allowed</w:t>
      </w:r>
      <w:r w:rsidR="00C62EFF" w:rsidRPr="00CB6D9E">
        <w:rPr>
          <w:sz w:val="28"/>
          <w:szCs w:val="28"/>
          <w:lang w:val="en-US"/>
        </w:rPr>
        <w:t xml:space="preserve"> </w:t>
      </w:r>
      <w:r w:rsidR="00C62EFF" w:rsidRPr="00CB6D9E">
        <w:rPr>
          <w:rStyle w:val="hps"/>
          <w:sz w:val="28"/>
          <w:szCs w:val="28"/>
          <w:lang w:val="en-US"/>
        </w:rPr>
        <w:t>the nation</w:t>
      </w:r>
      <w:r w:rsidRPr="00CB6D9E">
        <w:rPr>
          <w:rStyle w:val="hps"/>
          <w:sz w:val="28"/>
          <w:szCs w:val="28"/>
          <w:lang w:val="en-US"/>
        </w:rPr>
        <w:t>s</w:t>
      </w:r>
      <w:r w:rsidR="00C62EFF" w:rsidRPr="00CB6D9E">
        <w:rPr>
          <w:sz w:val="28"/>
          <w:szCs w:val="28"/>
          <w:lang w:val="en-US"/>
        </w:rPr>
        <w:t xml:space="preserve"> </w:t>
      </w:r>
      <w:r w:rsidR="00C62EFF" w:rsidRPr="00CB6D9E">
        <w:rPr>
          <w:rStyle w:val="hps"/>
          <w:sz w:val="28"/>
          <w:szCs w:val="28"/>
          <w:lang w:val="en-US"/>
        </w:rPr>
        <w:t>to consolidate</w:t>
      </w:r>
      <w:r w:rsidR="00C62EFF" w:rsidRPr="00CB6D9E">
        <w:rPr>
          <w:sz w:val="28"/>
          <w:szCs w:val="28"/>
          <w:lang w:val="en-US"/>
        </w:rPr>
        <w:t xml:space="preserve">, </w:t>
      </w:r>
      <w:r w:rsidRPr="00CB6D9E">
        <w:rPr>
          <w:rStyle w:val="hps"/>
          <w:sz w:val="28"/>
          <w:szCs w:val="28"/>
          <w:lang w:val="en-US"/>
        </w:rPr>
        <w:t xml:space="preserve">perceiving </w:t>
      </w:r>
      <w:proofErr w:type="gramStart"/>
      <w:r w:rsidRPr="00CB6D9E">
        <w:rPr>
          <w:rStyle w:val="hps"/>
          <w:sz w:val="28"/>
          <w:szCs w:val="28"/>
          <w:lang w:val="en-US"/>
        </w:rPr>
        <w:t>themselves</w:t>
      </w:r>
      <w:proofErr w:type="gramEnd"/>
      <w:r w:rsidRPr="00CB6D9E">
        <w:rPr>
          <w:sz w:val="28"/>
          <w:szCs w:val="28"/>
          <w:lang w:val="en-US"/>
        </w:rPr>
        <w:t xml:space="preserve"> </w:t>
      </w:r>
      <w:r w:rsidRPr="00CB6D9E">
        <w:rPr>
          <w:rStyle w:val="hps"/>
          <w:sz w:val="28"/>
          <w:szCs w:val="28"/>
          <w:lang w:val="en-US"/>
        </w:rPr>
        <w:t>as something real</w:t>
      </w:r>
      <w:r w:rsidRPr="00CB6D9E">
        <w:rPr>
          <w:sz w:val="28"/>
          <w:szCs w:val="28"/>
          <w:lang w:val="en-US"/>
        </w:rPr>
        <w:t xml:space="preserve"> </w:t>
      </w:r>
      <w:r w:rsidRPr="00CB6D9E">
        <w:rPr>
          <w:rStyle w:val="hps"/>
          <w:sz w:val="28"/>
          <w:szCs w:val="28"/>
          <w:lang w:val="en-US"/>
        </w:rPr>
        <w:t>and</w:t>
      </w:r>
      <w:r w:rsidRPr="00CB6D9E">
        <w:rPr>
          <w:sz w:val="28"/>
          <w:szCs w:val="28"/>
          <w:lang w:val="en-US"/>
        </w:rPr>
        <w:t xml:space="preserve"> </w:t>
      </w:r>
      <w:r w:rsidRPr="00CB6D9E">
        <w:rPr>
          <w:rStyle w:val="hps"/>
          <w:sz w:val="28"/>
          <w:szCs w:val="28"/>
          <w:lang w:val="en-US"/>
        </w:rPr>
        <w:t xml:space="preserve">unified and </w:t>
      </w:r>
      <w:r w:rsidR="00C62EFF" w:rsidRPr="00CB6D9E">
        <w:rPr>
          <w:rStyle w:val="hps"/>
          <w:sz w:val="28"/>
          <w:szCs w:val="28"/>
          <w:lang w:val="en-US"/>
        </w:rPr>
        <w:t>condensing</w:t>
      </w:r>
      <w:r w:rsidR="00C62EFF" w:rsidRPr="00CB6D9E">
        <w:rPr>
          <w:sz w:val="28"/>
          <w:szCs w:val="28"/>
          <w:lang w:val="en-US"/>
        </w:rPr>
        <w:t xml:space="preserve"> </w:t>
      </w:r>
      <w:r w:rsidR="00C62EFF" w:rsidRPr="00CB6D9E">
        <w:rPr>
          <w:rStyle w:val="hps"/>
          <w:sz w:val="28"/>
          <w:szCs w:val="28"/>
          <w:lang w:val="en-US"/>
        </w:rPr>
        <w:t>their</w:t>
      </w:r>
      <w:r w:rsidR="00C62EFF" w:rsidRPr="00CB6D9E">
        <w:rPr>
          <w:sz w:val="28"/>
          <w:szCs w:val="28"/>
          <w:lang w:val="en-US"/>
        </w:rPr>
        <w:t xml:space="preserve"> </w:t>
      </w:r>
      <w:r w:rsidR="00E0643E" w:rsidRPr="00CB6D9E">
        <w:rPr>
          <w:rStyle w:val="hps"/>
          <w:sz w:val="28"/>
          <w:szCs w:val="28"/>
          <w:lang w:val="en-US"/>
        </w:rPr>
        <w:t xml:space="preserve">ideas and </w:t>
      </w:r>
      <w:r w:rsidR="00C62EFF" w:rsidRPr="00CB6D9E">
        <w:rPr>
          <w:rStyle w:val="hps"/>
          <w:sz w:val="28"/>
          <w:szCs w:val="28"/>
          <w:lang w:val="en-US"/>
        </w:rPr>
        <w:t>symbols</w:t>
      </w:r>
      <w:r w:rsidRPr="00CB6D9E">
        <w:rPr>
          <w:rStyle w:val="hps"/>
          <w:sz w:val="28"/>
          <w:szCs w:val="28"/>
          <w:lang w:val="en-US"/>
        </w:rPr>
        <w:t>.</w:t>
      </w:r>
      <w:r w:rsidR="00C62EFF" w:rsidRPr="00CB6D9E">
        <w:rPr>
          <w:sz w:val="28"/>
          <w:szCs w:val="28"/>
          <w:lang w:val="en-US"/>
        </w:rPr>
        <w:t xml:space="preserve"> </w:t>
      </w:r>
    </w:p>
    <w:p w:rsidR="004B5BE5" w:rsidRPr="00DD3845" w:rsidRDefault="00DD3845" w:rsidP="00826B90">
      <w:pPr>
        <w:pStyle w:val="Heading3"/>
        <w:spacing w:line="276" w:lineRule="auto"/>
        <w:rPr>
          <w:rFonts w:ascii="Times New Roman" w:hAnsi="Times New Roman" w:cs="Times New Roman"/>
          <w:i/>
          <w:lang w:val="en-US"/>
        </w:rPr>
      </w:pPr>
      <w:r>
        <w:rPr>
          <w:rFonts w:ascii="Times New Roman" w:hAnsi="Times New Roman" w:cs="Times New Roman"/>
          <w:i/>
          <w:lang w:val="en-US"/>
        </w:rPr>
        <w:t>Philosophical</w:t>
      </w:r>
      <w:r w:rsidRPr="00DD3845">
        <w:rPr>
          <w:rFonts w:ascii="Times New Roman" w:hAnsi="Times New Roman" w:cs="Times New Roman"/>
          <w:i/>
          <w:lang w:val="en-US"/>
        </w:rPr>
        <w:t xml:space="preserve"> </w:t>
      </w:r>
      <w:r>
        <w:rPr>
          <w:rFonts w:ascii="Times New Roman" w:hAnsi="Times New Roman" w:cs="Times New Roman"/>
          <w:i/>
          <w:lang w:val="en-US"/>
        </w:rPr>
        <w:t>Reflections</w:t>
      </w:r>
      <w:r w:rsidRPr="00DD3845">
        <w:rPr>
          <w:rFonts w:ascii="Times New Roman" w:hAnsi="Times New Roman" w:cs="Times New Roman"/>
          <w:i/>
          <w:lang w:val="en-US"/>
        </w:rPr>
        <w:t xml:space="preserve"> </w:t>
      </w:r>
      <w:r>
        <w:rPr>
          <w:rFonts w:ascii="Times New Roman" w:hAnsi="Times New Roman" w:cs="Times New Roman"/>
          <w:i/>
          <w:lang w:val="en-US"/>
        </w:rPr>
        <w:t>on</w:t>
      </w:r>
      <w:r w:rsidRPr="00DD3845">
        <w:rPr>
          <w:rFonts w:ascii="Times New Roman" w:hAnsi="Times New Roman" w:cs="Times New Roman"/>
          <w:i/>
          <w:lang w:val="en-US"/>
        </w:rPr>
        <w:t xml:space="preserve"> </w:t>
      </w:r>
      <w:r>
        <w:rPr>
          <w:rFonts w:ascii="Times New Roman" w:hAnsi="Times New Roman" w:cs="Times New Roman"/>
          <w:i/>
          <w:lang w:val="en-US"/>
        </w:rPr>
        <w:t>National</w:t>
      </w:r>
      <w:r w:rsidRPr="00DD3845">
        <w:rPr>
          <w:rFonts w:ascii="Times New Roman" w:hAnsi="Times New Roman" w:cs="Times New Roman"/>
          <w:i/>
          <w:lang w:val="en-US"/>
        </w:rPr>
        <w:t xml:space="preserve"> </w:t>
      </w:r>
      <w:r>
        <w:rPr>
          <w:rFonts w:ascii="Times New Roman" w:hAnsi="Times New Roman" w:cs="Times New Roman"/>
          <w:i/>
          <w:lang w:val="en-US"/>
        </w:rPr>
        <w:t>Capitals</w:t>
      </w:r>
    </w:p>
    <w:p w:rsidR="004B5BE5" w:rsidRPr="00E26736" w:rsidRDefault="0072790C" w:rsidP="00826B90">
      <w:pPr>
        <w:pStyle w:val="NoSpacing"/>
        <w:spacing w:before="240" w:line="276" w:lineRule="auto"/>
        <w:rPr>
          <w:rFonts w:cs="Times New Roman"/>
          <w:sz w:val="28"/>
          <w:szCs w:val="28"/>
          <w:lang w:val="en-US"/>
        </w:rPr>
      </w:pPr>
      <w:r w:rsidRPr="00E26736">
        <w:rPr>
          <w:rFonts w:cs="Times New Roman"/>
          <w:sz w:val="28"/>
          <w:szCs w:val="28"/>
          <w:lang w:val="en-US"/>
        </w:rPr>
        <w:t>In the 17</w:t>
      </w:r>
      <w:r w:rsidRPr="00E26736">
        <w:rPr>
          <w:rFonts w:cs="Times New Roman"/>
          <w:sz w:val="28"/>
          <w:szCs w:val="28"/>
          <w:vertAlign w:val="superscript"/>
          <w:lang w:val="en-US"/>
        </w:rPr>
        <w:t>th</w:t>
      </w:r>
      <w:r w:rsidRPr="00E26736">
        <w:rPr>
          <w:rFonts w:cs="Times New Roman"/>
          <w:sz w:val="28"/>
          <w:szCs w:val="28"/>
          <w:lang w:val="en-US"/>
        </w:rPr>
        <w:t xml:space="preserve"> – 18</w:t>
      </w:r>
      <w:r w:rsidRPr="00E26736">
        <w:rPr>
          <w:rFonts w:cs="Times New Roman"/>
          <w:sz w:val="28"/>
          <w:szCs w:val="28"/>
          <w:vertAlign w:val="superscript"/>
          <w:lang w:val="en-US"/>
        </w:rPr>
        <w:t>th</w:t>
      </w:r>
      <w:r w:rsidRPr="00E26736">
        <w:rPr>
          <w:rFonts w:cs="Times New Roman"/>
          <w:sz w:val="28"/>
          <w:szCs w:val="28"/>
          <w:lang w:val="en-US"/>
        </w:rPr>
        <w:t xml:space="preserve"> centuries, </w:t>
      </w:r>
      <w:r w:rsidR="00153724" w:rsidRPr="00CB6D9E">
        <w:rPr>
          <w:rStyle w:val="hps"/>
          <w:sz w:val="28"/>
          <w:szCs w:val="28"/>
          <w:lang w:val="en-US"/>
        </w:rPr>
        <w:t>two traditions</w:t>
      </w:r>
      <w:r w:rsidR="00153724" w:rsidRPr="00CB6D9E">
        <w:rPr>
          <w:sz w:val="28"/>
          <w:szCs w:val="28"/>
          <w:lang w:val="en-US"/>
        </w:rPr>
        <w:t xml:space="preserve"> </w:t>
      </w:r>
      <w:r w:rsidR="00153724" w:rsidRPr="00CB6D9E">
        <w:rPr>
          <w:rStyle w:val="hps"/>
          <w:sz w:val="28"/>
          <w:szCs w:val="28"/>
          <w:lang w:val="en-US"/>
        </w:rPr>
        <w:t>of intellectual</w:t>
      </w:r>
      <w:r w:rsidR="00153724" w:rsidRPr="00CB6D9E">
        <w:rPr>
          <w:sz w:val="28"/>
          <w:szCs w:val="28"/>
          <w:lang w:val="en-US"/>
        </w:rPr>
        <w:t xml:space="preserve"> </w:t>
      </w:r>
      <w:r w:rsidR="00E26736" w:rsidRPr="00CB6D9E">
        <w:rPr>
          <w:rStyle w:val="hps"/>
          <w:sz w:val="28"/>
          <w:szCs w:val="28"/>
          <w:lang w:val="en-US"/>
        </w:rPr>
        <w:t xml:space="preserve">reflection on </w:t>
      </w:r>
      <w:r w:rsidRPr="00CB6D9E">
        <w:rPr>
          <w:rStyle w:val="hps"/>
          <w:sz w:val="28"/>
          <w:szCs w:val="28"/>
          <w:lang w:val="en-US"/>
        </w:rPr>
        <w:t xml:space="preserve">capital cities </w:t>
      </w:r>
      <w:r w:rsidR="00E26736" w:rsidRPr="00CB6D9E">
        <w:rPr>
          <w:sz w:val="28"/>
          <w:szCs w:val="28"/>
          <w:lang w:val="en-US"/>
        </w:rPr>
        <w:t xml:space="preserve">originated in the works of the </w:t>
      </w:r>
      <w:r w:rsidR="00153724" w:rsidRPr="00CB6D9E">
        <w:rPr>
          <w:rStyle w:val="hps"/>
          <w:sz w:val="28"/>
          <w:szCs w:val="28"/>
          <w:lang w:val="en-US"/>
        </w:rPr>
        <w:t>leading</w:t>
      </w:r>
      <w:r w:rsidR="00153724" w:rsidRPr="00CB6D9E">
        <w:rPr>
          <w:sz w:val="28"/>
          <w:szCs w:val="28"/>
          <w:lang w:val="en-US"/>
        </w:rPr>
        <w:t xml:space="preserve"> </w:t>
      </w:r>
      <w:r w:rsidR="00E26736" w:rsidRPr="00CB6D9E">
        <w:rPr>
          <w:rStyle w:val="hps"/>
          <w:sz w:val="28"/>
          <w:szCs w:val="28"/>
          <w:lang w:val="en-US"/>
        </w:rPr>
        <w:t>philosophers of that time</w:t>
      </w:r>
      <w:r w:rsidR="00153724" w:rsidRPr="00CB6D9E">
        <w:rPr>
          <w:rStyle w:val="hps"/>
          <w:sz w:val="28"/>
          <w:szCs w:val="28"/>
          <w:lang w:val="en-US"/>
        </w:rPr>
        <w:t>.</w:t>
      </w:r>
      <w:r w:rsidR="00153724" w:rsidRPr="00CB6D9E">
        <w:rPr>
          <w:sz w:val="28"/>
          <w:szCs w:val="28"/>
          <w:lang w:val="en-US"/>
        </w:rPr>
        <w:t xml:space="preserve"> </w:t>
      </w:r>
      <w:r w:rsidR="00E26736" w:rsidRPr="00CB6D9E">
        <w:rPr>
          <w:sz w:val="28"/>
          <w:szCs w:val="28"/>
          <w:lang w:val="en-US"/>
        </w:rPr>
        <w:t xml:space="preserve">While </w:t>
      </w:r>
      <w:r w:rsidR="00E26736" w:rsidRPr="00CB6D9E">
        <w:rPr>
          <w:rStyle w:val="hps"/>
          <w:sz w:val="28"/>
          <w:szCs w:val="28"/>
          <w:lang w:val="en-US"/>
        </w:rPr>
        <w:t>t</w:t>
      </w:r>
      <w:r w:rsidR="00153724" w:rsidRPr="00CB6D9E">
        <w:rPr>
          <w:rStyle w:val="hps"/>
          <w:sz w:val="28"/>
          <w:szCs w:val="28"/>
          <w:lang w:val="en-US"/>
        </w:rPr>
        <w:t>he first</w:t>
      </w:r>
      <w:r w:rsidR="00153724" w:rsidRPr="00CB6D9E">
        <w:rPr>
          <w:sz w:val="28"/>
          <w:szCs w:val="28"/>
          <w:lang w:val="en-US"/>
        </w:rPr>
        <w:t xml:space="preserve"> </w:t>
      </w:r>
      <w:r w:rsidR="00E26736" w:rsidRPr="00CB6D9E">
        <w:rPr>
          <w:rStyle w:val="hps"/>
          <w:sz w:val="28"/>
          <w:szCs w:val="28"/>
          <w:lang w:val="en-US"/>
        </w:rPr>
        <w:t>tradition presents a sort of apolog</w:t>
      </w:r>
      <w:r w:rsidR="00E26736">
        <w:rPr>
          <w:rStyle w:val="hps"/>
          <w:sz w:val="28"/>
          <w:szCs w:val="28"/>
          <w:lang w:val="en-US"/>
        </w:rPr>
        <w:t>ia</w:t>
      </w:r>
      <w:r w:rsidR="00E26736" w:rsidRPr="00CB6D9E">
        <w:rPr>
          <w:rStyle w:val="hps"/>
          <w:sz w:val="28"/>
          <w:szCs w:val="28"/>
          <w:lang w:val="en-US"/>
        </w:rPr>
        <w:t xml:space="preserve"> of </w:t>
      </w:r>
      <w:r w:rsidR="002F0EC8">
        <w:rPr>
          <w:rStyle w:val="hps"/>
          <w:sz w:val="28"/>
          <w:szCs w:val="28"/>
          <w:lang w:val="en-US"/>
        </w:rPr>
        <w:t xml:space="preserve">the </w:t>
      </w:r>
      <w:r w:rsidR="00153724" w:rsidRPr="00CB6D9E">
        <w:rPr>
          <w:rStyle w:val="hps"/>
          <w:sz w:val="28"/>
          <w:szCs w:val="28"/>
          <w:lang w:val="en-US"/>
        </w:rPr>
        <w:t>capital city</w:t>
      </w:r>
      <w:r w:rsidR="00E26736" w:rsidRPr="00CB6D9E">
        <w:rPr>
          <w:sz w:val="28"/>
          <w:szCs w:val="28"/>
          <w:lang w:val="en-US"/>
        </w:rPr>
        <w:t xml:space="preserve">, the second one </w:t>
      </w:r>
      <w:r w:rsidR="00E26736" w:rsidRPr="00CB6D9E">
        <w:rPr>
          <w:rStyle w:val="hps"/>
          <w:sz w:val="28"/>
          <w:szCs w:val="28"/>
          <w:lang w:val="en-US"/>
        </w:rPr>
        <w:t xml:space="preserve">is a </w:t>
      </w:r>
      <w:r w:rsidR="00153724" w:rsidRPr="00CB6D9E">
        <w:rPr>
          <w:rStyle w:val="hps"/>
          <w:sz w:val="28"/>
          <w:szCs w:val="28"/>
          <w:lang w:val="en-US"/>
        </w:rPr>
        <w:t>romantic</w:t>
      </w:r>
      <w:r w:rsidR="00153724" w:rsidRPr="00CB6D9E">
        <w:rPr>
          <w:sz w:val="28"/>
          <w:szCs w:val="28"/>
          <w:lang w:val="en-US"/>
        </w:rPr>
        <w:t xml:space="preserve"> </w:t>
      </w:r>
      <w:r w:rsidR="00E26736" w:rsidRPr="00CB6D9E">
        <w:rPr>
          <w:rStyle w:val="hps"/>
          <w:sz w:val="28"/>
          <w:szCs w:val="28"/>
          <w:lang w:val="en-US"/>
        </w:rPr>
        <w:t>reaction to this apo</w:t>
      </w:r>
      <w:r w:rsidR="00AC6D11" w:rsidRPr="00CB6D9E">
        <w:rPr>
          <w:rStyle w:val="hps"/>
          <w:sz w:val="28"/>
          <w:szCs w:val="28"/>
          <w:lang w:val="en-US"/>
        </w:rPr>
        <w:t>logia</w:t>
      </w:r>
      <w:r w:rsidR="00153724" w:rsidRPr="00CB6D9E">
        <w:rPr>
          <w:sz w:val="28"/>
          <w:szCs w:val="28"/>
          <w:lang w:val="en-US"/>
        </w:rPr>
        <w:t>.</w:t>
      </w:r>
    </w:p>
    <w:p w:rsidR="004B5BE5" w:rsidRPr="00BF650D" w:rsidRDefault="00F23320" w:rsidP="00826B90">
      <w:pPr>
        <w:pStyle w:val="NoSpacing"/>
        <w:spacing w:before="240" w:line="276" w:lineRule="auto"/>
        <w:rPr>
          <w:rFonts w:cs="Times New Roman"/>
          <w:sz w:val="28"/>
          <w:szCs w:val="28"/>
          <w:lang w:val="en-US"/>
        </w:rPr>
      </w:pPr>
      <w:r w:rsidRPr="00BF650D">
        <w:rPr>
          <w:rFonts w:cs="Times New Roman"/>
          <w:sz w:val="28"/>
          <w:szCs w:val="28"/>
          <w:lang w:val="en-US"/>
        </w:rPr>
        <w:t>D</w:t>
      </w:r>
      <w:r w:rsidRPr="00CB6D9E">
        <w:rPr>
          <w:sz w:val="28"/>
          <w:szCs w:val="28"/>
          <w:lang w:val="en-US"/>
        </w:rPr>
        <w:t xml:space="preserve">escribing </w:t>
      </w:r>
      <w:r w:rsidR="00E7509E" w:rsidRPr="00CB6D9E">
        <w:rPr>
          <w:sz w:val="28"/>
          <w:szCs w:val="28"/>
          <w:lang w:val="en-US"/>
        </w:rPr>
        <w:t xml:space="preserve">the </w:t>
      </w:r>
      <w:r w:rsidR="002F0EC8">
        <w:rPr>
          <w:sz w:val="28"/>
          <w:szCs w:val="28"/>
          <w:lang w:val="en-US"/>
        </w:rPr>
        <w:t xml:space="preserve">functions of the capital </w:t>
      </w:r>
      <w:r w:rsidRPr="00CB6D9E">
        <w:rPr>
          <w:sz w:val="28"/>
          <w:szCs w:val="28"/>
          <w:lang w:val="en-US"/>
        </w:rPr>
        <w:t xml:space="preserve">in his </w:t>
      </w:r>
      <w:r w:rsidRPr="00BF650D">
        <w:rPr>
          <w:sz w:val="28"/>
          <w:szCs w:val="28"/>
          <w:lang w:val="en-US"/>
        </w:rPr>
        <w:t>treatise entitled</w:t>
      </w:r>
      <w:r w:rsidRPr="00CB6D9E">
        <w:rPr>
          <w:sz w:val="28"/>
          <w:szCs w:val="28"/>
          <w:lang w:val="en-US"/>
        </w:rPr>
        <w:t xml:space="preserve"> </w:t>
      </w:r>
      <w:r w:rsidRPr="00CB6D9E">
        <w:rPr>
          <w:i/>
          <w:sz w:val="28"/>
          <w:szCs w:val="28"/>
          <w:lang w:val="en-US"/>
        </w:rPr>
        <w:t xml:space="preserve">La </w:t>
      </w:r>
      <w:proofErr w:type="spellStart"/>
      <w:r w:rsidRPr="00CB6D9E">
        <w:rPr>
          <w:i/>
          <w:sz w:val="28"/>
          <w:szCs w:val="28"/>
          <w:lang w:val="en-US"/>
        </w:rPr>
        <w:t>Métropolitée</w:t>
      </w:r>
      <w:proofErr w:type="spellEnd"/>
      <w:r w:rsidR="00CE103C">
        <w:rPr>
          <w:sz w:val="28"/>
          <w:szCs w:val="28"/>
          <w:lang w:val="en-US"/>
        </w:rPr>
        <w:t xml:space="preserve"> (168</w:t>
      </w:r>
      <w:r w:rsidR="00D57040" w:rsidRPr="00CB6D9E">
        <w:rPr>
          <w:sz w:val="28"/>
          <w:szCs w:val="28"/>
          <w:lang w:val="en-US"/>
        </w:rPr>
        <w:t>2)</w:t>
      </w:r>
      <w:proofErr w:type="gramStart"/>
      <w:r w:rsidR="002F0EC8">
        <w:rPr>
          <w:sz w:val="28"/>
          <w:szCs w:val="28"/>
          <w:lang w:val="en-US"/>
        </w:rPr>
        <w:t>,</w:t>
      </w:r>
      <w:proofErr w:type="gramEnd"/>
      <w:r w:rsidR="00D57040" w:rsidRPr="00CB6D9E">
        <w:rPr>
          <w:sz w:val="28"/>
          <w:szCs w:val="28"/>
          <w:lang w:val="en-US"/>
        </w:rPr>
        <w:t xml:space="preserve"> </w:t>
      </w:r>
      <w:proofErr w:type="spellStart"/>
      <w:r w:rsidR="00D57040" w:rsidRPr="00CB6D9E">
        <w:rPr>
          <w:sz w:val="28"/>
          <w:szCs w:val="28"/>
          <w:lang w:val="en-US"/>
        </w:rPr>
        <w:t>Alexand</w:t>
      </w:r>
      <w:r w:rsidRPr="00CB6D9E">
        <w:rPr>
          <w:sz w:val="28"/>
          <w:szCs w:val="28"/>
          <w:lang w:val="en-US"/>
        </w:rPr>
        <w:t>r</w:t>
      </w:r>
      <w:proofErr w:type="spellEnd"/>
      <w:r w:rsidR="00D57040">
        <w:rPr>
          <w:sz w:val="28"/>
          <w:szCs w:val="28"/>
        </w:rPr>
        <w:t>е</w:t>
      </w:r>
      <w:r w:rsidR="00D57040" w:rsidRPr="00CB6D9E">
        <w:rPr>
          <w:sz w:val="28"/>
          <w:szCs w:val="28"/>
          <w:lang w:val="en-US"/>
        </w:rPr>
        <w:t xml:space="preserve"> </w:t>
      </w:r>
      <w:r w:rsidR="00D57040">
        <w:rPr>
          <w:sz w:val="28"/>
          <w:szCs w:val="28"/>
          <w:lang w:val="en-US"/>
        </w:rPr>
        <w:t>l</w:t>
      </w:r>
      <w:r w:rsidR="00FC7F50">
        <w:rPr>
          <w:sz w:val="28"/>
          <w:szCs w:val="28"/>
          <w:lang w:val="en-US"/>
        </w:rPr>
        <w:t>e Maître wa</w:t>
      </w:r>
      <w:r w:rsidRPr="00CB6D9E">
        <w:rPr>
          <w:sz w:val="28"/>
          <w:szCs w:val="28"/>
          <w:lang w:val="en-US"/>
        </w:rPr>
        <w:t xml:space="preserve">s probably guided by Thomas Hobbes’ ideas of the absolute state </w:t>
      </w:r>
      <w:r w:rsidR="00E90E38">
        <w:rPr>
          <w:sz w:val="28"/>
          <w:szCs w:val="28"/>
          <w:lang w:val="en-US"/>
        </w:rPr>
        <w:t>as well as by geometrical</w:t>
      </w:r>
      <w:r w:rsidR="00E7509E" w:rsidRPr="00CB6D9E">
        <w:rPr>
          <w:sz w:val="28"/>
          <w:szCs w:val="28"/>
          <w:lang w:val="en-US"/>
        </w:rPr>
        <w:t xml:space="preserve"> </w:t>
      </w:r>
      <w:r w:rsidR="00FC7F50">
        <w:rPr>
          <w:sz w:val="28"/>
          <w:szCs w:val="28"/>
          <w:lang w:val="en-US"/>
        </w:rPr>
        <w:t xml:space="preserve">preoccupations and </w:t>
      </w:r>
      <w:proofErr w:type="spellStart"/>
      <w:r w:rsidR="00FC7F50">
        <w:rPr>
          <w:sz w:val="28"/>
          <w:szCs w:val="28"/>
          <w:lang w:val="en-US"/>
        </w:rPr>
        <w:t>sensitivites</w:t>
      </w:r>
      <w:proofErr w:type="spellEnd"/>
      <w:r w:rsidRPr="00CB6D9E">
        <w:rPr>
          <w:sz w:val="28"/>
          <w:szCs w:val="28"/>
          <w:lang w:val="en-US"/>
        </w:rPr>
        <w:t xml:space="preserve"> of his century</w:t>
      </w:r>
      <w:r w:rsidR="00CE103C">
        <w:rPr>
          <w:sz w:val="28"/>
          <w:szCs w:val="28"/>
          <w:lang w:val="en-US"/>
        </w:rPr>
        <w:t>.</w:t>
      </w:r>
      <w:r w:rsidR="00CC602D">
        <w:rPr>
          <w:rStyle w:val="EndnoteReference"/>
          <w:sz w:val="28"/>
          <w:szCs w:val="28"/>
          <w:lang w:val="en-US"/>
        </w:rPr>
        <w:endnoteReference w:id="105"/>
      </w:r>
      <w:r w:rsidR="00CE103C">
        <w:rPr>
          <w:sz w:val="28"/>
          <w:szCs w:val="28"/>
          <w:lang w:val="en-US"/>
        </w:rPr>
        <w:t xml:space="preserve"> </w:t>
      </w:r>
      <w:r w:rsidRPr="00CB6D9E">
        <w:rPr>
          <w:sz w:val="28"/>
          <w:szCs w:val="28"/>
          <w:lang w:val="en-US"/>
        </w:rPr>
        <w:t xml:space="preserve">If the cities and settlements </w:t>
      </w:r>
      <w:r w:rsidRPr="00BF650D">
        <w:rPr>
          <w:sz w:val="28"/>
          <w:szCs w:val="28"/>
          <w:lang w:val="en-US"/>
        </w:rPr>
        <w:t>constitute</w:t>
      </w:r>
      <w:r w:rsidRPr="00CB6D9E">
        <w:rPr>
          <w:sz w:val="28"/>
          <w:szCs w:val="28"/>
          <w:lang w:val="en-US"/>
        </w:rPr>
        <w:t xml:space="preserve"> </w:t>
      </w:r>
      <w:r w:rsidRPr="00BF650D">
        <w:rPr>
          <w:sz w:val="28"/>
          <w:szCs w:val="28"/>
          <w:lang w:val="en-US"/>
        </w:rPr>
        <w:t>the</w:t>
      </w:r>
      <w:r w:rsidRPr="00CB6D9E">
        <w:rPr>
          <w:sz w:val="28"/>
          <w:szCs w:val="28"/>
          <w:lang w:val="en-US"/>
        </w:rPr>
        <w:t xml:space="preserve"> </w:t>
      </w:r>
      <w:r w:rsidRPr="00BF650D">
        <w:rPr>
          <w:sz w:val="28"/>
          <w:szCs w:val="28"/>
          <w:lang w:val="en-US"/>
        </w:rPr>
        <w:t>body</w:t>
      </w:r>
      <w:r w:rsidRPr="00CB6D9E">
        <w:rPr>
          <w:sz w:val="28"/>
          <w:szCs w:val="28"/>
          <w:lang w:val="en-US"/>
        </w:rPr>
        <w:t xml:space="preserve">, </w:t>
      </w:r>
      <w:r w:rsidRPr="00BF650D">
        <w:rPr>
          <w:sz w:val="28"/>
          <w:szCs w:val="28"/>
          <w:lang w:val="en-US"/>
        </w:rPr>
        <w:t>then</w:t>
      </w:r>
      <w:r w:rsidR="00E7509E" w:rsidRPr="00CB6D9E">
        <w:rPr>
          <w:sz w:val="28"/>
          <w:szCs w:val="28"/>
          <w:lang w:val="en-US"/>
        </w:rPr>
        <w:t xml:space="preserve">, in relation to them, </w:t>
      </w:r>
      <w:r w:rsidRPr="00BF650D">
        <w:rPr>
          <w:sz w:val="28"/>
          <w:szCs w:val="28"/>
          <w:lang w:val="en-US"/>
        </w:rPr>
        <w:t>the</w:t>
      </w:r>
      <w:r w:rsidRPr="00CB6D9E">
        <w:rPr>
          <w:sz w:val="28"/>
          <w:szCs w:val="28"/>
          <w:lang w:val="en-US"/>
        </w:rPr>
        <w:t xml:space="preserve"> </w:t>
      </w:r>
      <w:r w:rsidRPr="00BF650D">
        <w:rPr>
          <w:sz w:val="28"/>
          <w:szCs w:val="28"/>
          <w:lang w:val="en-US"/>
        </w:rPr>
        <w:t>capital</w:t>
      </w:r>
      <w:r w:rsidRPr="00CB6D9E">
        <w:rPr>
          <w:sz w:val="28"/>
          <w:szCs w:val="28"/>
          <w:lang w:val="en-US"/>
        </w:rPr>
        <w:t xml:space="preserve"> </w:t>
      </w:r>
      <w:r w:rsidRPr="00BF650D">
        <w:rPr>
          <w:sz w:val="28"/>
          <w:szCs w:val="28"/>
          <w:lang w:val="en-US"/>
        </w:rPr>
        <w:t>must</w:t>
      </w:r>
      <w:r w:rsidRPr="00CB6D9E">
        <w:rPr>
          <w:sz w:val="28"/>
          <w:szCs w:val="28"/>
          <w:lang w:val="en-US"/>
        </w:rPr>
        <w:t xml:space="preserve"> </w:t>
      </w:r>
      <w:r w:rsidRPr="00BF650D">
        <w:rPr>
          <w:sz w:val="28"/>
          <w:szCs w:val="28"/>
          <w:lang w:val="en-US"/>
        </w:rPr>
        <w:t>act</w:t>
      </w:r>
      <w:r w:rsidRPr="00CB6D9E">
        <w:rPr>
          <w:sz w:val="28"/>
          <w:szCs w:val="28"/>
          <w:lang w:val="en-US"/>
        </w:rPr>
        <w:t xml:space="preserve"> </w:t>
      </w:r>
      <w:r w:rsidR="00E7509E" w:rsidRPr="00BF650D">
        <w:rPr>
          <w:sz w:val="28"/>
          <w:szCs w:val="28"/>
          <w:lang w:val="en-US"/>
        </w:rPr>
        <w:t>as the head</w:t>
      </w:r>
      <w:r w:rsidRPr="00BF650D">
        <w:rPr>
          <w:sz w:val="28"/>
          <w:szCs w:val="28"/>
          <w:lang w:val="en-US"/>
        </w:rPr>
        <w:t xml:space="preserve">. </w:t>
      </w:r>
      <w:r w:rsidR="00F233D3" w:rsidRPr="00BF650D">
        <w:rPr>
          <w:sz w:val="28"/>
          <w:szCs w:val="28"/>
          <w:lang w:val="en-US"/>
        </w:rPr>
        <w:t xml:space="preserve">It must also be the absolute capital of the society, playing the leading role in carrying out all state functions including </w:t>
      </w:r>
      <w:r w:rsidR="002F0EC8">
        <w:rPr>
          <w:sz w:val="28"/>
          <w:szCs w:val="28"/>
          <w:lang w:val="en-US"/>
        </w:rPr>
        <w:t>those in the fields of economy</w:t>
      </w:r>
      <w:r w:rsidR="00F233D3" w:rsidRPr="00BF650D">
        <w:rPr>
          <w:sz w:val="28"/>
          <w:szCs w:val="28"/>
          <w:lang w:val="en-US"/>
        </w:rPr>
        <w:t>, politics, moral</w:t>
      </w:r>
      <w:r w:rsidR="00E7509E" w:rsidRPr="00BF650D">
        <w:rPr>
          <w:sz w:val="28"/>
          <w:szCs w:val="28"/>
          <w:lang w:val="en-US"/>
        </w:rPr>
        <w:t>ity</w:t>
      </w:r>
      <w:r w:rsidR="00F233D3" w:rsidRPr="00BF650D">
        <w:rPr>
          <w:sz w:val="28"/>
          <w:szCs w:val="28"/>
          <w:lang w:val="en-US"/>
        </w:rPr>
        <w:t xml:space="preserve">, and </w:t>
      </w:r>
      <w:r w:rsidR="00E7509E" w:rsidRPr="00BF650D">
        <w:rPr>
          <w:sz w:val="28"/>
          <w:szCs w:val="28"/>
          <w:lang w:val="en-US"/>
        </w:rPr>
        <w:t>intellectual developments.</w:t>
      </w:r>
      <w:r w:rsidR="00F233D3" w:rsidRPr="00BF650D">
        <w:rPr>
          <w:sz w:val="28"/>
          <w:szCs w:val="28"/>
          <w:lang w:val="en-US"/>
        </w:rPr>
        <w:t xml:space="preserve"> </w:t>
      </w:r>
      <w:r w:rsidR="00153724" w:rsidRPr="00CB6D9E">
        <w:rPr>
          <w:sz w:val="28"/>
          <w:szCs w:val="28"/>
          <w:lang w:val="en-US"/>
        </w:rPr>
        <w:t>The capital should be the center of commerce a</w:t>
      </w:r>
      <w:r w:rsidR="00E7509E" w:rsidRPr="00CB6D9E">
        <w:rPr>
          <w:sz w:val="28"/>
          <w:szCs w:val="28"/>
          <w:lang w:val="en-US"/>
        </w:rPr>
        <w:t>nd the richest of the cities since</w:t>
      </w:r>
      <w:r w:rsidR="003915CA" w:rsidRPr="00CB6D9E">
        <w:rPr>
          <w:sz w:val="28"/>
          <w:szCs w:val="28"/>
          <w:lang w:val="en-US"/>
        </w:rPr>
        <w:t xml:space="preserve"> the economy </w:t>
      </w:r>
      <w:r w:rsidR="003915CA">
        <w:rPr>
          <w:sz w:val="28"/>
          <w:szCs w:val="28"/>
          <w:lang w:val="en-US"/>
        </w:rPr>
        <w:t xml:space="preserve">cannot </w:t>
      </w:r>
      <w:r w:rsidR="00153724" w:rsidRPr="00CB6D9E">
        <w:rPr>
          <w:sz w:val="28"/>
          <w:szCs w:val="28"/>
          <w:lang w:val="en-US"/>
        </w:rPr>
        <w:t xml:space="preserve">function </w:t>
      </w:r>
      <w:r w:rsidR="00E7509E" w:rsidRPr="00CB6D9E">
        <w:rPr>
          <w:sz w:val="28"/>
          <w:szCs w:val="28"/>
          <w:lang w:val="en-US"/>
        </w:rPr>
        <w:t xml:space="preserve">normally </w:t>
      </w:r>
      <w:r w:rsidR="003915CA" w:rsidRPr="00CB6D9E">
        <w:rPr>
          <w:sz w:val="28"/>
          <w:szCs w:val="28"/>
          <w:lang w:val="en-US"/>
        </w:rPr>
        <w:t xml:space="preserve">unless it is directed by </w:t>
      </w:r>
      <w:r w:rsidR="00153724" w:rsidRPr="00CB6D9E">
        <w:rPr>
          <w:sz w:val="28"/>
          <w:szCs w:val="28"/>
          <w:lang w:val="en-US"/>
        </w:rPr>
        <w:t xml:space="preserve">the suzerain. </w:t>
      </w:r>
      <w:r w:rsidR="00BF650D" w:rsidRPr="00CB6D9E">
        <w:rPr>
          <w:sz w:val="28"/>
          <w:szCs w:val="28"/>
          <w:lang w:val="en-US"/>
        </w:rPr>
        <w:t>T</w:t>
      </w:r>
      <w:r w:rsidR="00E7509E" w:rsidRPr="00CB6D9E">
        <w:rPr>
          <w:sz w:val="28"/>
          <w:szCs w:val="28"/>
          <w:lang w:val="en-US"/>
        </w:rPr>
        <w:t>he c</w:t>
      </w:r>
      <w:r w:rsidR="00BF650D" w:rsidRPr="00CB6D9E">
        <w:rPr>
          <w:sz w:val="28"/>
          <w:szCs w:val="28"/>
          <w:lang w:val="en-US"/>
        </w:rPr>
        <w:t>apital gives to receive and receives to give away</w:t>
      </w:r>
      <w:r w:rsidR="00153724" w:rsidRPr="00CB6D9E">
        <w:rPr>
          <w:sz w:val="28"/>
          <w:szCs w:val="28"/>
          <w:lang w:val="en-US"/>
        </w:rPr>
        <w:t xml:space="preserve">. </w:t>
      </w:r>
      <w:r w:rsidR="00BF650D" w:rsidRPr="00CB6D9E">
        <w:rPr>
          <w:sz w:val="28"/>
          <w:szCs w:val="28"/>
          <w:lang w:val="en-US"/>
        </w:rPr>
        <w:t>Thus, the provinces supply the money to</w:t>
      </w:r>
      <w:r w:rsidR="00153724" w:rsidRPr="00CB6D9E">
        <w:rPr>
          <w:sz w:val="28"/>
          <w:szCs w:val="28"/>
          <w:lang w:val="en-US"/>
        </w:rPr>
        <w:t xml:space="preserve"> the treasury</w:t>
      </w:r>
      <w:r w:rsidR="00BF650D" w:rsidRPr="00CB6D9E">
        <w:rPr>
          <w:sz w:val="28"/>
          <w:szCs w:val="28"/>
          <w:lang w:val="en-US"/>
        </w:rPr>
        <w:t xml:space="preserve">; </w:t>
      </w:r>
      <w:r w:rsidR="003915CA" w:rsidRPr="00CB6D9E">
        <w:rPr>
          <w:sz w:val="28"/>
          <w:szCs w:val="28"/>
          <w:lang w:val="en-US"/>
        </w:rPr>
        <w:t xml:space="preserve">in return, the capital gives </w:t>
      </w:r>
      <w:r w:rsidR="00153724" w:rsidRPr="00CB6D9E">
        <w:rPr>
          <w:sz w:val="28"/>
          <w:szCs w:val="28"/>
          <w:lang w:val="en-US"/>
        </w:rPr>
        <w:t>greatness and glory</w:t>
      </w:r>
      <w:r w:rsidR="00BF650D" w:rsidRPr="00CB6D9E">
        <w:rPr>
          <w:sz w:val="28"/>
          <w:szCs w:val="28"/>
          <w:lang w:val="en-US"/>
        </w:rPr>
        <w:t xml:space="preserve"> to them, protecting them and serving</w:t>
      </w:r>
      <w:r w:rsidR="002F0EC8">
        <w:rPr>
          <w:sz w:val="28"/>
          <w:szCs w:val="28"/>
          <w:lang w:val="en-US"/>
        </w:rPr>
        <w:t xml:space="preserve"> as the</w:t>
      </w:r>
      <w:r w:rsidR="00153724" w:rsidRPr="00CB6D9E">
        <w:rPr>
          <w:sz w:val="28"/>
          <w:szCs w:val="28"/>
          <w:lang w:val="en-US"/>
        </w:rPr>
        <w:t xml:space="preserve"> guarantor of </w:t>
      </w:r>
      <w:r w:rsidR="003915CA" w:rsidRPr="00CB6D9E">
        <w:rPr>
          <w:sz w:val="28"/>
          <w:szCs w:val="28"/>
          <w:lang w:val="en-US"/>
        </w:rPr>
        <w:t xml:space="preserve">the </w:t>
      </w:r>
      <w:r w:rsidR="00153724" w:rsidRPr="00CB6D9E">
        <w:rPr>
          <w:sz w:val="28"/>
          <w:szCs w:val="28"/>
          <w:lang w:val="en-US"/>
        </w:rPr>
        <w:t>fairness in the sta</w:t>
      </w:r>
      <w:r w:rsidR="00D57040" w:rsidRPr="00CB6D9E">
        <w:rPr>
          <w:sz w:val="28"/>
          <w:szCs w:val="28"/>
          <w:lang w:val="en-US"/>
        </w:rPr>
        <w:t>te</w:t>
      </w:r>
      <w:r w:rsidR="00153724" w:rsidRPr="00CB6D9E">
        <w:rPr>
          <w:sz w:val="28"/>
          <w:szCs w:val="28"/>
          <w:lang w:val="en-US"/>
        </w:rPr>
        <w:t>.</w:t>
      </w:r>
      <w:r w:rsidR="006A4113">
        <w:rPr>
          <w:rStyle w:val="EndnoteReference"/>
          <w:sz w:val="28"/>
          <w:szCs w:val="28"/>
          <w:lang w:val="en-US"/>
        </w:rPr>
        <w:endnoteReference w:id="106"/>
      </w:r>
    </w:p>
    <w:p w:rsidR="004B5BE5" w:rsidRPr="00EC74F3" w:rsidRDefault="00EC74F3" w:rsidP="00826B90">
      <w:pPr>
        <w:pStyle w:val="NoSpacing"/>
        <w:spacing w:before="240" w:line="276" w:lineRule="auto"/>
        <w:rPr>
          <w:rFonts w:cs="Times New Roman"/>
          <w:sz w:val="28"/>
          <w:szCs w:val="28"/>
          <w:lang w:val="en-US"/>
        </w:rPr>
      </w:pPr>
      <w:r w:rsidRPr="00CB6D9E">
        <w:rPr>
          <w:rStyle w:val="hps"/>
          <w:sz w:val="28"/>
          <w:szCs w:val="28"/>
          <w:lang w:val="en-US"/>
        </w:rPr>
        <w:t>Jean</w:t>
      </w:r>
      <w:r w:rsidRPr="00EC74F3">
        <w:rPr>
          <w:rStyle w:val="hps"/>
          <w:sz w:val="28"/>
          <w:szCs w:val="28"/>
          <w:lang w:val="en-US"/>
        </w:rPr>
        <w:t>-</w:t>
      </w:r>
      <w:r w:rsidRPr="00CB6D9E">
        <w:rPr>
          <w:sz w:val="28"/>
          <w:szCs w:val="28"/>
          <w:lang w:val="en-US"/>
        </w:rPr>
        <w:t>Jacques</w:t>
      </w:r>
      <w:r w:rsidRPr="00EC74F3">
        <w:rPr>
          <w:sz w:val="28"/>
          <w:szCs w:val="28"/>
          <w:lang w:val="en-US"/>
        </w:rPr>
        <w:t xml:space="preserve"> </w:t>
      </w:r>
      <w:r w:rsidRPr="00CB6D9E">
        <w:rPr>
          <w:sz w:val="28"/>
          <w:szCs w:val="28"/>
          <w:lang w:val="en-US"/>
        </w:rPr>
        <w:t>Rousseau</w:t>
      </w:r>
      <w:r w:rsidRPr="00EC74F3">
        <w:rPr>
          <w:rStyle w:val="hps"/>
          <w:sz w:val="28"/>
          <w:szCs w:val="28"/>
          <w:lang w:val="en-US"/>
        </w:rPr>
        <w:t xml:space="preserve"> represents </w:t>
      </w:r>
      <w:r w:rsidRPr="00CB6D9E">
        <w:rPr>
          <w:rStyle w:val="hps"/>
          <w:sz w:val="28"/>
          <w:szCs w:val="28"/>
          <w:lang w:val="en-US"/>
        </w:rPr>
        <w:t>t</w:t>
      </w:r>
      <w:r w:rsidR="00153724" w:rsidRPr="00CB6D9E">
        <w:rPr>
          <w:rStyle w:val="hps"/>
          <w:sz w:val="28"/>
          <w:szCs w:val="28"/>
          <w:lang w:val="en-US"/>
        </w:rPr>
        <w:t>he</w:t>
      </w:r>
      <w:r w:rsidR="00153724" w:rsidRPr="00EC74F3">
        <w:rPr>
          <w:rStyle w:val="hps"/>
          <w:sz w:val="28"/>
          <w:szCs w:val="28"/>
          <w:lang w:val="en-US"/>
        </w:rPr>
        <w:t xml:space="preserve"> </w:t>
      </w:r>
      <w:r w:rsidR="00153724" w:rsidRPr="00CB6D9E">
        <w:rPr>
          <w:rStyle w:val="hps"/>
          <w:sz w:val="28"/>
          <w:szCs w:val="28"/>
          <w:lang w:val="en-US"/>
        </w:rPr>
        <w:t>opposite</w:t>
      </w:r>
      <w:r w:rsidRPr="00EC74F3">
        <w:rPr>
          <w:rStyle w:val="hps"/>
          <w:sz w:val="28"/>
          <w:szCs w:val="28"/>
          <w:lang w:val="en-US"/>
        </w:rPr>
        <w:t>,</w:t>
      </w:r>
      <w:r w:rsidR="00153724" w:rsidRPr="00EC74F3">
        <w:rPr>
          <w:sz w:val="28"/>
          <w:szCs w:val="28"/>
          <w:lang w:val="en-US"/>
        </w:rPr>
        <w:t xml:space="preserve"> </w:t>
      </w:r>
      <w:r w:rsidRPr="00EC74F3">
        <w:rPr>
          <w:rStyle w:val="hps"/>
          <w:sz w:val="28"/>
          <w:szCs w:val="28"/>
          <w:lang w:val="en-US"/>
        </w:rPr>
        <w:t xml:space="preserve">romantic </w:t>
      </w:r>
      <w:r>
        <w:rPr>
          <w:rStyle w:val="hps"/>
          <w:sz w:val="28"/>
          <w:szCs w:val="28"/>
          <w:lang w:val="en-US"/>
        </w:rPr>
        <w:t xml:space="preserve">approach </w:t>
      </w:r>
      <w:r w:rsidR="009E30B0">
        <w:rPr>
          <w:rStyle w:val="hps"/>
          <w:sz w:val="28"/>
          <w:szCs w:val="28"/>
          <w:lang w:val="en-US"/>
        </w:rPr>
        <w:t>toward</w:t>
      </w:r>
      <w:r w:rsidRPr="00EC74F3">
        <w:rPr>
          <w:sz w:val="28"/>
          <w:szCs w:val="28"/>
          <w:lang w:val="en-US"/>
        </w:rPr>
        <w:t xml:space="preserve"> the rise of </w:t>
      </w:r>
      <w:r w:rsidR="00153724" w:rsidRPr="00CB6D9E">
        <w:rPr>
          <w:rStyle w:val="hps"/>
          <w:sz w:val="28"/>
          <w:szCs w:val="28"/>
          <w:lang w:val="en-US"/>
        </w:rPr>
        <w:t>capital</w:t>
      </w:r>
      <w:r w:rsidR="00153724" w:rsidRPr="00EC74F3">
        <w:rPr>
          <w:rStyle w:val="hps"/>
          <w:sz w:val="28"/>
          <w:szCs w:val="28"/>
          <w:lang w:val="en-US"/>
        </w:rPr>
        <w:t xml:space="preserve"> </w:t>
      </w:r>
      <w:r w:rsidR="00153724" w:rsidRPr="00CB6D9E">
        <w:rPr>
          <w:rStyle w:val="hps"/>
          <w:sz w:val="28"/>
          <w:szCs w:val="28"/>
          <w:lang w:val="en-US"/>
        </w:rPr>
        <w:t>cities</w:t>
      </w:r>
      <w:r w:rsidRPr="00EC74F3">
        <w:rPr>
          <w:sz w:val="28"/>
          <w:szCs w:val="28"/>
          <w:lang w:val="en-US"/>
        </w:rPr>
        <w:t xml:space="preserve">, </w:t>
      </w:r>
      <w:r w:rsidRPr="00CB6D9E">
        <w:rPr>
          <w:rStyle w:val="hps"/>
          <w:sz w:val="28"/>
          <w:szCs w:val="28"/>
          <w:lang w:val="en-US"/>
        </w:rPr>
        <w:t>pointing</w:t>
      </w:r>
      <w:r w:rsidRPr="00EC74F3">
        <w:rPr>
          <w:rStyle w:val="hps"/>
          <w:sz w:val="28"/>
          <w:szCs w:val="28"/>
          <w:lang w:val="en-US"/>
        </w:rPr>
        <w:t xml:space="preserve"> </w:t>
      </w:r>
      <w:r w:rsidRPr="00CB6D9E">
        <w:rPr>
          <w:rStyle w:val="hps"/>
          <w:sz w:val="28"/>
          <w:szCs w:val="28"/>
          <w:lang w:val="en-US"/>
        </w:rPr>
        <w:t>out</w:t>
      </w:r>
      <w:r w:rsidRPr="00EC74F3">
        <w:rPr>
          <w:rStyle w:val="hps"/>
          <w:sz w:val="28"/>
          <w:szCs w:val="28"/>
          <w:lang w:val="en-US"/>
        </w:rPr>
        <w:t xml:space="preserve"> </w:t>
      </w:r>
      <w:r w:rsidRPr="00CB6D9E">
        <w:rPr>
          <w:rStyle w:val="hps"/>
          <w:sz w:val="28"/>
          <w:szCs w:val="28"/>
          <w:lang w:val="en-US"/>
        </w:rPr>
        <w:t>the</w:t>
      </w:r>
      <w:r w:rsidR="002F0EC8">
        <w:rPr>
          <w:rStyle w:val="hps"/>
          <w:sz w:val="28"/>
          <w:szCs w:val="28"/>
          <w:lang w:val="en-US"/>
        </w:rPr>
        <w:t xml:space="preserve"> burden that the very existence of capital cities</w:t>
      </w:r>
      <w:r w:rsidRPr="00EC74F3">
        <w:rPr>
          <w:rStyle w:val="hps"/>
          <w:sz w:val="28"/>
          <w:szCs w:val="28"/>
          <w:lang w:val="en-US"/>
        </w:rPr>
        <w:t xml:space="preserve"> imposes o</w:t>
      </w:r>
      <w:r w:rsidR="002F0EC8">
        <w:rPr>
          <w:rStyle w:val="hps"/>
          <w:sz w:val="28"/>
          <w:szCs w:val="28"/>
          <w:lang w:val="en-US"/>
        </w:rPr>
        <w:t xml:space="preserve">n the rest of the state and </w:t>
      </w:r>
      <w:r w:rsidRPr="00EC74F3">
        <w:rPr>
          <w:rStyle w:val="hps"/>
          <w:sz w:val="28"/>
          <w:szCs w:val="28"/>
          <w:lang w:val="en-US"/>
        </w:rPr>
        <w:t>state</w:t>
      </w:r>
      <w:r w:rsidR="00AD2939">
        <w:rPr>
          <w:rStyle w:val="hps"/>
          <w:sz w:val="28"/>
          <w:szCs w:val="28"/>
          <w:lang w:val="en-US"/>
        </w:rPr>
        <w:t>’s</w:t>
      </w:r>
      <w:r w:rsidRPr="00EC74F3">
        <w:rPr>
          <w:rStyle w:val="hps"/>
          <w:sz w:val="28"/>
          <w:szCs w:val="28"/>
          <w:lang w:val="en-US"/>
        </w:rPr>
        <w:t xml:space="preserve"> population</w:t>
      </w:r>
      <w:r w:rsidR="00153724" w:rsidRPr="00EC74F3">
        <w:rPr>
          <w:sz w:val="28"/>
          <w:szCs w:val="28"/>
          <w:lang w:val="en-US"/>
        </w:rPr>
        <w:t xml:space="preserve">. </w:t>
      </w:r>
      <w:r w:rsidRPr="00EC74F3">
        <w:rPr>
          <w:sz w:val="28"/>
          <w:szCs w:val="28"/>
          <w:lang w:val="en-US"/>
        </w:rPr>
        <w:t xml:space="preserve">He also calls attention to </w:t>
      </w:r>
      <w:r w:rsidR="00153724" w:rsidRPr="00CB6D9E">
        <w:rPr>
          <w:rStyle w:val="hps"/>
          <w:sz w:val="28"/>
          <w:szCs w:val="28"/>
          <w:lang w:val="en-US"/>
        </w:rPr>
        <w:t>the problem of</w:t>
      </w:r>
      <w:r w:rsidR="00153724" w:rsidRPr="00CB6D9E">
        <w:rPr>
          <w:sz w:val="28"/>
          <w:szCs w:val="28"/>
          <w:lang w:val="en-US"/>
        </w:rPr>
        <w:t xml:space="preserve"> </w:t>
      </w:r>
      <w:r w:rsidRPr="00CB6D9E">
        <w:rPr>
          <w:rStyle w:val="hps"/>
          <w:sz w:val="28"/>
          <w:szCs w:val="28"/>
          <w:lang w:val="en-US"/>
        </w:rPr>
        <w:t>unequal distribution</w:t>
      </w:r>
      <w:r w:rsidRPr="00CB6D9E">
        <w:rPr>
          <w:sz w:val="28"/>
          <w:szCs w:val="28"/>
          <w:lang w:val="en-US"/>
        </w:rPr>
        <w:t xml:space="preserve">, inherent in the </w:t>
      </w:r>
      <w:r w:rsidRPr="00CB6D9E">
        <w:rPr>
          <w:rStyle w:val="hps"/>
          <w:sz w:val="28"/>
          <w:szCs w:val="28"/>
          <w:lang w:val="en-US"/>
        </w:rPr>
        <w:t xml:space="preserve">interaction between </w:t>
      </w:r>
      <w:r w:rsidR="00153724" w:rsidRPr="00CB6D9E">
        <w:rPr>
          <w:rStyle w:val="hps"/>
          <w:sz w:val="28"/>
          <w:szCs w:val="28"/>
          <w:lang w:val="en-US"/>
        </w:rPr>
        <w:t>the capital and</w:t>
      </w:r>
      <w:r w:rsidR="00153724" w:rsidRPr="00CB6D9E">
        <w:rPr>
          <w:sz w:val="28"/>
          <w:szCs w:val="28"/>
          <w:lang w:val="en-US"/>
        </w:rPr>
        <w:t xml:space="preserve"> </w:t>
      </w:r>
      <w:r w:rsidR="00153724" w:rsidRPr="00CB6D9E">
        <w:rPr>
          <w:rStyle w:val="hps"/>
          <w:sz w:val="28"/>
          <w:szCs w:val="28"/>
          <w:lang w:val="en-US"/>
        </w:rPr>
        <w:t>the provinces</w:t>
      </w:r>
      <w:r w:rsidRPr="00CB6D9E">
        <w:rPr>
          <w:sz w:val="28"/>
          <w:szCs w:val="28"/>
          <w:lang w:val="en-US"/>
        </w:rPr>
        <w:t>.</w:t>
      </w:r>
      <w:r w:rsidR="00711BD2" w:rsidRPr="00CB6D9E">
        <w:rPr>
          <w:sz w:val="28"/>
          <w:szCs w:val="28"/>
          <w:lang w:val="en-US"/>
        </w:rPr>
        <w:t xml:space="preserve"> </w:t>
      </w:r>
    </w:p>
    <w:p w:rsidR="00C636FF" w:rsidRPr="002F0EC8" w:rsidRDefault="004B5BE5" w:rsidP="00826B90">
      <w:pPr>
        <w:pStyle w:val="NoSpacing"/>
        <w:spacing w:before="240" w:line="276" w:lineRule="auto"/>
        <w:ind w:left="720"/>
        <w:rPr>
          <w:rFonts w:cs="Times New Roman"/>
          <w:i/>
          <w:iCs/>
          <w:sz w:val="28"/>
          <w:szCs w:val="28"/>
          <w:lang w:val="en-US"/>
        </w:rPr>
      </w:pPr>
      <w:r w:rsidRPr="002F0EC8">
        <w:rPr>
          <w:rFonts w:cs="Times New Roman"/>
          <w:i/>
          <w:iCs/>
          <w:sz w:val="28"/>
          <w:szCs w:val="28"/>
          <w:lang w:val="en-US"/>
        </w:rPr>
        <w:lastRenderedPageBreak/>
        <w:t>The more our capital cities strike the vulgar eye with admiration, the greater reason is there to lament the sight of the abandoned countryside, the large tracts of land that lie uncultivated, the roads crowded with unfortunate citizens turned beggars or highwaymen, and doomed to end their wretched lives either on a dunghill or on the gallows. Thus the State grows rich on the one hand, and feeble and depopulated on the other</w:t>
      </w:r>
      <w:r w:rsidR="00AF5419">
        <w:rPr>
          <w:rFonts w:cs="Times New Roman"/>
          <w:i/>
          <w:iCs/>
          <w:sz w:val="28"/>
          <w:szCs w:val="28"/>
          <w:lang w:val="en-US"/>
        </w:rPr>
        <w:t xml:space="preserve"> ….</w:t>
      </w:r>
      <w:r w:rsidRPr="002F0EC8">
        <w:rPr>
          <w:rFonts w:cs="Times New Roman"/>
          <w:i/>
          <w:iCs/>
          <w:sz w:val="28"/>
          <w:szCs w:val="28"/>
          <w:lang w:val="en-US"/>
        </w:rPr>
        <w:t xml:space="preserve"> </w:t>
      </w:r>
      <w:r w:rsidR="00720845">
        <w:rPr>
          <w:rStyle w:val="EndnoteReference"/>
          <w:rFonts w:cs="Times New Roman"/>
          <w:i/>
          <w:iCs/>
          <w:sz w:val="28"/>
          <w:szCs w:val="28"/>
          <w:lang w:val="en-US"/>
        </w:rPr>
        <w:endnoteReference w:id="107"/>
      </w:r>
    </w:p>
    <w:p w:rsidR="004B5BE5" w:rsidRPr="000A776D" w:rsidRDefault="00F233C0" w:rsidP="00826B90">
      <w:pPr>
        <w:pStyle w:val="NoSpacing"/>
        <w:spacing w:before="240" w:line="276" w:lineRule="auto"/>
        <w:rPr>
          <w:rFonts w:cs="Times New Roman"/>
          <w:sz w:val="28"/>
          <w:szCs w:val="28"/>
          <w:lang w:val="en-US"/>
        </w:rPr>
      </w:pPr>
      <w:r w:rsidRPr="00CB6D9E">
        <w:rPr>
          <w:sz w:val="28"/>
          <w:szCs w:val="28"/>
          <w:lang w:val="en-US"/>
        </w:rPr>
        <w:t>Rousseau equates each site where a palace is erect</w:t>
      </w:r>
      <w:r w:rsidR="000A776D" w:rsidRPr="00CB6D9E">
        <w:rPr>
          <w:sz w:val="28"/>
          <w:szCs w:val="28"/>
          <w:lang w:val="en-US"/>
        </w:rPr>
        <w:t xml:space="preserve">ed to a </w:t>
      </w:r>
      <w:r w:rsidRPr="00CB6D9E">
        <w:rPr>
          <w:sz w:val="28"/>
          <w:szCs w:val="28"/>
          <w:lang w:val="en-US"/>
        </w:rPr>
        <w:t>desolate wasteland</w:t>
      </w:r>
      <w:r w:rsidR="000A776D" w:rsidRPr="00CB6D9E">
        <w:rPr>
          <w:sz w:val="28"/>
          <w:szCs w:val="28"/>
          <w:lang w:val="en-US"/>
        </w:rPr>
        <w:t xml:space="preserve">. In his mind, capitals, as exemplified by Paris he disliked heartily, are a much greater source of degradation and decay than any other city. </w:t>
      </w:r>
    </w:p>
    <w:p w:rsidR="00D00FCE" w:rsidRPr="00FC7F50" w:rsidRDefault="000A776D" w:rsidP="00826B90">
      <w:pPr>
        <w:pStyle w:val="NoSpacing"/>
        <w:spacing w:before="240" w:line="276" w:lineRule="auto"/>
        <w:rPr>
          <w:rFonts w:cs="Times New Roman"/>
          <w:sz w:val="28"/>
          <w:szCs w:val="28"/>
          <w:lang w:val="en-US"/>
        </w:rPr>
      </w:pPr>
      <w:r>
        <w:rPr>
          <w:rFonts w:cs="Times New Roman"/>
          <w:sz w:val="28"/>
          <w:szCs w:val="28"/>
          <w:lang w:val="en-US"/>
        </w:rPr>
        <w:t xml:space="preserve">As an alternative </w:t>
      </w:r>
      <w:r w:rsidR="009E2538">
        <w:rPr>
          <w:rFonts w:cs="Times New Roman"/>
          <w:sz w:val="28"/>
          <w:szCs w:val="28"/>
          <w:lang w:val="en-US"/>
        </w:rPr>
        <w:t xml:space="preserve">to the dominance of capitals, Rousseau, in </w:t>
      </w:r>
      <w:r w:rsidR="009E2538" w:rsidRPr="009E2538">
        <w:rPr>
          <w:rFonts w:cs="Times New Roman"/>
          <w:i/>
          <w:sz w:val="28"/>
          <w:szCs w:val="28"/>
          <w:lang w:val="en-US"/>
        </w:rPr>
        <w:t>The Social Contract</w:t>
      </w:r>
      <w:r w:rsidR="009E2538">
        <w:rPr>
          <w:rFonts w:cs="Times New Roman"/>
          <w:sz w:val="28"/>
          <w:szCs w:val="28"/>
          <w:lang w:val="en-US"/>
        </w:rPr>
        <w:t xml:space="preserve">, </w:t>
      </w:r>
      <w:r>
        <w:rPr>
          <w:rFonts w:cs="Times New Roman"/>
          <w:sz w:val="28"/>
          <w:szCs w:val="28"/>
          <w:lang w:val="en-US"/>
        </w:rPr>
        <w:t xml:space="preserve">suggests </w:t>
      </w:r>
      <w:r w:rsidR="004B5BE5" w:rsidRPr="00AE6E75">
        <w:rPr>
          <w:rFonts w:cs="Times New Roman"/>
          <w:sz w:val="28"/>
          <w:szCs w:val="28"/>
          <w:lang w:val="en-US"/>
        </w:rPr>
        <w:t>“to allow no capital, to make the seat of government move from town to town, and to assemble by turn in each the Provincial Estates of the country</w:t>
      </w:r>
      <w:r>
        <w:rPr>
          <w:rFonts w:cs="Times New Roman"/>
          <w:sz w:val="28"/>
          <w:szCs w:val="28"/>
          <w:lang w:val="en-US"/>
        </w:rPr>
        <w:t>”</w:t>
      </w:r>
      <w:r w:rsidR="004B5BE5" w:rsidRPr="00AE6E75">
        <w:rPr>
          <w:rFonts w:cs="Times New Roman"/>
          <w:sz w:val="28"/>
          <w:szCs w:val="28"/>
          <w:lang w:val="en-US"/>
        </w:rPr>
        <w:t>.</w:t>
      </w:r>
      <w:r w:rsidR="00701D0B">
        <w:rPr>
          <w:rStyle w:val="EndnoteReference"/>
          <w:rFonts w:cs="Times New Roman"/>
          <w:sz w:val="28"/>
          <w:szCs w:val="28"/>
          <w:lang w:val="en-US"/>
        </w:rPr>
        <w:endnoteReference w:id="108"/>
      </w:r>
      <w:r>
        <w:rPr>
          <w:rFonts w:cs="Times New Roman"/>
          <w:sz w:val="28"/>
          <w:szCs w:val="28"/>
          <w:lang w:val="en-US"/>
        </w:rPr>
        <w:t xml:space="preserve"> </w:t>
      </w:r>
    </w:p>
    <w:p w:rsidR="004B5BE5" w:rsidRPr="00C5005E" w:rsidRDefault="00FC7F50" w:rsidP="00826B90">
      <w:pPr>
        <w:pStyle w:val="NoSpacing"/>
        <w:spacing w:before="240" w:line="276" w:lineRule="auto"/>
        <w:rPr>
          <w:rFonts w:cs="Times New Roman"/>
          <w:sz w:val="28"/>
          <w:szCs w:val="28"/>
          <w:lang w:val="en-US"/>
        </w:rPr>
      </w:pPr>
      <w:r>
        <w:rPr>
          <w:rFonts w:cs="Times New Roman"/>
          <w:sz w:val="28"/>
          <w:szCs w:val="28"/>
          <w:lang w:val="en-US"/>
        </w:rPr>
        <w:t>It is most likely that</w:t>
      </w:r>
      <w:r w:rsidR="00762039" w:rsidRPr="00762039">
        <w:rPr>
          <w:rFonts w:cs="Times New Roman"/>
          <w:sz w:val="28"/>
          <w:szCs w:val="28"/>
          <w:lang w:val="en-US"/>
        </w:rPr>
        <w:t xml:space="preserve"> </w:t>
      </w:r>
      <w:r w:rsidR="0091175C" w:rsidRPr="00762039">
        <w:rPr>
          <w:rFonts w:cs="Times New Roman"/>
          <w:sz w:val="28"/>
          <w:szCs w:val="28"/>
          <w:lang w:val="en-US"/>
        </w:rPr>
        <w:t xml:space="preserve">this idea was inspired by the </w:t>
      </w:r>
      <w:r w:rsidR="00762039" w:rsidRPr="00762039">
        <w:rPr>
          <w:rFonts w:cs="Times New Roman"/>
          <w:sz w:val="28"/>
          <w:szCs w:val="28"/>
          <w:lang w:val="en-US"/>
        </w:rPr>
        <w:t>six-</w:t>
      </w:r>
      <w:r w:rsidR="0091175C" w:rsidRPr="00762039">
        <w:rPr>
          <w:rFonts w:cs="Times New Roman"/>
          <w:sz w:val="28"/>
          <w:szCs w:val="28"/>
          <w:lang w:val="en-US"/>
        </w:rPr>
        <w:t>rotati</w:t>
      </w:r>
      <w:r w:rsidR="00762039" w:rsidRPr="00762039">
        <w:rPr>
          <w:rFonts w:cs="Times New Roman"/>
          <w:sz w:val="28"/>
          <w:szCs w:val="28"/>
          <w:lang w:val="en-US"/>
        </w:rPr>
        <w:t>ng-</w:t>
      </w:r>
      <w:r w:rsidR="0091175C" w:rsidRPr="00762039">
        <w:rPr>
          <w:rFonts w:cs="Times New Roman"/>
          <w:sz w:val="28"/>
          <w:szCs w:val="28"/>
          <w:lang w:val="en-US"/>
        </w:rPr>
        <w:t>capital</w:t>
      </w:r>
      <w:r w:rsidR="00762039" w:rsidRPr="00762039">
        <w:rPr>
          <w:rFonts w:cs="Times New Roman"/>
          <w:sz w:val="28"/>
          <w:szCs w:val="28"/>
          <w:lang w:val="en-US"/>
        </w:rPr>
        <w:t xml:space="preserve"> system</w:t>
      </w:r>
      <w:r w:rsidR="0091175C" w:rsidRPr="00762039">
        <w:rPr>
          <w:rFonts w:cs="Times New Roman"/>
          <w:sz w:val="28"/>
          <w:szCs w:val="28"/>
          <w:lang w:val="en-US"/>
        </w:rPr>
        <w:t xml:space="preserve">, </w:t>
      </w:r>
      <w:r w:rsidR="00762039" w:rsidRPr="00762039">
        <w:rPr>
          <w:rFonts w:cs="Times New Roman"/>
          <w:sz w:val="28"/>
          <w:szCs w:val="28"/>
          <w:lang w:val="en-US"/>
        </w:rPr>
        <w:t>which</w:t>
      </w:r>
      <w:r w:rsidR="0091175C" w:rsidRPr="00762039">
        <w:rPr>
          <w:rFonts w:cs="Times New Roman"/>
          <w:sz w:val="28"/>
          <w:szCs w:val="28"/>
          <w:lang w:val="en-US"/>
        </w:rPr>
        <w:t xml:space="preserve"> </w:t>
      </w:r>
      <w:r w:rsidR="00762039" w:rsidRPr="00762039">
        <w:rPr>
          <w:rFonts w:cs="Times New Roman"/>
          <w:sz w:val="28"/>
          <w:szCs w:val="28"/>
          <w:lang w:val="en-US"/>
        </w:rPr>
        <w:t xml:space="preserve">had been implemented </w:t>
      </w:r>
      <w:r w:rsidR="0091175C" w:rsidRPr="00CB6D9E">
        <w:rPr>
          <w:rStyle w:val="hps"/>
          <w:sz w:val="28"/>
          <w:szCs w:val="28"/>
          <w:lang w:val="en-US"/>
        </w:rPr>
        <w:t>in</w:t>
      </w:r>
      <w:r w:rsidR="0091175C" w:rsidRPr="00762039">
        <w:rPr>
          <w:rStyle w:val="hps"/>
          <w:sz w:val="28"/>
          <w:szCs w:val="28"/>
          <w:lang w:val="en-US"/>
        </w:rPr>
        <w:t xml:space="preserve"> </w:t>
      </w:r>
      <w:r w:rsidR="00153724" w:rsidRPr="00CB6D9E">
        <w:rPr>
          <w:rStyle w:val="hps"/>
          <w:sz w:val="28"/>
          <w:szCs w:val="28"/>
          <w:lang w:val="en-US"/>
        </w:rPr>
        <w:t>his</w:t>
      </w:r>
      <w:r w:rsidR="00153724" w:rsidRPr="00762039">
        <w:rPr>
          <w:rStyle w:val="hps"/>
          <w:sz w:val="28"/>
          <w:szCs w:val="28"/>
          <w:lang w:val="en-US"/>
        </w:rPr>
        <w:t xml:space="preserve"> </w:t>
      </w:r>
      <w:r w:rsidR="00153724" w:rsidRPr="00CB6D9E">
        <w:rPr>
          <w:rStyle w:val="hps"/>
          <w:sz w:val="28"/>
          <w:szCs w:val="28"/>
          <w:lang w:val="en-US"/>
        </w:rPr>
        <w:t>native</w:t>
      </w:r>
      <w:r w:rsidR="00153724" w:rsidRPr="00762039">
        <w:rPr>
          <w:sz w:val="28"/>
          <w:szCs w:val="28"/>
          <w:lang w:val="en-US"/>
        </w:rPr>
        <w:t xml:space="preserve"> </w:t>
      </w:r>
      <w:r w:rsidR="00153724" w:rsidRPr="00CB6D9E">
        <w:rPr>
          <w:rStyle w:val="hps"/>
          <w:sz w:val="28"/>
          <w:szCs w:val="28"/>
          <w:lang w:val="en-US"/>
        </w:rPr>
        <w:t>Swiss</w:t>
      </w:r>
      <w:r w:rsidR="00153724" w:rsidRPr="00762039">
        <w:rPr>
          <w:rStyle w:val="hps"/>
          <w:sz w:val="28"/>
          <w:szCs w:val="28"/>
          <w:lang w:val="en-US"/>
        </w:rPr>
        <w:t xml:space="preserve"> </w:t>
      </w:r>
      <w:r w:rsidR="00153724" w:rsidRPr="00CB6D9E">
        <w:rPr>
          <w:rStyle w:val="hps"/>
          <w:sz w:val="28"/>
          <w:szCs w:val="28"/>
          <w:lang w:val="en-US"/>
        </w:rPr>
        <w:t>Confederation</w:t>
      </w:r>
      <w:r w:rsidR="00762039" w:rsidRPr="00CB6D9E">
        <w:rPr>
          <w:rStyle w:val="hps"/>
          <w:sz w:val="28"/>
          <w:szCs w:val="28"/>
          <w:lang w:val="en-US"/>
        </w:rPr>
        <w:t xml:space="preserve"> long ago</w:t>
      </w:r>
      <w:r w:rsidR="00153724" w:rsidRPr="00762039">
        <w:rPr>
          <w:sz w:val="28"/>
          <w:szCs w:val="28"/>
          <w:lang w:val="en-US"/>
        </w:rPr>
        <w:t xml:space="preserve">. </w:t>
      </w:r>
      <w:r w:rsidR="00153724" w:rsidRPr="00CB6D9E">
        <w:rPr>
          <w:rStyle w:val="hps"/>
          <w:sz w:val="28"/>
          <w:szCs w:val="28"/>
          <w:lang w:val="en-US"/>
        </w:rPr>
        <w:t>It is interesting</w:t>
      </w:r>
      <w:r w:rsidR="00153724" w:rsidRPr="00CB6D9E">
        <w:rPr>
          <w:sz w:val="28"/>
          <w:szCs w:val="28"/>
          <w:lang w:val="en-US"/>
        </w:rPr>
        <w:t xml:space="preserve"> </w:t>
      </w:r>
      <w:r w:rsidR="00153724" w:rsidRPr="00CB6D9E">
        <w:rPr>
          <w:rStyle w:val="hps"/>
          <w:sz w:val="28"/>
          <w:szCs w:val="28"/>
          <w:lang w:val="en-US"/>
        </w:rPr>
        <w:t>to note</w:t>
      </w:r>
      <w:r w:rsidR="00153724" w:rsidRPr="00CB6D9E">
        <w:rPr>
          <w:sz w:val="28"/>
          <w:szCs w:val="28"/>
          <w:lang w:val="en-US"/>
        </w:rPr>
        <w:t xml:space="preserve"> </w:t>
      </w:r>
      <w:r w:rsidR="00153724" w:rsidRPr="00CB6D9E">
        <w:rPr>
          <w:rStyle w:val="hps"/>
          <w:sz w:val="28"/>
          <w:szCs w:val="28"/>
          <w:lang w:val="en-US"/>
        </w:rPr>
        <w:t>that in France</w:t>
      </w:r>
      <w:r w:rsidR="00153724" w:rsidRPr="00CB6D9E">
        <w:rPr>
          <w:sz w:val="28"/>
          <w:szCs w:val="28"/>
          <w:lang w:val="en-US"/>
        </w:rPr>
        <w:t xml:space="preserve"> </w:t>
      </w:r>
      <w:r w:rsidR="00153724" w:rsidRPr="00CB6D9E">
        <w:rPr>
          <w:rStyle w:val="hps"/>
          <w:sz w:val="28"/>
          <w:szCs w:val="28"/>
          <w:lang w:val="en-US"/>
        </w:rPr>
        <w:t>Rousseau</w:t>
      </w:r>
      <w:r w:rsidR="00762039" w:rsidRPr="00CB6D9E">
        <w:rPr>
          <w:rStyle w:val="hps"/>
          <w:sz w:val="28"/>
          <w:szCs w:val="28"/>
          <w:lang w:val="en-US"/>
        </w:rPr>
        <w:t>’s</w:t>
      </w:r>
      <w:r w:rsidR="00153724" w:rsidRPr="00CB6D9E">
        <w:rPr>
          <w:sz w:val="28"/>
          <w:szCs w:val="28"/>
          <w:lang w:val="en-US"/>
        </w:rPr>
        <w:t xml:space="preserve"> </w:t>
      </w:r>
      <w:r w:rsidR="00762039" w:rsidRPr="00CB6D9E">
        <w:rPr>
          <w:sz w:val="28"/>
          <w:szCs w:val="28"/>
          <w:lang w:val="en-US"/>
        </w:rPr>
        <w:t xml:space="preserve">ideas </w:t>
      </w:r>
      <w:r w:rsidR="00C84949" w:rsidRPr="00CB6D9E">
        <w:rPr>
          <w:rStyle w:val="hps"/>
          <w:sz w:val="28"/>
          <w:szCs w:val="28"/>
          <w:lang w:val="en-US"/>
        </w:rPr>
        <w:t xml:space="preserve">continuously </w:t>
      </w:r>
      <w:r w:rsidR="00153724" w:rsidRPr="00CB6D9E">
        <w:rPr>
          <w:rStyle w:val="hps"/>
          <w:sz w:val="28"/>
          <w:szCs w:val="28"/>
          <w:lang w:val="en-US"/>
        </w:rPr>
        <w:t>influence</w:t>
      </w:r>
      <w:r w:rsidR="00762039" w:rsidRPr="00CB6D9E">
        <w:rPr>
          <w:rStyle w:val="hps"/>
          <w:sz w:val="28"/>
          <w:szCs w:val="28"/>
          <w:lang w:val="en-US"/>
        </w:rPr>
        <w:t>d</w:t>
      </w:r>
      <w:r w:rsidR="00153724" w:rsidRPr="00CB6D9E">
        <w:rPr>
          <w:sz w:val="28"/>
          <w:szCs w:val="28"/>
          <w:lang w:val="en-US"/>
        </w:rPr>
        <w:t xml:space="preserve"> </w:t>
      </w:r>
      <w:r w:rsidR="00153724" w:rsidRPr="00CB6D9E">
        <w:rPr>
          <w:rStyle w:val="hps"/>
          <w:sz w:val="28"/>
          <w:szCs w:val="28"/>
          <w:lang w:val="en-US"/>
        </w:rPr>
        <w:t>the concept of</w:t>
      </w:r>
      <w:r w:rsidR="00153724" w:rsidRPr="00CB6D9E">
        <w:rPr>
          <w:sz w:val="28"/>
          <w:szCs w:val="28"/>
          <w:lang w:val="en-US"/>
        </w:rPr>
        <w:t xml:space="preserve"> </w:t>
      </w:r>
      <w:r w:rsidR="00153724" w:rsidRPr="00CB6D9E">
        <w:rPr>
          <w:rStyle w:val="hps"/>
          <w:sz w:val="28"/>
          <w:szCs w:val="28"/>
          <w:lang w:val="en-US"/>
        </w:rPr>
        <w:t>territorial development</w:t>
      </w:r>
      <w:r w:rsidR="00153724" w:rsidRPr="00CB6D9E">
        <w:rPr>
          <w:sz w:val="28"/>
          <w:szCs w:val="28"/>
          <w:lang w:val="en-US"/>
        </w:rPr>
        <w:t xml:space="preserve"> </w:t>
      </w:r>
      <w:r w:rsidR="00AF5419">
        <w:rPr>
          <w:sz w:val="28"/>
          <w:szCs w:val="28"/>
          <w:lang w:val="en-US"/>
        </w:rPr>
        <w:t xml:space="preserve">for centuries, </w:t>
      </w:r>
      <w:r w:rsidR="00C84949" w:rsidRPr="00CB6D9E">
        <w:rPr>
          <w:sz w:val="28"/>
          <w:szCs w:val="28"/>
          <w:lang w:val="en-US"/>
        </w:rPr>
        <w:t xml:space="preserve">even as late as </w:t>
      </w:r>
      <w:r w:rsidR="00C84949" w:rsidRPr="00CB6D9E">
        <w:rPr>
          <w:rStyle w:val="hps"/>
          <w:sz w:val="28"/>
          <w:szCs w:val="28"/>
          <w:lang w:val="en-US"/>
        </w:rPr>
        <w:t>the 20</w:t>
      </w:r>
      <w:r w:rsidR="00C84949" w:rsidRPr="00CB6D9E">
        <w:rPr>
          <w:rStyle w:val="hps"/>
          <w:sz w:val="28"/>
          <w:szCs w:val="28"/>
          <w:vertAlign w:val="superscript"/>
          <w:lang w:val="en-US"/>
        </w:rPr>
        <w:t>th</w:t>
      </w:r>
      <w:r w:rsidR="00C84949" w:rsidRPr="00CB6D9E">
        <w:rPr>
          <w:rStyle w:val="hps"/>
          <w:sz w:val="28"/>
          <w:szCs w:val="28"/>
          <w:lang w:val="en-US"/>
        </w:rPr>
        <w:t xml:space="preserve"> </w:t>
      </w:r>
      <w:r w:rsidR="00153724" w:rsidRPr="00CB6D9E">
        <w:rPr>
          <w:rStyle w:val="hps"/>
          <w:sz w:val="28"/>
          <w:szCs w:val="28"/>
          <w:lang w:val="en-US"/>
        </w:rPr>
        <w:t>century</w:t>
      </w:r>
      <w:r w:rsidR="00153724" w:rsidRPr="00CB6D9E">
        <w:rPr>
          <w:sz w:val="28"/>
          <w:szCs w:val="28"/>
          <w:lang w:val="en-US"/>
        </w:rPr>
        <w:t xml:space="preserve">, and </w:t>
      </w:r>
      <w:r w:rsidR="00AF5419">
        <w:rPr>
          <w:sz w:val="28"/>
          <w:szCs w:val="28"/>
          <w:lang w:val="en-US"/>
        </w:rPr>
        <w:t>were</w:t>
      </w:r>
      <w:r w:rsidR="00C5005E" w:rsidRPr="00CB6D9E">
        <w:rPr>
          <w:sz w:val="28"/>
          <w:szCs w:val="28"/>
          <w:lang w:val="en-US"/>
        </w:rPr>
        <w:t xml:space="preserve"> </w:t>
      </w:r>
      <w:r w:rsidR="00C84949" w:rsidRPr="00CB6D9E">
        <w:rPr>
          <w:sz w:val="28"/>
          <w:szCs w:val="28"/>
          <w:lang w:val="en-US"/>
        </w:rPr>
        <w:t xml:space="preserve">relied upon </w:t>
      </w:r>
      <w:r w:rsidR="00C5005E" w:rsidRPr="00CB6D9E">
        <w:rPr>
          <w:sz w:val="28"/>
          <w:szCs w:val="28"/>
          <w:lang w:val="en-US"/>
        </w:rPr>
        <w:t>in laying out</w:t>
      </w:r>
      <w:r w:rsidR="00C84949" w:rsidRPr="00CB6D9E">
        <w:rPr>
          <w:sz w:val="28"/>
          <w:szCs w:val="28"/>
          <w:lang w:val="en-US"/>
        </w:rPr>
        <w:t xml:space="preserve"> a number of </w:t>
      </w:r>
      <w:r w:rsidR="00153724" w:rsidRPr="00CB6D9E">
        <w:rPr>
          <w:rStyle w:val="hps"/>
          <w:sz w:val="28"/>
          <w:szCs w:val="28"/>
          <w:lang w:val="en-US"/>
        </w:rPr>
        <w:t>plans</w:t>
      </w:r>
      <w:r w:rsidR="00153724" w:rsidRPr="00CB6D9E">
        <w:rPr>
          <w:sz w:val="28"/>
          <w:szCs w:val="28"/>
          <w:lang w:val="en-US"/>
        </w:rPr>
        <w:t xml:space="preserve"> </w:t>
      </w:r>
      <w:r w:rsidR="009E79F9" w:rsidRPr="00CB6D9E">
        <w:rPr>
          <w:sz w:val="28"/>
          <w:szCs w:val="28"/>
          <w:lang w:val="en-US"/>
        </w:rPr>
        <w:t>for downsizing</w:t>
      </w:r>
      <w:r w:rsidR="00C84949" w:rsidRPr="00CB6D9E">
        <w:rPr>
          <w:sz w:val="28"/>
          <w:szCs w:val="28"/>
          <w:lang w:val="en-US"/>
        </w:rPr>
        <w:t xml:space="preserve"> </w:t>
      </w:r>
      <w:r w:rsidR="00153724" w:rsidRPr="00CB6D9E">
        <w:rPr>
          <w:rStyle w:val="hps"/>
          <w:sz w:val="28"/>
          <w:szCs w:val="28"/>
          <w:lang w:val="en-US"/>
        </w:rPr>
        <w:t>Paris.</w:t>
      </w:r>
      <w:r w:rsidR="00153724" w:rsidRPr="00CB6D9E">
        <w:rPr>
          <w:sz w:val="28"/>
          <w:szCs w:val="28"/>
          <w:lang w:val="en-US"/>
        </w:rPr>
        <w:t xml:space="preserve"> </w:t>
      </w:r>
      <w:r w:rsidR="009E79F9" w:rsidRPr="00CB6D9E">
        <w:rPr>
          <w:sz w:val="28"/>
          <w:szCs w:val="28"/>
          <w:lang w:val="en-US"/>
        </w:rPr>
        <w:t xml:space="preserve">The </w:t>
      </w:r>
      <w:proofErr w:type="spellStart"/>
      <w:r w:rsidR="00153724" w:rsidRPr="00CB6D9E">
        <w:rPr>
          <w:rStyle w:val="hps"/>
          <w:sz w:val="28"/>
          <w:szCs w:val="28"/>
          <w:lang w:val="en-US"/>
        </w:rPr>
        <w:t>Rousseau</w:t>
      </w:r>
      <w:r w:rsidR="009E79F9" w:rsidRPr="00CB6D9E">
        <w:rPr>
          <w:rStyle w:val="hps"/>
          <w:sz w:val="28"/>
          <w:szCs w:val="28"/>
          <w:lang w:val="en-US"/>
        </w:rPr>
        <w:t>istic</w:t>
      </w:r>
      <w:proofErr w:type="spellEnd"/>
      <w:r w:rsidR="00153724" w:rsidRPr="00CB6D9E">
        <w:rPr>
          <w:sz w:val="28"/>
          <w:szCs w:val="28"/>
          <w:lang w:val="en-US"/>
        </w:rPr>
        <w:t xml:space="preserve"> </w:t>
      </w:r>
      <w:r w:rsidR="00153724" w:rsidRPr="00CB6D9E">
        <w:rPr>
          <w:rStyle w:val="hps"/>
          <w:sz w:val="28"/>
          <w:szCs w:val="28"/>
          <w:lang w:val="en-US"/>
        </w:rPr>
        <w:t>resentment</w:t>
      </w:r>
      <w:r w:rsidR="00153724" w:rsidRPr="00CB6D9E">
        <w:rPr>
          <w:sz w:val="28"/>
          <w:szCs w:val="28"/>
          <w:lang w:val="en-US"/>
        </w:rPr>
        <w:t xml:space="preserve"> </w:t>
      </w:r>
      <w:r w:rsidR="00153724" w:rsidRPr="00CB6D9E">
        <w:rPr>
          <w:rStyle w:val="hps"/>
          <w:sz w:val="28"/>
          <w:szCs w:val="28"/>
          <w:lang w:val="en-US"/>
        </w:rPr>
        <w:t>against</w:t>
      </w:r>
      <w:r w:rsidR="00153724" w:rsidRPr="00CB6D9E">
        <w:rPr>
          <w:sz w:val="28"/>
          <w:szCs w:val="28"/>
          <w:lang w:val="en-US"/>
        </w:rPr>
        <w:t xml:space="preserve"> </w:t>
      </w:r>
      <w:r w:rsidR="00C84949" w:rsidRPr="00CB6D9E">
        <w:rPr>
          <w:rStyle w:val="hps"/>
          <w:sz w:val="28"/>
          <w:szCs w:val="28"/>
          <w:lang w:val="en-US"/>
        </w:rPr>
        <w:t>large</w:t>
      </w:r>
      <w:r w:rsidR="00153724" w:rsidRPr="00CB6D9E">
        <w:rPr>
          <w:sz w:val="28"/>
          <w:szCs w:val="28"/>
          <w:lang w:val="en-US"/>
        </w:rPr>
        <w:t xml:space="preserve"> </w:t>
      </w:r>
      <w:r w:rsidR="00153724" w:rsidRPr="00CB6D9E">
        <w:rPr>
          <w:rStyle w:val="hps"/>
          <w:sz w:val="28"/>
          <w:szCs w:val="28"/>
          <w:lang w:val="en-US"/>
        </w:rPr>
        <w:t>capital cities</w:t>
      </w:r>
      <w:r w:rsidR="00153724" w:rsidRPr="00CB6D9E">
        <w:rPr>
          <w:sz w:val="28"/>
          <w:szCs w:val="28"/>
          <w:lang w:val="en-US"/>
        </w:rPr>
        <w:t xml:space="preserve"> </w:t>
      </w:r>
      <w:r w:rsidR="0024761F">
        <w:rPr>
          <w:sz w:val="28"/>
          <w:szCs w:val="28"/>
          <w:lang w:val="en-US"/>
        </w:rPr>
        <w:t xml:space="preserve">also </w:t>
      </w:r>
      <w:r w:rsidR="00C84949" w:rsidRPr="00CB6D9E">
        <w:rPr>
          <w:rStyle w:val="hps"/>
          <w:sz w:val="28"/>
          <w:szCs w:val="28"/>
          <w:lang w:val="en-US"/>
        </w:rPr>
        <w:t xml:space="preserve">has </w:t>
      </w:r>
      <w:r w:rsidR="00153724" w:rsidRPr="00CB6D9E">
        <w:rPr>
          <w:rStyle w:val="hps"/>
          <w:sz w:val="28"/>
          <w:szCs w:val="28"/>
          <w:lang w:val="en-US"/>
        </w:rPr>
        <w:t>often</w:t>
      </w:r>
      <w:r w:rsidR="00153724" w:rsidRPr="00CB6D9E">
        <w:rPr>
          <w:sz w:val="28"/>
          <w:szCs w:val="28"/>
          <w:lang w:val="en-US"/>
        </w:rPr>
        <w:t xml:space="preserve"> </w:t>
      </w:r>
      <w:r w:rsidR="0087391F" w:rsidRPr="00CB6D9E">
        <w:rPr>
          <w:sz w:val="28"/>
          <w:szCs w:val="28"/>
          <w:lang w:val="en-US"/>
        </w:rPr>
        <w:t xml:space="preserve">fostered </w:t>
      </w:r>
      <w:r w:rsidR="0087391F" w:rsidRPr="00CB6D9E">
        <w:rPr>
          <w:rStyle w:val="hps"/>
          <w:sz w:val="28"/>
          <w:szCs w:val="28"/>
          <w:lang w:val="en-US"/>
        </w:rPr>
        <w:t xml:space="preserve">the argument and the feeling </w:t>
      </w:r>
      <w:r w:rsidR="00153724" w:rsidRPr="00CB6D9E">
        <w:rPr>
          <w:rStyle w:val="hps"/>
          <w:sz w:val="28"/>
          <w:szCs w:val="28"/>
          <w:lang w:val="en-US"/>
        </w:rPr>
        <w:t xml:space="preserve">that </w:t>
      </w:r>
      <w:r w:rsidR="00C84949" w:rsidRPr="00CB6D9E">
        <w:rPr>
          <w:rStyle w:val="hps"/>
          <w:sz w:val="28"/>
          <w:szCs w:val="28"/>
          <w:lang w:val="en-US"/>
        </w:rPr>
        <w:t>small</w:t>
      </w:r>
      <w:r w:rsidR="0087391F" w:rsidRPr="00CB6D9E">
        <w:rPr>
          <w:rStyle w:val="hps"/>
          <w:sz w:val="28"/>
          <w:szCs w:val="28"/>
          <w:lang w:val="en-US"/>
        </w:rPr>
        <w:t xml:space="preserve"> towns a</w:t>
      </w:r>
      <w:r w:rsidR="00C84949" w:rsidRPr="00CB6D9E">
        <w:rPr>
          <w:rStyle w:val="hps"/>
          <w:sz w:val="28"/>
          <w:szCs w:val="28"/>
          <w:lang w:val="en-US"/>
        </w:rPr>
        <w:t>re the most appropriate venue for capitals</w:t>
      </w:r>
      <w:r w:rsidR="00153724" w:rsidRPr="00CB6D9E">
        <w:rPr>
          <w:sz w:val="28"/>
          <w:szCs w:val="28"/>
          <w:lang w:val="en-US"/>
        </w:rPr>
        <w:t>.</w:t>
      </w:r>
    </w:p>
    <w:p w:rsidR="004B5BE5" w:rsidRPr="00905889" w:rsidRDefault="00905889" w:rsidP="00826B90">
      <w:pPr>
        <w:pStyle w:val="Heading3"/>
        <w:spacing w:line="276" w:lineRule="auto"/>
        <w:rPr>
          <w:rFonts w:ascii="Times New Roman" w:hAnsi="Times New Roman" w:cs="Times New Roman"/>
          <w:i/>
          <w:lang w:val="en-US"/>
        </w:rPr>
      </w:pPr>
      <w:r>
        <w:rPr>
          <w:rFonts w:ascii="Times New Roman" w:hAnsi="Times New Roman" w:cs="Times New Roman"/>
          <w:i/>
          <w:lang w:val="en-US"/>
        </w:rPr>
        <w:t>Stein</w:t>
      </w:r>
      <w:r w:rsidRPr="00905889">
        <w:rPr>
          <w:rFonts w:ascii="Times New Roman" w:hAnsi="Times New Roman" w:cs="Times New Roman"/>
          <w:i/>
          <w:lang w:val="en-US"/>
        </w:rPr>
        <w:t xml:space="preserve"> </w:t>
      </w:r>
      <w:proofErr w:type="spellStart"/>
      <w:r>
        <w:rPr>
          <w:rFonts w:ascii="Times New Roman" w:hAnsi="Times New Roman" w:cs="Times New Roman"/>
          <w:i/>
          <w:lang w:val="en-US"/>
        </w:rPr>
        <w:t>Rokkan’s</w:t>
      </w:r>
      <w:proofErr w:type="spellEnd"/>
      <w:r>
        <w:rPr>
          <w:rFonts w:ascii="Times New Roman" w:hAnsi="Times New Roman" w:cs="Times New Roman"/>
          <w:i/>
          <w:lang w:val="en-US"/>
        </w:rPr>
        <w:t xml:space="preserve"> Theory</w:t>
      </w:r>
    </w:p>
    <w:p w:rsidR="004B5BE5" w:rsidRPr="00531B67" w:rsidRDefault="00531B67" w:rsidP="00826B90">
      <w:pPr>
        <w:pStyle w:val="NoSpacing"/>
        <w:spacing w:before="240" w:line="276" w:lineRule="auto"/>
        <w:rPr>
          <w:rFonts w:cs="Times New Roman"/>
          <w:sz w:val="28"/>
          <w:szCs w:val="28"/>
          <w:lang w:val="en-US"/>
        </w:rPr>
      </w:pPr>
      <w:r>
        <w:rPr>
          <w:rFonts w:cs="Times New Roman"/>
          <w:sz w:val="28"/>
          <w:szCs w:val="28"/>
          <w:lang w:val="en-US"/>
        </w:rPr>
        <w:t>The theory developed by the Norwegian sociologist Ste</w:t>
      </w:r>
      <w:r w:rsidR="00B452AD">
        <w:rPr>
          <w:rFonts w:cs="Times New Roman"/>
          <w:sz w:val="28"/>
          <w:szCs w:val="28"/>
          <w:lang w:val="en-US"/>
        </w:rPr>
        <w:t xml:space="preserve">in </w:t>
      </w:r>
      <w:proofErr w:type="spellStart"/>
      <w:r w:rsidR="00B452AD">
        <w:rPr>
          <w:rFonts w:cs="Times New Roman"/>
          <w:sz w:val="28"/>
          <w:szCs w:val="28"/>
          <w:lang w:val="en-US"/>
        </w:rPr>
        <w:t>Rokkan</w:t>
      </w:r>
      <w:proofErr w:type="spellEnd"/>
      <w:r w:rsidR="00B452AD">
        <w:rPr>
          <w:rFonts w:cs="Times New Roman"/>
          <w:sz w:val="28"/>
          <w:szCs w:val="28"/>
          <w:lang w:val="en-US"/>
        </w:rPr>
        <w:t xml:space="preserve"> (1921-1979) provides the </w:t>
      </w:r>
      <w:r>
        <w:rPr>
          <w:rFonts w:cs="Times New Roman"/>
          <w:sz w:val="28"/>
          <w:szCs w:val="28"/>
          <w:lang w:val="en-US"/>
        </w:rPr>
        <w:t xml:space="preserve">answer </w:t>
      </w:r>
      <w:r w:rsidR="00B452AD">
        <w:rPr>
          <w:rFonts w:cs="Times New Roman"/>
          <w:sz w:val="28"/>
          <w:szCs w:val="28"/>
          <w:lang w:val="en-US"/>
        </w:rPr>
        <w:t xml:space="preserve">to </w:t>
      </w:r>
      <w:r w:rsidR="00A278BC">
        <w:rPr>
          <w:rFonts w:cs="Times New Roman"/>
          <w:sz w:val="28"/>
          <w:szCs w:val="28"/>
          <w:lang w:val="en-US"/>
        </w:rPr>
        <w:t xml:space="preserve">the question as to </w:t>
      </w:r>
      <w:r>
        <w:rPr>
          <w:rFonts w:cs="Times New Roman"/>
          <w:sz w:val="28"/>
          <w:szCs w:val="28"/>
          <w:lang w:val="en-US"/>
        </w:rPr>
        <w:t xml:space="preserve">why “hard” political capitals emerged in some countries while “softer” capitals emerged in others. </w:t>
      </w:r>
    </w:p>
    <w:p w:rsidR="004B5BE5" w:rsidRPr="00531B67" w:rsidRDefault="00531B67" w:rsidP="00826B90">
      <w:pPr>
        <w:pStyle w:val="NoSpacing"/>
        <w:spacing w:before="240" w:line="276" w:lineRule="auto"/>
        <w:rPr>
          <w:rFonts w:cs="Times New Roman"/>
          <w:sz w:val="28"/>
          <w:szCs w:val="28"/>
          <w:lang w:val="en-US"/>
        </w:rPr>
      </w:pPr>
      <w:r>
        <w:rPr>
          <w:rFonts w:cs="Times New Roman"/>
          <w:sz w:val="28"/>
          <w:szCs w:val="28"/>
          <w:lang w:val="en-US"/>
        </w:rPr>
        <w:t>As it has been noted above,</w:t>
      </w:r>
      <w:r w:rsidR="00AF5419">
        <w:rPr>
          <w:rFonts w:cs="Times New Roman"/>
          <w:sz w:val="28"/>
          <w:szCs w:val="28"/>
          <w:lang w:val="en-US"/>
        </w:rPr>
        <w:t xml:space="preserve"> two types of capital cities may be</w:t>
      </w:r>
      <w:r>
        <w:rPr>
          <w:rFonts w:cs="Times New Roman"/>
          <w:sz w:val="28"/>
          <w:szCs w:val="28"/>
          <w:lang w:val="en-US"/>
        </w:rPr>
        <w:t xml:space="preserve"> distinguished in Europe</w:t>
      </w:r>
      <w:r w:rsidR="00B452AD">
        <w:rPr>
          <w:rFonts w:cs="Times New Roman"/>
          <w:sz w:val="28"/>
          <w:szCs w:val="28"/>
          <w:lang w:val="en-US"/>
        </w:rPr>
        <w:t xml:space="preserve">: (i) those that are characterized by a complete dominance over the national urban system; and (ii) those that </w:t>
      </w:r>
      <w:r w:rsidR="00241880">
        <w:rPr>
          <w:rFonts w:cs="Times New Roman"/>
          <w:sz w:val="28"/>
          <w:szCs w:val="28"/>
          <w:lang w:val="en-US"/>
        </w:rPr>
        <w:t xml:space="preserve">may yield to other cities – for example, in terms of economic </w:t>
      </w:r>
      <w:r w:rsidR="00A278BC">
        <w:rPr>
          <w:rFonts w:cs="Times New Roman"/>
          <w:sz w:val="28"/>
          <w:szCs w:val="28"/>
          <w:lang w:val="en-US"/>
        </w:rPr>
        <w:t>supremacy.</w:t>
      </w:r>
      <w:r w:rsidR="00241880">
        <w:rPr>
          <w:rFonts w:cs="Times New Roman"/>
          <w:sz w:val="28"/>
          <w:szCs w:val="28"/>
          <w:lang w:val="en-US"/>
        </w:rPr>
        <w:t xml:space="preserve"> </w:t>
      </w:r>
      <w:r w:rsidR="00A278BC">
        <w:rPr>
          <w:rFonts w:cs="Times New Roman"/>
          <w:sz w:val="28"/>
          <w:szCs w:val="28"/>
          <w:lang w:val="en-US"/>
        </w:rPr>
        <w:t>Following Umberto Eco, we term these types as “hard capitals” and “soft capitals,” respectively.</w:t>
      </w:r>
    </w:p>
    <w:p w:rsidR="004B5BE5" w:rsidRPr="002771D5" w:rsidRDefault="00A278BC" w:rsidP="00826B90">
      <w:pPr>
        <w:pStyle w:val="NoSpacing"/>
        <w:spacing w:before="240" w:line="276" w:lineRule="auto"/>
        <w:rPr>
          <w:rFonts w:cs="Times New Roman"/>
          <w:sz w:val="28"/>
          <w:szCs w:val="28"/>
          <w:lang w:val="en-US"/>
        </w:rPr>
      </w:pPr>
      <w:r>
        <w:rPr>
          <w:rFonts w:cs="Times New Roman"/>
          <w:sz w:val="28"/>
          <w:szCs w:val="28"/>
          <w:lang w:val="en-US"/>
        </w:rPr>
        <w:lastRenderedPageBreak/>
        <w:t>Stein</w:t>
      </w:r>
      <w:r w:rsidRPr="00A278BC">
        <w:rPr>
          <w:rFonts w:cs="Times New Roman"/>
          <w:sz w:val="28"/>
          <w:szCs w:val="28"/>
          <w:lang w:val="en-US"/>
        </w:rPr>
        <w:t xml:space="preserve"> </w:t>
      </w:r>
      <w:proofErr w:type="spellStart"/>
      <w:r>
        <w:rPr>
          <w:rFonts w:cs="Times New Roman"/>
          <w:sz w:val="28"/>
          <w:szCs w:val="28"/>
          <w:lang w:val="en-US"/>
        </w:rPr>
        <w:t>Rokkan</w:t>
      </w:r>
      <w:proofErr w:type="spellEnd"/>
      <w:r w:rsidRPr="00A278BC">
        <w:rPr>
          <w:rFonts w:cs="Times New Roman"/>
          <w:sz w:val="28"/>
          <w:szCs w:val="28"/>
          <w:lang w:val="en-US"/>
        </w:rPr>
        <w:t xml:space="preserve"> </w:t>
      </w:r>
      <w:r>
        <w:rPr>
          <w:rFonts w:cs="Times New Roman"/>
          <w:sz w:val="28"/>
          <w:szCs w:val="28"/>
          <w:lang w:val="en-US"/>
        </w:rPr>
        <w:t>offers</w:t>
      </w:r>
      <w:r w:rsidRPr="00A278BC">
        <w:rPr>
          <w:rFonts w:cs="Times New Roman"/>
          <w:sz w:val="28"/>
          <w:szCs w:val="28"/>
          <w:lang w:val="en-US"/>
        </w:rPr>
        <w:t xml:space="preserve"> </w:t>
      </w:r>
      <w:r>
        <w:rPr>
          <w:rFonts w:cs="Times New Roman"/>
          <w:sz w:val="28"/>
          <w:szCs w:val="28"/>
          <w:lang w:val="en-US"/>
        </w:rPr>
        <w:t>a</w:t>
      </w:r>
      <w:r w:rsidRPr="00A278BC">
        <w:rPr>
          <w:rFonts w:cs="Times New Roman"/>
          <w:sz w:val="28"/>
          <w:szCs w:val="28"/>
          <w:lang w:val="en-US"/>
        </w:rPr>
        <w:t xml:space="preserve"> </w:t>
      </w:r>
      <w:r>
        <w:rPr>
          <w:rFonts w:cs="Times New Roman"/>
          <w:sz w:val="28"/>
          <w:szCs w:val="28"/>
          <w:lang w:val="en-US"/>
        </w:rPr>
        <w:t>novel</w:t>
      </w:r>
      <w:r w:rsidRPr="00A278BC">
        <w:rPr>
          <w:rFonts w:cs="Times New Roman"/>
          <w:sz w:val="28"/>
          <w:szCs w:val="28"/>
          <w:lang w:val="en-US"/>
        </w:rPr>
        <w:t xml:space="preserve"> </w:t>
      </w:r>
      <w:r>
        <w:rPr>
          <w:rFonts w:cs="Times New Roman"/>
          <w:sz w:val="28"/>
          <w:szCs w:val="28"/>
          <w:lang w:val="en-US"/>
        </w:rPr>
        <w:t>explanation</w:t>
      </w:r>
      <w:r w:rsidRPr="00A278BC">
        <w:rPr>
          <w:rFonts w:cs="Times New Roman"/>
          <w:sz w:val="28"/>
          <w:szCs w:val="28"/>
          <w:lang w:val="en-US"/>
        </w:rPr>
        <w:t xml:space="preserve"> </w:t>
      </w:r>
      <w:r>
        <w:rPr>
          <w:rFonts w:cs="Times New Roman"/>
          <w:sz w:val="28"/>
          <w:szCs w:val="28"/>
          <w:lang w:val="en-US"/>
        </w:rPr>
        <w:t xml:space="preserve">of the reasons for </w:t>
      </w:r>
      <w:r w:rsidR="00AF5419">
        <w:rPr>
          <w:rFonts w:cs="Times New Roman"/>
          <w:sz w:val="28"/>
          <w:szCs w:val="28"/>
          <w:lang w:val="en-US"/>
        </w:rPr>
        <w:t>the difference</w:t>
      </w:r>
      <w:r>
        <w:rPr>
          <w:rFonts w:cs="Times New Roman"/>
          <w:sz w:val="28"/>
          <w:szCs w:val="28"/>
          <w:lang w:val="en-US"/>
        </w:rPr>
        <w:t xml:space="preserve"> between the countries having </w:t>
      </w:r>
      <w:r w:rsidRPr="00A278BC">
        <w:rPr>
          <w:rFonts w:cs="Times New Roman"/>
          <w:i/>
          <w:sz w:val="28"/>
          <w:szCs w:val="28"/>
          <w:lang w:val="en-US"/>
        </w:rPr>
        <w:t>a monocephalic urban structure</w:t>
      </w:r>
      <w:r>
        <w:rPr>
          <w:rFonts w:cs="Times New Roman"/>
          <w:sz w:val="28"/>
          <w:szCs w:val="28"/>
          <w:lang w:val="en-US"/>
        </w:rPr>
        <w:t xml:space="preserve"> and those having </w:t>
      </w:r>
      <w:r w:rsidRPr="00A278BC">
        <w:rPr>
          <w:rFonts w:cs="Times New Roman"/>
          <w:i/>
          <w:sz w:val="28"/>
          <w:szCs w:val="28"/>
          <w:lang w:val="en-US"/>
        </w:rPr>
        <w:t xml:space="preserve">a </w:t>
      </w:r>
      <w:proofErr w:type="spellStart"/>
      <w:r w:rsidRPr="00A278BC">
        <w:rPr>
          <w:rFonts w:cs="Times New Roman"/>
          <w:i/>
          <w:sz w:val="28"/>
          <w:szCs w:val="28"/>
          <w:lang w:val="en-US"/>
        </w:rPr>
        <w:t>polycephalic</w:t>
      </w:r>
      <w:proofErr w:type="spellEnd"/>
      <w:r w:rsidRPr="00A278BC">
        <w:rPr>
          <w:rFonts w:cs="Times New Roman"/>
          <w:i/>
          <w:sz w:val="28"/>
          <w:szCs w:val="28"/>
          <w:lang w:val="en-US"/>
        </w:rPr>
        <w:t xml:space="preserve"> structure</w:t>
      </w:r>
      <w:r w:rsidR="001B4564">
        <w:rPr>
          <w:rFonts w:cs="Times New Roman"/>
          <w:sz w:val="28"/>
          <w:szCs w:val="28"/>
          <w:lang w:val="en-US"/>
        </w:rPr>
        <w:t>. According</w:t>
      </w:r>
      <w:r w:rsidR="001B4564" w:rsidRPr="002771D5">
        <w:rPr>
          <w:rFonts w:cs="Times New Roman"/>
          <w:sz w:val="28"/>
          <w:szCs w:val="28"/>
          <w:lang w:val="en-US"/>
        </w:rPr>
        <w:t xml:space="preserve"> </w:t>
      </w:r>
      <w:r w:rsidR="001B4564">
        <w:rPr>
          <w:rFonts w:cs="Times New Roman"/>
          <w:sz w:val="28"/>
          <w:szCs w:val="28"/>
          <w:lang w:val="en-US"/>
        </w:rPr>
        <w:t>to</w:t>
      </w:r>
      <w:r w:rsidR="001B4564" w:rsidRPr="002771D5">
        <w:rPr>
          <w:rFonts w:cs="Times New Roman"/>
          <w:sz w:val="28"/>
          <w:szCs w:val="28"/>
          <w:lang w:val="en-US"/>
        </w:rPr>
        <w:t xml:space="preserve"> </w:t>
      </w:r>
      <w:r w:rsidR="001B4564">
        <w:rPr>
          <w:rFonts w:cs="Times New Roman"/>
          <w:sz w:val="28"/>
          <w:szCs w:val="28"/>
          <w:lang w:val="en-US"/>
        </w:rPr>
        <w:t>him</w:t>
      </w:r>
      <w:r w:rsidR="001B4564" w:rsidRPr="002771D5">
        <w:rPr>
          <w:rFonts w:cs="Times New Roman"/>
          <w:sz w:val="28"/>
          <w:szCs w:val="28"/>
          <w:lang w:val="en-US"/>
        </w:rPr>
        <w:t xml:space="preserve">, </w:t>
      </w:r>
      <w:r w:rsidR="00AF5419">
        <w:rPr>
          <w:rFonts w:cs="Times New Roman"/>
          <w:sz w:val="28"/>
          <w:szCs w:val="28"/>
          <w:lang w:val="en-US"/>
        </w:rPr>
        <w:t>this</w:t>
      </w:r>
      <w:r w:rsidR="001B4564" w:rsidRPr="002771D5">
        <w:rPr>
          <w:rFonts w:cs="Times New Roman"/>
          <w:sz w:val="28"/>
          <w:szCs w:val="28"/>
          <w:lang w:val="en-US"/>
        </w:rPr>
        <w:t xml:space="preserve"> </w:t>
      </w:r>
      <w:r w:rsidR="001B4564">
        <w:rPr>
          <w:rFonts w:cs="Times New Roman"/>
          <w:sz w:val="28"/>
          <w:szCs w:val="28"/>
          <w:lang w:val="en-US"/>
        </w:rPr>
        <w:t>difference</w:t>
      </w:r>
      <w:r w:rsidR="001B4564" w:rsidRPr="002771D5">
        <w:rPr>
          <w:rFonts w:cs="Times New Roman"/>
          <w:sz w:val="28"/>
          <w:szCs w:val="28"/>
          <w:lang w:val="en-US"/>
        </w:rPr>
        <w:t xml:space="preserve"> </w:t>
      </w:r>
      <w:r w:rsidR="001B4564">
        <w:rPr>
          <w:rFonts w:cs="Times New Roman"/>
          <w:sz w:val="28"/>
          <w:szCs w:val="28"/>
          <w:lang w:val="en-US"/>
        </w:rPr>
        <w:t>is</w:t>
      </w:r>
      <w:r w:rsidR="001B4564" w:rsidRPr="002771D5">
        <w:rPr>
          <w:rFonts w:cs="Times New Roman"/>
          <w:sz w:val="28"/>
          <w:szCs w:val="28"/>
          <w:lang w:val="en-US"/>
        </w:rPr>
        <w:t xml:space="preserve"> </w:t>
      </w:r>
      <w:r w:rsidR="001B4564">
        <w:rPr>
          <w:rFonts w:cs="Times New Roman"/>
          <w:sz w:val="28"/>
          <w:szCs w:val="28"/>
          <w:lang w:val="en-US"/>
        </w:rPr>
        <w:t>determined</w:t>
      </w:r>
      <w:r w:rsidR="001B4564" w:rsidRPr="002771D5">
        <w:rPr>
          <w:rFonts w:cs="Times New Roman"/>
          <w:sz w:val="28"/>
          <w:szCs w:val="28"/>
          <w:lang w:val="en-US"/>
        </w:rPr>
        <w:t xml:space="preserve"> </w:t>
      </w:r>
      <w:r w:rsidR="001B4564">
        <w:rPr>
          <w:rFonts w:cs="Times New Roman"/>
          <w:sz w:val="28"/>
          <w:szCs w:val="28"/>
          <w:lang w:val="en-US"/>
        </w:rPr>
        <w:t>by</w:t>
      </w:r>
      <w:r w:rsidR="001B4564" w:rsidRPr="002771D5">
        <w:rPr>
          <w:rFonts w:cs="Times New Roman"/>
          <w:sz w:val="28"/>
          <w:szCs w:val="28"/>
          <w:lang w:val="en-US"/>
        </w:rPr>
        <w:t xml:space="preserve"> </w:t>
      </w:r>
      <w:r w:rsidR="00F25128">
        <w:rPr>
          <w:rFonts w:cs="Times New Roman"/>
          <w:sz w:val="28"/>
          <w:szCs w:val="28"/>
          <w:lang w:val="en-US"/>
        </w:rPr>
        <w:t>whether</w:t>
      </w:r>
      <w:r w:rsidR="00F25128" w:rsidRPr="002771D5">
        <w:rPr>
          <w:rFonts w:cs="Times New Roman"/>
          <w:sz w:val="28"/>
          <w:szCs w:val="28"/>
          <w:lang w:val="en-US"/>
        </w:rPr>
        <w:t xml:space="preserve"> </w:t>
      </w:r>
      <w:r w:rsidR="002771D5">
        <w:rPr>
          <w:rFonts w:cs="Times New Roman"/>
          <w:sz w:val="28"/>
          <w:szCs w:val="28"/>
          <w:lang w:val="en-US"/>
        </w:rPr>
        <w:t>a given country</w:t>
      </w:r>
      <w:r w:rsidR="002771D5" w:rsidRPr="002771D5">
        <w:rPr>
          <w:rFonts w:cs="Times New Roman"/>
          <w:sz w:val="28"/>
          <w:szCs w:val="28"/>
          <w:lang w:val="en-US"/>
        </w:rPr>
        <w:t xml:space="preserve"> </w:t>
      </w:r>
      <w:r w:rsidR="007B2490">
        <w:rPr>
          <w:rFonts w:cs="Times New Roman"/>
          <w:sz w:val="28"/>
          <w:szCs w:val="28"/>
          <w:lang w:val="en-US"/>
        </w:rPr>
        <w:t>occupies</w:t>
      </w:r>
      <w:r w:rsidR="002771D5" w:rsidRPr="002771D5">
        <w:rPr>
          <w:rFonts w:cs="Times New Roman"/>
          <w:sz w:val="28"/>
          <w:szCs w:val="28"/>
          <w:lang w:val="en-US"/>
        </w:rPr>
        <w:t xml:space="preserve"> </w:t>
      </w:r>
      <w:r w:rsidR="002771D5">
        <w:rPr>
          <w:rFonts w:cs="Times New Roman"/>
          <w:sz w:val="28"/>
          <w:szCs w:val="28"/>
          <w:lang w:val="en-US"/>
        </w:rPr>
        <w:t>a</w:t>
      </w:r>
      <w:r w:rsidR="002771D5" w:rsidRPr="002771D5">
        <w:rPr>
          <w:rFonts w:cs="Times New Roman"/>
          <w:sz w:val="28"/>
          <w:szCs w:val="28"/>
          <w:lang w:val="en-US"/>
        </w:rPr>
        <w:t xml:space="preserve"> </w:t>
      </w:r>
      <w:r w:rsidR="002771D5">
        <w:rPr>
          <w:rFonts w:cs="Times New Roman"/>
          <w:sz w:val="28"/>
          <w:szCs w:val="28"/>
          <w:lang w:val="en-US"/>
        </w:rPr>
        <w:t xml:space="preserve">peripheral or central position in relation to the continental urban epicenter, where the density </w:t>
      </w:r>
      <w:r w:rsidR="007B2490">
        <w:rPr>
          <w:rFonts w:cs="Times New Roman"/>
          <w:sz w:val="28"/>
          <w:szCs w:val="28"/>
          <w:lang w:val="en-US"/>
        </w:rPr>
        <w:t xml:space="preserve">of cities </w:t>
      </w:r>
      <w:r w:rsidR="002771D5">
        <w:rPr>
          <w:rFonts w:cs="Times New Roman"/>
          <w:sz w:val="28"/>
          <w:szCs w:val="28"/>
          <w:lang w:val="en-US"/>
        </w:rPr>
        <w:t xml:space="preserve">is particularly high and </w:t>
      </w:r>
      <w:r w:rsidR="00336946">
        <w:rPr>
          <w:rFonts w:cs="Times New Roman"/>
          <w:sz w:val="28"/>
          <w:szCs w:val="28"/>
          <w:lang w:val="en-US"/>
        </w:rPr>
        <w:t>where trade routes and commercial</w:t>
      </w:r>
      <w:r w:rsidR="002771D5">
        <w:rPr>
          <w:rFonts w:cs="Times New Roman"/>
          <w:sz w:val="28"/>
          <w:szCs w:val="28"/>
          <w:lang w:val="en-US"/>
        </w:rPr>
        <w:t xml:space="preserve"> cities </w:t>
      </w:r>
      <w:r w:rsidR="00D71A4F">
        <w:rPr>
          <w:rFonts w:cs="Times New Roman"/>
          <w:sz w:val="28"/>
          <w:szCs w:val="28"/>
          <w:lang w:val="en-US"/>
        </w:rPr>
        <w:t>a</w:t>
      </w:r>
      <w:r w:rsidR="00336946">
        <w:rPr>
          <w:rFonts w:cs="Times New Roman"/>
          <w:sz w:val="28"/>
          <w:szCs w:val="28"/>
          <w:lang w:val="en-US"/>
        </w:rPr>
        <w:t xml:space="preserve">re </w:t>
      </w:r>
      <w:r w:rsidR="002771D5">
        <w:rPr>
          <w:rFonts w:cs="Times New Roman"/>
          <w:sz w:val="28"/>
          <w:szCs w:val="28"/>
          <w:lang w:val="en-US"/>
        </w:rPr>
        <w:t>traditionally concentrated</w:t>
      </w:r>
      <w:r w:rsidR="004B5BE5" w:rsidRPr="002771D5">
        <w:rPr>
          <w:rFonts w:cs="Times New Roman"/>
          <w:sz w:val="28"/>
          <w:szCs w:val="28"/>
          <w:lang w:val="en-US"/>
        </w:rPr>
        <w:t>.</w:t>
      </w:r>
      <w:r w:rsidR="00720845">
        <w:rPr>
          <w:rStyle w:val="EndnoteReference"/>
          <w:rFonts w:cs="Times New Roman"/>
          <w:sz w:val="28"/>
          <w:szCs w:val="28"/>
          <w:lang w:val="en-US"/>
        </w:rPr>
        <w:endnoteReference w:id="109"/>
      </w:r>
      <w:r w:rsidR="004B5BE5" w:rsidRPr="002771D5">
        <w:rPr>
          <w:rFonts w:cs="Times New Roman"/>
          <w:sz w:val="28"/>
          <w:szCs w:val="28"/>
          <w:lang w:val="en-US"/>
        </w:rPr>
        <w:t xml:space="preserve"> </w:t>
      </w:r>
    </w:p>
    <w:p w:rsidR="004B5BE5" w:rsidRPr="00336946" w:rsidRDefault="00336946" w:rsidP="00826B90">
      <w:pPr>
        <w:pStyle w:val="NoSpacing"/>
        <w:spacing w:before="240" w:line="276" w:lineRule="auto"/>
        <w:rPr>
          <w:rFonts w:cs="Times New Roman"/>
          <w:sz w:val="28"/>
          <w:szCs w:val="28"/>
          <w:lang w:val="en-US"/>
        </w:rPr>
      </w:pPr>
      <w:proofErr w:type="spellStart"/>
      <w:r>
        <w:rPr>
          <w:rFonts w:cs="Times New Roman"/>
          <w:sz w:val="28"/>
          <w:szCs w:val="28"/>
          <w:lang w:val="en-US"/>
        </w:rPr>
        <w:t>Rokkan</w:t>
      </w:r>
      <w:proofErr w:type="spellEnd"/>
      <w:r w:rsidRPr="00336946">
        <w:rPr>
          <w:rFonts w:cs="Times New Roman"/>
          <w:sz w:val="28"/>
          <w:szCs w:val="28"/>
          <w:lang w:val="en-US"/>
        </w:rPr>
        <w:t xml:space="preserve"> </w:t>
      </w:r>
      <w:r>
        <w:rPr>
          <w:rFonts w:cs="Times New Roman"/>
          <w:sz w:val="28"/>
          <w:szCs w:val="28"/>
          <w:lang w:val="en-US"/>
        </w:rPr>
        <w:t>points</w:t>
      </w:r>
      <w:r w:rsidRPr="00336946">
        <w:rPr>
          <w:rFonts w:cs="Times New Roman"/>
          <w:sz w:val="28"/>
          <w:szCs w:val="28"/>
          <w:lang w:val="en-US"/>
        </w:rPr>
        <w:t xml:space="preserve"> </w:t>
      </w:r>
      <w:r>
        <w:rPr>
          <w:rFonts w:cs="Times New Roman"/>
          <w:sz w:val="28"/>
          <w:szCs w:val="28"/>
          <w:lang w:val="en-US"/>
        </w:rPr>
        <w:t>to</w:t>
      </w:r>
      <w:r w:rsidRPr="00336946">
        <w:rPr>
          <w:rFonts w:cs="Times New Roman"/>
          <w:sz w:val="28"/>
          <w:szCs w:val="28"/>
          <w:lang w:val="en-US"/>
        </w:rPr>
        <w:t xml:space="preserve"> </w:t>
      </w:r>
      <w:r>
        <w:rPr>
          <w:rFonts w:cs="Times New Roman"/>
          <w:sz w:val="28"/>
          <w:szCs w:val="28"/>
          <w:lang w:val="en-US"/>
        </w:rPr>
        <w:t>the</w:t>
      </w:r>
      <w:r w:rsidRPr="00336946">
        <w:rPr>
          <w:rFonts w:cs="Times New Roman"/>
          <w:sz w:val="28"/>
          <w:szCs w:val="28"/>
          <w:lang w:val="en-US"/>
        </w:rPr>
        <w:t xml:space="preserve"> </w:t>
      </w:r>
      <w:r>
        <w:rPr>
          <w:rFonts w:cs="Times New Roman"/>
          <w:sz w:val="28"/>
          <w:szCs w:val="28"/>
          <w:lang w:val="en-US"/>
        </w:rPr>
        <w:t>North</w:t>
      </w:r>
      <w:r w:rsidRPr="00336946">
        <w:rPr>
          <w:rFonts w:cs="Times New Roman"/>
          <w:sz w:val="28"/>
          <w:szCs w:val="28"/>
          <w:lang w:val="en-US"/>
        </w:rPr>
        <w:t>-</w:t>
      </w:r>
      <w:r>
        <w:rPr>
          <w:rFonts w:cs="Times New Roman"/>
          <w:sz w:val="28"/>
          <w:szCs w:val="28"/>
          <w:lang w:val="en-US"/>
        </w:rPr>
        <w:t>South</w:t>
      </w:r>
      <w:r w:rsidRPr="00336946">
        <w:rPr>
          <w:rFonts w:cs="Times New Roman"/>
          <w:sz w:val="28"/>
          <w:szCs w:val="28"/>
          <w:lang w:val="en-US"/>
        </w:rPr>
        <w:t xml:space="preserve"> </w:t>
      </w:r>
      <w:r>
        <w:rPr>
          <w:rFonts w:cs="Times New Roman"/>
          <w:sz w:val="28"/>
          <w:szCs w:val="28"/>
          <w:lang w:val="en-US"/>
        </w:rPr>
        <w:t>axis</w:t>
      </w:r>
      <w:r w:rsidRPr="00336946">
        <w:rPr>
          <w:rFonts w:cs="Times New Roman"/>
          <w:sz w:val="28"/>
          <w:szCs w:val="28"/>
          <w:lang w:val="en-US"/>
        </w:rPr>
        <w:t xml:space="preserve"> </w:t>
      </w:r>
      <w:r>
        <w:rPr>
          <w:rFonts w:cs="Times New Roman"/>
          <w:sz w:val="28"/>
          <w:szCs w:val="28"/>
          <w:lang w:val="en-US"/>
        </w:rPr>
        <w:t>in</w:t>
      </w:r>
      <w:r w:rsidRPr="00336946">
        <w:rPr>
          <w:rFonts w:cs="Times New Roman"/>
          <w:sz w:val="28"/>
          <w:szCs w:val="28"/>
          <w:lang w:val="en-US"/>
        </w:rPr>
        <w:t xml:space="preserve"> </w:t>
      </w:r>
      <w:r>
        <w:rPr>
          <w:rFonts w:cs="Times New Roman"/>
          <w:sz w:val="28"/>
          <w:szCs w:val="28"/>
          <w:lang w:val="en-US"/>
        </w:rPr>
        <w:t>Central</w:t>
      </w:r>
      <w:r w:rsidRPr="00336946">
        <w:rPr>
          <w:rFonts w:cs="Times New Roman"/>
          <w:sz w:val="28"/>
          <w:szCs w:val="28"/>
          <w:lang w:val="en-US"/>
        </w:rPr>
        <w:t xml:space="preserve"> </w:t>
      </w:r>
      <w:r>
        <w:rPr>
          <w:rFonts w:cs="Times New Roman"/>
          <w:sz w:val="28"/>
          <w:szCs w:val="28"/>
          <w:lang w:val="en-US"/>
        </w:rPr>
        <w:t>Europe</w:t>
      </w:r>
      <w:r w:rsidRPr="00336946">
        <w:rPr>
          <w:rFonts w:cs="Times New Roman"/>
          <w:sz w:val="28"/>
          <w:szCs w:val="28"/>
          <w:lang w:val="en-US"/>
        </w:rPr>
        <w:t xml:space="preserve">, </w:t>
      </w:r>
      <w:r>
        <w:rPr>
          <w:rFonts w:cs="Times New Roman"/>
          <w:sz w:val="28"/>
          <w:szCs w:val="28"/>
          <w:lang w:val="en-US"/>
        </w:rPr>
        <w:t>which</w:t>
      </w:r>
      <w:r w:rsidRPr="00336946">
        <w:rPr>
          <w:rFonts w:cs="Times New Roman"/>
          <w:sz w:val="28"/>
          <w:szCs w:val="28"/>
          <w:lang w:val="en-US"/>
        </w:rPr>
        <w:t xml:space="preserve"> </w:t>
      </w:r>
      <w:r>
        <w:rPr>
          <w:rFonts w:cs="Times New Roman"/>
          <w:sz w:val="28"/>
          <w:szCs w:val="28"/>
          <w:lang w:val="en-US"/>
        </w:rPr>
        <w:t>housed the most important trade routes linking i</w:t>
      </w:r>
      <w:r w:rsidR="008E0A67">
        <w:rPr>
          <w:rFonts w:cs="Times New Roman"/>
          <w:sz w:val="28"/>
          <w:szCs w:val="28"/>
          <w:lang w:val="en-US"/>
        </w:rPr>
        <w:t xml:space="preserve">ts northern part, the </w:t>
      </w:r>
      <w:proofErr w:type="spellStart"/>
      <w:r w:rsidR="008E0A67">
        <w:rPr>
          <w:rFonts w:cs="Times New Roman"/>
          <w:sz w:val="28"/>
          <w:szCs w:val="28"/>
          <w:lang w:val="en-US"/>
        </w:rPr>
        <w:t>Hansa</w:t>
      </w:r>
      <w:proofErr w:type="spellEnd"/>
      <w:r>
        <w:rPr>
          <w:rFonts w:cs="Times New Roman"/>
          <w:sz w:val="28"/>
          <w:szCs w:val="28"/>
          <w:lang w:val="en-US"/>
        </w:rPr>
        <w:t>, with Italy and the Mediterranean, calling this</w:t>
      </w:r>
      <w:r w:rsidRPr="00336946">
        <w:rPr>
          <w:rFonts w:cs="Times New Roman"/>
          <w:sz w:val="28"/>
          <w:szCs w:val="28"/>
          <w:lang w:val="en-US"/>
        </w:rPr>
        <w:t xml:space="preserve"> </w:t>
      </w:r>
      <w:r>
        <w:rPr>
          <w:rFonts w:cs="Times New Roman"/>
          <w:sz w:val="28"/>
          <w:szCs w:val="28"/>
          <w:lang w:val="en-US"/>
        </w:rPr>
        <w:t>axis</w:t>
      </w:r>
      <w:r w:rsidRPr="00336946">
        <w:rPr>
          <w:rFonts w:cs="Times New Roman"/>
          <w:sz w:val="28"/>
          <w:szCs w:val="28"/>
          <w:lang w:val="en-US"/>
        </w:rPr>
        <w:t xml:space="preserve"> “</w:t>
      </w:r>
      <w:r w:rsidRPr="00336946">
        <w:rPr>
          <w:rFonts w:cs="Times New Roman"/>
          <w:i/>
          <w:sz w:val="28"/>
          <w:szCs w:val="28"/>
          <w:lang w:val="en-US"/>
        </w:rPr>
        <w:t>the belt of cities</w:t>
      </w:r>
      <w:r>
        <w:rPr>
          <w:rFonts w:cs="Times New Roman"/>
          <w:sz w:val="28"/>
          <w:szCs w:val="28"/>
          <w:lang w:val="en-US"/>
        </w:rPr>
        <w:t>.</w:t>
      </w:r>
      <w:r w:rsidRPr="00336946">
        <w:rPr>
          <w:rFonts w:cs="Times New Roman"/>
          <w:sz w:val="28"/>
          <w:szCs w:val="28"/>
          <w:lang w:val="en-US"/>
        </w:rPr>
        <w:t xml:space="preserve">” </w:t>
      </w:r>
      <w:r>
        <w:rPr>
          <w:rFonts w:cs="Times New Roman"/>
          <w:sz w:val="28"/>
          <w:szCs w:val="28"/>
          <w:lang w:val="en-US"/>
        </w:rPr>
        <w:t xml:space="preserve"> Today</w:t>
      </w:r>
      <w:r w:rsidRPr="00336946">
        <w:rPr>
          <w:rFonts w:cs="Times New Roman"/>
          <w:sz w:val="28"/>
          <w:szCs w:val="28"/>
          <w:lang w:val="en-US"/>
        </w:rPr>
        <w:t xml:space="preserve"> </w:t>
      </w:r>
      <w:r>
        <w:rPr>
          <w:rFonts w:cs="Times New Roman"/>
          <w:sz w:val="28"/>
          <w:szCs w:val="28"/>
          <w:lang w:val="en-US"/>
        </w:rPr>
        <w:t>this</w:t>
      </w:r>
      <w:r w:rsidRPr="00336946">
        <w:rPr>
          <w:rFonts w:cs="Times New Roman"/>
          <w:sz w:val="28"/>
          <w:szCs w:val="28"/>
          <w:lang w:val="en-US"/>
        </w:rPr>
        <w:t xml:space="preserve"> </w:t>
      </w:r>
      <w:r>
        <w:rPr>
          <w:rFonts w:cs="Times New Roman"/>
          <w:sz w:val="28"/>
          <w:szCs w:val="28"/>
          <w:lang w:val="en-US"/>
        </w:rPr>
        <w:t>belt</w:t>
      </w:r>
      <w:r w:rsidRPr="00336946">
        <w:rPr>
          <w:rFonts w:cs="Times New Roman"/>
          <w:sz w:val="28"/>
          <w:szCs w:val="28"/>
          <w:lang w:val="en-US"/>
        </w:rPr>
        <w:t xml:space="preserve"> </w:t>
      </w:r>
      <w:r>
        <w:rPr>
          <w:rFonts w:cs="Times New Roman"/>
          <w:sz w:val="28"/>
          <w:szCs w:val="28"/>
          <w:lang w:val="en-US"/>
        </w:rPr>
        <w:t>still</w:t>
      </w:r>
      <w:r w:rsidRPr="00336946">
        <w:rPr>
          <w:rFonts w:cs="Times New Roman"/>
          <w:sz w:val="28"/>
          <w:szCs w:val="28"/>
          <w:lang w:val="en-US"/>
        </w:rPr>
        <w:t xml:space="preserve"> </w:t>
      </w:r>
      <w:r w:rsidR="008E0A67">
        <w:rPr>
          <w:rFonts w:cs="Times New Roman"/>
          <w:sz w:val="28"/>
          <w:szCs w:val="28"/>
          <w:lang w:val="en-US"/>
        </w:rPr>
        <w:t>encompasses</w:t>
      </w:r>
      <w:r w:rsidRPr="00336946">
        <w:rPr>
          <w:rFonts w:cs="Times New Roman"/>
          <w:sz w:val="28"/>
          <w:szCs w:val="28"/>
          <w:lang w:val="en-US"/>
        </w:rPr>
        <w:t xml:space="preserve"> </w:t>
      </w:r>
      <w:r>
        <w:rPr>
          <w:rFonts w:cs="Times New Roman"/>
          <w:sz w:val="28"/>
          <w:szCs w:val="28"/>
          <w:lang w:val="en-US"/>
        </w:rPr>
        <w:t>the</w:t>
      </w:r>
      <w:r w:rsidRPr="00336946">
        <w:rPr>
          <w:rFonts w:cs="Times New Roman"/>
          <w:sz w:val="28"/>
          <w:szCs w:val="28"/>
          <w:lang w:val="en-US"/>
        </w:rPr>
        <w:t xml:space="preserve"> </w:t>
      </w:r>
      <w:r>
        <w:rPr>
          <w:rFonts w:cs="Times New Roman"/>
          <w:sz w:val="28"/>
          <w:szCs w:val="28"/>
          <w:lang w:val="en-US"/>
        </w:rPr>
        <w:t>cities</w:t>
      </w:r>
      <w:r w:rsidRPr="00336946">
        <w:rPr>
          <w:rFonts w:cs="Times New Roman"/>
          <w:sz w:val="28"/>
          <w:szCs w:val="28"/>
          <w:lang w:val="en-US"/>
        </w:rPr>
        <w:t xml:space="preserve"> </w:t>
      </w:r>
      <w:r>
        <w:rPr>
          <w:rFonts w:cs="Times New Roman"/>
          <w:sz w:val="28"/>
          <w:szCs w:val="28"/>
          <w:lang w:val="en-US"/>
        </w:rPr>
        <w:t>of</w:t>
      </w:r>
      <w:r w:rsidRPr="00336946">
        <w:rPr>
          <w:rFonts w:cs="Times New Roman"/>
          <w:sz w:val="28"/>
          <w:szCs w:val="28"/>
          <w:lang w:val="en-US"/>
        </w:rPr>
        <w:t xml:space="preserve"> </w:t>
      </w:r>
      <w:r>
        <w:rPr>
          <w:rFonts w:cs="Times New Roman"/>
          <w:sz w:val="28"/>
          <w:szCs w:val="28"/>
          <w:lang w:val="en-US"/>
        </w:rPr>
        <w:t>Belgium</w:t>
      </w:r>
      <w:r w:rsidRPr="00336946">
        <w:rPr>
          <w:rFonts w:cs="Times New Roman"/>
          <w:sz w:val="28"/>
          <w:szCs w:val="28"/>
          <w:lang w:val="en-US"/>
        </w:rPr>
        <w:t xml:space="preserve">, </w:t>
      </w:r>
      <w:r>
        <w:rPr>
          <w:rFonts w:cs="Times New Roman"/>
          <w:sz w:val="28"/>
          <w:szCs w:val="28"/>
          <w:lang w:val="en-US"/>
        </w:rPr>
        <w:t>the Netherlands, Germany, Switzerland, nort</w:t>
      </w:r>
      <w:r w:rsidR="00720845">
        <w:rPr>
          <w:rFonts w:cs="Times New Roman"/>
          <w:sz w:val="28"/>
          <w:szCs w:val="28"/>
          <w:lang w:val="en-US"/>
        </w:rPr>
        <w:t>hern Italy, and southern France</w:t>
      </w:r>
      <w:r w:rsidR="004B5BE5" w:rsidRPr="00336946">
        <w:rPr>
          <w:rFonts w:cs="Times New Roman"/>
          <w:sz w:val="28"/>
          <w:szCs w:val="28"/>
          <w:lang w:val="en-US"/>
        </w:rPr>
        <w:t>.</w:t>
      </w:r>
      <w:r w:rsidR="00720845">
        <w:rPr>
          <w:rStyle w:val="EndnoteReference"/>
          <w:rFonts w:cs="Times New Roman"/>
          <w:sz w:val="28"/>
          <w:szCs w:val="28"/>
          <w:lang w:val="en-US"/>
        </w:rPr>
        <w:endnoteReference w:id="110"/>
      </w:r>
      <w:r w:rsidR="004B5BE5" w:rsidRPr="00336946">
        <w:rPr>
          <w:rFonts w:cs="Times New Roman"/>
          <w:sz w:val="28"/>
          <w:szCs w:val="28"/>
          <w:lang w:val="en-US"/>
        </w:rPr>
        <w:t xml:space="preserve">  </w:t>
      </w:r>
    </w:p>
    <w:p w:rsidR="004B5BE5" w:rsidRPr="00774B1D" w:rsidRDefault="00774B1D" w:rsidP="00826B90">
      <w:pPr>
        <w:pStyle w:val="NoSpacing"/>
        <w:spacing w:before="240" w:line="276" w:lineRule="auto"/>
        <w:rPr>
          <w:rFonts w:cs="Times New Roman"/>
          <w:sz w:val="28"/>
          <w:szCs w:val="28"/>
          <w:lang w:val="en-US"/>
        </w:rPr>
      </w:pPr>
      <w:r>
        <w:rPr>
          <w:rFonts w:cs="Times New Roman"/>
          <w:sz w:val="28"/>
          <w:szCs w:val="28"/>
          <w:lang w:val="en-US"/>
        </w:rPr>
        <w:t xml:space="preserve">The farther </w:t>
      </w:r>
      <w:r w:rsidR="00EB79D4">
        <w:rPr>
          <w:rFonts w:cs="Times New Roman"/>
          <w:sz w:val="28"/>
          <w:szCs w:val="28"/>
          <w:lang w:val="en-US"/>
        </w:rPr>
        <w:t xml:space="preserve">from </w:t>
      </w:r>
      <w:r>
        <w:rPr>
          <w:rFonts w:cs="Times New Roman"/>
          <w:sz w:val="28"/>
          <w:szCs w:val="28"/>
          <w:lang w:val="en-US"/>
        </w:rPr>
        <w:t xml:space="preserve">major </w:t>
      </w:r>
      <w:r w:rsidR="008E0A67">
        <w:rPr>
          <w:rFonts w:cs="Times New Roman"/>
          <w:sz w:val="28"/>
          <w:szCs w:val="28"/>
          <w:lang w:val="en-US"/>
        </w:rPr>
        <w:t>trade routes a politica</w:t>
      </w:r>
      <w:r>
        <w:rPr>
          <w:rFonts w:cs="Times New Roman"/>
          <w:sz w:val="28"/>
          <w:szCs w:val="28"/>
          <w:lang w:val="en-US"/>
        </w:rPr>
        <w:t>l center leading the state-building process is</w:t>
      </w:r>
      <w:r w:rsidR="00134F96">
        <w:rPr>
          <w:rFonts w:cs="Times New Roman"/>
          <w:sz w:val="28"/>
          <w:szCs w:val="28"/>
          <w:lang w:val="en-US"/>
        </w:rPr>
        <w:t xml:space="preserve">, the more dominant and significant a capital city it becomes, both in terms of population concentration and in terms of the role it plays in comparison with the rest of the country. </w:t>
      </w:r>
      <w:r w:rsidR="00EB79D4">
        <w:rPr>
          <w:rFonts w:cs="Times New Roman"/>
          <w:sz w:val="28"/>
          <w:szCs w:val="28"/>
          <w:lang w:val="en-US"/>
        </w:rPr>
        <w:t xml:space="preserve">Worded differently, the closer major trade routes </w:t>
      </w:r>
      <w:proofErr w:type="gramStart"/>
      <w:r w:rsidR="00EB79D4">
        <w:rPr>
          <w:rFonts w:cs="Times New Roman"/>
          <w:sz w:val="28"/>
          <w:szCs w:val="28"/>
          <w:lang w:val="en-US"/>
        </w:rPr>
        <w:t>are,</w:t>
      </w:r>
      <w:proofErr w:type="gramEnd"/>
      <w:r w:rsidR="00EB79D4">
        <w:rPr>
          <w:rFonts w:cs="Times New Roman"/>
          <w:sz w:val="28"/>
          <w:szCs w:val="28"/>
          <w:lang w:val="en-US"/>
        </w:rPr>
        <w:t xml:space="preserve"> the less dominant a capital city is.</w:t>
      </w:r>
    </w:p>
    <w:p w:rsidR="004B5BE5" w:rsidRPr="00EB79D4" w:rsidRDefault="00EB79D4" w:rsidP="00826B90">
      <w:pPr>
        <w:pStyle w:val="NoSpacing"/>
        <w:spacing w:before="240" w:line="276" w:lineRule="auto"/>
        <w:rPr>
          <w:rFonts w:cs="Times New Roman"/>
          <w:sz w:val="28"/>
          <w:szCs w:val="28"/>
          <w:lang w:val="en-US"/>
        </w:rPr>
      </w:pPr>
      <w:r>
        <w:rPr>
          <w:rFonts w:cs="Times New Roman"/>
          <w:sz w:val="28"/>
          <w:szCs w:val="28"/>
          <w:lang w:val="en-US"/>
        </w:rPr>
        <w:t>Anothe</w:t>
      </w:r>
      <w:r w:rsidR="001F482A">
        <w:rPr>
          <w:rFonts w:cs="Times New Roman"/>
          <w:sz w:val="28"/>
          <w:szCs w:val="28"/>
          <w:lang w:val="en-US"/>
        </w:rPr>
        <w:t>r thesi</w:t>
      </w:r>
      <w:r>
        <w:rPr>
          <w:rFonts w:cs="Times New Roman"/>
          <w:sz w:val="28"/>
          <w:szCs w:val="28"/>
          <w:lang w:val="en-US"/>
        </w:rPr>
        <w:t xml:space="preserve">s </w:t>
      </w:r>
      <w:proofErr w:type="spellStart"/>
      <w:r>
        <w:rPr>
          <w:rFonts w:cs="Times New Roman"/>
          <w:sz w:val="28"/>
          <w:szCs w:val="28"/>
          <w:lang w:val="en-US"/>
        </w:rPr>
        <w:t>Rokkan</w:t>
      </w:r>
      <w:proofErr w:type="spellEnd"/>
      <w:r>
        <w:rPr>
          <w:rFonts w:cs="Times New Roman"/>
          <w:sz w:val="28"/>
          <w:szCs w:val="28"/>
          <w:lang w:val="en-US"/>
        </w:rPr>
        <w:t xml:space="preserve"> sets forth is that </w:t>
      </w:r>
      <w:r w:rsidR="001F482A">
        <w:rPr>
          <w:rFonts w:cs="Times New Roman"/>
          <w:sz w:val="28"/>
          <w:szCs w:val="28"/>
          <w:lang w:val="en-US"/>
        </w:rPr>
        <w:t>the denser the networks of cities in a given country, the lesser the role</w:t>
      </w:r>
      <w:r w:rsidR="00AF2306">
        <w:rPr>
          <w:rFonts w:cs="Times New Roman"/>
          <w:sz w:val="28"/>
          <w:szCs w:val="28"/>
          <w:lang w:val="en-US"/>
        </w:rPr>
        <w:t xml:space="preserve"> of the</w:t>
      </w:r>
      <w:r w:rsidR="001F482A">
        <w:rPr>
          <w:rFonts w:cs="Times New Roman"/>
          <w:sz w:val="28"/>
          <w:szCs w:val="28"/>
          <w:lang w:val="en-US"/>
        </w:rPr>
        <w:t xml:space="preserve"> capital city, and the higher the chances of forming a </w:t>
      </w:r>
      <w:proofErr w:type="spellStart"/>
      <w:r w:rsidR="001F482A">
        <w:rPr>
          <w:rFonts w:cs="Times New Roman"/>
          <w:sz w:val="28"/>
          <w:szCs w:val="28"/>
          <w:lang w:val="en-US"/>
        </w:rPr>
        <w:t>polycep</w:t>
      </w:r>
      <w:r w:rsidR="00427B50">
        <w:rPr>
          <w:rFonts w:cs="Times New Roman"/>
          <w:sz w:val="28"/>
          <w:szCs w:val="28"/>
          <w:lang w:val="en-US"/>
        </w:rPr>
        <w:t>halic</w:t>
      </w:r>
      <w:proofErr w:type="spellEnd"/>
      <w:r w:rsidR="00427B50">
        <w:rPr>
          <w:rFonts w:cs="Times New Roman"/>
          <w:sz w:val="28"/>
          <w:szCs w:val="28"/>
          <w:lang w:val="en-US"/>
        </w:rPr>
        <w:t xml:space="preserve"> urban structure.  </w:t>
      </w:r>
      <w:proofErr w:type="gramStart"/>
      <w:r w:rsidR="00427B50">
        <w:rPr>
          <w:rFonts w:cs="Times New Roman"/>
          <w:sz w:val="28"/>
          <w:szCs w:val="28"/>
          <w:lang w:val="en-US"/>
        </w:rPr>
        <w:t>Converse</w:t>
      </w:r>
      <w:r w:rsidR="001F482A">
        <w:rPr>
          <w:rFonts w:cs="Times New Roman"/>
          <w:sz w:val="28"/>
          <w:szCs w:val="28"/>
          <w:lang w:val="en-US"/>
        </w:rPr>
        <w:t xml:space="preserve">ly, </w:t>
      </w:r>
      <w:r w:rsidR="003F23A1">
        <w:rPr>
          <w:rFonts w:cs="Times New Roman"/>
          <w:sz w:val="28"/>
          <w:szCs w:val="28"/>
          <w:lang w:val="en-US"/>
        </w:rPr>
        <w:t>the thinner the network of cities, the greater the role of the capital city.</w:t>
      </w:r>
      <w:proofErr w:type="gramEnd"/>
      <w:r w:rsidR="00741B2C">
        <w:rPr>
          <w:rFonts w:cs="Times New Roman"/>
          <w:sz w:val="28"/>
          <w:szCs w:val="28"/>
          <w:lang w:val="en-US"/>
        </w:rPr>
        <w:t xml:space="preserve"> </w:t>
      </w:r>
      <w:r w:rsidR="00F16C3B">
        <w:rPr>
          <w:rFonts w:cs="Times New Roman"/>
          <w:sz w:val="28"/>
          <w:szCs w:val="28"/>
          <w:lang w:val="en-US"/>
        </w:rPr>
        <w:t xml:space="preserve">According to </w:t>
      </w:r>
      <w:proofErr w:type="spellStart"/>
      <w:r w:rsidR="00F16C3B">
        <w:rPr>
          <w:rFonts w:cs="Times New Roman"/>
          <w:sz w:val="28"/>
          <w:szCs w:val="28"/>
          <w:lang w:val="en-US"/>
        </w:rPr>
        <w:t>Rokkan</w:t>
      </w:r>
      <w:proofErr w:type="spellEnd"/>
      <w:r w:rsidR="00F16C3B">
        <w:rPr>
          <w:rFonts w:cs="Times New Roman"/>
          <w:sz w:val="28"/>
          <w:szCs w:val="28"/>
          <w:lang w:val="en-US"/>
        </w:rPr>
        <w:t xml:space="preserve">, the development of the territories to the east and west of the belt of cities was driven by </w:t>
      </w:r>
      <w:r w:rsidR="00AF2306">
        <w:rPr>
          <w:rFonts w:cs="Times New Roman"/>
          <w:sz w:val="28"/>
          <w:szCs w:val="28"/>
          <w:lang w:val="en-US"/>
        </w:rPr>
        <w:t xml:space="preserve">the </w:t>
      </w:r>
      <w:r w:rsidR="00F16C3B">
        <w:rPr>
          <w:rFonts w:cs="Times New Roman"/>
          <w:sz w:val="28"/>
          <w:szCs w:val="28"/>
          <w:lang w:val="en-US"/>
        </w:rPr>
        <w:t>strong urban centers involved in the state-building process, distant from the established trade routes, and</w:t>
      </w:r>
      <w:r w:rsidR="002D6709">
        <w:rPr>
          <w:rFonts w:cs="Times New Roman"/>
          <w:sz w:val="28"/>
          <w:szCs w:val="28"/>
          <w:lang w:val="en-US"/>
        </w:rPr>
        <w:t xml:space="preserve"> having </w:t>
      </w:r>
      <w:r w:rsidR="00F16C3B">
        <w:rPr>
          <w:rFonts w:cs="Times New Roman"/>
          <w:sz w:val="28"/>
          <w:szCs w:val="28"/>
          <w:lang w:val="en-US"/>
        </w:rPr>
        <w:t>no serious compe</w:t>
      </w:r>
      <w:r w:rsidR="002D6709">
        <w:rPr>
          <w:rFonts w:cs="Times New Roman"/>
          <w:sz w:val="28"/>
          <w:szCs w:val="28"/>
          <w:lang w:val="en-US"/>
        </w:rPr>
        <w:t>titors</w:t>
      </w:r>
      <w:r w:rsidR="00F16C3B">
        <w:rPr>
          <w:rFonts w:cs="Times New Roman"/>
          <w:sz w:val="28"/>
          <w:szCs w:val="28"/>
          <w:lang w:val="en-US"/>
        </w:rPr>
        <w:t xml:space="preserve"> among the cities close to those routes.    </w:t>
      </w:r>
    </w:p>
    <w:p w:rsidR="004B5BE5" w:rsidRPr="00F10368" w:rsidRDefault="00F16C3B" w:rsidP="00826B90">
      <w:pPr>
        <w:pStyle w:val="NoSpacing"/>
        <w:spacing w:before="240" w:line="276" w:lineRule="auto"/>
        <w:rPr>
          <w:rFonts w:cs="Times New Roman"/>
          <w:sz w:val="28"/>
          <w:szCs w:val="28"/>
          <w:lang w:val="en-US"/>
        </w:rPr>
      </w:pPr>
      <w:r>
        <w:rPr>
          <w:rFonts w:cs="Times New Roman"/>
          <w:sz w:val="28"/>
          <w:szCs w:val="28"/>
          <w:lang w:val="en-US"/>
        </w:rPr>
        <w:t>Following</w:t>
      </w:r>
      <w:r w:rsidRPr="00F10368">
        <w:rPr>
          <w:rFonts w:cs="Times New Roman"/>
          <w:sz w:val="28"/>
          <w:szCs w:val="28"/>
          <w:lang w:val="en-US"/>
        </w:rPr>
        <w:t xml:space="preserve"> </w:t>
      </w:r>
      <w:r>
        <w:rPr>
          <w:rFonts w:cs="Times New Roman"/>
          <w:sz w:val="28"/>
          <w:szCs w:val="28"/>
          <w:lang w:val="en-US"/>
        </w:rPr>
        <w:t>this</w:t>
      </w:r>
      <w:r w:rsidRPr="00F10368">
        <w:rPr>
          <w:rFonts w:cs="Times New Roman"/>
          <w:sz w:val="28"/>
          <w:szCs w:val="28"/>
          <w:lang w:val="en-US"/>
        </w:rPr>
        <w:t xml:space="preserve"> </w:t>
      </w:r>
      <w:r>
        <w:rPr>
          <w:rFonts w:cs="Times New Roman"/>
          <w:sz w:val="28"/>
          <w:szCs w:val="28"/>
          <w:lang w:val="en-US"/>
        </w:rPr>
        <w:t>pattern</w:t>
      </w:r>
      <w:r w:rsidRPr="00F10368">
        <w:rPr>
          <w:rFonts w:cs="Times New Roman"/>
          <w:sz w:val="28"/>
          <w:szCs w:val="28"/>
          <w:lang w:val="en-US"/>
        </w:rPr>
        <w:t xml:space="preserve">, </w:t>
      </w:r>
      <w:r w:rsidR="00F10368">
        <w:rPr>
          <w:rFonts w:cs="Times New Roman"/>
          <w:sz w:val="28"/>
          <w:szCs w:val="28"/>
          <w:lang w:val="en-US"/>
        </w:rPr>
        <w:t>centralized</w:t>
      </w:r>
      <w:r w:rsidR="00F10368" w:rsidRPr="00F10368">
        <w:rPr>
          <w:rFonts w:cs="Times New Roman"/>
          <w:sz w:val="28"/>
          <w:szCs w:val="28"/>
          <w:lang w:val="en-US"/>
        </w:rPr>
        <w:t xml:space="preserve"> </w:t>
      </w:r>
      <w:r w:rsidR="00493068">
        <w:rPr>
          <w:rFonts w:cs="Times New Roman"/>
          <w:sz w:val="28"/>
          <w:szCs w:val="28"/>
          <w:lang w:val="en-US"/>
        </w:rPr>
        <w:t>monocephalic</w:t>
      </w:r>
      <w:r w:rsidR="00F10368" w:rsidRPr="00F10368">
        <w:rPr>
          <w:rFonts w:cs="Times New Roman"/>
          <w:sz w:val="28"/>
          <w:szCs w:val="28"/>
          <w:lang w:val="en-US"/>
        </w:rPr>
        <w:t xml:space="preserve"> </w:t>
      </w:r>
      <w:r w:rsidR="00F10368">
        <w:rPr>
          <w:rFonts w:cs="Times New Roman"/>
          <w:sz w:val="28"/>
          <w:szCs w:val="28"/>
          <w:lang w:val="en-US"/>
        </w:rPr>
        <w:t>states</w:t>
      </w:r>
      <w:r w:rsidR="00F10368" w:rsidRPr="00F10368">
        <w:rPr>
          <w:rFonts w:cs="Times New Roman"/>
          <w:sz w:val="28"/>
          <w:szCs w:val="28"/>
          <w:lang w:val="en-US"/>
        </w:rPr>
        <w:t xml:space="preserve"> </w:t>
      </w:r>
      <w:r w:rsidR="00F10368">
        <w:rPr>
          <w:rFonts w:cs="Times New Roman"/>
          <w:sz w:val="28"/>
          <w:szCs w:val="28"/>
          <w:lang w:val="en-US"/>
        </w:rPr>
        <w:t>such as France, Spain, Portugal, Great Britain, and Scandinavian states emerged west</w:t>
      </w:r>
      <w:r w:rsidR="00F10368" w:rsidRPr="00F10368">
        <w:rPr>
          <w:rFonts w:cs="Times New Roman"/>
          <w:sz w:val="28"/>
          <w:szCs w:val="28"/>
          <w:lang w:val="en-US"/>
        </w:rPr>
        <w:t xml:space="preserve"> </w:t>
      </w:r>
      <w:r w:rsidR="00F10368">
        <w:rPr>
          <w:rFonts w:cs="Times New Roman"/>
          <w:sz w:val="28"/>
          <w:szCs w:val="28"/>
          <w:lang w:val="en-US"/>
        </w:rPr>
        <w:t>of</w:t>
      </w:r>
      <w:r w:rsidR="00F10368" w:rsidRPr="00F10368">
        <w:rPr>
          <w:rFonts w:cs="Times New Roman"/>
          <w:sz w:val="28"/>
          <w:szCs w:val="28"/>
          <w:lang w:val="en-US"/>
        </w:rPr>
        <w:t xml:space="preserve"> </w:t>
      </w:r>
      <w:r w:rsidR="00F10368">
        <w:rPr>
          <w:rFonts w:cs="Times New Roman"/>
          <w:sz w:val="28"/>
          <w:szCs w:val="28"/>
          <w:lang w:val="en-US"/>
        </w:rPr>
        <w:t>the</w:t>
      </w:r>
      <w:r w:rsidR="00F10368" w:rsidRPr="00F10368">
        <w:rPr>
          <w:rFonts w:cs="Times New Roman"/>
          <w:sz w:val="28"/>
          <w:szCs w:val="28"/>
          <w:lang w:val="en-US"/>
        </w:rPr>
        <w:t xml:space="preserve"> </w:t>
      </w:r>
      <w:r w:rsidR="00F10368">
        <w:rPr>
          <w:rFonts w:cs="Times New Roman"/>
          <w:sz w:val="28"/>
          <w:szCs w:val="28"/>
          <w:lang w:val="en-US"/>
        </w:rPr>
        <w:t>city</w:t>
      </w:r>
      <w:r w:rsidR="00F10368" w:rsidRPr="00F10368">
        <w:rPr>
          <w:rFonts w:cs="Times New Roman"/>
          <w:sz w:val="28"/>
          <w:szCs w:val="28"/>
          <w:lang w:val="en-US"/>
        </w:rPr>
        <w:t xml:space="preserve"> </w:t>
      </w:r>
      <w:r w:rsidR="00F10368">
        <w:rPr>
          <w:rFonts w:cs="Times New Roman"/>
          <w:sz w:val="28"/>
          <w:szCs w:val="28"/>
          <w:lang w:val="en-US"/>
        </w:rPr>
        <w:t>belt</w:t>
      </w:r>
      <w:r w:rsidR="009B72B2">
        <w:rPr>
          <w:rStyle w:val="EndnoteReference"/>
          <w:rFonts w:cs="Times New Roman"/>
          <w:sz w:val="28"/>
          <w:szCs w:val="28"/>
          <w:lang w:val="en-US"/>
        </w:rPr>
        <w:endnoteReference w:id="111"/>
      </w:r>
      <w:r w:rsidR="009B72B2" w:rsidRPr="00386E73">
        <w:rPr>
          <w:rFonts w:cs="Times New Roman"/>
          <w:sz w:val="28"/>
          <w:szCs w:val="28"/>
          <w:lang w:val="en-US"/>
        </w:rPr>
        <w:t xml:space="preserve"> </w:t>
      </w:r>
      <w:r w:rsidR="00F10368">
        <w:rPr>
          <w:rFonts w:cs="Times New Roman"/>
          <w:sz w:val="28"/>
          <w:szCs w:val="28"/>
          <w:lang w:val="en-US"/>
        </w:rPr>
        <w:t xml:space="preserve">while the area lying east of the belt saw the emergence of Austria, the Ottoman Empire, and Russia, all of which were also centralized and </w:t>
      </w:r>
      <w:r w:rsidR="00493068">
        <w:rPr>
          <w:rFonts w:cs="Times New Roman"/>
          <w:sz w:val="28"/>
          <w:szCs w:val="28"/>
          <w:lang w:val="en-US"/>
        </w:rPr>
        <w:t>monocephalic</w:t>
      </w:r>
      <w:r w:rsidR="00F10368">
        <w:rPr>
          <w:rFonts w:cs="Times New Roman"/>
          <w:sz w:val="28"/>
          <w:szCs w:val="28"/>
          <w:lang w:val="en-US"/>
        </w:rPr>
        <w:t>.</w:t>
      </w:r>
      <w:r w:rsidR="004B5BE5" w:rsidRPr="00F10368">
        <w:rPr>
          <w:rFonts w:cs="Times New Roman"/>
          <w:sz w:val="28"/>
          <w:szCs w:val="28"/>
          <w:lang w:val="en-US"/>
        </w:rPr>
        <w:t xml:space="preserve"> </w:t>
      </w:r>
    </w:p>
    <w:p w:rsidR="004B5BE5" w:rsidRPr="001437BF" w:rsidRDefault="00F10368" w:rsidP="00826B90">
      <w:pPr>
        <w:pStyle w:val="NoSpacing"/>
        <w:spacing w:before="240" w:line="276" w:lineRule="auto"/>
        <w:rPr>
          <w:rFonts w:cs="Times New Roman"/>
          <w:sz w:val="28"/>
          <w:szCs w:val="28"/>
          <w:lang w:val="en-US"/>
        </w:rPr>
      </w:pPr>
      <w:r>
        <w:rPr>
          <w:rFonts w:cs="Times New Roman"/>
          <w:sz w:val="28"/>
          <w:szCs w:val="28"/>
          <w:lang w:val="en-US"/>
        </w:rPr>
        <w:t>Of</w:t>
      </w:r>
      <w:r w:rsidRPr="00F10368">
        <w:rPr>
          <w:rFonts w:cs="Times New Roman"/>
          <w:sz w:val="28"/>
          <w:szCs w:val="28"/>
          <w:lang w:val="en-US"/>
        </w:rPr>
        <w:t xml:space="preserve"> </w:t>
      </w:r>
      <w:r>
        <w:rPr>
          <w:rFonts w:cs="Times New Roman"/>
          <w:sz w:val="28"/>
          <w:szCs w:val="28"/>
          <w:lang w:val="en-US"/>
        </w:rPr>
        <w:t>all</w:t>
      </w:r>
      <w:r w:rsidRPr="00F10368">
        <w:rPr>
          <w:rFonts w:cs="Times New Roman"/>
          <w:sz w:val="28"/>
          <w:szCs w:val="28"/>
          <w:lang w:val="en-US"/>
        </w:rPr>
        <w:t xml:space="preserve"> </w:t>
      </w:r>
      <w:r>
        <w:rPr>
          <w:rFonts w:cs="Times New Roman"/>
          <w:sz w:val="28"/>
          <w:szCs w:val="28"/>
          <w:lang w:val="en-US"/>
        </w:rPr>
        <w:t>the</w:t>
      </w:r>
      <w:r w:rsidRPr="00F10368">
        <w:rPr>
          <w:rFonts w:cs="Times New Roman"/>
          <w:sz w:val="28"/>
          <w:szCs w:val="28"/>
          <w:lang w:val="en-US"/>
        </w:rPr>
        <w:t xml:space="preserve"> </w:t>
      </w:r>
      <w:r>
        <w:rPr>
          <w:rFonts w:cs="Times New Roman"/>
          <w:sz w:val="28"/>
          <w:szCs w:val="28"/>
          <w:lang w:val="en-US"/>
        </w:rPr>
        <w:t>states</w:t>
      </w:r>
      <w:r w:rsidRPr="00F10368">
        <w:rPr>
          <w:rFonts w:cs="Times New Roman"/>
          <w:sz w:val="28"/>
          <w:szCs w:val="28"/>
          <w:lang w:val="en-US"/>
        </w:rPr>
        <w:t xml:space="preserve"> </w:t>
      </w:r>
      <w:r>
        <w:rPr>
          <w:rFonts w:cs="Times New Roman"/>
          <w:sz w:val="28"/>
          <w:szCs w:val="28"/>
          <w:lang w:val="en-US"/>
        </w:rPr>
        <w:t>formed</w:t>
      </w:r>
      <w:r w:rsidRPr="00F10368">
        <w:rPr>
          <w:rFonts w:cs="Times New Roman"/>
          <w:sz w:val="28"/>
          <w:szCs w:val="28"/>
          <w:lang w:val="en-US"/>
        </w:rPr>
        <w:t xml:space="preserve"> </w:t>
      </w:r>
      <w:r>
        <w:rPr>
          <w:rFonts w:cs="Times New Roman"/>
          <w:sz w:val="28"/>
          <w:szCs w:val="28"/>
          <w:lang w:val="en-US"/>
        </w:rPr>
        <w:t>to</w:t>
      </w:r>
      <w:r w:rsidRPr="00F10368">
        <w:rPr>
          <w:rFonts w:cs="Times New Roman"/>
          <w:sz w:val="28"/>
          <w:szCs w:val="28"/>
          <w:lang w:val="en-US"/>
        </w:rPr>
        <w:t xml:space="preserve"> </w:t>
      </w:r>
      <w:r>
        <w:rPr>
          <w:rFonts w:cs="Times New Roman"/>
          <w:sz w:val="28"/>
          <w:szCs w:val="28"/>
          <w:lang w:val="en-US"/>
        </w:rPr>
        <w:t>the</w:t>
      </w:r>
      <w:r w:rsidRPr="00F10368">
        <w:rPr>
          <w:rFonts w:cs="Times New Roman"/>
          <w:sz w:val="28"/>
          <w:szCs w:val="28"/>
          <w:lang w:val="en-US"/>
        </w:rPr>
        <w:t xml:space="preserve"> </w:t>
      </w:r>
      <w:r>
        <w:rPr>
          <w:rFonts w:cs="Times New Roman"/>
          <w:sz w:val="28"/>
          <w:szCs w:val="28"/>
          <w:lang w:val="en-US"/>
        </w:rPr>
        <w:t>west</w:t>
      </w:r>
      <w:r w:rsidRPr="00F10368">
        <w:rPr>
          <w:rFonts w:cs="Times New Roman"/>
          <w:sz w:val="28"/>
          <w:szCs w:val="28"/>
          <w:lang w:val="en-US"/>
        </w:rPr>
        <w:t xml:space="preserve"> </w:t>
      </w:r>
      <w:r>
        <w:rPr>
          <w:rFonts w:cs="Times New Roman"/>
          <w:sz w:val="28"/>
          <w:szCs w:val="28"/>
          <w:lang w:val="en-US"/>
        </w:rPr>
        <w:t>of</w:t>
      </w:r>
      <w:r w:rsidRPr="00F10368">
        <w:rPr>
          <w:rFonts w:cs="Times New Roman"/>
          <w:sz w:val="28"/>
          <w:szCs w:val="28"/>
          <w:lang w:val="en-US"/>
        </w:rPr>
        <w:t xml:space="preserve"> </w:t>
      </w:r>
      <w:r>
        <w:rPr>
          <w:rFonts w:cs="Times New Roman"/>
          <w:sz w:val="28"/>
          <w:szCs w:val="28"/>
          <w:lang w:val="en-US"/>
        </w:rPr>
        <w:t>the</w:t>
      </w:r>
      <w:r w:rsidRPr="00F10368">
        <w:rPr>
          <w:rFonts w:cs="Times New Roman"/>
          <w:sz w:val="28"/>
          <w:szCs w:val="28"/>
          <w:lang w:val="en-US"/>
        </w:rPr>
        <w:t xml:space="preserve"> </w:t>
      </w:r>
      <w:r>
        <w:rPr>
          <w:rFonts w:cs="Times New Roman"/>
          <w:sz w:val="28"/>
          <w:szCs w:val="28"/>
          <w:lang w:val="en-US"/>
        </w:rPr>
        <w:t>city</w:t>
      </w:r>
      <w:r w:rsidRPr="00F10368">
        <w:rPr>
          <w:rFonts w:cs="Times New Roman"/>
          <w:sz w:val="28"/>
          <w:szCs w:val="28"/>
          <w:lang w:val="en-US"/>
        </w:rPr>
        <w:t xml:space="preserve"> </w:t>
      </w:r>
      <w:r>
        <w:rPr>
          <w:rFonts w:cs="Times New Roman"/>
          <w:sz w:val="28"/>
          <w:szCs w:val="28"/>
          <w:lang w:val="en-US"/>
        </w:rPr>
        <w:t>belt</w:t>
      </w:r>
      <w:r w:rsidRPr="00F10368">
        <w:rPr>
          <w:rFonts w:cs="Times New Roman"/>
          <w:sz w:val="28"/>
          <w:szCs w:val="28"/>
          <w:lang w:val="en-US"/>
        </w:rPr>
        <w:t xml:space="preserve">, </w:t>
      </w:r>
      <w:r>
        <w:rPr>
          <w:rFonts w:cs="Times New Roman"/>
          <w:sz w:val="28"/>
          <w:szCs w:val="28"/>
          <w:lang w:val="en-US"/>
        </w:rPr>
        <w:t>Great</w:t>
      </w:r>
      <w:r w:rsidRPr="00F10368">
        <w:rPr>
          <w:rFonts w:cs="Times New Roman"/>
          <w:sz w:val="28"/>
          <w:szCs w:val="28"/>
          <w:lang w:val="en-US"/>
        </w:rPr>
        <w:t xml:space="preserve"> </w:t>
      </w:r>
      <w:r>
        <w:rPr>
          <w:rFonts w:cs="Times New Roman"/>
          <w:sz w:val="28"/>
          <w:szCs w:val="28"/>
          <w:lang w:val="en-US"/>
        </w:rPr>
        <w:t>Britain</w:t>
      </w:r>
      <w:r w:rsidRPr="00F10368">
        <w:rPr>
          <w:rFonts w:cs="Times New Roman"/>
          <w:sz w:val="28"/>
          <w:szCs w:val="28"/>
          <w:lang w:val="en-US"/>
        </w:rPr>
        <w:t xml:space="preserve"> </w:t>
      </w:r>
      <w:r>
        <w:rPr>
          <w:rFonts w:cs="Times New Roman"/>
          <w:sz w:val="28"/>
          <w:szCs w:val="28"/>
          <w:lang w:val="en-US"/>
        </w:rPr>
        <w:t>was</w:t>
      </w:r>
      <w:r w:rsidRPr="00F10368">
        <w:rPr>
          <w:rFonts w:cs="Times New Roman"/>
          <w:sz w:val="28"/>
          <w:szCs w:val="28"/>
          <w:lang w:val="en-US"/>
        </w:rPr>
        <w:t xml:space="preserve"> </w:t>
      </w:r>
      <w:r>
        <w:rPr>
          <w:rFonts w:cs="Times New Roman"/>
          <w:sz w:val="28"/>
          <w:szCs w:val="28"/>
          <w:lang w:val="en-US"/>
        </w:rPr>
        <w:t>by</w:t>
      </w:r>
      <w:r w:rsidRPr="00F10368">
        <w:rPr>
          <w:rFonts w:cs="Times New Roman"/>
          <w:sz w:val="28"/>
          <w:szCs w:val="28"/>
          <w:lang w:val="en-US"/>
        </w:rPr>
        <w:t xml:space="preserve"> </w:t>
      </w:r>
      <w:r>
        <w:rPr>
          <w:rFonts w:cs="Times New Roman"/>
          <w:sz w:val="28"/>
          <w:szCs w:val="28"/>
          <w:lang w:val="en-US"/>
        </w:rPr>
        <w:t>far</w:t>
      </w:r>
      <w:r w:rsidRPr="00F10368">
        <w:rPr>
          <w:rFonts w:cs="Times New Roman"/>
          <w:sz w:val="28"/>
          <w:szCs w:val="28"/>
          <w:lang w:val="en-US"/>
        </w:rPr>
        <w:t xml:space="preserve"> </w:t>
      </w:r>
      <w:r>
        <w:rPr>
          <w:rFonts w:cs="Times New Roman"/>
          <w:sz w:val="28"/>
          <w:szCs w:val="28"/>
          <w:lang w:val="en-US"/>
        </w:rPr>
        <w:t>the</w:t>
      </w:r>
      <w:r w:rsidRPr="00F10368">
        <w:rPr>
          <w:rFonts w:cs="Times New Roman"/>
          <w:sz w:val="28"/>
          <w:szCs w:val="28"/>
          <w:lang w:val="en-US"/>
        </w:rPr>
        <w:t xml:space="preserve"> </w:t>
      </w:r>
      <w:r>
        <w:rPr>
          <w:rFonts w:cs="Times New Roman"/>
          <w:sz w:val="28"/>
          <w:szCs w:val="28"/>
          <w:lang w:val="en-US"/>
        </w:rPr>
        <w:t>most</w:t>
      </w:r>
      <w:r w:rsidRPr="00F10368">
        <w:rPr>
          <w:rFonts w:cs="Times New Roman"/>
          <w:sz w:val="28"/>
          <w:szCs w:val="28"/>
          <w:lang w:val="en-US"/>
        </w:rPr>
        <w:t xml:space="preserve"> </w:t>
      </w:r>
      <w:r>
        <w:rPr>
          <w:rFonts w:cs="Times New Roman"/>
          <w:sz w:val="28"/>
          <w:szCs w:val="28"/>
          <w:lang w:val="en-US"/>
        </w:rPr>
        <w:t>centralized one. This</w:t>
      </w:r>
      <w:r w:rsidRPr="001437BF">
        <w:rPr>
          <w:rFonts w:cs="Times New Roman"/>
          <w:sz w:val="28"/>
          <w:szCs w:val="28"/>
          <w:lang w:val="en-US"/>
        </w:rPr>
        <w:t xml:space="preserve"> </w:t>
      </w:r>
      <w:r w:rsidR="001437BF">
        <w:rPr>
          <w:rFonts w:cs="Times New Roman"/>
          <w:sz w:val="28"/>
          <w:szCs w:val="28"/>
          <w:lang w:val="en-US"/>
        </w:rPr>
        <w:t>led</w:t>
      </w:r>
      <w:r w:rsidR="001437BF" w:rsidRPr="001437BF">
        <w:rPr>
          <w:rFonts w:cs="Times New Roman"/>
          <w:sz w:val="28"/>
          <w:szCs w:val="28"/>
          <w:lang w:val="en-US"/>
        </w:rPr>
        <w:t xml:space="preserve"> </w:t>
      </w:r>
      <w:r w:rsidR="001437BF">
        <w:rPr>
          <w:rFonts w:cs="Times New Roman"/>
          <w:sz w:val="28"/>
          <w:szCs w:val="28"/>
          <w:lang w:val="en-US"/>
        </w:rPr>
        <w:t>its</w:t>
      </w:r>
      <w:r w:rsidR="001437BF" w:rsidRPr="001437BF">
        <w:rPr>
          <w:rFonts w:cs="Times New Roman"/>
          <w:sz w:val="28"/>
          <w:szCs w:val="28"/>
          <w:lang w:val="en-US"/>
        </w:rPr>
        <w:t xml:space="preserve"> </w:t>
      </w:r>
      <w:r w:rsidR="001437BF">
        <w:rPr>
          <w:rFonts w:cs="Times New Roman"/>
          <w:sz w:val="28"/>
          <w:szCs w:val="28"/>
          <w:lang w:val="en-US"/>
        </w:rPr>
        <w:t>capital</w:t>
      </w:r>
      <w:r w:rsidR="001437BF" w:rsidRPr="001437BF">
        <w:rPr>
          <w:rFonts w:cs="Times New Roman"/>
          <w:sz w:val="28"/>
          <w:szCs w:val="28"/>
          <w:lang w:val="en-US"/>
        </w:rPr>
        <w:t xml:space="preserve"> </w:t>
      </w:r>
      <w:r w:rsidR="001437BF">
        <w:rPr>
          <w:rFonts w:cs="Times New Roman"/>
          <w:sz w:val="28"/>
          <w:szCs w:val="28"/>
          <w:lang w:val="en-US"/>
        </w:rPr>
        <w:t>city</w:t>
      </w:r>
      <w:r w:rsidR="001437BF" w:rsidRPr="001437BF">
        <w:rPr>
          <w:rFonts w:cs="Times New Roman"/>
          <w:sz w:val="28"/>
          <w:szCs w:val="28"/>
          <w:lang w:val="en-US"/>
        </w:rPr>
        <w:t xml:space="preserve">, </w:t>
      </w:r>
      <w:r w:rsidR="001437BF">
        <w:rPr>
          <w:rFonts w:cs="Times New Roman"/>
          <w:sz w:val="28"/>
          <w:szCs w:val="28"/>
          <w:lang w:val="en-US"/>
        </w:rPr>
        <w:t>whose</w:t>
      </w:r>
      <w:r w:rsidR="001437BF" w:rsidRPr="001437BF">
        <w:rPr>
          <w:rFonts w:cs="Times New Roman"/>
          <w:sz w:val="28"/>
          <w:szCs w:val="28"/>
          <w:lang w:val="en-US"/>
        </w:rPr>
        <w:t xml:space="preserve"> </w:t>
      </w:r>
      <w:r w:rsidR="001437BF">
        <w:rPr>
          <w:rFonts w:cs="Times New Roman"/>
          <w:sz w:val="28"/>
          <w:szCs w:val="28"/>
          <w:lang w:val="en-US"/>
        </w:rPr>
        <w:t>supremacy</w:t>
      </w:r>
      <w:r w:rsidR="001437BF" w:rsidRPr="001437BF">
        <w:rPr>
          <w:rFonts w:cs="Times New Roman"/>
          <w:sz w:val="28"/>
          <w:szCs w:val="28"/>
          <w:lang w:val="en-US"/>
        </w:rPr>
        <w:t xml:space="preserve"> </w:t>
      </w:r>
      <w:r w:rsidR="001437BF">
        <w:rPr>
          <w:rFonts w:cs="Times New Roman"/>
          <w:sz w:val="28"/>
          <w:szCs w:val="28"/>
          <w:lang w:val="en-US"/>
        </w:rPr>
        <w:t>had</w:t>
      </w:r>
      <w:r w:rsidR="001437BF" w:rsidRPr="001437BF">
        <w:rPr>
          <w:rFonts w:cs="Times New Roman"/>
          <w:sz w:val="28"/>
          <w:szCs w:val="28"/>
          <w:lang w:val="en-US"/>
        </w:rPr>
        <w:t xml:space="preserve"> </w:t>
      </w:r>
      <w:r w:rsidR="001437BF">
        <w:rPr>
          <w:rFonts w:cs="Times New Roman"/>
          <w:sz w:val="28"/>
          <w:szCs w:val="28"/>
          <w:lang w:val="en-US"/>
        </w:rPr>
        <w:t>a</w:t>
      </w:r>
      <w:r w:rsidR="001437BF" w:rsidRPr="001437BF">
        <w:rPr>
          <w:rFonts w:cs="Times New Roman"/>
          <w:sz w:val="28"/>
          <w:szCs w:val="28"/>
          <w:lang w:val="en-US"/>
        </w:rPr>
        <w:t xml:space="preserve"> </w:t>
      </w:r>
      <w:r w:rsidR="001437BF">
        <w:rPr>
          <w:rFonts w:cs="Times New Roman"/>
          <w:sz w:val="28"/>
          <w:szCs w:val="28"/>
          <w:lang w:val="en-US"/>
        </w:rPr>
        <w:t>long</w:t>
      </w:r>
      <w:r w:rsidR="001437BF" w:rsidRPr="001437BF">
        <w:rPr>
          <w:rFonts w:cs="Times New Roman"/>
          <w:sz w:val="28"/>
          <w:szCs w:val="28"/>
          <w:lang w:val="en-US"/>
        </w:rPr>
        <w:t xml:space="preserve"> </w:t>
      </w:r>
      <w:r w:rsidR="001437BF">
        <w:rPr>
          <w:rFonts w:cs="Times New Roman"/>
          <w:sz w:val="28"/>
          <w:szCs w:val="28"/>
          <w:lang w:val="en-US"/>
        </w:rPr>
        <w:t>historical</w:t>
      </w:r>
      <w:r w:rsidR="001437BF" w:rsidRPr="001437BF">
        <w:rPr>
          <w:rFonts w:cs="Times New Roman"/>
          <w:sz w:val="28"/>
          <w:szCs w:val="28"/>
          <w:lang w:val="en-US"/>
        </w:rPr>
        <w:t xml:space="preserve"> </w:t>
      </w:r>
      <w:r w:rsidR="001437BF">
        <w:rPr>
          <w:rFonts w:cs="Times New Roman"/>
          <w:sz w:val="28"/>
          <w:szCs w:val="28"/>
          <w:lang w:val="en-US"/>
        </w:rPr>
        <w:t>tradition</w:t>
      </w:r>
      <w:r w:rsidR="001437BF" w:rsidRPr="001437BF">
        <w:rPr>
          <w:rFonts w:cs="Times New Roman"/>
          <w:sz w:val="28"/>
          <w:szCs w:val="28"/>
          <w:lang w:val="en-US"/>
        </w:rPr>
        <w:t xml:space="preserve">, </w:t>
      </w:r>
      <w:r w:rsidR="001437BF">
        <w:rPr>
          <w:rFonts w:cs="Times New Roman"/>
          <w:sz w:val="28"/>
          <w:szCs w:val="28"/>
          <w:lang w:val="en-US"/>
        </w:rPr>
        <w:t>to</w:t>
      </w:r>
      <w:r w:rsidR="001437BF" w:rsidRPr="001437BF">
        <w:rPr>
          <w:rFonts w:cs="Times New Roman"/>
          <w:sz w:val="28"/>
          <w:szCs w:val="28"/>
          <w:lang w:val="en-US"/>
        </w:rPr>
        <w:t xml:space="preserve"> </w:t>
      </w:r>
      <w:r w:rsidR="001437BF">
        <w:rPr>
          <w:rFonts w:cs="Times New Roman"/>
          <w:sz w:val="28"/>
          <w:szCs w:val="28"/>
          <w:lang w:val="en-US"/>
        </w:rPr>
        <w:t>reach</w:t>
      </w:r>
      <w:r w:rsidR="001437BF" w:rsidRPr="001437BF">
        <w:rPr>
          <w:rFonts w:cs="Times New Roman"/>
          <w:sz w:val="28"/>
          <w:szCs w:val="28"/>
          <w:lang w:val="en-US"/>
        </w:rPr>
        <w:t xml:space="preserve"> </w:t>
      </w:r>
      <w:r w:rsidR="001437BF">
        <w:rPr>
          <w:rFonts w:cs="Times New Roman"/>
          <w:sz w:val="28"/>
          <w:szCs w:val="28"/>
          <w:lang w:val="en-US"/>
        </w:rPr>
        <w:t>a</w:t>
      </w:r>
      <w:r w:rsidR="001437BF" w:rsidRPr="001437BF">
        <w:rPr>
          <w:rFonts w:cs="Times New Roman"/>
          <w:sz w:val="28"/>
          <w:szCs w:val="28"/>
          <w:lang w:val="en-US"/>
        </w:rPr>
        <w:t xml:space="preserve"> </w:t>
      </w:r>
      <w:r w:rsidR="001437BF">
        <w:rPr>
          <w:rFonts w:cs="Times New Roman"/>
          <w:sz w:val="28"/>
          <w:szCs w:val="28"/>
          <w:lang w:val="en-US"/>
        </w:rPr>
        <w:t>very higher degree of primacy. Arguing</w:t>
      </w:r>
      <w:r w:rsidR="001437BF" w:rsidRPr="001437BF">
        <w:rPr>
          <w:rFonts w:cs="Times New Roman"/>
          <w:sz w:val="28"/>
          <w:szCs w:val="28"/>
          <w:lang w:val="en-US"/>
        </w:rPr>
        <w:t xml:space="preserve"> </w:t>
      </w:r>
      <w:r w:rsidR="001437BF">
        <w:rPr>
          <w:rFonts w:cs="Times New Roman"/>
          <w:sz w:val="28"/>
          <w:szCs w:val="28"/>
          <w:lang w:val="en-US"/>
        </w:rPr>
        <w:t>that</w:t>
      </w:r>
      <w:r w:rsidR="001437BF" w:rsidRPr="001437BF">
        <w:rPr>
          <w:rFonts w:cs="Times New Roman"/>
          <w:sz w:val="28"/>
          <w:szCs w:val="28"/>
          <w:lang w:val="en-US"/>
        </w:rPr>
        <w:t xml:space="preserve"> </w:t>
      </w:r>
      <w:r w:rsidR="001437BF">
        <w:rPr>
          <w:rFonts w:cs="Times New Roman"/>
          <w:sz w:val="28"/>
          <w:szCs w:val="28"/>
          <w:lang w:val="en-US"/>
        </w:rPr>
        <w:t xml:space="preserve">this </w:t>
      </w:r>
      <w:r w:rsidR="001437BF">
        <w:rPr>
          <w:rFonts w:cs="Times New Roman"/>
          <w:sz w:val="28"/>
          <w:szCs w:val="28"/>
          <w:lang w:val="en-US"/>
        </w:rPr>
        <w:lastRenderedPageBreak/>
        <w:t>primacy was deeply rooted in the historical past of the country, the</w:t>
      </w:r>
      <w:r w:rsidR="001437BF" w:rsidRPr="001437BF">
        <w:rPr>
          <w:rFonts w:cs="Times New Roman"/>
          <w:sz w:val="28"/>
          <w:szCs w:val="28"/>
          <w:lang w:val="en-US"/>
        </w:rPr>
        <w:t xml:space="preserve"> </w:t>
      </w:r>
      <w:r w:rsidR="001437BF">
        <w:rPr>
          <w:rFonts w:cs="Times New Roman"/>
          <w:sz w:val="28"/>
          <w:szCs w:val="28"/>
          <w:lang w:val="en-US"/>
        </w:rPr>
        <w:t>British</w:t>
      </w:r>
      <w:r w:rsidR="001437BF" w:rsidRPr="001437BF">
        <w:rPr>
          <w:rFonts w:cs="Times New Roman"/>
          <w:sz w:val="28"/>
          <w:szCs w:val="28"/>
          <w:lang w:val="en-US"/>
        </w:rPr>
        <w:t xml:space="preserve"> </w:t>
      </w:r>
      <w:r w:rsidR="001437BF">
        <w:rPr>
          <w:rFonts w:cs="Times New Roman"/>
          <w:sz w:val="28"/>
          <w:szCs w:val="28"/>
          <w:lang w:val="en-US"/>
        </w:rPr>
        <w:t>historian</w:t>
      </w:r>
      <w:r w:rsidR="001437BF" w:rsidRPr="001437BF">
        <w:rPr>
          <w:rFonts w:cs="Times New Roman"/>
          <w:sz w:val="28"/>
          <w:szCs w:val="28"/>
          <w:lang w:val="en-US"/>
        </w:rPr>
        <w:t xml:space="preserve"> </w:t>
      </w:r>
      <w:r w:rsidR="001437BF">
        <w:rPr>
          <w:rFonts w:cs="Times New Roman"/>
          <w:sz w:val="28"/>
          <w:szCs w:val="28"/>
          <w:lang w:val="en-US"/>
        </w:rPr>
        <w:t>John</w:t>
      </w:r>
      <w:r w:rsidR="001437BF" w:rsidRPr="001437BF">
        <w:rPr>
          <w:rFonts w:cs="Times New Roman"/>
          <w:sz w:val="28"/>
          <w:szCs w:val="28"/>
          <w:lang w:val="en-US"/>
        </w:rPr>
        <w:t xml:space="preserve"> </w:t>
      </w:r>
      <w:r w:rsidR="001437BF">
        <w:rPr>
          <w:rFonts w:cs="Times New Roman"/>
          <w:sz w:val="28"/>
          <w:szCs w:val="28"/>
          <w:lang w:val="en-US"/>
        </w:rPr>
        <w:t>Morrill</w:t>
      </w:r>
      <w:r w:rsidR="001437BF" w:rsidRPr="001437BF">
        <w:rPr>
          <w:rFonts w:cs="Times New Roman"/>
          <w:sz w:val="28"/>
          <w:szCs w:val="28"/>
          <w:lang w:val="en-US"/>
        </w:rPr>
        <w:t xml:space="preserve"> </w:t>
      </w:r>
      <w:r w:rsidR="002D5063">
        <w:rPr>
          <w:rFonts w:cs="Times New Roman"/>
          <w:sz w:val="28"/>
          <w:szCs w:val="28"/>
          <w:lang w:val="en-US"/>
        </w:rPr>
        <w:t>compares</w:t>
      </w:r>
      <w:r w:rsidR="004B6F5F">
        <w:rPr>
          <w:rFonts w:cs="Times New Roman"/>
          <w:sz w:val="28"/>
          <w:szCs w:val="28"/>
          <w:lang w:val="en-US"/>
        </w:rPr>
        <w:t xml:space="preserve"> London with other European cities</w:t>
      </w:r>
      <w:r w:rsidR="004B5BE5" w:rsidRPr="001437BF">
        <w:rPr>
          <w:rFonts w:cs="Times New Roman"/>
          <w:sz w:val="28"/>
          <w:szCs w:val="28"/>
          <w:lang w:val="en-US"/>
        </w:rPr>
        <w:t xml:space="preserve">: </w:t>
      </w:r>
    </w:p>
    <w:p w:rsidR="004B5BE5" w:rsidRPr="00F02841" w:rsidRDefault="004B5BE5" w:rsidP="00217901">
      <w:pPr>
        <w:pStyle w:val="NoSpacing"/>
        <w:spacing w:before="240" w:line="276" w:lineRule="auto"/>
        <w:ind w:left="720"/>
        <w:rPr>
          <w:rFonts w:cs="Times New Roman"/>
          <w:sz w:val="28"/>
          <w:szCs w:val="28"/>
          <w:lang w:val="en-US"/>
        </w:rPr>
      </w:pPr>
      <w:r w:rsidRPr="00AE6E75">
        <w:rPr>
          <w:rFonts w:cs="Times New Roman"/>
          <w:i/>
          <w:sz w:val="28"/>
          <w:szCs w:val="28"/>
          <w:lang w:val="en-US"/>
        </w:rPr>
        <w:t xml:space="preserve">Paris, the largest city in France, had 350,000 inhabitants in the mid-seventeenth century. The second and </w:t>
      </w:r>
      <w:r w:rsidR="00537FBB">
        <w:rPr>
          <w:rFonts w:cs="Times New Roman"/>
          <w:i/>
          <w:sz w:val="28"/>
          <w:szCs w:val="28"/>
          <w:lang w:val="en-US"/>
        </w:rPr>
        <w:t>third largest cities were Rouen</w:t>
      </w:r>
      <w:r w:rsidRPr="00AE6E75">
        <w:rPr>
          <w:rFonts w:cs="Times New Roman"/>
          <w:i/>
          <w:sz w:val="28"/>
          <w:szCs w:val="28"/>
          <w:lang w:val="en-US"/>
        </w:rPr>
        <w:t xml:space="preserve"> and Lyons with 80,000-100,000 inhabitants. In Europe, there were </w:t>
      </w:r>
      <w:r w:rsidR="00537FBB">
        <w:rPr>
          <w:rFonts w:cs="Times New Roman"/>
          <w:i/>
          <w:sz w:val="28"/>
          <w:szCs w:val="28"/>
          <w:lang w:val="en-US"/>
        </w:rPr>
        <w:t>only five towns with population</w:t>
      </w:r>
      <w:r w:rsidRPr="00AE6E75">
        <w:rPr>
          <w:rFonts w:cs="Times New Roman"/>
          <w:i/>
          <w:sz w:val="28"/>
          <w:szCs w:val="28"/>
          <w:lang w:val="en-US"/>
        </w:rPr>
        <w:t xml:space="preserve"> of more than 250,000, but over one hundred with more than 50,000 inhabitants. In England, however, London had more than half a million inhabitants by 1640 or 1660; Newcastle, Bristol and Norwich, which </w:t>
      </w:r>
      <w:proofErr w:type="spellStart"/>
      <w:r w:rsidRPr="00AE6E75">
        <w:rPr>
          <w:rFonts w:cs="Times New Roman"/>
          <w:i/>
          <w:sz w:val="28"/>
          <w:szCs w:val="28"/>
          <w:lang w:val="en-US"/>
        </w:rPr>
        <w:t>rivalled</w:t>
      </w:r>
      <w:proofErr w:type="spellEnd"/>
      <w:r w:rsidRPr="00AE6E75">
        <w:rPr>
          <w:rFonts w:cs="Times New Roman"/>
          <w:i/>
          <w:sz w:val="28"/>
          <w:szCs w:val="28"/>
          <w:lang w:val="en-US"/>
        </w:rPr>
        <w:t xml:space="preserve"> one another for second place, had barely 25,000 each. London was bigger than the next fifty towns in England combined</w:t>
      </w:r>
      <w:r w:rsidRPr="00F02841">
        <w:rPr>
          <w:rFonts w:cs="Times New Roman"/>
          <w:sz w:val="28"/>
          <w:szCs w:val="28"/>
          <w:lang w:val="en-US"/>
        </w:rPr>
        <w:t>.</w:t>
      </w:r>
      <w:r w:rsidR="009B72B2">
        <w:rPr>
          <w:rStyle w:val="EndnoteReference"/>
          <w:rFonts w:cs="Times New Roman"/>
          <w:sz w:val="28"/>
          <w:szCs w:val="28"/>
          <w:lang w:val="en-US"/>
        </w:rPr>
        <w:endnoteReference w:id="112"/>
      </w:r>
    </w:p>
    <w:p w:rsidR="004B5BE5" w:rsidRPr="009E30B0" w:rsidRDefault="002D5063" w:rsidP="00826B90">
      <w:pPr>
        <w:pStyle w:val="NoSpacing"/>
        <w:spacing w:before="240" w:line="276" w:lineRule="auto"/>
        <w:rPr>
          <w:rFonts w:cs="Times New Roman"/>
          <w:sz w:val="28"/>
          <w:szCs w:val="28"/>
          <w:lang w:val="en-US"/>
        </w:rPr>
      </w:pPr>
      <w:r>
        <w:rPr>
          <w:rFonts w:cs="Times New Roman"/>
          <w:sz w:val="28"/>
          <w:szCs w:val="28"/>
          <w:lang w:val="en-US"/>
        </w:rPr>
        <w:t xml:space="preserve">In contrast to the fragmented economies of autonomous commercial cities, large centralized states transformed into nations and were industrialized much faster. This allowed them to participate in large-scale industrial and commercial projects, </w:t>
      </w:r>
      <w:r w:rsidRPr="00A35A95">
        <w:rPr>
          <w:rFonts w:cs="Times New Roman"/>
          <w:sz w:val="28"/>
          <w:szCs w:val="28"/>
          <w:lang w:val="en-US"/>
        </w:rPr>
        <w:t>as exemplified by</w:t>
      </w:r>
      <w:r w:rsidR="006B0602" w:rsidRPr="00A35A95">
        <w:rPr>
          <w:rFonts w:cs="Times New Roman"/>
          <w:sz w:val="28"/>
          <w:szCs w:val="28"/>
          <w:lang w:val="en-US"/>
        </w:rPr>
        <w:t xml:space="preserve"> business activities </w:t>
      </w:r>
      <w:r w:rsidR="00084D4B" w:rsidRPr="00A35A95">
        <w:rPr>
          <w:rFonts w:cs="Times New Roman"/>
          <w:sz w:val="28"/>
          <w:szCs w:val="28"/>
          <w:lang w:val="en-US"/>
        </w:rPr>
        <w:t>of such a corporate giant as the English East India Company.</w:t>
      </w:r>
      <w:r>
        <w:rPr>
          <w:rFonts w:cs="Times New Roman"/>
          <w:sz w:val="28"/>
          <w:szCs w:val="28"/>
          <w:lang w:val="en-US"/>
        </w:rPr>
        <w:t xml:space="preserve"> </w:t>
      </w:r>
    </w:p>
    <w:p w:rsidR="00893102" w:rsidRPr="006B0602" w:rsidRDefault="006B0602" w:rsidP="00826B90">
      <w:pPr>
        <w:pStyle w:val="NoSpacing"/>
        <w:spacing w:before="240" w:line="276" w:lineRule="auto"/>
        <w:rPr>
          <w:rFonts w:cs="Times New Roman"/>
          <w:sz w:val="28"/>
          <w:szCs w:val="28"/>
          <w:lang w:val="en-US"/>
        </w:rPr>
      </w:pPr>
      <w:proofErr w:type="spellStart"/>
      <w:r>
        <w:rPr>
          <w:rFonts w:cs="Times New Roman"/>
          <w:sz w:val="28"/>
          <w:szCs w:val="28"/>
          <w:lang w:val="en-US"/>
        </w:rPr>
        <w:t>Rokkan</w:t>
      </w:r>
      <w:proofErr w:type="spellEnd"/>
      <w:r>
        <w:rPr>
          <w:rFonts w:cs="Times New Roman"/>
          <w:sz w:val="28"/>
          <w:szCs w:val="28"/>
          <w:lang w:val="en-US"/>
        </w:rPr>
        <w:t xml:space="preserve"> did not analyze operations of urban networks outside of Europe. </w:t>
      </w:r>
      <w:r w:rsidR="00626F47">
        <w:rPr>
          <w:rFonts w:cs="Times New Roman"/>
          <w:sz w:val="28"/>
          <w:szCs w:val="28"/>
          <w:lang w:val="en-US"/>
        </w:rPr>
        <w:t>However</w:t>
      </w:r>
      <w:r>
        <w:rPr>
          <w:rFonts w:cs="Times New Roman"/>
          <w:sz w:val="28"/>
          <w:szCs w:val="28"/>
          <w:lang w:val="en-US"/>
        </w:rPr>
        <w:t>, many countries of the world had their own trade routes and their own “belts of cities” defining their international trade, affecting the</w:t>
      </w:r>
      <w:r w:rsidR="00537FBB">
        <w:rPr>
          <w:rFonts w:cs="Times New Roman"/>
          <w:sz w:val="28"/>
          <w:szCs w:val="28"/>
          <w:lang w:val="en-US"/>
        </w:rPr>
        <w:t>ir</w:t>
      </w:r>
      <w:r>
        <w:rPr>
          <w:rFonts w:cs="Times New Roman"/>
          <w:sz w:val="28"/>
          <w:szCs w:val="28"/>
          <w:lang w:val="en-US"/>
        </w:rPr>
        <w:t xml:space="preserve"> level of c</w:t>
      </w:r>
      <w:r w:rsidR="00537FBB">
        <w:rPr>
          <w:rFonts w:cs="Times New Roman"/>
          <w:sz w:val="28"/>
          <w:szCs w:val="28"/>
          <w:lang w:val="en-US"/>
        </w:rPr>
        <w:t>entralization</w:t>
      </w:r>
      <w:r>
        <w:rPr>
          <w:rFonts w:cs="Times New Roman"/>
          <w:sz w:val="28"/>
          <w:szCs w:val="28"/>
          <w:lang w:val="en-US"/>
        </w:rPr>
        <w:t xml:space="preserve">, and influencing their urban structures.  </w:t>
      </w:r>
      <w:r w:rsidR="00893102">
        <w:rPr>
          <w:rFonts w:cs="Times New Roman"/>
          <w:sz w:val="28"/>
          <w:szCs w:val="28"/>
          <w:lang w:val="en-US"/>
        </w:rPr>
        <w:t xml:space="preserve">Aside from the Silk Road, the examples of </w:t>
      </w:r>
      <w:r w:rsidR="00537FBB">
        <w:rPr>
          <w:rFonts w:cs="Times New Roman"/>
          <w:sz w:val="28"/>
          <w:szCs w:val="28"/>
          <w:lang w:val="en-US"/>
        </w:rPr>
        <w:t xml:space="preserve">the </w:t>
      </w:r>
      <w:r w:rsidR="00893102">
        <w:rPr>
          <w:rFonts w:cs="Times New Roman"/>
          <w:sz w:val="28"/>
          <w:szCs w:val="28"/>
          <w:lang w:val="en-US"/>
        </w:rPr>
        <w:t>international trade routes that gave rise to the belts of cities</w:t>
      </w:r>
      <w:r>
        <w:rPr>
          <w:rFonts w:cs="Times New Roman"/>
          <w:sz w:val="28"/>
          <w:szCs w:val="28"/>
          <w:lang w:val="en-US"/>
        </w:rPr>
        <w:t xml:space="preserve"> </w:t>
      </w:r>
      <w:r w:rsidR="00893102">
        <w:rPr>
          <w:rFonts w:cs="Times New Roman"/>
          <w:sz w:val="28"/>
          <w:szCs w:val="28"/>
          <w:lang w:val="en-US"/>
        </w:rPr>
        <w:t xml:space="preserve">include </w:t>
      </w:r>
      <w:r w:rsidR="00405AC2">
        <w:rPr>
          <w:rFonts w:cs="Times New Roman"/>
          <w:sz w:val="28"/>
          <w:szCs w:val="28"/>
          <w:lang w:val="en-US"/>
        </w:rPr>
        <w:t>the Grand Trunk Road in India</w:t>
      </w:r>
      <w:r w:rsidR="00893102" w:rsidRPr="00893102">
        <w:rPr>
          <w:rFonts w:cs="Times New Roman"/>
          <w:sz w:val="28"/>
          <w:szCs w:val="28"/>
          <w:lang w:val="en-US"/>
        </w:rPr>
        <w:t xml:space="preserve">, </w:t>
      </w:r>
      <w:r w:rsidR="00405AC2">
        <w:rPr>
          <w:rFonts w:cs="Times New Roman"/>
          <w:sz w:val="28"/>
          <w:szCs w:val="28"/>
          <w:lang w:val="en-US"/>
        </w:rPr>
        <w:t xml:space="preserve">the </w:t>
      </w:r>
      <w:r w:rsidR="00893102">
        <w:rPr>
          <w:rFonts w:cs="Times New Roman"/>
          <w:sz w:val="28"/>
          <w:szCs w:val="28"/>
          <w:lang w:val="en-US"/>
        </w:rPr>
        <w:t>Armenian trade routes in the Middle East and Asia Minor</w:t>
      </w:r>
      <w:r w:rsidR="00405AC2">
        <w:rPr>
          <w:rFonts w:cs="Times New Roman"/>
          <w:sz w:val="28"/>
          <w:szCs w:val="28"/>
          <w:lang w:val="en-US"/>
        </w:rPr>
        <w:t>, and many others</w:t>
      </w:r>
      <w:r w:rsidR="00537FBB">
        <w:rPr>
          <w:rFonts w:cs="Times New Roman"/>
          <w:sz w:val="28"/>
          <w:szCs w:val="28"/>
          <w:lang w:val="en-US"/>
        </w:rPr>
        <w:t xml:space="preserve">. </w:t>
      </w:r>
      <w:r w:rsidR="00097F5E">
        <w:rPr>
          <w:rFonts w:cs="Times New Roman"/>
          <w:sz w:val="28"/>
          <w:szCs w:val="28"/>
          <w:lang w:val="en-US"/>
        </w:rPr>
        <w:t>Although</w:t>
      </w:r>
      <w:r w:rsidR="00405AC2">
        <w:rPr>
          <w:rFonts w:cs="Times New Roman"/>
          <w:sz w:val="28"/>
          <w:szCs w:val="28"/>
          <w:lang w:val="en-US"/>
        </w:rPr>
        <w:t xml:space="preserve"> the </w:t>
      </w:r>
      <w:r w:rsidR="00893102">
        <w:rPr>
          <w:rFonts w:cs="Times New Roman"/>
          <w:sz w:val="28"/>
          <w:szCs w:val="28"/>
          <w:lang w:val="en-US"/>
        </w:rPr>
        <w:t xml:space="preserve">topic </w:t>
      </w:r>
      <w:r w:rsidR="00405AC2">
        <w:rPr>
          <w:rFonts w:cs="Times New Roman"/>
          <w:sz w:val="28"/>
          <w:szCs w:val="28"/>
          <w:lang w:val="en-US"/>
        </w:rPr>
        <w:t xml:space="preserve">of configuring non-European political spaces in the context of the size of their capital cities is highly promising, it, nonetheless, </w:t>
      </w:r>
      <w:r w:rsidR="00893102">
        <w:rPr>
          <w:rFonts w:cs="Times New Roman"/>
          <w:sz w:val="28"/>
          <w:szCs w:val="28"/>
          <w:lang w:val="en-US"/>
        </w:rPr>
        <w:t>require</w:t>
      </w:r>
      <w:r w:rsidR="00405AC2">
        <w:rPr>
          <w:rFonts w:cs="Times New Roman"/>
          <w:sz w:val="28"/>
          <w:szCs w:val="28"/>
          <w:lang w:val="en-US"/>
        </w:rPr>
        <w:t>s</w:t>
      </w:r>
      <w:r w:rsidR="00893102">
        <w:rPr>
          <w:rFonts w:cs="Times New Roman"/>
          <w:sz w:val="28"/>
          <w:szCs w:val="28"/>
          <w:lang w:val="en-US"/>
        </w:rPr>
        <w:t xml:space="preserve"> a separate analysis.</w:t>
      </w:r>
      <w:r w:rsidR="00405AC2">
        <w:rPr>
          <w:rFonts w:cs="Times New Roman"/>
          <w:sz w:val="28"/>
          <w:szCs w:val="28"/>
          <w:lang w:val="en-US"/>
        </w:rPr>
        <w:t xml:space="preserve"> </w:t>
      </w:r>
    </w:p>
    <w:p w:rsidR="00F02841" w:rsidRPr="00B033B7" w:rsidRDefault="004242B6" w:rsidP="00826B90">
      <w:pPr>
        <w:pStyle w:val="Heading3"/>
        <w:spacing w:line="276" w:lineRule="auto"/>
        <w:rPr>
          <w:rFonts w:ascii="Times New Roman" w:hAnsi="Times New Roman" w:cs="Times New Roman"/>
          <w:i/>
          <w:lang w:val="en-US"/>
        </w:rPr>
      </w:pPr>
      <w:bookmarkStart w:id="7" w:name="_Toc354143355"/>
      <w:r w:rsidRPr="004242B6">
        <w:rPr>
          <w:rFonts w:ascii="Times New Roman" w:hAnsi="Times New Roman" w:cs="Times New Roman"/>
          <w:i/>
          <w:lang w:val="en-US"/>
        </w:rPr>
        <w:t>T</w:t>
      </w:r>
      <w:r>
        <w:rPr>
          <w:rFonts w:ascii="Times New Roman" w:hAnsi="Times New Roman" w:cs="Times New Roman"/>
          <w:i/>
          <w:lang w:val="en-US"/>
        </w:rPr>
        <w:t xml:space="preserve">he </w:t>
      </w:r>
      <w:proofErr w:type="spellStart"/>
      <w:r>
        <w:rPr>
          <w:rFonts w:ascii="Times New Roman" w:hAnsi="Times New Roman" w:cs="Times New Roman"/>
          <w:i/>
          <w:lang w:val="en-US"/>
        </w:rPr>
        <w:t>Westphalian</w:t>
      </w:r>
      <w:proofErr w:type="spellEnd"/>
      <w:r>
        <w:rPr>
          <w:rFonts w:ascii="Times New Roman" w:hAnsi="Times New Roman" w:cs="Times New Roman"/>
          <w:i/>
          <w:lang w:val="en-US"/>
        </w:rPr>
        <w:t xml:space="preserve"> System and Non-European Countries</w:t>
      </w:r>
      <w:bookmarkEnd w:id="7"/>
    </w:p>
    <w:p w:rsidR="004B5BE5" w:rsidRPr="00AB2E7E" w:rsidRDefault="00AB2E7E" w:rsidP="00826B90">
      <w:pPr>
        <w:pStyle w:val="NoSpacing"/>
        <w:spacing w:before="240" w:line="276" w:lineRule="auto"/>
        <w:rPr>
          <w:rFonts w:cs="Times New Roman"/>
          <w:sz w:val="28"/>
          <w:szCs w:val="28"/>
          <w:lang w:val="en-US"/>
        </w:rPr>
      </w:pPr>
      <w:r>
        <w:rPr>
          <w:rFonts w:cs="Times New Roman"/>
          <w:sz w:val="28"/>
          <w:szCs w:val="28"/>
          <w:lang w:val="en-US"/>
        </w:rPr>
        <w:t>The</w:t>
      </w:r>
      <w:r w:rsidR="00D743EE">
        <w:rPr>
          <w:rFonts w:cs="Times New Roman"/>
          <w:sz w:val="28"/>
          <w:szCs w:val="28"/>
          <w:lang w:val="en-US"/>
        </w:rPr>
        <w:t xml:space="preserve"> </w:t>
      </w:r>
      <w:proofErr w:type="spellStart"/>
      <w:r w:rsidR="00D743EE">
        <w:rPr>
          <w:rFonts w:cs="Times New Roman"/>
          <w:sz w:val="28"/>
          <w:szCs w:val="28"/>
          <w:lang w:val="en-US"/>
        </w:rPr>
        <w:t>Westphalian</w:t>
      </w:r>
      <w:proofErr w:type="spellEnd"/>
      <w:r w:rsidR="00D743EE">
        <w:rPr>
          <w:rFonts w:cs="Times New Roman"/>
          <w:sz w:val="28"/>
          <w:szCs w:val="28"/>
          <w:lang w:val="en-US"/>
        </w:rPr>
        <w:t xml:space="preserve"> system formed the basis of </w:t>
      </w:r>
      <w:r>
        <w:rPr>
          <w:rFonts w:cs="Times New Roman"/>
          <w:sz w:val="28"/>
          <w:szCs w:val="28"/>
          <w:lang w:val="en-US"/>
        </w:rPr>
        <w:t xml:space="preserve">the concept of </w:t>
      </w:r>
      <w:r w:rsidR="00E13F9E">
        <w:rPr>
          <w:rFonts w:cs="Times New Roman"/>
          <w:sz w:val="28"/>
          <w:szCs w:val="28"/>
          <w:lang w:val="en-US"/>
        </w:rPr>
        <w:t>a</w:t>
      </w:r>
      <w:r w:rsidR="00514453">
        <w:rPr>
          <w:rFonts w:cs="Times New Roman"/>
          <w:sz w:val="28"/>
          <w:szCs w:val="28"/>
          <w:lang w:val="en-US"/>
        </w:rPr>
        <w:t xml:space="preserve"> </w:t>
      </w:r>
      <w:r w:rsidRPr="00E942C3">
        <w:rPr>
          <w:rFonts w:cs="Times New Roman"/>
          <w:i/>
          <w:sz w:val="28"/>
          <w:szCs w:val="28"/>
          <w:lang w:val="en-US"/>
        </w:rPr>
        <w:t>territorial state</w:t>
      </w:r>
      <w:r w:rsidR="00E13F9E">
        <w:rPr>
          <w:rFonts w:cs="Times New Roman"/>
          <w:sz w:val="28"/>
          <w:szCs w:val="28"/>
          <w:lang w:val="en-US"/>
        </w:rPr>
        <w:t>, defining</w:t>
      </w:r>
      <w:r w:rsidR="00D743EE">
        <w:rPr>
          <w:rFonts w:cs="Times New Roman"/>
          <w:sz w:val="28"/>
          <w:szCs w:val="28"/>
          <w:lang w:val="en-US"/>
        </w:rPr>
        <w:t xml:space="preserve"> the boundaries of state authority</w:t>
      </w:r>
      <w:r>
        <w:rPr>
          <w:rFonts w:cs="Times New Roman"/>
          <w:sz w:val="28"/>
          <w:szCs w:val="28"/>
          <w:lang w:val="en-US"/>
        </w:rPr>
        <w:t xml:space="preserve">. At the heart of this concept was the idea that </w:t>
      </w:r>
      <w:r w:rsidR="00682F76">
        <w:rPr>
          <w:rFonts w:cs="Times New Roman"/>
          <w:sz w:val="28"/>
          <w:szCs w:val="28"/>
          <w:lang w:val="en-US"/>
        </w:rPr>
        <w:t xml:space="preserve">jurisdiction of state authority </w:t>
      </w:r>
      <w:r>
        <w:rPr>
          <w:rFonts w:cs="Times New Roman"/>
          <w:sz w:val="28"/>
          <w:szCs w:val="28"/>
          <w:lang w:val="en-US"/>
        </w:rPr>
        <w:t xml:space="preserve">is determined only by </w:t>
      </w:r>
      <w:r w:rsidR="00682F76">
        <w:rPr>
          <w:rFonts w:cs="Times New Roman"/>
          <w:sz w:val="28"/>
          <w:szCs w:val="28"/>
          <w:lang w:val="en-US"/>
        </w:rPr>
        <w:t xml:space="preserve">territorial </w:t>
      </w:r>
      <w:r>
        <w:rPr>
          <w:rFonts w:cs="Times New Roman"/>
          <w:sz w:val="28"/>
          <w:szCs w:val="28"/>
          <w:lang w:val="en-US"/>
        </w:rPr>
        <w:t>b</w:t>
      </w:r>
      <w:r w:rsidR="00682F76">
        <w:rPr>
          <w:rFonts w:cs="Times New Roman"/>
          <w:sz w:val="28"/>
          <w:szCs w:val="28"/>
          <w:lang w:val="en-US"/>
        </w:rPr>
        <w:t>orders</w:t>
      </w:r>
      <w:r>
        <w:rPr>
          <w:rFonts w:cs="Times New Roman"/>
          <w:sz w:val="28"/>
          <w:szCs w:val="28"/>
          <w:lang w:val="en-US"/>
        </w:rPr>
        <w:t>, and not by other factors such as religious denomination or the r</w:t>
      </w:r>
      <w:r w:rsidR="00682F76">
        <w:rPr>
          <w:rFonts w:cs="Times New Roman"/>
          <w:sz w:val="28"/>
          <w:szCs w:val="28"/>
          <w:lang w:val="en-US"/>
        </w:rPr>
        <w:t xml:space="preserve">uler’s relations with his </w:t>
      </w:r>
      <w:r>
        <w:rPr>
          <w:rFonts w:cs="Times New Roman"/>
          <w:sz w:val="28"/>
          <w:szCs w:val="28"/>
          <w:lang w:val="en-US"/>
        </w:rPr>
        <w:t>subjects. In mode</w:t>
      </w:r>
      <w:r w:rsidR="00682F76">
        <w:rPr>
          <w:rFonts w:cs="Times New Roman"/>
          <w:sz w:val="28"/>
          <w:szCs w:val="28"/>
          <w:lang w:val="en-US"/>
        </w:rPr>
        <w:t xml:space="preserve">rn states, modern territory </w:t>
      </w:r>
      <w:r>
        <w:rPr>
          <w:rFonts w:cs="Times New Roman"/>
          <w:sz w:val="28"/>
          <w:szCs w:val="28"/>
          <w:lang w:val="en-US"/>
        </w:rPr>
        <w:t>replaced bounded political space</w:t>
      </w:r>
      <w:r w:rsidR="00E942C3">
        <w:rPr>
          <w:rFonts w:cs="Times New Roman"/>
          <w:sz w:val="28"/>
          <w:szCs w:val="28"/>
          <w:lang w:val="en-US"/>
        </w:rPr>
        <w:t xml:space="preserve"> that was characteristic </w:t>
      </w:r>
      <w:r w:rsidR="00514453">
        <w:rPr>
          <w:rFonts w:cs="Times New Roman"/>
          <w:sz w:val="28"/>
          <w:szCs w:val="28"/>
          <w:lang w:val="en-US"/>
        </w:rPr>
        <w:t xml:space="preserve">of the supremacy </w:t>
      </w:r>
      <w:r w:rsidR="00E942C3">
        <w:rPr>
          <w:rFonts w:cs="Times New Roman"/>
          <w:sz w:val="28"/>
          <w:szCs w:val="28"/>
          <w:lang w:val="en-US"/>
        </w:rPr>
        <w:t xml:space="preserve">system in </w:t>
      </w:r>
      <w:proofErr w:type="spellStart"/>
      <w:r w:rsidR="00E942C3">
        <w:rPr>
          <w:rFonts w:cs="Times New Roman"/>
          <w:sz w:val="28"/>
          <w:szCs w:val="28"/>
          <w:lang w:val="en-US"/>
        </w:rPr>
        <w:t>premodern</w:t>
      </w:r>
      <w:proofErr w:type="spellEnd"/>
      <w:r w:rsidR="00E942C3">
        <w:rPr>
          <w:rFonts w:cs="Times New Roman"/>
          <w:sz w:val="28"/>
          <w:szCs w:val="28"/>
          <w:lang w:val="en-US"/>
        </w:rPr>
        <w:t xml:space="preserve"> states.</w:t>
      </w:r>
      <w:r>
        <w:rPr>
          <w:rFonts w:cs="Times New Roman"/>
          <w:sz w:val="28"/>
          <w:szCs w:val="28"/>
          <w:lang w:val="en-US"/>
        </w:rPr>
        <w:t xml:space="preserve">  </w:t>
      </w:r>
    </w:p>
    <w:p w:rsidR="004B5BE5" w:rsidRPr="00E942C3" w:rsidRDefault="001B379D" w:rsidP="00826B90">
      <w:pPr>
        <w:pStyle w:val="NoSpacing"/>
        <w:spacing w:before="240" w:line="276" w:lineRule="auto"/>
        <w:rPr>
          <w:rFonts w:cs="Times New Roman"/>
          <w:sz w:val="28"/>
          <w:szCs w:val="28"/>
          <w:lang w:val="en-US"/>
        </w:rPr>
      </w:pPr>
      <w:r>
        <w:rPr>
          <w:rFonts w:cs="Times New Roman"/>
          <w:sz w:val="28"/>
          <w:szCs w:val="28"/>
          <w:lang w:val="en-US"/>
        </w:rPr>
        <w:lastRenderedPageBreak/>
        <w:t>The concept</w:t>
      </w:r>
      <w:r w:rsidR="00E942C3">
        <w:rPr>
          <w:rFonts w:cs="Times New Roman"/>
          <w:sz w:val="28"/>
          <w:szCs w:val="28"/>
          <w:lang w:val="en-US"/>
        </w:rPr>
        <w:t xml:space="preserve"> of </w:t>
      </w:r>
      <w:r>
        <w:rPr>
          <w:rFonts w:cs="Times New Roman"/>
          <w:sz w:val="28"/>
          <w:szCs w:val="28"/>
          <w:lang w:val="en-US"/>
        </w:rPr>
        <w:t xml:space="preserve">the </w:t>
      </w:r>
      <w:r w:rsidR="00E942C3">
        <w:rPr>
          <w:rFonts w:cs="Times New Roman"/>
          <w:sz w:val="28"/>
          <w:szCs w:val="28"/>
          <w:lang w:val="en-US"/>
        </w:rPr>
        <w:t xml:space="preserve">territorial </w:t>
      </w:r>
      <w:r w:rsidR="0040524C">
        <w:rPr>
          <w:rFonts w:cs="Times New Roman"/>
          <w:sz w:val="28"/>
          <w:szCs w:val="28"/>
          <w:lang w:val="en-US"/>
        </w:rPr>
        <w:t>state</w:t>
      </w:r>
      <w:r>
        <w:rPr>
          <w:rFonts w:cs="Times New Roman"/>
          <w:sz w:val="28"/>
          <w:szCs w:val="28"/>
          <w:lang w:val="en-US"/>
        </w:rPr>
        <w:t xml:space="preserve"> was naturally complemented with</w:t>
      </w:r>
      <w:r w:rsidR="0040524C">
        <w:rPr>
          <w:rFonts w:cs="Times New Roman"/>
          <w:sz w:val="28"/>
          <w:szCs w:val="28"/>
          <w:lang w:val="en-US"/>
        </w:rPr>
        <w:t xml:space="preserve"> the </w:t>
      </w:r>
      <w:r w:rsidR="00E942C3">
        <w:rPr>
          <w:rFonts w:cs="Times New Roman"/>
          <w:sz w:val="28"/>
          <w:szCs w:val="28"/>
          <w:lang w:val="en-US"/>
        </w:rPr>
        <w:t xml:space="preserve">new concept of </w:t>
      </w:r>
      <w:r w:rsidR="00E87640">
        <w:rPr>
          <w:rFonts w:cs="Times New Roman"/>
          <w:sz w:val="28"/>
          <w:szCs w:val="28"/>
          <w:lang w:val="en-US"/>
        </w:rPr>
        <w:t>the</w:t>
      </w:r>
      <w:r w:rsidR="0040524C">
        <w:rPr>
          <w:rFonts w:cs="Times New Roman"/>
          <w:sz w:val="28"/>
          <w:szCs w:val="28"/>
          <w:lang w:val="en-US"/>
        </w:rPr>
        <w:t xml:space="preserve"> </w:t>
      </w:r>
      <w:r w:rsidR="00E942C3">
        <w:rPr>
          <w:rFonts w:cs="Times New Roman"/>
          <w:sz w:val="28"/>
          <w:szCs w:val="28"/>
          <w:lang w:val="en-US"/>
        </w:rPr>
        <w:t>nation.</w:t>
      </w:r>
      <w:r w:rsidR="0040524C">
        <w:rPr>
          <w:rFonts w:cs="Times New Roman"/>
          <w:sz w:val="28"/>
          <w:szCs w:val="28"/>
          <w:lang w:val="en-US"/>
        </w:rPr>
        <w:t xml:space="preserve"> </w:t>
      </w:r>
      <w:r w:rsidR="000276F3">
        <w:rPr>
          <w:rFonts w:cs="Times New Roman"/>
          <w:sz w:val="28"/>
          <w:szCs w:val="28"/>
          <w:lang w:val="en-US"/>
        </w:rPr>
        <w:t>From that moment on, the identi</w:t>
      </w:r>
      <w:r w:rsidR="00E87640">
        <w:rPr>
          <w:rFonts w:cs="Times New Roman"/>
          <w:sz w:val="28"/>
          <w:szCs w:val="28"/>
          <w:lang w:val="en-US"/>
        </w:rPr>
        <w:t>ty of the state’s population would be</w:t>
      </w:r>
      <w:r w:rsidR="000276F3">
        <w:rPr>
          <w:rFonts w:cs="Times New Roman"/>
          <w:sz w:val="28"/>
          <w:szCs w:val="28"/>
          <w:lang w:val="en-US"/>
        </w:rPr>
        <w:t xml:space="preserve"> determined neither by</w:t>
      </w:r>
      <w:r w:rsidR="001A7A62">
        <w:rPr>
          <w:rFonts w:cs="Times New Roman"/>
          <w:sz w:val="28"/>
          <w:szCs w:val="28"/>
          <w:lang w:val="en-US"/>
        </w:rPr>
        <w:t xml:space="preserve"> religious concepts, nor by </w:t>
      </w:r>
      <w:r w:rsidR="000276F3">
        <w:rPr>
          <w:rFonts w:cs="Times New Roman"/>
          <w:sz w:val="28"/>
          <w:szCs w:val="28"/>
          <w:lang w:val="en-US"/>
        </w:rPr>
        <w:t>ties with the royal dynasty, nor by association with a part</w:t>
      </w:r>
      <w:r w:rsidR="001A7A62">
        <w:rPr>
          <w:rFonts w:cs="Times New Roman"/>
          <w:sz w:val="28"/>
          <w:szCs w:val="28"/>
          <w:lang w:val="en-US"/>
        </w:rPr>
        <w:t>icular city</w:t>
      </w:r>
      <w:r w:rsidR="00D17D9F">
        <w:rPr>
          <w:rFonts w:cs="Times New Roman"/>
          <w:sz w:val="28"/>
          <w:szCs w:val="28"/>
          <w:lang w:val="en-US"/>
        </w:rPr>
        <w:t>, but</w:t>
      </w:r>
      <w:r w:rsidR="001A7A62">
        <w:rPr>
          <w:rFonts w:cs="Times New Roman"/>
          <w:sz w:val="28"/>
          <w:szCs w:val="28"/>
          <w:lang w:val="en-US"/>
        </w:rPr>
        <w:t xml:space="preserve"> rather, by </w:t>
      </w:r>
      <w:r w:rsidR="000276F3">
        <w:rPr>
          <w:rFonts w:cs="Times New Roman"/>
          <w:sz w:val="28"/>
          <w:szCs w:val="28"/>
          <w:lang w:val="en-US"/>
        </w:rPr>
        <w:t xml:space="preserve">association with a particular nation. National capital cities became an instrument </w:t>
      </w:r>
      <w:r w:rsidR="00B65106">
        <w:rPr>
          <w:rFonts w:cs="Times New Roman"/>
          <w:sz w:val="28"/>
          <w:szCs w:val="28"/>
          <w:lang w:val="en-US"/>
        </w:rPr>
        <w:t xml:space="preserve">allowing </w:t>
      </w:r>
      <w:proofErr w:type="gramStart"/>
      <w:r w:rsidR="00B65106">
        <w:rPr>
          <w:rFonts w:cs="Times New Roman"/>
          <w:sz w:val="28"/>
          <w:szCs w:val="28"/>
          <w:lang w:val="en-US"/>
        </w:rPr>
        <w:t xml:space="preserve">to </w:t>
      </w:r>
      <w:r w:rsidR="000276F3">
        <w:rPr>
          <w:rFonts w:cs="Times New Roman"/>
          <w:sz w:val="28"/>
          <w:szCs w:val="28"/>
          <w:lang w:val="en-US"/>
        </w:rPr>
        <w:t>mobilize</w:t>
      </w:r>
      <w:proofErr w:type="gramEnd"/>
      <w:r w:rsidR="00B65106">
        <w:rPr>
          <w:rFonts w:cs="Times New Roman"/>
          <w:sz w:val="28"/>
          <w:szCs w:val="28"/>
          <w:lang w:val="en-US"/>
        </w:rPr>
        <w:t xml:space="preserve"> a nation and creating</w:t>
      </w:r>
      <w:r w:rsidR="00972300">
        <w:rPr>
          <w:rFonts w:cs="Times New Roman"/>
          <w:sz w:val="28"/>
          <w:szCs w:val="28"/>
          <w:lang w:val="en-US"/>
        </w:rPr>
        <w:t xml:space="preserve"> a locus of identification for the population of a given territory.</w:t>
      </w:r>
      <w:r w:rsidR="00B65106">
        <w:rPr>
          <w:rFonts w:cs="Times New Roman"/>
          <w:sz w:val="28"/>
          <w:szCs w:val="28"/>
          <w:lang w:val="en-US"/>
        </w:rPr>
        <w:t xml:space="preserve"> </w:t>
      </w:r>
      <w:r w:rsidR="000276F3">
        <w:rPr>
          <w:rFonts w:cs="Times New Roman"/>
          <w:sz w:val="28"/>
          <w:szCs w:val="28"/>
          <w:lang w:val="en-US"/>
        </w:rPr>
        <w:t xml:space="preserve">   </w:t>
      </w:r>
    </w:p>
    <w:p w:rsidR="004B5BE5" w:rsidRPr="00972300" w:rsidRDefault="00972300" w:rsidP="00826B90">
      <w:pPr>
        <w:pStyle w:val="NoSpacing"/>
        <w:spacing w:before="240" w:line="276" w:lineRule="auto"/>
        <w:rPr>
          <w:rFonts w:cs="Times New Roman"/>
          <w:sz w:val="28"/>
          <w:szCs w:val="28"/>
          <w:lang w:val="en-US"/>
        </w:rPr>
      </w:pPr>
      <w:r>
        <w:rPr>
          <w:rFonts w:cs="Times New Roman"/>
          <w:sz w:val="28"/>
          <w:szCs w:val="28"/>
          <w:lang w:val="en-US"/>
        </w:rPr>
        <w:t xml:space="preserve">Edward Schatz </w:t>
      </w:r>
      <w:r w:rsidR="003D1B5F">
        <w:rPr>
          <w:rFonts w:cs="Times New Roman"/>
          <w:sz w:val="28"/>
          <w:szCs w:val="28"/>
          <w:lang w:val="en-US"/>
        </w:rPr>
        <w:t xml:space="preserve">offers an innovative </w:t>
      </w:r>
      <w:r w:rsidR="001A7A62">
        <w:rPr>
          <w:rFonts w:cs="Times New Roman"/>
          <w:sz w:val="28"/>
          <w:szCs w:val="28"/>
          <w:lang w:val="en-US"/>
        </w:rPr>
        <w:t xml:space="preserve">hypothesis that without the </w:t>
      </w:r>
      <w:r w:rsidR="002D2EDC">
        <w:rPr>
          <w:rFonts w:cs="Times New Roman"/>
          <w:sz w:val="28"/>
          <w:szCs w:val="28"/>
          <w:lang w:val="en-US"/>
        </w:rPr>
        <w:t xml:space="preserve">historical experience of the </w:t>
      </w:r>
      <w:proofErr w:type="spellStart"/>
      <w:r w:rsidR="002D2EDC">
        <w:rPr>
          <w:rFonts w:cs="Times New Roman"/>
          <w:sz w:val="28"/>
          <w:szCs w:val="28"/>
          <w:lang w:val="en-US"/>
        </w:rPr>
        <w:t>Westphalian</w:t>
      </w:r>
      <w:proofErr w:type="spellEnd"/>
      <w:r w:rsidR="002D2EDC">
        <w:rPr>
          <w:rFonts w:cs="Times New Roman"/>
          <w:sz w:val="28"/>
          <w:szCs w:val="28"/>
          <w:lang w:val="en-US"/>
        </w:rPr>
        <w:t xml:space="preserve"> systems</w:t>
      </w:r>
      <w:r w:rsidR="001A7A62">
        <w:rPr>
          <w:rFonts w:cs="Times New Roman"/>
          <w:sz w:val="28"/>
          <w:szCs w:val="28"/>
          <w:lang w:val="en-US"/>
        </w:rPr>
        <w:t>,</w:t>
      </w:r>
      <w:r w:rsidR="002D2EDC">
        <w:rPr>
          <w:rFonts w:cs="Times New Roman"/>
          <w:sz w:val="28"/>
          <w:szCs w:val="28"/>
          <w:lang w:val="en-US"/>
        </w:rPr>
        <w:t xml:space="preserve"> </w:t>
      </w:r>
      <w:r w:rsidR="00E87640">
        <w:rPr>
          <w:rFonts w:cs="Times New Roman"/>
          <w:sz w:val="28"/>
          <w:szCs w:val="28"/>
          <w:lang w:val="en-US"/>
        </w:rPr>
        <w:t xml:space="preserve">the </w:t>
      </w:r>
      <w:r w:rsidR="002D2EDC">
        <w:rPr>
          <w:rFonts w:cs="Times New Roman"/>
          <w:sz w:val="28"/>
          <w:szCs w:val="28"/>
          <w:lang w:val="en-US"/>
        </w:rPr>
        <w:t>non-European capital cities in their capacity</w:t>
      </w:r>
      <w:r w:rsidR="001A7A62">
        <w:rPr>
          <w:rFonts w:cs="Times New Roman"/>
          <w:sz w:val="28"/>
          <w:szCs w:val="28"/>
          <w:lang w:val="en-US"/>
        </w:rPr>
        <w:t xml:space="preserve"> as agents </w:t>
      </w:r>
      <w:r w:rsidR="002D2EDC">
        <w:rPr>
          <w:rFonts w:cs="Times New Roman"/>
          <w:sz w:val="28"/>
          <w:szCs w:val="28"/>
          <w:lang w:val="en-US"/>
        </w:rPr>
        <w:t xml:space="preserve">of </w:t>
      </w:r>
      <w:r w:rsidR="00E87640">
        <w:rPr>
          <w:rFonts w:cs="Times New Roman"/>
          <w:sz w:val="28"/>
          <w:szCs w:val="28"/>
          <w:lang w:val="en-US"/>
        </w:rPr>
        <w:t xml:space="preserve">the </w:t>
      </w:r>
      <w:r w:rsidR="002D2EDC">
        <w:rPr>
          <w:rFonts w:cs="Times New Roman"/>
          <w:sz w:val="28"/>
          <w:szCs w:val="28"/>
          <w:lang w:val="en-US"/>
        </w:rPr>
        <w:t>state interests were less effective than their European counterparts.</w:t>
      </w:r>
      <w:r w:rsidR="00E72ABC">
        <w:rPr>
          <w:rStyle w:val="EndnoteReference"/>
          <w:rFonts w:cs="Times New Roman"/>
          <w:sz w:val="28"/>
          <w:szCs w:val="28"/>
          <w:lang w:val="en-US"/>
        </w:rPr>
        <w:endnoteReference w:id="113"/>
      </w:r>
      <w:r w:rsidR="002D2EDC">
        <w:rPr>
          <w:rFonts w:cs="Times New Roman"/>
          <w:sz w:val="28"/>
          <w:szCs w:val="28"/>
          <w:lang w:val="en-US"/>
        </w:rPr>
        <w:t xml:space="preserve"> </w:t>
      </w:r>
    </w:p>
    <w:p w:rsidR="004B5BE5" w:rsidRPr="002D2EDC" w:rsidRDefault="002D2EDC" w:rsidP="00826B90">
      <w:pPr>
        <w:pStyle w:val="NoSpacing"/>
        <w:spacing w:before="240" w:line="276" w:lineRule="auto"/>
        <w:rPr>
          <w:rFonts w:cs="Times New Roman"/>
          <w:sz w:val="28"/>
          <w:szCs w:val="28"/>
          <w:lang w:val="en-US"/>
        </w:rPr>
      </w:pPr>
      <w:r>
        <w:rPr>
          <w:rFonts w:cs="Times New Roman"/>
          <w:sz w:val="28"/>
          <w:szCs w:val="28"/>
          <w:lang w:val="en-US"/>
        </w:rPr>
        <w:t xml:space="preserve">In </w:t>
      </w:r>
      <w:r w:rsidR="008B7A53">
        <w:rPr>
          <w:rFonts w:cs="Times New Roman"/>
          <w:sz w:val="28"/>
          <w:szCs w:val="28"/>
          <w:lang w:val="en-US"/>
        </w:rPr>
        <w:t xml:space="preserve">the </w:t>
      </w:r>
      <w:r>
        <w:rPr>
          <w:rFonts w:cs="Times New Roman"/>
          <w:sz w:val="28"/>
          <w:szCs w:val="28"/>
          <w:lang w:val="en-US"/>
        </w:rPr>
        <w:t xml:space="preserve">case of Europe, the </w:t>
      </w:r>
      <w:proofErr w:type="spellStart"/>
      <w:r>
        <w:rPr>
          <w:rFonts w:cs="Times New Roman"/>
          <w:sz w:val="28"/>
          <w:szCs w:val="28"/>
          <w:lang w:val="en-US"/>
        </w:rPr>
        <w:t>Westphalian</w:t>
      </w:r>
      <w:proofErr w:type="spellEnd"/>
      <w:r>
        <w:rPr>
          <w:rFonts w:cs="Times New Roman"/>
          <w:sz w:val="28"/>
          <w:szCs w:val="28"/>
          <w:lang w:val="en-US"/>
        </w:rPr>
        <w:t xml:space="preserve"> system </w:t>
      </w:r>
      <w:r w:rsidR="0027578C">
        <w:rPr>
          <w:rFonts w:cs="Times New Roman"/>
          <w:sz w:val="28"/>
          <w:szCs w:val="28"/>
          <w:lang w:val="en-US"/>
        </w:rPr>
        <w:t xml:space="preserve">merely gave a legal recognition to </w:t>
      </w:r>
      <w:r>
        <w:rPr>
          <w:rFonts w:cs="Times New Roman"/>
          <w:sz w:val="28"/>
          <w:szCs w:val="28"/>
          <w:lang w:val="en-US"/>
        </w:rPr>
        <w:t>the t</w:t>
      </w:r>
      <w:r w:rsidR="0027578C">
        <w:rPr>
          <w:rFonts w:cs="Times New Roman"/>
          <w:sz w:val="28"/>
          <w:szCs w:val="28"/>
          <w:lang w:val="en-US"/>
        </w:rPr>
        <w:t>hen existing actual situation</w:t>
      </w:r>
      <w:r>
        <w:rPr>
          <w:rFonts w:cs="Times New Roman"/>
          <w:sz w:val="28"/>
          <w:szCs w:val="28"/>
          <w:lang w:val="en-US"/>
        </w:rPr>
        <w:t xml:space="preserve">. </w:t>
      </w:r>
      <w:r w:rsidR="0015668D">
        <w:rPr>
          <w:rFonts w:cs="Times New Roman"/>
          <w:sz w:val="28"/>
          <w:szCs w:val="28"/>
          <w:lang w:val="en-US"/>
        </w:rPr>
        <w:t>Leading to the emergence of a new system of loyalty, the processes of state-building and nation-building preceded the creation of a modern state. In contrast, outside of Europe</w:t>
      </w:r>
      <w:r w:rsidR="00EA3412">
        <w:rPr>
          <w:rFonts w:cs="Times New Roman"/>
          <w:sz w:val="28"/>
          <w:szCs w:val="28"/>
          <w:lang w:val="en-US"/>
        </w:rPr>
        <w:t xml:space="preserve">, </w:t>
      </w:r>
      <w:r w:rsidR="0015668D">
        <w:rPr>
          <w:rFonts w:cs="Times New Roman"/>
          <w:sz w:val="28"/>
          <w:szCs w:val="28"/>
          <w:lang w:val="en-US"/>
        </w:rPr>
        <w:t>the processes involving both nation-building and the formati</w:t>
      </w:r>
      <w:r w:rsidR="00097F5E">
        <w:rPr>
          <w:rFonts w:cs="Times New Roman"/>
          <w:sz w:val="28"/>
          <w:szCs w:val="28"/>
          <w:lang w:val="en-US"/>
        </w:rPr>
        <w:t>on of a new l</w:t>
      </w:r>
      <w:r w:rsidR="00EA3412">
        <w:rPr>
          <w:rFonts w:cs="Times New Roman"/>
          <w:sz w:val="28"/>
          <w:szCs w:val="28"/>
          <w:lang w:val="en-US"/>
        </w:rPr>
        <w:t xml:space="preserve">oyalty system achieved their peak </w:t>
      </w:r>
      <w:r w:rsidR="00097F5E">
        <w:rPr>
          <w:rFonts w:cs="Times New Roman"/>
          <w:sz w:val="28"/>
          <w:szCs w:val="28"/>
          <w:lang w:val="en-US"/>
        </w:rPr>
        <w:t xml:space="preserve">after the rise of independent states although by the time these states gained independence, they had already been recognized as nations within the meaning of international legal system formed on the basis of the </w:t>
      </w:r>
      <w:proofErr w:type="spellStart"/>
      <w:r w:rsidR="00097F5E">
        <w:rPr>
          <w:rFonts w:cs="Times New Roman"/>
          <w:sz w:val="28"/>
          <w:szCs w:val="28"/>
          <w:lang w:val="en-US"/>
        </w:rPr>
        <w:t>Westphalian</w:t>
      </w:r>
      <w:proofErr w:type="spellEnd"/>
      <w:r w:rsidR="00097F5E">
        <w:rPr>
          <w:rFonts w:cs="Times New Roman"/>
          <w:sz w:val="28"/>
          <w:szCs w:val="28"/>
          <w:lang w:val="en-US"/>
        </w:rPr>
        <w:t xml:space="preserve"> system. Peoples of the majority of non-European countries had yet to </w:t>
      </w:r>
      <w:r w:rsidR="00B54E3E">
        <w:rPr>
          <w:rFonts w:cs="Times New Roman"/>
          <w:sz w:val="28"/>
          <w:szCs w:val="28"/>
          <w:lang w:val="en-US"/>
        </w:rPr>
        <w:t>develop into a nation in the European sense of the</w:t>
      </w:r>
      <w:r w:rsidR="007F7D57">
        <w:rPr>
          <w:rFonts w:cs="Times New Roman"/>
          <w:sz w:val="28"/>
          <w:szCs w:val="28"/>
          <w:lang w:val="en-US"/>
        </w:rPr>
        <w:t xml:space="preserve"> word</w:t>
      </w:r>
      <w:r w:rsidR="00B033B7" w:rsidRPr="00B033B7">
        <w:rPr>
          <w:rFonts w:cs="Times New Roman"/>
          <w:sz w:val="28"/>
          <w:szCs w:val="28"/>
          <w:lang w:val="en-US"/>
        </w:rPr>
        <w:t>.</w:t>
      </w:r>
      <w:r w:rsidR="007F7D57">
        <w:rPr>
          <w:rStyle w:val="EndnoteReference"/>
          <w:rFonts w:cs="Times New Roman"/>
          <w:sz w:val="28"/>
          <w:szCs w:val="28"/>
          <w:lang w:val="en-US"/>
        </w:rPr>
        <w:endnoteReference w:id="114"/>
      </w:r>
      <w:r w:rsidR="00B033B7" w:rsidRPr="00B033B7">
        <w:rPr>
          <w:rFonts w:cs="Times New Roman"/>
          <w:sz w:val="28"/>
          <w:szCs w:val="28"/>
          <w:lang w:val="en-US"/>
        </w:rPr>
        <w:t xml:space="preserve"> </w:t>
      </w:r>
      <w:r w:rsidR="00097F5E">
        <w:rPr>
          <w:rFonts w:cs="Times New Roman"/>
          <w:sz w:val="28"/>
          <w:szCs w:val="28"/>
          <w:lang w:val="en-US"/>
        </w:rPr>
        <w:t xml:space="preserve"> </w:t>
      </w:r>
      <w:r w:rsidR="0015668D">
        <w:rPr>
          <w:rFonts w:cs="Times New Roman"/>
          <w:sz w:val="28"/>
          <w:szCs w:val="28"/>
          <w:lang w:val="en-US"/>
        </w:rPr>
        <w:t xml:space="preserve">    </w:t>
      </w:r>
    </w:p>
    <w:p w:rsidR="004B5BE5" w:rsidRPr="001339BB" w:rsidRDefault="001339BB" w:rsidP="00826B90">
      <w:pPr>
        <w:pStyle w:val="NoSpacing"/>
        <w:spacing w:before="240" w:line="276" w:lineRule="auto"/>
        <w:rPr>
          <w:rFonts w:cs="Times New Roman"/>
          <w:sz w:val="28"/>
          <w:szCs w:val="28"/>
          <w:lang w:val="en-US"/>
        </w:rPr>
      </w:pPr>
      <w:r>
        <w:rPr>
          <w:rFonts w:cs="Times New Roman"/>
          <w:sz w:val="28"/>
          <w:szCs w:val="28"/>
          <w:lang w:val="en-US"/>
        </w:rPr>
        <w:t xml:space="preserve">Schatz believes that under these circumstances European capitals </w:t>
      </w:r>
      <w:r w:rsidR="00EA3412">
        <w:rPr>
          <w:rFonts w:cs="Times New Roman"/>
          <w:sz w:val="28"/>
          <w:szCs w:val="28"/>
          <w:lang w:val="en-US"/>
        </w:rPr>
        <w:t>served as much better instruments of establishing political and territorial control</w:t>
      </w:r>
      <w:r w:rsidR="00BC024F">
        <w:rPr>
          <w:rFonts w:cs="Times New Roman"/>
          <w:sz w:val="28"/>
          <w:szCs w:val="28"/>
          <w:lang w:val="en-US"/>
        </w:rPr>
        <w:t>. According to him, postcolonial non-European states were predisposed to capital city relocation</w:t>
      </w:r>
      <w:r w:rsidR="00EA3412">
        <w:rPr>
          <w:rFonts w:cs="Times New Roman"/>
          <w:sz w:val="28"/>
          <w:szCs w:val="28"/>
          <w:lang w:val="en-US"/>
        </w:rPr>
        <w:t>s</w:t>
      </w:r>
      <w:r w:rsidR="00BC024F">
        <w:rPr>
          <w:rFonts w:cs="Times New Roman"/>
          <w:sz w:val="28"/>
          <w:szCs w:val="28"/>
          <w:lang w:val="en-US"/>
        </w:rPr>
        <w:t xml:space="preserve"> because they were attempting to create more effective national capitals similar to their European prototype.   </w:t>
      </w:r>
      <w:r>
        <w:rPr>
          <w:rFonts w:cs="Times New Roman"/>
          <w:sz w:val="28"/>
          <w:szCs w:val="28"/>
          <w:lang w:val="en-US"/>
        </w:rPr>
        <w:t xml:space="preserve"> </w:t>
      </w:r>
    </w:p>
    <w:p w:rsidR="004B5BE5" w:rsidRPr="00B033B7" w:rsidRDefault="003D1B5F" w:rsidP="00826B90">
      <w:pPr>
        <w:pStyle w:val="NoSpacing"/>
        <w:spacing w:before="240" w:line="276" w:lineRule="auto"/>
        <w:rPr>
          <w:rFonts w:cs="Times New Roman"/>
          <w:sz w:val="28"/>
          <w:szCs w:val="28"/>
          <w:lang w:val="en-US"/>
        </w:rPr>
      </w:pPr>
      <w:r w:rsidRPr="00A87329">
        <w:rPr>
          <w:rFonts w:cs="Times New Roman"/>
          <w:sz w:val="28"/>
          <w:szCs w:val="28"/>
          <w:lang w:val="en-US"/>
        </w:rPr>
        <w:t>A</w:t>
      </w:r>
      <w:r>
        <w:rPr>
          <w:rFonts w:cs="Times New Roman"/>
          <w:sz w:val="28"/>
          <w:szCs w:val="28"/>
          <w:lang w:val="en-US"/>
        </w:rPr>
        <w:t>lbeit</w:t>
      </w:r>
      <w:r w:rsidRPr="00A87329">
        <w:rPr>
          <w:rFonts w:cs="Times New Roman"/>
          <w:sz w:val="28"/>
          <w:szCs w:val="28"/>
          <w:lang w:val="en-US"/>
        </w:rPr>
        <w:t xml:space="preserve"> </w:t>
      </w:r>
      <w:r>
        <w:rPr>
          <w:rFonts w:cs="Times New Roman"/>
          <w:sz w:val="28"/>
          <w:szCs w:val="28"/>
          <w:lang w:val="en-US"/>
        </w:rPr>
        <w:t>quite</w:t>
      </w:r>
      <w:r w:rsidRPr="00A87329">
        <w:rPr>
          <w:rFonts w:cs="Times New Roman"/>
          <w:sz w:val="28"/>
          <w:szCs w:val="28"/>
          <w:lang w:val="en-US"/>
        </w:rPr>
        <w:t xml:space="preserve"> </w:t>
      </w:r>
      <w:r>
        <w:rPr>
          <w:rFonts w:cs="Times New Roman"/>
          <w:sz w:val="28"/>
          <w:szCs w:val="28"/>
          <w:lang w:val="en-US"/>
        </w:rPr>
        <w:t>interesting</w:t>
      </w:r>
      <w:r w:rsidRPr="00A87329">
        <w:rPr>
          <w:rFonts w:cs="Times New Roman"/>
          <w:sz w:val="28"/>
          <w:szCs w:val="28"/>
          <w:lang w:val="en-US"/>
        </w:rPr>
        <w:t xml:space="preserve">, </w:t>
      </w:r>
      <w:r>
        <w:rPr>
          <w:rFonts w:cs="Times New Roman"/>
          <w:sz w:val="28"/>
          <w:szCs w:val="28"/>
          <w:lang w:val="en-US"/>
        </w:rPr>
        <w:t>this</w:t>
      </w:r>
      <w:r w:rsidRPr="00A87329">
        <w:rPr>
          <w:rFonts w:cs="Times New Roman"/>
          <w:sz w:val="28"/>
          <w:szCs w:val="28"/>
          <w:lang w:val="en-US"/>
        </w:rPr>
        <w:t xml:space="preserve"> </w:t>
      </w:r>
      <w:r>
        <w:rPr>
          <w:rFonts w:cs="Times New Roman"/>
          <w:sz w:val="28"/>
          <w:szCs w:val="28"/>
          <w:lang w:val="en-US"/>
        </w:rPr>
        <w:t>hypothesis</w:t>
      </w:r>
      <w:r w:rsidRPr="00A87329">
        <w:rPr>
          <w:rFonts w:cs="Times New Roman"/>
          <w:sz w:val="28"/>
          <w:szCs w:val="28"/>
          <w:lang w:val="en-US"/>
        </w:rPr>
        <w:t xml:space="preserve"> </w:t>
      </w:r>
      <w:r>
        <w:rPr>
          <w:rFonts w:cs="Times New Roman"/>
          <w:sz w:val="28"/>
          <w:szCs w:val="28"/>
          <w:lang w:val="en-US"/>
        </w:rPr>
        <w:t>needs</w:t>
      </w:r>
      <w:r w:rsidRPr="00A87329">
        <w:rPr>
          <w:rFonts w:cs="Times New Roman"/>
          <w:sz w:val="28"/>
          <w:szCs w:val="28"/>
          <w:lang w:val="en-US"/>
        </w:rPr>
        <w:t xml:space="preserve"> </w:t>
      </w:r>
      <w:r>
        <w:rPr>
          <w:rFonts w:cs="Times New Roman"/>
          <w:sz w:val="28"/>
          <w:szCs w:val="28"/>
          <w:lang w:val="en-US"/>
        </w:rPr>
        <w:t>some</w:t>
      </w:r>
      <w:r w:rsidRPr="00A87329">
        <w:rPr>
          <w:rFonts w:cs="Times New Roman"/>
          <w:sz w:val="28"/>
          <w:szCs w:val="28"/>
          <w:lang w:val="en-US"/>
        </w:rPr>
        <w:t xml:space="preserve"> </w:t>
      </w:r>
      <w:r w:rsidR="00A87329">
        <w:rPr>
          <w:rFonts w:cs="Times New Roman"/>
          <w:sz w:val="28"/>
          <w:szCs w:val="28"/>
          <w:lang w:val="en-US"/>
        </w:rPr>
        <w:t>extra</w:t>
      </w:r>
      <w:r w:rsidR="00A87329" w:rsidRPr="00A87329">
        <w:rPr>
          <w:rFonts w:cs="Times New Roman"/>
          <w:sz w:val="28"/>
          <w:szCs w:val="28"/>
          <w:lang w:val="en-US"/>
        </w:rPr>
        <w:t xml:space="preserve"> </w:t>
      </w:r>
      <w:r w:rsidR="00A87329">
        <w:rPr>
          <w:rFonts w:cs="Times New Roman"/>
          <w:sz w:val="28"/>
          <w:szCs w:val="28"/>
          <w:lang w:val="en-US"/>
        </w:rPr>
        <w:t>assumptions</w:t>
      </w:r>
      <w:r w:rsidR="00A87329" w:rsidRPr="00A87329">
        <w:rPr>
          <w:rFonts w:cs="Times New Roman"/>
          <w:sz w:val="28"/>
          <w:szCs w:val="28"/>
          <w:lang w:val="en-US"/>
        </w:rPr>
        <w:t xml:space="preserve"> </w:t>
      </w:r>
      <w:r w:rsidR="00A87329">
        <w:rPr>
          <w:rFonts w:cs="Times New Roman"/>
          <w:sz w:val="28"/>
          <w:szCs w:val="28"/>
          <w:lang w:val="en-US"/>
        </w:rPr>
        <w:t>and</w:t>
      </w:r>
      <w:r w:rsidR="00A87329" w:rsidRPr="00A87329">
        <w:rPr>
          <w:rFonts w:cs="Times New Roman"/>
          <w:sz w:val="28"/>
          <w:szCs w:val="28"/>
          <w:lang w:val="en-US"/>
        </w:rPr>
        <w:t xml:space="preserve"> </w:t>
      </w:r>
      <w:r w:rsidR="00A87329">
        <w:rPr>
          <w:rFonts w:cs="Times New Roman"/>
          <w:sz w:val="28"/>
          <w:szCs w:val="28"/>
          <w:lang w:val="en-US"/>
        </w:rPr>
        <w:t>modifications. Schatz</w:t>
      </w:r>
      <w:r w:rsidR="004E40BC" w:rsidRPr="004E40BC">
        <w:rPr>
          <w:rFonts w:cs="Times New Roman"/>
          <w:sz w:val="28"/>
          <w:szCs w:val="28"/>
          <w:lang w:val="en-US"/>
        </w:rPr>
        <w:t xml:space="preserve">’ </w:t>
      </w:r>
      <w:r w:rsidR="004E40BC">
        <w:rPr>
          <w:rFonts w:cs="Times New Roman"/>
          <w:sz w:val="28"/>
          <w:szCs w:val="28"/>
          <w:lang w:val="en-US"/>
        </w:rPr>
        <w:t xml:space="preserve">analysis is based on the concepts of nation-building and state-building, and he </w:t>
      </w:r>
      <w:r w:rsidR="00A87329">
        <w:rPr>
          <w:rFonts w:cs="Times New Roman"/>
          <w:sz w:val="28"/>
          <w:szCs w:val="28"/>
          <w:lang w:val="en-US"/>
        </w:rPr>
        <w:t>rightly</w:t>
      </w:r>
      <w:r w:rsidR="00A87329" w:rsidRPr="004E40BC">
        <w:rPr>
          <w:rFonts w:cs="Times New Roman"/>
          <w:sz w:val="28"/>
          <w:szCs w:val="28"/>
          <w:lang w:val="en-US"/>
        </w:rPr>
        <w:t xml:space="preserve"> </w:t>
      </w:r>
      <w:r w:rsidR="00A87329">
        <w:rPr>
          <w:rFonts w:cs="Times New Roman"/>
          <w:sz w:val="28"/>
          <w:szCs w:val="28"/>
          <w:lang w:val="en-US"/>
        </w:rPr>
        <w:t>excludes</w:t>
      </w:r>
      <w:r w:rsidR="00A87329" w:rsidRPr="004E40BC">
        <w:rPr>
          <w:rFonts w:cs="Times New Roman"/>
          <w:sz w:val="28"/>
          <w:szCs w:val="28"/>
          <w:lang w:val="en-US"/>
        </w:rPr>
        <w:t xml:space="preserve"> </w:t>
      </w:r>
      <w:r w:rsidR="004E40BC">
        <w:rPr>
          <w:rFonts w:cs="Times New Roman"/>
          <w:sz w:val="28"/>
          <w:szCs w:val="28"/>
          <w:lang w:val="en-US"/>
        </w:rPr>
        <w:t>capital</w:t>
      </w:r>
      <w:r w:rsidR="004E40BC" w:rsidRPr="004E40BC">
        <w:rPr>
          <w:rFonts w:cs="Times New Roman"/>
          <w:sz w:val="28"/>
          <w:szCs w:val="28"/>
          <w:lang w:val="en-US"/>
        </w:rPr>
        <w:t xml:space="preserve"> </w:t>
      </w:r>
      <w:r w:rsidR="004E40BC">
        <w:rPr>
          <w:rFonts w:cs="Times New Roman"/>
          <w:sz w:val="28"/>
          <w:szCs w:val="28"/>
          <w:lang w:val="en-US"/>
        </w:rPr>
        <w:t>city</w:t>
      </w:r>
      <w:r w:rsidR="004E40BC" w:rsidRPr="004E40BC">
        <w:rPr>
          <w:rFonts w:cs="Times New Roman"/>
          <w:sz w:val="28"/>
          <w:szCs w:val="28"/>
          <w:lang w:val="en-US"/>
        </w:rPr>
        <w:t xml:space="preserve"> </w:t>
      </w:r>
      <w:r w:rsidR="004E40BC">
        <w:rPr>
          <w:rFonts w:cs="Times New Roman"/>
          <w:sz w:val="28"/>
          <w:szCs w:val="28"/>
          <w:lang w:val="en-US"/>
        </w:rPr>
        <w:t>relocation</w:t>
      </w:r>
      <w:r w:rsidR="00246B19">
        <w:rPr>
          <w:rFonts w:cs="Times New Roman"/>
          <w:sz w:val="28"/>
          <w:szCs w:val="28"/>
          <w:lang w:val="en-US"/>
        </w:rPr>
        <w:t>s</w:t>
      </w:r>
      <w:r w:rsidR="004E40BC" w:rsidRPr="004E40BC">
        <w:rPr>
          <w:rFonts w:cs="Times New Roman"/>
          <w:sz w:val="28"/>
          <w:szCs w:val="28"/>
          <w:lang w:val="en-US"/>
        </w:rPr>
        <w:t xml:space="preserve"> </w:t>
      </w:r>
      <w:r w:rsidR="004E40BC">
        <w:rPr>
          <w:rFonts w:cs="Times New Roman"/>
          <w:sz w:val="28"/>
          <w:szCs w:val="28"/>
          <w:lang w:val="en-US"/>
        </w:rPr>
        <w:t>in</w:t>
      </w:r>
      <w:r w:rsidR="004E40BC" w:rsidRPr="004E40BC">
        <w:rPr>
          <w:rFonts w:cs="Times New Roman"/>
          <w:sz w:val="28"/>
          <w:szCs w:val="28"/>
          <w:lang w:val="en-US"/>
        </w:rPr>
        <w:t xml:space="preserve"> </w:t>
      </w:r>
      <w:proofErr w:type="spellStart"/>
      <w:r w:rsidR="004E40BC">
        <w:rPr>
          <w:rFonts w:cs="Times New Roman"/>
          <w:sz w:val="28"/>
          <w:szCs w:val="28"/>
          <w:lang w:val="en-US"/>
        </w:rPr>
        <w:t>premodern</w:t>
      </w:r>
      <w:proofErr w:type="spellEnd"/>
      <w:r w:rsidR="004E40BC" w:rsidRPr="004E40BC">
        <w:rPr>
          <w:rFonts w:cs="Times New Roman"/>
          <w:sz w:val="28"/>
          <w:szCs w:val="28"/>
          <w:lang w:val="en-US"/>
        </w:rPr>
        <w:t xml:space="preserve"> </w:t>
      </w:r>
      <w:r w:rsidR="004E40BC">
        <w:rPr>
          <w:rFonts w:cs="Times New Roman"/>
          <w:sz w:val="28"/>
          <w:szCs w:val="28"/>
          <w:lang w:val="en-US"/>
        </w:rPr>
        <w:t>states</w:t>
      </w:r>
      <w:r w:rsidR="004E40BC" w:rsidRPr="004E40BC">
        <w:rPr>
          <w:rFonts w:cs="Times New Roman"/>
          <w:sz w:val="28"/>
          <w:szCs w:val="28"/>
          <w:lang w:val="en-US"/>
        </w:rPr>
        <w:t xml:space="preserve"> </w:t>
      </w:r>
      <w:r w:rsidR="004E40BC">
        <w:rPr>
          <w:rFonts w:cs="Times New Roman"/>
          <w:sz w:val="28"/>
          <w:szCs w:val="28"/>
          <w:lang w:val="en-US"/>
        </w:rPr>
        <w:t>from</w:t>
      </w:r>
      <w:r w:rsidR="004E40BC" w:rsidRPr="004E40BC">
        <w:rPr>
          <w:rFonts w:cs="Times New Roman"/>
          <w:sz w:val="28"/>
          <w:szCs w:val="28"/>
          <w:lang w:val="en-US"/>
        </w:rPr>
        <w:t xml:space="preserve"> </w:t>
      </w:r>
      <w:r w:rsidR="004E40BC">
        <w:rPr>
          <w:rFonts w:cs="Times New Roman"/>
          <w:sz w:val="28"/>
          <w:szCs w:val="28"/>
          <w:lang w:val="en-US"/>
        </w:rPr>
        <w:t>it.</w:t>
      </w:r>
      <w:r w:rsidR="004E40BC" w:rsidRPr="004E40BC">
        <w:rPr>
          <w:rFonts w:cs="Times New Roman"/>
          <w:sz w:val="28"/>
          <w:szCs w:val="28"/>
          <w:lang w:val="en-US"/>
        </w:rPr>
        <w:t xml:space="preserve"> </w:t>
      </w:r>
      <w:r w:rsidR="004E40BC">
        <w:rPr>
          <w:rFonts w:cs="Times New Roman"/>
          <w:sz w:val="28"/>
          <w:szCs w:val="28"/>
          <w:lang w:val="en-US"/>
        </w:rPr>
        <w:t>However</w:t>
      </w:r>
      <w:r w:rsidR="004E40BC" w:rsidRPr="004E40BC">
        <w:rPr>
          <w:rFonts w:cs="Times New Roman"/>
          <w:sz w:val="28"/>
          <w:szCs w:val="28"/>
          <w:lang w:val="en-US"/>
        </w:rPr>
        <w:t xml:space="preserve">, </w:t>
      </w:r>
      <w:r w:rsidR="004E40BC">
        <w:rPr>
          <w:rFonts w:cs="Times New Roman"/>
          <w:sz w:val="28"/>
          <w:szCs w:val="28"/>
          <w:lang w:val="en-US"/>
        </w:rPr>
        <w:t>such</w:t>
      </w:r>
      <w:r w:rsidR="004E40BC" w:rsidRPr="004E40BC">
        <w:rPr>
          <w:rFonts w:cs="Times New Roman"/>
          <w:sz w:val="28"/>
          <w:szCs w:val="28"/>
          <w:lang w:val="en-US"/>
        </w:rPr>
        <w:t xml:space="preserve"> </w:t>
      </w:r>
      <w:r w:rsidR="004E40BC">
        <w:rPr>
          <w:rFonts w:cs="Times New Roman"/>
          <w:sz w:val="28"/>
          <w:szCs w:val="28"/>
          <w:lang w:val="en-US"/>
        </w:rPr>
        <w:t>states</w:t>
      </w:r>
      <w:r w:rsidR="004E40BC" w:rsidRPr="004E40BC">
        <w:rPr>
          <w:rFonts w:cs="Times New Roman"/>
          <w:sz w:val="28"/>
          <w:szCs w:val="28"/>
          <w:lang w:val="en-US"/>
        </w:rPr>
        <w:t xml:space="preserve"> </w:t>
      </w:r>
      <w:r w:rsidR="004E40BC">
        <w:rPr>
          <w:rFonts w:cs="Times New Roman"/>
          <w:sz w:val="28"/>
          <w:szCs w:val="28"/>
          <w:lang w:val="en-US"/>
        </w:rPr>
        <w:t>as</w:t>
      </w:r>
      <w:r w:rsidR="004E40BC" w:rsidRPr="004E40BC">
        <w:rPr>
          <w:rFonts w:cs="Times New Roman"/>
          <w:sz w:val="28"/>
          <w:szCs w:val="28"/>
          <w:lang w:val="en-US"/>
        </w:rPr>
        <w:t xml:space="preserve"> </w:t>
      </w:r>
      <w:r w:rsidR="004E40BC">
        <w:rPr>
          <w:rFonts w:cs="Times New Roman"/>
          <w:sz w:val="28"/>
          <w:szCs w:val="28"/>
          <w:lang w:val="en-US"/>
        </w:rPr>
        <w:t>the</w:t>
      </w:r>
      <w:r w:rsidR="004E40BC" w:rsidRPr="004E40BC">
        <w:rPr>
          <w:rFonts w:cs="Times New Roman"/>
          <w:sz w:val="28"/>
          <w:szCs w:val="28"/>
          <w:lang w:val="en-US"/>
        </w:rPr>
        <w:t xml:space="preserve"> </w:t>
      </w:r>
      <w:r w:rsidR="004E40BC">
        <w:rPr>
          <w:rFonts w:cs="Times New Roman"/>
          <w:sz w:val="28"/>
          <w:szCs w:val="28"/>
          <w:lang w:val="en-US"/>
        </w:rPr>
        <w:t>US</w:t>
      </w:r>
      <w:r w:rsidR="004E40BC" w:rsidRPr="004E40BC">
        <w:rPr>
          <w:rFonts w:cs="Times New Roman"/>
          <w:sz w:val="28"/>
          <w:szCs w:val="28"/>
          <w:lang w:val="en-US"/>
        </w:rPr>
        <w:t xml:space="preserve">, </w:t>
      </w:r>
      <w:r w:rsidR="004E40BC">
        <w:rPr>
          <w:rFonts w:cs="Times New Roman"/>
          <w:sz w:val="28"/>
          <w:szCs w:val="28"/>
          <w:lang w:val="en-US"/>
        </w:rPr>
        <w:t>Australia</w:t>
      </w:r>
      <w:r w:rsidR="004E40BC" w:rsidRPr="004E40BC">
        <w:rPr>
          <w:rFonts w:cs="Times New Roman"/>
          <w:sz w:val="28"/>
          <w:szCs w:val="28"/>
          <w:lang w:val="en-US"/>
        </w:rPr>
        <w:t xml:space="preserve">, </w:t>
      </w:r>
      <w:r w:rsidR="004E40BC">
        <w:rPr>
          <w:rFonts w:cs="Times New Roman"/>
          <w:sz w:val="28"/>
          <w:szCs w:val="28"/>
          <w:lang w:val="en-US"/>
        </w:rPr>
        <w:t>and</w:t>
      </w:r>
      <w:r w:rsidR="004E40BC" w:rsidRPr="004E40BC">
        <w:rPr>
          <w:rFonts w:cs="Times New Roman"/>
          <w:sz w:val="28"/>
          <w:szCs w:val="28"/>
          <w:lang w:val="en-US"/>
        </w:rPr>
        <w:t xml:space="preserve"> </w:t>
      </w:r>
      <w:r w:rsidR="004E40BC">
        <w:rPr>
          <w:rFonts w:cs="Times New Roman"/>
          <w:sz w:val="28"/>
          <w:szCs w:val="28"/>
          <w:lang w:val="en-US"/>
        </w:rPr>
        <w:t>Canada</w:t>
      </w:r>
      <w:r w:rsidR="004E40BC" w:rsidRPr="004E40BC">
        <w:rPr>
          <w:rFonts w:cs="Times New Roman"/>
          <w:sz w:val="28"/>
          <w:szCs w:val="28"/>
          <w:lang w:val="en-US"/>
        </w:rPr>
        <w:t xml:space="preserve"> </w:t>
      </w:r>
      <w:r w:rsidR="004E40BC">
        <w:rPr>
          <w:rFonts w:cs="Times New Roman"/>
          <w:sz w:val="28"/>
          <w:szCs w:val="28"/>
          <w:lang w:val="en-US"/>
        </w:rPr>
        <w:t>fit</w:t>
      </w:r>
      <w:r w:rsidR="004E40BC" w:rsidRPr="004E40BC">
        <w:rPr>
          <w:rFonts w:cs="Times New Roman"/>
          <w:sz w:val="28"/>
          <w:szCs w:val="28"/>
          <w:lang w:val="en-US"/>
        </w:rPr>
        <w:t xml:space="preserve"> </w:t>
      </w:r>
      <w:r w:rsidR="004E40BC">
        <w:rPr>
          <w:rFonts w:cs="Times New Roman"/>
          <w:sz w:val="28"/>
          <w:szCs w:val="28"/>
          <w:lang w:val="en-US"/>
        </w:rPr>
        <w:t>into</w:t>
      </w:r>
      <w:r w:rsidR="004E40BC" w:rsidRPr="004E40BC">
        <w:rPr>
          <w:rFonts w:cs="Times New Roman"/>
          <w:sz w:val="28"/>
          <w:szCs w:val="28"/>
          <w:lang w:val="en-US"/>
        </w:rPr>
        <w:t xml:space="preserve"> </w:t>
      </w:r>
      <w:r w:rsidR="004E40BC">
        <w:rPr>
          <w:rFonts w:cs="Times New Roman"/>
          <w:sz w:val="28"/>
          <w:szCs w:val="28"/>
          <w:lang w:val="en-US"/>
        </w:rPr>
        <w:t>this</w:t>
      </w:r>
      <w:r w:rsidR="004E40BC" w:rsidRPr="004E40BC">
        <w:rPr>
          <w:rFonts w:cs="Times New Roman"/>
          <w:sz w:val="28"/>
          <w:szCs w:val="28"/>
          <w:lang w:val="en-US"/>
        </w:rPr>
        <w:t xml:space="preserve"> </w:t>
      </w:r>
      <w:r w:rsidR="004E40BC">
        <w:rPr>
          <w:rFonts w:cs="Times New Roman"/>
          <w:sz w:val="28"/>
          <w:szCs w:val="28"/>
          <w:lang w:val="en-US"/>
        </w:rPr>
        <w:t>analysis</w:t>
      </w:r>
      <w:r w:rsidR="004E40BC" w:rsidRPr="004E40BC">
        <w:rPr>
          <w:rFonts w:cs="Times New Roman"/>
          <w:sz w:val="28"/>
          <w:szCs w:val="28"/>
          <w:lang w:val="en-US"/>
        </w:rPr>
        <w:t xml:space="preserve"> </w:t>
      </w:r>
      <w:r w:rsidR="004E40BC">
        <w:rPr>
          <w:rFonts w:cs="Times New Roman"/>
          <w:sz w:val="28"/>
          <w:szCs w:val="28"/>
          <w:lang w:val="en-US"/>
        </w:rPr>
        <w:t>quite well. Furthermore</w:t>
      </w:r>
      <w:r w:rsidR="004E40BC" w:rsidRPr="004E40BC">
        <w:rPr>
          <w:rFonts w:cs="Times New Roman"/>
          <w:sz w:val="28"/>
          <w:szCs w:val="28"/>
          <w:lang w:val="en-US"/>
        </w:rPr>
        <w:t xml:space="preserve">, </w:t>
      </w:r>
      <w:r w:rsidR="004E40BC">
        <w:rPr>
          <w:rFonts w:cs="Times New Roman"/>
          <w:sz w:val="28"/>
          <w:szCs w:val="28"/>
          <w:lang w:val="en-US"/>
        </w:rPr>
        <w:t>they</w:t>
      </w:r>
      <w:r w:rsidR="004E40BC" w:rsidRPr="004E40BC">
        <w:rPr>
          <w:rFonts w:cs="Times New Roman"/>
          <w:sz w:val="28"/>
          <w:szCs w:val="28"/>
          <w:lang w:val="en-US"/>
        </w:rPr>
        <w:t xml:space="preserve"> </w:t>
      </w:r>
      <w:r w:rsidR="004E40BC">
        <w:rPr>
          <w:rFonts w:cs="Times New Roman"/>
          <w:sz w:val="28"/>
          <w:szCs w:val="28"/>
          <w:lang w:val="en-US"/>
        </w:rPr>
        <w:t>have</w:t>
      </w:r>
      <w:r w:rsidR="004E40BC" w:rsidRPr="004E40BC">
        <w:rPr>
          <w:rFonts w:cs="Times New Roman"/>
          <w:sz w:val="28"/>
          <w:szCs w:val="28"/>
          <w:lang w:val="en-US"/>
        </w:rPr>
        <w:t xml:space="preserve"> </w:t>
      </w:r>
      <w:r w:rsidR="004E40BC">
        <w:rPr>
          <w:rFonts w:cs="Times New Roman"/>
          <w:sz w:val="28"/>
          <w:szCs w:val="28"/>
          <w:lang w:val="en-US"/>
        </w:rPr>
        <w:t>introduced</w:t>
      </w:r>
      <w:r w:rsidR="004E40BC" w:rsidRPr="004E40BC">
        <w:rPr>
          <w:rFonts w:cs="Times New Roman"/>
          <w:sz w:val="28"/>
          <w:szCs w:val="28"/>
          <w:lang w:val="en-US"/>
        </w:rPr>
        <w:t xml:space="preserve"> </w:t>
      </w:r>
      <w:r w:rsidR="004E40BC">
        <w:rPr>
          <w:rFonts w:cs="Times New Roman"/>
          <w:sz w:val="28"/>
          <w:szCs w:val="28"/>
          <w:lang w:val="en-US"/>
        </w:rPr>
        <w:t>an</w:t>
      </w:r>
      <w:r w:rsidR="004E40BC" w:rsidRPr="004E40BC">
        <w:rPr>
          <w:rFonts w:cs="Times New Roman"/>
          <w:sz w:val="28"/>
          <w:szCs w:val="28"/>
          <w:lang w:val="en-US"/>
        </w:rPr>
        <w:t xml:space="preserve"> </w:t>
      </w:r>
      <w:r w:rsidR="004E40BC">
        <w:rPr>
          <w:rFonts w:cs="Times New Roman"/>
          <w:sz w:val="28"/>
          <w:szCs w:val="28"/>
          <w:lang w:val="en-US"/>
        </w:rPr>
        <w:t>important</w:t>
      </w:r>
      <w:r w:rsidR="004E40BC" w:rsidRPr="004E40BC">
        <w:rPr>
          <w:rFonts w:cs="Times New Roman"/>
          <w:sz w:val="28"/>
          <w:szCs w:val="28"/>
          <w:lang w:val="en-US"/>
        </w:rPr>
        <w:t xml:space="preserve"> </w:t>
      </w:r>
      <w:r w:rsidR="004E40BC">
        <w:rPr>
          <w:rFonts w:cs="Times New Roman"/>
          <w:sz w:val="28"/>
          <w:szCs w:val="28"/>
          <w:lang w:val="en-US"/>
        </w:rPr>
        <w:t>alternative</w:t>
      </w:r>
      <w:r w:rsidR="004E40BC" w:rsidRPr="004E40BC">
        <w:rPr>
          <w:rFonts w:cs="Times New Roman"/>
          <w:sz w:val="28"/>
          <w:szCs w:val="28"/>
          <w:lang w:val="en-US"/>
        </w:rPr>
        <w:t xml:space="preserve"> </w:t>
      </w:r>
      <w:r w:rsidR="004E40BC">
        <w:rPr>
          <w:rFonts w:cs="Times New Roman"/>
          <w:sz w:val="28"/>
          <w:szCs w:val="28"/>
          <w:lang w:val="en-US"/>
        </w:rPr>
        <w:t>form</w:t>
      </w:r>
      <w:r w:rsidR="004E40BC" w:rsidRPr="004E40BC">
        <w:rPr>
          <w:rFonts w:cs="Times New Roman"/>
          <w:sz w:val="28"/>
          <w:szCs w:val="28"/>
          <w:lang w:val="en-US"/>
        </w:rPr>
        <w:t xml:space="preserve"> </w:t>
      </w:r>
      <w:r w:rsidR="004E40BC">
        <w:rPr>
          <w:rFonts w:cs="Times New Roman"/>
          <w:sz w:val="28"/>
          <w:szCs w:val="28"/>
          <w:lang w:val="en-US"/>
        </w:rPr>
        <w:t>of</w:t>
      </w:r>
      <w:r w:rsidR="004E40BC" w:rsidRPr="004E40BC">
        <w:rPr>
          <w:rFonts w:cs="Times New Roman"/>
          <w:sz w:val="28"/>
          <w:szCs w:val="28"/>
          <w:lang w:val="en-US"/>
        </w:rPr>
        <w:t xml:space="preserve"> </w:t>
      </w:r>
      <w:r w:rsidR="004E40BC">
        <w:rPr>
          <w:rFonts w:cs="Times New Roman"/>
          <w:sz w:val="28"/>
          <w:szCs w:val="28"/>
          <w:lang w:val="en-US"/>
        </w:rPr>
        <w:t>nation</w:t>
      </w:r>
      <w:r w:rsidR="004E40BC" w:rsidRPr="004E40BC">
        <w:rPr>
          <w:rFonts w:cs="Times New Roman"/>
          <w:sz w:val="28"/>
          <w:szCs w:val="28"/>
          <w:lang w:val="en-US"/>
        </w:rPr>
        <w:t>-</w:t>
      </w:r>
      <w:r w:rsidR="004E40BC">
        <w:rPr>
          <w:rFonts w:cs="Times New Roman"/>
          <w:sz w:val="28"/>
          <w:szCs w:val="28"/>
          <w:lang w:val="en-US"/>
        </w:rPr>
        <w:t>building</w:t>
      </w:r>
      <w:r w:rsidR="004E40BC" w:rsidRPr="004E40BC">
        <w:rPr>
          <w:rFonts w:cs="Times New Roman"/>
          <w:sz w:val="28"/>
          <w:szCs w:val="28"/>
          <w:lang w:val="en-US"/>
        </w:rPr>
        <w:t xml:space="preserve"> that </w:t>
      </w:r>
      <w:r w:rsidR="004E40BC">
        <w:rPr>
          <w:rFonts w:cs="Times New Roman"/>
          <w:sz w:val="28"/>
          <w:szCs w:val="28"/>
          <w:lang w:val="en-US"/>
        </w:rPr>
        <w:t>has</w:t>
      </w:r>
      <w:r w:rsidR="004E40BC" w:rsidRPr="004E40BC">
        <w:rPr>
          <w:rFonts w:cs="Times New Roman"/>
          <w:sz w:val="28"/>
          <w:szCs w:val="28"/>
          <w:lang w:val="en-US"/>
        </w:rPr>
        <w:t xml:space="preserve"> </w:t>
      </w:r>
      <w:r w:rsidR="004E40BC">
        <w:rPr>
          <w:rFonts w:cs="Times New Roman"/>
          <w:sz w:val="28"/>
          <w:szCs w:val="28"/>
          <w:lang w:val="en-US"/>
        </w:rPr>
        <w:t>become</w:t>
      </w:r>
      <w:r w:rsidR="004E40BC" w:rsidRPr="004E40BC">
        <w:rPr>
          <w:rFonts w:cs="Times New Roman"/>
          <w:sz w:val="28"/>
          <w:szCs w:val="28"/>
          <w:lang w:val="en-US"/>
        </w:rPr>
        <w:t xml:space="preserve"> </w:t>
      </w:r>
      <w:r w:rsidR="004E40BC">
        <w:rPr>
          <w:rFonts w:cs="Times New Roman"/>
          <w:sz w:val="28"/>
          <w:szCs w:val="28"/>
          <w:lang w:val="en-US"/>
        </w:rPr>
        <w:t>wide</w:t>
      </w:r>
      <w:r w:rsidR="004E40BC" w:rsidRPr="004E40BC">
        <w:rPr>
          <w:rFonts w:cs="Times New Roman"/>
          <w:sz w:val="28"/>
          <w:szCs w:val="28"/>
          <w:lang w:val="en-US"/>
        </w:rPr>
        <w:t>-</w:t>
      </w:r>
      <w:r w:rsidR="004E40BC">
        <w:rPr>
          <w:rFonts w:cs="Times New Roman"/>
          <w:sz w:val="28"/>
          <w:szCs w:val="28"/>
          <w:lang w:val="en-US"/>
        </w:rPr>
        <w:t>spread</w:t>
      </w:r>
      <w:r w:rsidR="004E40BC" w:rsidRPr="004E40BC">
        <w:rPr>
          <w:rFonts w:cs="Times New Roman"/>
          <w:sz w:val="28"/>
          <w:szCs w:val="28"/>
          <w:lang w:val="en-US"/>
        </w:rPr>
        <w:t xml:space="preserve"> </w:t>
      </w:r>
      <w:r w:rsidR="004E40BC">
        <w:rPr>
          <w:rFonts w:cs="Times New Roman"/>
          <w:sz w:val="28"/>
          <w:szCs w:val="28"/>
          <w:lang w:val="en-US"/>
        </w:rPr>
        <w:t>and</w:t>
      </w:r>
      <w:r w:rsidR="004E40BC" w:rsidRPr="004E40BC">
        <w:rPr>
          <w:rFonts w:cs="Times New Roman"/>
          <w:sz w:val="28"/>
          <w:szCs w:val="28"/>
          <w:lang w:val="en-US"/>
        </w:rPr>
        <w:t xml:space="preserve"> </w:t>
      </w:r>
      <w:r w:rsidR="004E40BC">
        <w:rPr>
          <w:rFonts w:cs="Times New Roman"/>
          <w:sz w:val="28"/>
          <w:szCs w:val="28"/>
          <w:lang w:val="en-US"/>
        </w:rPr>
        <w:t>attractive</w:t>
      </w:r>
      <w:r w:rsidR="004E40BC" w:rsidRPr="004E40BC">
        <w:rPr>
          <w:rFonts w:cs="Times New Roman"/>
          <w:sz w:val="28"/>
          <w:szCs w:val="28"/>
          <w:lang w:val="en-US"/>
        </w:rPr>
        <w:t xml:space="preserve"> </w:t>
      </w:r>
      <w:r w:rsidR="004E40BC">
        <w:rPr>
          <w:rFonts w:cs="Times New Roman"/>
          <w:sz w:val="28"/>
          <w:szCs w:val="28"/>
          <w:lang w:val="en-US"/>
        </w:rPr>
        <w:t>to</w:t>
      </w:r>
      <w:r w:rsidR="004E40BC" w:rsidRPr="004E40BC">
        <w:rPr>
          <w:rFonts w:cs="Times New Roman"/>
          <w:sz w:val="28"/>
          <w:szCs w:val="28"/>
          <w:lang w:val="en-US"/>
        </w:rPr>
        <w:t xml:space="preserve"> </w:t>
      </w:r>
      <w:r w:rsidR="004E40BC">
        <w:rPr>
          <w:rFonts w:cs="Times New Roman"/>
          <w:sz w:val="28"/>
          <w:szCs w:val="28"/>
          <w:lang w:val="en-US"/>
        </w:rPr>
        <w:t>many</w:t>
      </w:r>
      <w:r w:rsidR="004E40BC" w:rsidRPr="004E40BC">
        <w:rPr>
          <w:rFonts w:cs="Times New Roman"/>
          <w:sz w:val="28"/>
          <w:szCs w:val="28"/>
          <w:lang w:val="en-US"/>
        </w:rPr>
        <w:t xml:space="preserve"> </w:t>
      </w:r>
      <w:r w:rsidR="004E40BC">
        <w:rPr>
          <w:rFonts w:cs="Times New Roman"/>
          <w:sz w:val="28"/>
          <w:szCs w:val="28"/>
          <w:lang w:val="en-US"/>
        </w:rPr>
        <w:t>other</w:t>
      </w:r>
      <w:r w:rsidR="004E40BC" w:rsidRPr="004E40BC">
        <w:rPr>
          <w:rFonts w:cs="Times New Roman"/>
          <w:sz w:val="28"/>
          <w:szCs w:val="28"/>
          <w:lang w:val="en-US"/>
        </w:rPr>
        <w:t xml:space="preserve"> </w:t>
      </w:r>
      <w:r w:rsidR="00FF271B">
        <w:rPr>
          <w:rFonts w:cs="Times New Roman"/>
          <w:sz w:val="28"/>
          <w:szCs w:val="28"/>
          <w:lang w:val="en-US"/>
        </w:rPr>
        <w:lastRenderedPageBreak/>
        <w:t xml:space="preserve">countries. </w:t>
      </w:r>
      <w:r w:rsidR="00B033B7">
        <w:rPr>
          <w:rFonts w:cs="Times New Roman"/>
          <w:sz w:val="28"/>
          <w:szCs w:val="28"/>
          <w:lang w:val="en-US"/>
        </w:rPr>
        <w:t>Contrary to the European model of national capitals, which was premised on a highly centralized model of the state, federal cap</w:t>
      </w:r>
      <w:r w:rsidR="00AF513A">
        <w:rPr>
          <w:rFonts w:cs="Times New Roman"/>
          <w:sz w:val="28"/>
          <w:szCs w:val="28"/>
          <w:lang w:val="en-US"/>
        </w:rPr>
        <w:t>itals were more suitable for a</w:t>
      </w:r>
      <w:r w:rsidR="00B033B7">
        <w:rPr>
          <w:rFonts w:cs="Times New Roman"/>
          <w:sz w:val="28"/>
          <w:szCs w:val="28"/>
          <w:lang w:val="en-US"/>
        </w:rPr>
        <w:t xml:space="preserve"> decentralized model. In the mid-19</w:t>
      </w:r>
      <w:r w:rsidR="00B033B7" w:rsidRPr="00B033B7">
        <w:rPr>
          <w:rFonts w:cs="Times New Roman"/>
          <w:sz w:val="28"/>
          <w:szCs w:val="28"/>
          <w:vertAlign w:val="superscript"/>
          <w:lang w:val="en-US"/>
        </w:rPr>
        <w:t>th</w:t>
      </w:r>
      <w:r w:rsidR="00B033B7">
        <w:rPr>
          <w:rFonts w:cs="Times New Roman"/>
          <w:sz w:val="28"/>
          <w:szCs w:val="28"/>
          <w:lang w:val="en-US"/>
        </w:rPr>
        <w:t xml:space="preserve"> century, many Latin American countries were seriously considering the concept of a neutral federal capital as one of the possible scenarios of their development. By and large, the nation-building process in Latin America was also much closer to </w:t>
      </w:r>
      <w:r w:rsidR="00FF271B">
        <w:rPr>
          <w:rFonts w:cs="Times New Roman"/>
          <w:sz w:val="28"/>
          <w:szCs w:val="28"/>
          <w:lang w:val="en-US"/>
        </w:rPr>
        <w:t>the experience of European countries than to that of Asian and African countries.</w:t>
      </w:r>
      <w:r w:rsidR="00B033B7">
        <w:rPr>
          <w:rFonts w:cs="Times New Roman"/>
          <w:sz w:val="28"/>
          <w:szCs w:val="28"/>
          <w:lang w:val="en-US"/>
        </w:rPr>
        <w:t xml:space="preserve">   </w:t>
      </w:r>
    </w:p>
    <w:p w:rsidR="004B5BE5" w:rsidRPr="00FF271B" w:rsidRDefault="00A10E34" w:rsidP="00826B90">
      <w:pPr>
        <w:pStyle w:val="NoSpacing"/>
        <w:spacing w:before="240" w:line="276" w:lineRule="auto"/>
        <w:rPr>
          <w:rFonts w:cs="Times New Roman"/>
          <w:sz w:val="28"/>
          <w:szCs w:val="28"/>
          <w:lang w:val="en-US"/>
        </w:rPr>
      </w:pPr>
      <w:r>
        <w:rPr>
          <w:rFonts w:cs="Times New Roman"/>
          <w:sz w:val="28"/>
          <w:szCs w:val="28"/>
          <w:lang w:val="en-US"/>
        </w:rPr>
        <w:t xml:space="preserve">It is noteworthy that </w:t>
      </w:r>
      <w:r w:rsidR="00FF271B">
        <w:rPr>
          <w:rFonts w:cs="Times New Roman"/>
          <w:sz w:val="28"/>
          <w:szCs w:val="28"/>
          <w:lang w:val="en-US"/>
        </w:rPr>
        <w:t>some European peoples did not quite develop into full-fledged nations. Thus, many historians have concluded that</w:t>
      </w:r>
      <w:r w:rsidR="0052617C">
        <w:rPr>
          <w:rFonts w:cs="Times New Roman"/>
          <w:sz w:val="28"/>
          <w:szCs w:val="28"/>
          <w:lang w:val="en-US"/>
        </w:rPr>
        <w:t xml:space="preserve"> the pace of </w:t>
      </w:r>
      <w:r w:rsidR="00B225D8">
        <w:rPr>
          <w:rFonts w:cs="Times New Roman"/>
          <w:sz w:val="28"/>
          <w:szCs w:val="28"/>
          <w:lang w:val="en-US"/>
        </w:rPr>
        <w:t xml:space="preserve">the </w:t>
      </w:r>
      <w:r w:rsidR="0052617C">
        <w:rPr>
          <w:rFonts w:cs="Times New Roman"/>
          <w:sz w:val="28"/>
          <w:szCs w:val="28"/>
          <w:lang w:val="en-US"/>
        </w:rPr>
        <w:t xml:space="preserve">nation-building process </w:t>
      </w:r>
      <w:r w:rsidR="00B225D8">
        <w:rPr>
          <w:rFonts w:cs="Times New Roman"/>
          <w:sz w:val="28"/>
          <w:szCs w:val="28"/>
          <w:lang w:val="en-US"/>
        </w:rPr>
        <w:t xml:space="preserve">in Russia has been </w:t>
      </w:r>
      <w:r w:rsidR="00AF513A">
        <w:rPr>
          <w:rFonts w:cs="Times New Roman"/>
          <w:sz w:val="28"/>
          <w:szCs w:val="28"/>
          <w:lang w:val="en-US"/>
        </w:rPr>
        <w:t xml:space="preserve">delayed and </w:t>
      </w:r>
      <w:r w:rsidR="00B225D8">
        <w:rPr>
          <w:rFonts w:cs="Times New Roman"/>
          <w:sz w:val="28"/>
          <w:szCs w:val="28"/>
          <w:lang w:val="en-US"/>
        </w:rPr>
        <w:t>too slow compared to the level of its development as a state.</w:t>
      </w:r>
      <w:r w:rsidR="007F7D57">
        <w:rPr>
          <w:rStyle w:val="EndnoteReference"/>
          <w:rFonts w:cs="Times New Roman"/>
          <w:sz w:val="28"/>
          <w:szCs w:val="28"/>
          <w:lang w:val="en-US"/>
        </w:rPr>
        <w:endnoteReference w:id="115"/>
      </w:r>
    </w:p>
    <w:p w:rsidR="004B5BE5" w:rsidRPr="00A10E34" w:rsidRDefault="00A10E34" w:rsidP="00826B90">
      <w:pPr>
        <w:pStyle w:val="NoSpacing"/>
        <w:spacing w:before="240" w:line="276" w:lineRule="auto"/>
        <w:rPr>
          <w:rFonts w:cs="Times New Roman"/>
          <w:sz w:val="28"/>
          <w:szCs w:val="28"/>
          <w:lang w:val="en-US"/>
        </w:rPr>
      </w:pPr>
      <w:r>
        <w:rPr>
          <w:rFonts w:cs="Times New Roman"/>
          <w:sz w:val="28"/>
          <w:szCs w:val="28"/>
          <w:lang w:val="en-US"/>
        </w:rPr>
        <w:t>It should be also emphasized that non-European countries often lacked not only t</w:t>
      </w:r>
      <w:r w:rsidR="00AF513A">
        <w:rPr>
          <w:rFonts w:cs="Times New Roman"/>
          <w:sz w:val="28"/>
          <w:szCs w:val="28"/>
          <w:lang w:val="en-US"/>
        </w:rPr>
        <w:t xml:space="preserve">he concept of a nation but </w:t>
      </w:r>
      <w:r>
        <w:rPr>
          <w:rFonts w:cs="Times New Roman"/>
          <w:sz w:val="28"/>
          <w:szCs w:val="28"/>
          <w:lang w:val="en-US"/>
        </w:rPr>
        <w:t xml:space="preserve">some </w:t>
      </w:r>
      <w:r w:rsidR="00AF513A">
        <w:rPr>
          <w:rFonts w:cs="Times New Roman"/>
          <w:sz w:val="28"/>
          <w:szCs w:val="28"/>
          <w:lang w:val="en-US"/>
        </w:rPr>
        <w:t xml:space="preserve">other </w:t>
      </w:r>
      <w:r w:rsidR="00D6727F">
        <w:rPr>
          <w:rFonts w:cs="Times New Roman"/>
          <w:sz w:val="28"/>
          <w:szCs w:val="28"/>
          <w:lang w:val="en-US"/>
        </w:rPr>
        <w:t xml:space="preserve">notions </w:t>
      </w:r>
      <w:r w:rsidR="00AF513A">
        <w:rPr>
          <w:rFonts w:cs="Times New Roman"/>
          <w:sz w:val="28"/>
          <w:szCs w:val="28"/>
          <w:lang w:val="en-US"/>
        </w:rPr>
        <w:t xml:space="preserve">that they also had to adopt and that were </w:t>
      </w:r>
      <w:r>
        <w:rPr>
          <w:rFonts w:cs="Times New Roman"/>
          <w:sz w:val="28"/>
          <w:szCs w:val="28"/>
          <w:lang w:val="en-US"/>
        </w:rPr>
        <w:t>closely related to it</w:t>
      </w:r>
      <w:r w:rsidR="00AF513A">
        <w:rPr>
          <w:rFonts w:cs="Times New Roman"/>
          <w:sz w:val="28"/>
          <w:szCs w:val="28"/>
          <w:lang w:val="en-US"/>
        </w:rPr>
        <w:t xml:space="preserve">, </w:t>
      </w:r>
      <w:r w:rsidR="00D6727F">
        <w:rPr>
          <w:rFonts w:cs="Times New Roman"/>
          <w:sz w:val="28"/>
          <w:szCs w:val="28"/>
          <w:lang w:val="en-US"/>
        </w:rPr>
        <w:t>e.g., the citizenship and the city.</w:t>
      </w:r>
      <w:r>
        <w:rPr>
          <w:rFonts w:cs="Times New Roman"/>
          <w:sz w:val="28"/>
          <w:szCs w:val="28"/>
          <w:lang w:val="en-US"/>
        </w:rPr>
        <w:t xml:space="preserve"> </w:t>
      </w:r>
      <w:r w:rsidR="004B5BE5" w:rsidRPr="00A10E34">
        <w:rPr>
          <w:rFonts w:cs="Times New Roman"/>
          <w:sz w:val="28"/>
          <w:szCs w:val="28"/>
          <w:lang w:val="en-US"/>
        </w:rPr>
        <w:t xml:space="preserve"> </w:t>
      </w:r>
    </w:p>
    <w:p w:rsidR="008865B5" w:rsidRPr="008865B5" w:rsidRDefault="00AF513A" w:rsidP="00826B90">
      <w:pPr>
        <w:pStyle w:val="NoSpacing"/>
        <w:spacing w:before="240" w:line="276" w:lineRule="auto"/>
        <w:rPr>
          <w:rFonts w:cs="Times New Roman"/>
          <w:sz w:val="28"/>
          <w:szCs w:val="28"/>
          <w:lang w:val="en-US"/>
        </w:rPr>
      </w:pPr>
      <w:r>
        <w:rPr>
          <w:rFonts w:cs="Times New Roman"/>
          <w:sz w:val="28"/>
          <w:szCs w:val="28"/>
          <w:lang w:val="en-US"/>
        </w:rPr>
        <w:t>The m</w:t>
      </w:r>
      <w:r w:rsidR="00D6727F">
        <w:rPr>
          <w:rFonts w:cs="Times New Roman"/>
          <w:sz w:val="28"/>
          <w:szCs w:val="28"/>
          <w:lang w:val="en-US"/>
        </w:rPr>
        <w:t>ost</w:t>
      </w:r>
      <w:r w:rsidR="00D6727F" w:rsidRPr="00D6727F">
        <w:rPr>
          <w:rFonts w:cs="Times New Roman"/>
          <w:sz w:val="28"/>
          <w:szCs w:val="28"/>
          <w:lang w:val="en-US"/>
        </w:rPr>
        <w:t xml:space="preserve"> </w:t>
      </w:r>
      <w:r w:rsidR="00D6727F">
        <w:rPr>
          <w:rFonts w:cs="Times New Roman"/>
          <w:sz w:val="28"/>
          <w:szCs w:val="28"/>
          <w:lang w:val="en-US"/>
        </w:rPr>
        <w:t>fundamental</w:t>
      </w:r>
      <w:r w:rsidR="00D6727F" w:rsidRPr="00D6727F">
        <w:rPr>
          <w:rFonts w:cs="Times New Roman"/>
          <w:sz w:val="28"/>
          <w:szCs w:val="28"/>
          <w:lang w:val="en-US"/>
        </w:rPr>
        <w:t xml:space="preserve"> </w:t>
      </w:r>
      <w:r w:rsidR="00D6727F">
        <w:rPr>
          <w:rFonts w:cs="Times New Roman"/>
          <w:sz w:val="28"/>
          <w:szCs w:val="28"/>
          <w:lang w:val="en-US"/>
        </w:rPr>
        <w:t>categories</w:t>
      </w:r>
      <w:r w:rsidR="00D6727F" w:rsidRPr="00D6727F">
        <w:rPr>
          <w:rFonts w:cs="Times New Roman"/>
          <w:sz w:val="28"/>
          <w:szCs w:val="28"/>
          <w:lang w:val="en-US"/>
        </w:rPr>
        <w:t xml:space="preserve"> </w:t>
      </w:r>
      <w:r w:rsidR="00D6727F">
        <w:rPr>
          <w:rFonts w:cs="Times New Roman"/>
          <w:sz w:val="28"/>
          <w:szCs w:val="28"/>
          <w:lang w:val="en-US"/>
        </w:rPr>
        <w:t>of</w:t>
      </w:r>
      <w:r w:rsidR="00D6727F" w:rsidRPr="00D6727F">
        <w:rPr>
          <w:rFonts w:cs="Times New Roman"/>
          <w:sz w:val="28"/>
          <w:szCs w:val="28"/>
          <w:lang w:val="en-US"/>
        </w:rPr>
        <w:t xml:space="preserve"> </w:t>
      </w:r>
      <w:r>
        <w:rPr>
          <w:rFonts w:cs="Times New Roman"/>
          <w:sz w:val="28"/>
          <w:szCs w:val="28"/>
          <w:lang w:val="en-US"/>
        </w:rPr>
        <w:t xml:space="preserve">a </w:t>
      </w:r>
      <w:r w:rsidR="00D6727F">
        <w:rPr>
          <w:rFonts w:cs="Times New Roman"/>
          <w:sz w:val="28"/>
          <w:szCs w:val="28"/>
          <w:lang w:val="en-US"/>
        </w:rPr>
        <w:t>European</w:t>
      </w:r>
      <w:r w:rsidR="00D6727F" w:rsidRPr="00D6727F">
        <w:rPr>
          <w:rFonts w:cs="Times New Roman"/>
          <w:sz w:val="28"/>
          <w:szCs w:val="28"/>
          <w:lang w:val="en-US"/>
        </w:rPr>
        <w:t xml:space="preserve"> </w:t>
      </w:r>
      <w:r w:rsidR="00D6727F">
        <w:rPr>
          <w:rFonts w:cs="Times New Roman"/>
          <w:sz w:val="28"/>
          <w:szCs w:val="28"/>
          <w:lang w:val="en-US"/>
        </w:rPr>
        <w:t>political</w:t>
      </w:r>
      <w:r w:rsidR="00D6727F" w:rsidRPr="00D6727F">
        <w:rPr>
          <w:rFonts w:cs="Times New Roman"/>
          <w:sz w:val="28"/>
          <w:szCs w:val="28"/>
          <w:lang w:val="en-US"/>
        </w:rPr>
        <w:t xml:space="preserve"> </w:t>
      </w:r>
      <w:r w:rsidR="00D6727F">
        <w:rPr>
          <w:rFonts w:cs="Times New Roman"/>
          <w:sz w:val="28"/>
          <w:szCs w:val="28"/>
          <w:lang w:val="en-US"/>
        </w:rPr>
        <w:t>consciousness</w:t>
      </w:r>
      <w:r w:rsidR="00D6727F" w:rsidRPr="00D6727F">
        <w:rPr>
          <w:rFonts w:cs="Times New Roman"/>
          <w:sz w:val="28"/>
          <w:szCs w:val="28"/>
          <w:lang w:val="en-US"/>
        </w:rPr>
        <w:t xml:space="preserve"> </w:t>
      </w:r>
      <w:r w:rsidR="00D6727F">
        <w:rPr>
          <w:rFonts w:cs="Times New Roman"/>
          <w:sz w:val="28"/>
          <w:szCs w:val="28"/>
          <w:lang w:val="en-US"/>
        </w:rPr>
        <w:t>have</w:t>
      </w:r>
      <w:r w:rsidR="00D6727F" w:rsidRPr="00D6727F">
        <w:rPr>
          <w:rFonts w:cs="Times New Roman"/>
          <w:sz w:val="28"/>
          <w:szCs w:val="28"/>
          <w:lang w:val="en-US"/>
        </w:rPr>
        <w:t xml:space="preserve"> </w:t>
      </w:r>
      <w:r w:rsidR="00D6727F">
        <w:rPr>
          <w:rFonts w:cs="Times New Roman"/>
          <w:sz w:val="28"/>
          <w:szCs w:val="28"/>
          <w:lang w:val="en-US"/>
        </w:rPr>
        <w:t>been</w:t>
      </w:r>
      <w:r w:rsidR="00D6727F" w:rsidRPr="00D6727F">
        <w:rPr>
          <w:rFonts w:cs="Times New Roman"/>
          <w:sz w:val="28"/>
          <w:szCs w:val="28"/>
          <w:lang w:val="en-US"/>
        </w:rPr>
        <w:t xml:space="preserve"> </w:t>
      </w:r>
      <w:r w:rsidR="00D6727F">
        <w:rPr>
          <w:rFonts w:cs="Times New Roman"/>
          <w:sz w:val="28"/>
          <w:szCs w:val="28"/>
          <w:lang w:val="en-US"/>
        </w:rPr>
        <w:t xml:space="preserve">traditionally based on </w:t>
      </w:r>
      <w:r w:rsidR="005C2AD6">
        <w:rPr>
          <w:rFonts w:cs="Times New Roman"/>
          <w:sz w:val="28"/>
          <w:szCs w:val="28"/>
          <w:lang w:val="en-US"/>
        </w:rPr>
        <w:t xml:space="preserve">the </w:t>
      </w:r>
      <w:r w:rsidR="00D6727F">
        <w:rPr>
          <w:rFonts w:cs="Times New Roman"/>
          <w:sz w:val="28"/>
          <w:szCs w:val="28"/>
          <w:lang w:val="en-US"/>
        </w:rPr>
        <w:t xml:space="preserve">normative concepts </w:t>
      </w:r>
      <w:r w:rsidR="0071139D">
        <w:rPr>
          <w:rFonts w:cs="Times New Roman"/>
          <w:sz w:val="28"/>
          <w:szCs w:val="28"/>
          <w:lang w:val="en-US"/>
        </w:rPr>
        <w:t>related, whether</w:t>
      </w:r>
      <w:r w:rsidR="00AF59A0">
        <w:rPr>
          <w:rFonts w:cs="Times New Roman"/>
          <w:sz w:val="28"/>
          <w:szCs w:val="28"/>
          <w:lang w:val="en-US"/>
        </w:rPr>
        <w:t xml:space="preserve"> logi</w:t>
      </w:r>
      <w:r w:rsidR="0071139D">
        <w:rPr>
          <w:rFonts w:cs="Times New Roman"/>
          <w:sz w:val="28"/>
          <w:szCs w:val="28"/>
          <w:lang w:val="en-US"/>
        </w:rPr>
        <w:t xml:space="preserve">cally or linguistically, to </w:t>
      </w:r>
      <w:r w:rsidR="005C2AD6">
        <w:rPr>
          <w:rFonts w:cs="Times New Roman"/>
          <w:sz w:val="28"/>
          <w:szCs w:val="28"/>
          <w:lang w:val="en-US"/>
        </w:rPr>
        <w:t>the notion of the</w:t>
      </w:r>
      <w:r w:rsidR="00AF59A0">
        <w:rPr>
          <w:rFonts w:cs="Times New Roman"/>
          <w:sz w:val="28"/>
          <w:szCs w:val="28"/>
          <w:lang w:val="en-US"/>
        </w:rPr>
        <w:t xml:space="preserve"> city</w:t>
      </w:r>
      <w:r w:rsidR="0071139D">
        <w:rPr>
          <w:rFonts w:cs="Times New Roman"/>
          <w:sz w:val="28"/>
          <w:szCs w:val="28"/>
          <w:lang w:val="en-US"/>
        </w:rPr>
        <w:t xml:space="preserve">. </w:t>
      </w:r>
      <w:r>
        <w:rPr>
          <w:rFonts w:cs="Times New Roman"/>
          <w:sz w:val="28"/>
          <w:szCs w:val="28"/>
          <w:lang w:val="en-US"/>
        </w:rPr>
        <w:t>Some of t</w:t>
      </w:r>
      <w:r w:rsidR="00261874">
        <w:rPr>
          <w:rFonts w:cs="Times New Roman"/>
          <w:sz w:val="28"/>
          <w:szCs w:val="28"/>
          <w:lang w:val="en-US"/>
        </w:rPr>
        <w:t xml:space="preserve">he examples include the concept of citizenship (derived from the word “city”), </w:t>
      </w:r>
      <w:r w:rsidR="00261874" w:rsidRPr="00261874">
        <w:rPr>
          <w:rFonts w:cs="Times New Roman"/>
          <w:sz w:val="28"/>
          <w:szCs w:val="28"/>
          <w:lang w:val="en-US"/>
        </w:rPr>
        <w:t xml:space="preserve">politics </w:t>
      </w:r>
      <w:r w:rsidR="004B5BE5" w:rsidRPr="00261874">
        <w:rPr>
          <w:rFonts w:cs="Times New Roman"/>
          <w:sz w:val="28"/>
          <w:szCs w:val="28"/>
          <w:lang w:val="en-US"/>
        </w:rPr>
        <w:t>(</w:t>
      </w:r>
      <w:r w:rsidR="00261874">
        <w:rPr>
          <w:rFonts w:cs="Times New Roman"/>
          <w:sz w:val="28"/>
          <w:szCs w:val="28"/>
          <w:lang w:val="en-US"/>
        </w:rPr>
        <w:t>derived from “</w:t>
      </w:r>
      <w:r w:rsidR="00261874" w:rsidRPr="00261874">
        <w:rPr>
          <w:rFonts w:cs="Times New Roman"/>
          <w:i/>
          <w:sz w:val="28"/>
          <w:szCs w:val="28"/>
          <w:lang w:val="en-US"/>
        </w:rPr>
        <w:t>polis</w:t>
      </w:r>
      <w:r w:rsidR="00261874">
        <w:rPr>
          <w:rFonts w:cs="Times New Roman"/>
          <w:sz w:val="28"/>
          <w:szCs w:val="28"/>
          <w:lang w:val="en-US"/>
        </w:rPr>
        <w:t>,” the Greek for “city”)</w:t>
      </w:r>
      <w:r w:rsidR="004B5BE5" w:rsidRPr="00261874">
        <w:rPr>
          <w:rFonts w:cs="Times New Roman"/>
          <w:sz w:val="28"/>
          <w:szCs w:val="28"/>
          <w:lang w:val="en-US"/>
        </w:rPr>
        <w:t xml:space="preserve">, </w:t>
      </w:r>
      <w:r w:rsidR="00261874">
        <w:rPr>
          <w:rFonts w:cs="Times New Roman"/>
          <w:sz w:val="28"/>
          <w:szCs w:val="28"/>
          <w:lang w:val="en-US"/>
        </w:rPr>
        <w:t xml:space="preserve">civilization, civism, </w:t>
      </w:r>
      <w:r>
        <w:rPr>
          <w:rFonts w:cs="Times New Roman"/>
          <w:sz w:val="28"/>
          <w:szCs w:val="28"/>
          <w:lang w:val="en-US"/>
        </w:rPr>
        <w:t xml:space="preserve">and </w:t>
      </w:r>
      <w:r w:rsidR="00261874">
        <w:rPr>
          <w:rFonts w:cs="Times New Roman"/>
          <w:sz w:val="28"/>
          <w:szCs w:val="28"/>
          <w:lang w:val="en-US"/>
        </w:rPr>
        <w:t xml:space="preserve">civics (derived from </w:t>
      </w:r>
      <w:r w:rsidR="00AF59A0">
        <w:rPr>
          <w:rFonts w:cs="Times New Roman"/>
          <w:sz w:val="28"/>
          <w:szCs w:val="28"/>
          <w:lang w:val="en-US"/>
        </w:rPr>
        <w:t>“</w:t>
      </w:r>
      <w:proofErr w:type="spellStart"/>
      <w:r w:rsidR="00AF59A0" w:rsidRPr="00AF59A0">
        <w:rPr>
          <w:rFonts w:cs="Times New Roman"/>
          <w:i/>
          <w:sz w:val="28"/>
          <w:szCs w:val="28"/>
          <w:lang w:val="en-US"/>
        </w:rPr>
        <w:t>civis</w:t>
      </w:r>
      <w:proofErr w:type="spellEnd"/>
      <w:r w:rsidR="00AF59A0">
        <w:rPr>
          <w:rFonts w:cs="Times New Roman"/>
          <w:sz w:val="28"/>
          <w:szCs w:val="28"/>
          <w:lang w:val="en-US"/>
        </w:rPr>
        <w:t>,” the Latin for “city-dweller” and related to “</w:t>
      </w:r>
      <w:proofErr w:type="spellStart"/>
      <w:r w:rsidR="00AF59A0" w:rsidRPr="00AF59A0">
        <w:rPr>
          <w:rFonts w:cs="Times New Roman"/>
          <w:i/>
          <w:sz w:val="28"/>
          <w:szCs w:val="28"/>
          <w:lang w:val="en-US"/>
        </w:rPr>
        <w:t>civitas</w:t>
      </w:r>
      <w:proofErr w:type="spellEnd"/>
      <w:r w:rsidR="00AF59A0">
        <w:rPr>
          <w:rFonts w:cs="Times New Roman"/>
          <w:sz w:val="28"/>
          <w:szCs w:val="28"/>
          <w:lang w:val="en-US"/>
        </w:rPr>
        <w:t>,” Latin for “community”)</w:t>
      </w:r>
      <w:r w:rsidR="004B5BE5" w:rsidRPr="00261874">
        <w:rPr>
          <w:rFonts w:cs="Times New Roman"/>
          <w:sz w:val="28"/>
          <w:szCs w:val="28"/>
          <w:lang w:val="en-US"/>
        </w:rPr>
        <w:t xml:space="preserve">. </w:t>
      </w:r>
      <w:r w:rsidR="00AF59A0">
        <w:rPr>
          <w:rFonts w:cs="Times New Roman"/>
          <w:sz w:val="28"/>
          <w:szCs w:val="28"/>
          <w:lang w:val="en-US"/>
        </w:rPr>
        <w:t>The very concept of the European state originated from the idea of</w:t>
      </w:r>
      <w:r w:rsidR="00D17EC1">
        <w:rPr>
          <w:rFonts w:cs="Times New Roman"/>
          <w:sz w:val="28"/>
          <w:szCs w:val="28"/>
          <w:lang w:val="en-US"/>
        </w:rPr>
        <w:t xml:space="preserve"> the city; furthermore</w:t>
      </w:r>
      <w:r w:rsidR="00AF59A0">
        <w:rPr>
          <w:rFonts w:cs="Times New Roman"/>
          <w:sz w:val="28"/>
          <w:szCs w:val="28"/>
          <w:lang w:val="en-US"/>
        </w:rPr>
        <w:t xml:space="preserve">, </w:t>
      </w:r>
      <w:r w:rsidR="00D17EC1">
        <w:rPr>
          <w:rFonts w:cs="Times New Roman"/>
          <w:sz w:val="28"/>
          <w:szCs w:val="28"/>
          <w:lang w:val="en-US"/>
        </w:rPr>
        <w:t xml:space="preserve">the modern </w:t>
      </w:r>
      <w:r w:rsidR="00AF59A0">
        <w:rPr>
          <w:rFonts w:cs="Times New Roman"/>
          <w:sz w:val="28"/>
          <w:szCs w:val="28"/>
          <w:lang w:val="en-US"/>
        </w:rPr>
        <w:t>state</w:t>
      </w:r>
      <w:r w:rsidR="00D17EC1">
        <w:rPr>
          <w:rFonts w:cs="Times New Roman"/>
          <w:sz w:val="28"/>
          <w:szCs w:val="28"/>
          <w:lang w:val="en-US"/>
        </w:rPr>
        <w:t xml:space="preserve"> was modeled after the city, </w:t>
      </w:r>
      <w:r w:rsidR="00D17EC1" w:rsidRPr="00D17EC1">
        <w:rPr>
          <w:rFonts w:cs="Times New Roman"/>
          <w:i/>
          <w:sz w:val="28"/>
          <w:szCs w:val="28"/>
          <w:lang w:val="en-US"/>
        </w:rPr>
        <w:t>made in its image, after its likeness</w:t>
      </w:r>
      <w:r w:rsidR="00D17EC1">
        <w:rPr>
          <w:rFonts w:cs="Times New Roman"/>
          <w:sz w:val="28"/>
          <w:szCs w:val="28"/>
          <w:lang w:val="en-US"/>
        </w:rPr>
        <w:t xml:space="preserve">. </w:t>
      </w:r>
      <w:r w:rsidR="009B281F">
        <w:rPr>
          <w:rFonts w:cs="Times New Roman"/>
          <w:sz w:val="28"/>
          <w:szCs w:val="28"/>
          <w:lang w:val="en-US"/>
        </w:rPr>
        <w:t xml:space="preserve">The city-related </w:t>
      </w:r>
      <w:r w:rsidR="008865B5">
        <w:rPr>
          <w:rFonts w:cs="Times New Roman"/>
          <w:sz w:val="28"/>
          <w:szCs w:val="28"/>
          <w:lang w:val="en-US"/>
        </w:rPr>
        <w:t xml:space="preserve">norms of political life – first and foremost, the concept of self-government – were gradually spreading among all the people living in the state and </w:t>
      </w:r>
      <w:r w:rsidR="005E7CE7">
        <w:rPr>
          <w:rFonts w:cs="Times New Roman"/>
          <w:sz w:val="28"/>
          <w:szCs w:val="28"/>
          <w:lang w:val="en-US"/>
        </w:rPr>
        <w:t>turning them from mere residents</w:t>
      </w:r>
      <w:r w:rsidR="008865B5">
        <w:rPr>
          <w:rFonts w:cs="Times New Roman"/>
          <w:sz w:val="28"/>
          <w:szCs w:val="28"/>
          <w:lang w:val="en-US"/>
        </w:rPr>
        <w:t xml:space="preserve"> </w:t>
      </w:r>
      <w:r w:rsidR="005E7CE7">
        <w:rPr>
          <w:rFonts w:cs="Times New Roman"/>
          <w:sz w:val="28"/>
          <w:szCs w:val="28"/>
          <w:lang w:val="en-US"/>
        </w:rPr>
        <w:t>into city-dwellers, that is, citizens.</w:t>
      </w:r>
    </w:p>
    <w:p w:rsidR="000E55E4" w:rsidRDefault="00663BFB" w:rsidP="00826B90">
      <w:pPr>
        <w:pStyle w:val="NoSpacing"/>
        <w:spacing w:before="240" w:line="276" w:lineRule="auto"/>
        <w:rPr>
          <w:rFonts w:cs="Times New Roman"/>
          <w:sz w:val="28"/>
          <w:szCs w:val="28"/>
          <w:lang w:val="en-US"/>
        </w:rPr>
      </w:pPr>
      <w:r>
        <w:rPr>
          <w:rFonts w:cs="Times New Roman"/>
          <w:sz w:val="28"/>
          <w:szCs w:val="28"/>
          <w:lang w:val="en-US"/>
        </w:rPr>
        <w:t xml:space="preserve">Many </w:t>
      </w:r>
      <w:r w:rsidR="002D5BD4">
        <w:rPr>
          <w:rFonts w:cs="Times New Roman"/>
          <w:sz w:val="28"/>
          <w:szCs w:val="28"/>
          <w:lang w:val="en-US"/>
        </w:rPr>
        <w:t xml:space="preserve">plans for the construction of new capitals in non-European countries </w:t>
      </w:r>
      <w:r w:rsidR="00B015F9">
        <w:rPr>
          <w:rFonts w:cs="Times New Roman"/>
          <w:sz w:val="28"/>
          <w:szCs w:val="28"/>
          <w:lang w:val="en-US"/>
        </w:rPr>
        <w:t>may have taken into account the gaps in the historical experience of these countries</w:t>
      </w:r>
      <w:r w:rsidR="00D76B40">
        <w:rPr>
          <w:rFonts w:cs="Times New Roman"/>
          <w:sz w:val="28"/>
          <w:szCs w:val="28"/>
          <w:lang w:val="en-US"/>
        </w:rPr>
        <w:t xml:space="preserve">. </w:t>
      </w:r>
      <w:r>
        <w:rPr>
          <w:rFonts w:cs="Times New Roman"/>
          <w:sz w:val="28"/>
          <w:szCs w:val="28"/>
          <w:lang w:val="en-US"/>
        </w:rPr>
        <w:t>The n</w:t>
      </w:r>
      <w:r w:rsidR="00D76B40">
        <w:rPr>
          <w:rFonts w:cs="Times New Roman"/>
          <w:sz w:val="28"/>
          <w:szCs w:val="28"/>
          <w:lang w:val="en-US"/>
        </w:rPr>
        <w:t xml:space="preserve">ew capitals were intended to compensate for the lack of a developed urban system and to foster the formation of new political institutions. Even building just one city was highly important to the states where </w:t>
      </w:r>
      <w:r w:rsidR="005B411D">
        <w:rPr>
          <w:rFonts w:cs="Times New Roman"/>
          <w:sz w:val="28"/>
          <w:szCs w:val="28"/>
          <w:lang w:val="en-US"/>
        </w:rPr>
        <w:t xml:space="preserve">there were but a few economically prosperous cities and where </w:t>
      </w:r>
      <w:r>
        <w:rPr>
          <w:rFonts w:cs="Times New Roman"/>
          <w:sz w:val="28"/>
          <w:szCs w:val="28"/>
          <w:lang w:val="en-US"/>
        </w:rPr>
        <w:t xml:space="preserve">the </w:t>
      </w:r>
      <w:r w:rsidR="005B411D">
        <w:rPr>
          <w:rFonts w:cs="Times New Roman"/>
          <w:sz w:val="28"/>
          <w:szCs w:val="28"/>
          <w:lang w:val="en-US"/>
        </w:rPr>
        <w:t>econom</w:t>
      </w:r>
      <w:r>
        <w:rPr>
          <w:rFonts w:cs="Times New Roman"/>
          <w:sz w:val="28"/>
          <w:szCs w:val="28"/>
          <w:lang w:val="en-US"/>
        </w:rPr>
        <w:t xml:space="preserve">y was strongly dependent </w:t>
      </w:r>
      <w:r w:rsidR="005C2AD6">
        <w:rPr>
          <w:rFonts w:cs="Times New Roman"/>
          <w:sz w:val="28"/>
          <w:szCs w:val="28"/>
          <w:lang w:val="en-US"/>
        </w:rPr>
        <w:t xml:space="preserve">on </w:t>
      </w:r>
      <w:r>
        <w:rPr>
          <w:rFonts w:cs="Times New Roman"/>
          <w:sz w:val="28"/>
          <w:szCs w:val="28"/>
          <w:lang w:val="en-US"/>
        </w:rPr>
        <w:t>agriculture</w:t>
      </w:r>
      <w:r w:rsidR="005B411D">
        <w:rPr>
          <w:rFonts w:cs="Times New Roman"/>
          <w:sz w:val="28"/>
          <w:szCs w:val="28"/>
          <w:lang w:val="en-US"/>
        </w:rPr>
        <w:t>.</w:t>
      </w:r>
      <w:r w:rsidR="00D76B40">
        <w:rPr>
          <w:rFonts w:cs="Times New Roman"/>
          <w:sz w:val="28"/>
          <w:szCs w:val="28"/>
          <w:lang w:val="en-US"/>
        </w:rPr>
        <w:t xml:space="preserve">  </w:t>
      </w:r>
      <w:r w:rsidR="005B411D">
        <w:rPr>
          <w:rFonts w:cs="Times New Roman"/>
          <w:sz w:val="28"/>
          <w:szCs w:val="28"/>
          <w:lang w:val="en-US"/>
        </w:rPr>
        <w:t xml:space="preserve">In these cases, the state, by and through the capital city, had a </w:t>
      </w:r>
      <w:r w:rsidR="005B411D">
        <w:rPr>
          <w:rFonts w:cs="Times New Roman"/>
          <w:sz w:val="28"/>
          <w:szCs w:val="28"/>
          <w:lang w:val="en-US"/>
        </w:rPr>
        <w:lastRenderedPageBreak/>
        <w:t xml:space="preserve">particularly vital need to penetrate </w:t>
      </w:r>
      <w:r w:rsidR="00F73B28">
        <w:rPr>
          <w:rFonts w:cs="Times New Roman"/>
          <w:sz w:val="28"/>
          <w:szCs w:val="28"/>
          <w:lang w:val="en-US"/>
        </w:rPr>
        <w:t>the periphery</w:t>
      </w:r>
      <w:r w:rsidR="00CF6C61">
        <w:rPr>
          <w:rFonts w:cs="Times New Roman"/>
          <w:sz w:val="28"/>
          <w:szCs w:val="28"/>
          <w:lang w:val="en-US"/>
        </w:rPr>
        <w:t xml:space="preserve">, where political loyalty </w:t>
      </w:r>
      <w:r w:rsidR="005C2AD6">
        <w:rPr>
          <w:rFonts w:cs="Times New Roman"/>
          <w:sz w:val="28"/>
          <w:szCs w:val="28"/>
          <w:lang w:val="en-US"/>
        </w:rPr>
        <w:t xml:space="preserve">often </w:t>
      </w:r>
      <w:r w:rsidR="00CF6C61">
        <w:rPr>
          <w:rFonts w:cs="Times New Roman"/>
          <w:sz w:val="28"/>
          <w:szCs w:val="28"/>
          <w:lang w:val="en-US"/>
        </w:rPr>
        <w:t xml:space="preserve">remained </w:t>
      </w:r>
      <w:proofErr w:type="gramStart"/>
      <w:r w:rsidR="00CF6C61">
        <w:rPr>
          <w:rFonts w:cs="Times New Roman"/>
          <w:sz w:val="28"/>
          <w:szCs w:val="28"/>
          <w:lang w:val="en-US"/>
        </w:rPr>
        <w:t>rudimentary.</w:t>
      </w:r>
      <w:proofErr w:type="gramEnd"/>
    </w:p>
    <w:p w:rsidR="004B5BE5" w:rsidRPr="00EE6BCB" w:rsidRDefault="00E23CB1" w:rsidP="00826B90">
      <w:pPr>
        <w:pStyle w:val="NoSpacing"/>
        <w:spacing w:before="240" w:line="276" w:lineRule="auto"/>
        <w:rPr>
          <w:rFonts w:cs="Times New Roman"/>
          <w:sz w:val="28"/>
          <w:szCs w:val="28"/>
          <w:lang w:val="en-US"/>
        </w:rPr>
      </w:pPr>
      <w:r>
        <w:rPr>
          <w:rFonts w:cs="Times New Roman"/>
          <w:sz w:val="28"/>
          <w:szCs w:val="28"/>
          <w:lang w:val="en-US"/>
        </w:rPr>
        <w:t>As</w:t>
      </w:r>
      <w:r w:rsidRPr="00E23CB1">
        <w:rPr>
          <w:rFonts w:cs="Times New Roman"/>
          <w:sz w:val="28"/>
          <w:szCs w:val="28"/>
          <w:lang w:val="en-US"/>
        </w:rPr>
        <w:t xml:space="preserve"> </w:t>
      </w:r>
      <w:r>
        <w:rPr>
          <w:rFonts w:cs="Times New Roman"/>
          <w:sz w:val="28"/>
          <w:szCs w:val="28"/>
          <w:lang w:val="en-US"/>
        </w:rPr>
        <w:t>it</w:t>
      </w:r>
      <w:r w:rsidRPr="00E23CB1">
        <w:rPr>
          <w:rFonts w:cs="Times New Roman"/>
          <w:sz w:val="28"/>
          <w:szCs w:val="28"/>
          <w:lang w:val="en-US"/>
        </w:rPr>
        <w:t xml:space="preserve"> </w:t>
      </w:r>
      <w:r>
        <w:rPr>
          <w:rFonts w:cs="Times New Roman"/>
          <w:sz w:val="28"/>
          <w:szCs w:val="28"/>
          <w:lang w:val="en-US"/>
        </w:rPr>
        <w:t>has</w:t>
      </w:r>
      <w:r w:rsidRPr="00E23CB1">
        <w:rPr>
          <w:rFonts w:cs="Times New Roman"/>
          <w:sz w:val="28"/>
          <w:szCs w:val="28"/>
          <w:lang w:val="en-US"/>
        </w:rPr>
        <w:t xml:space="preserve"> </w:t>
      </w:r>
      <w:r>
        <w:rPr>
          <w:rFonts w:cs="Times New Roman"/>
          <w:sz w:val="28"/>
          <w:szCs w:val="28"/>
          <w:lang w:val="en-US"/>
        </w:rPr>
        <w:t>been</w:t>
      </w:r>
      <w:r w:rsidRPr="00E23CB1">
        <w:rPr>
          <w:rFonts w:cs="Times New Roman"/>
          <w:sz w:val="28"/>
          <w:szCs w:val="28"/>
          <w:lang w:val="en-US"/>
        </w:rPr>
        <w:t xml:space="preserve"> </w:t>
      </w:r>
      <w:r>
        <w:rPr>
          <w:rFonts w:cs="Times New Roman"/>
          <w:sz w:val="28"/>
          <w:szCs w:val="28"/>
          <w:lang w:val="en-US"/>
        </w:rPr>
        <w:t>shown</w:t>
      </w:r>
      <w:r w:rsidRPr="00E23CB1">
        <w:rPr>
          <w:rFonts w:cs="Times New Roman"/>
          <w:sz w:val="28"/>
          <w:szCs w:val="28"/>
          <w:lang w:val="en-US"/>
        </w:rPr>
        <w:t xml:space="preserve">, </w:t>
      </w:r>
      <w:r>
        <w:rPr>
          <w:rFonts w:cs="Times New Roman"/>
          <w:sz w:val="28"/>
          <w:szCs w:val="28"/>
          <w:lang w:val="en-US"/>
        </w:rPr>
        <w:t>in</w:t>
      </w:r>
      <w:r w:rsidRPr="00E23CB1">
        <w:rPr>
          <w:rFonts w:cs="Times New Roman"/>
          <w:sz w:val="28"/>
          <w:szCs w:val="28"/>
          <w:lang w:val="en-US"/>
        </w:rPr>
        <w:t xml:space="preserve"> </w:t>
      </w:r>
      <w:r>
        <w:rPr>
          <w:rFonts w:cs="Times New Roman"/>
          <w:sz w:val="28"/>
          <w:szCs w:val="28"/>
          <w:lang w:val="en-US"/>
        </w:rPr>
        <w:t>most</w:t>
      </w:r>
      <w:r w:rsidRPr="00E23CB1">
        <w:rPr>
          <w:rFonts w:cs="Times New Roman"/>
          <w:sz w:val="28"/>
          <w:szCs w:val="28"/>
          <w:lang w:val="en-US"/>
        </w:rPr>
        <w:t xml:space="preserve"> </w:t>
      </w:r>
      <w:r>
        <w:rPr>
          <w:rFonts w:cs="Times New Roman"/>
          <w:sz w:val="28"/>
          <w:szCs w:val="28"/>
          <w:lang w:val="en-US"/>
        </w:rPr>
        <w:t>of</w:t>
      </w:r>
      <w:r w:rsidRPr="00E23CB1">
        <w:rPr>
          <w:rFonts w:cs="Times New Roman"/>
          <w:sz w:val="28"/>
          <w:szCs w:val="28"/>
          <w:lang w:val="en-US"/>
        </w:rPr>
        <w:t xml:space="preserve"> </w:t>
      </w:r>
      <w:r>
        <w:rPr>
          <w:rFonts w:cs="Times New Roman"/>
          <w:sz w:val="28"/>
          <w:szCs w:val="28"/>
          <w:lang w:val="en-US"/>
        </w:rPr>
        <w:t>the European</w:t>
      </w:r>
      <w:r w:rsidRPr="00E23CB1">
        <w:rPr>
          <w:rFonts w:cs="Times New Roman"/>
          <w:sz w:val="28"/>
          <w:szCs w:val="28"/>
          <w:lang w:val="en-US"/>
        </w:rPr>
        <w:t xml:space="preserve"> </w:t>
      </w:r>
      <w:r>
        <w:rPr>
          <w:rFonts w:cs="Times New Roman"/>
          <w:sz w:val="28"/>
          <w:szCs w:val="28"/>
          <w:lang w:val="en-US"/>
        </w:rPr>
        <w:t>countries</w:t>
      </w:r>
      <w:r w:rsidRPr="00E23CB1">
        <w:rPr>
          <w:rFonts w:cs="Times New Roman"/>
          <w:sz w:val="28"/>
          <w:szCs w:val="28"/>
          <w:lang w:val="en-US"/>
        </w:rPr>
        <w:t xml:space="preserve">, </w:t>
      </w:r>
      <w:r>
        <w:rPr>
          <w:rFonts w:cs="Times New Roman"/>
          <w:sz w:val="28"/>
          <w:szCs w:val="28"/>
          <w:lang w:val="en-US"/>
        </w:rPr>
        <w:t>the</w:t>
      </w:r>
      <w:r w:rsidRPr="00E23CB1">
        <w:rPr>
          <w:rFonts w:cs="Times New Roman"/>
          <w:sz w:val="28"/>
          <w:szCs w:val="28"/>
          <w:lang w:val="en-US"/>
        </w:rPr>
        <w:t xml:space="preserve"> </w:t>
      </w:r>
      <w:r>
        <w:rPr>
          <w:rFonts w:cs="Times New Roman"/>
          <w:sz w:val="28"/>
          <w:szCs w:val="28"/>
          <w:lang w:val="en-US"/>
        </w:rPr>
        <w:t xml:space="preserve">change of political regime or the conquest of independence was accompanied by a rather radical change of the capital city’s iconography. </w:t>
      </w:r>
      <w:r w:rsidR="00062AEF">
        <w:rPr>
          <w:rFonts w:cs="Times New Roman"/>
          <w:sz w:val="28"/>
          <w:szCs w:val="28"/>
          <w:lang w:val="en-US"/>
        </w:rPr>
        <w:t>For non</w:t>
      </w:r>
      <w:r w:rsidR="00062AEF" w:rsidRPr="00062AEF">
        <w:rPr>
          <w:rFonts w:cs="Times New Roman"/>
          <w:sz w:val="28"/>
          <w:szCs w:val="28"/>
          <w:lang w:val="en-US"/>
        </w:rPr>
        <w:t>-</w:t>
      </w:r>
      <w:r w:rsidR="00062AEF">
        <w:rPr>
          <w:rFonts w:cs="Times New Roman"/>
          <w:sz w:val="28"/>
          <w:szCs w:val="28"/>
          <w:lang w:val="en-US"/>
        </w:rPr>
        <w:t>European</w:t>
      </w:r>
      <w:r w:rsidR="00062AEF" w:rsidRPr="00062AEF">
        <w:rPr>
          <w:rFonts w:cs="Times New Roman"/>
          <w:sz w:val="28"/>
          <w:szCs w:val="28"/>
          <w:lang w:val="en-US"/>
        </w:rPr>
        <w:t xml:space="preserve"> </w:t>
      </w:r>
      <w:r w:rsidR="00062AEF">
        <w:rPr>
          <w:rFonts w:cs="Times New Roman"/>
          <w:sz w:val="28"/>
          <w:szCs w:val="28"/>
          <w:lang w:val="en-US"/>
        </w:rPr>
        <w:t>countries</w:t>
      </w:r>
      <w:r w:rsidR="00062AEF" w:rsidRPr="00062AEF">
        <w:rPr>
          <w:rFonts w:cs="Times New Roman"/>
          <w:sz w:val="28"/>
          <w:szCs w:val="28"/>
          <w:lang w:val="en-US"/>
        </w:rPr>
        <w:t xml:space="preserve">, </w:t>
      </w:r>
      <w:r w:rsidR="00062AEF">
        <w:rPr>
          <w:rFonts w:cs="Times New Roman"/>
          <w:sz w:val="28"/>
          <w:szCs w:val="28"/>
          <w:lang w:val="en-US"/>
        </w:rPr>
        <w:t xml:space="preserve">such a change was often insufficient. </w:t>
      </w:r>
      <w:r w:rsidR="001167EB" w:rsidRPr="00062AEF">
        <w:rPr>
          <w:rFonts w:cs="Times New Roman"/>
          <w:sz w:val="28"/>
          <w:szCs w:val="28"/>
          <w:lang w:val="en-US"/>
        </w:rPr>
        <w:t>Th</w:t>
      </w:r>
      <w:r w:rsidR="001167EB">
        <w:rPr>
          <w:rFonts w:cs="Times New Roman"/>
          <w:sz w:val="28"/>
          <w:szCs w:val="28"/>
          <w:lang w:val="en-US"/>
        </w:rPr>
        <w:t xml:space="preserve">ere geographical </w:t>
      </w:r>
      <w:r w:rsidR="00424125">
        <w:rPr>
          <w:rFonts w:cs="Times New Roman"/>
          <w:sz w:val="28"/>
          <w:szCs w:val="28"/>
          <w:lang w:val="en-US"/>
        </w:rPr>
        <w:t>location</w:t>
      </w:r>
      <w:r w:rsidR="00424125" w:rsidRPr="00EE6BCB">
        <w:rPr>
          <w:rFonts w:cs="Times New Roman"/>
          <w:sz w:val="28"/>
          <w:szCs w:val="28"/>
          <w:lang w:val="en-US"/>
        </w:rPr>
        <w:t xml:space="preserve"> </w:t>
      </w:r>
      <w:r w:rsidR="00424125">
        <w:rPr>
          <w:rFonts w:cs="Times New Roman"/>
          <w:sz w:val="28"/>
          <w:szCs w:val="28"/>
          <w:lang w:val="en-US"/>
        </w:rPr>
        <w:t>of</w:t>
      </w:r>
      <w:r w:rsidR="00424125" w:rsidRPr="00EE6BCB">
        <w:rPr>
          <w:rFonts w:cs="Times New Roman"/>
          <w:sz w:val="28"/>
          <w:szCs w:val="28"/>
          <w:lang w:val="en-US"/>
        </w:rPr>
        <w:t xml:space="preserve"> </w:t>
      </w:r>
      <w:r w:rsidR="00424125">
        <w:rPr>
          <w:rFonts w:cs="Times New Roman"/>
          <w:sz w:val="28"/>
          <w:szCs w:val="28"/>
          <w:lang w:val="en-US"/>
        </w:rPr>
        <w:t>the</w:t>
      </w:r>
      <w:r w:rsidR="00424125" w:rsidRPr="00EE6BCB">
        <w:rPr>
          <w:rFonts w:cs="Times New Roman"/>
          <w:sz w:val="28"/>
          <w:szCs w:val="28"/>
          <w:lang w:val="en-US"/>
        </w:rPr>
        <w:t xml:space="preserve"> </w:t>
      </w:r>
      <w:r w:rsidR="00424125">
        <w:rPr>
          <w:rFonts w:cs="Times New Roman"/>
          <w:sz w:val="28"/>
          <w:szCs w:val="28"/>
          <w:lang w:val="en-US"/>
        </w:rPr>
        <w:t>capital</w:t>
      </w:r>
      <w:r w:rsidR="00424125" w:rsidRPr="00EE6BCB">
        <w:rPr>
          <w:rFonts w:cs="Times New Roman"/>
          <w:sz w:val="28"/>
          <w:szCs w:val="28"/>
          <w:lang w:val="en-US"/>
        </w:rPr>
        <w:t xml:space="preserve"> </w:t>
      </w:r>
      <w:r w:rsidR="00424125">
        <w:rPr>
          <w:rFonts w:cs="Times New Roman"/>
          <w:sz w:val="28"/>
          <w:szCs w:val="28"/>
          <w:lang w:val="en-US"/>
        </w:rPr>
        <w:t>city</w:t>
      </w:r>
      <w:r w:rsidR="00424125" w:rsidRPr="00EE6BCB">
        <w:rPr>
          <w:rFonts w:cs="Times New Roman"/>
          <w:sz w:val="28"/>
          <w:szCs w:val="28"/>
          <w:lang w:val="en-US"/>
        </w:rPr>
        <w:t xml:space="preserve"> </w:t>
      </w:r>
      <w:r w:rsidR="00424125">
        <w:rPr>
          <w:rFonts w:cs="Times New Roman"/>
          <w:sz w:val="28"/>
          <w:szCs w:val="28"/>
          <w:lang w:val="en-US"/>
        </w:rPr>
        <w:t>played</w:t>
      </w:r>
      <w:r w:rsidR="00424125" w:rsidRPr="00EE6BCB">
        <w:rPr>
          <w:rFonts w:cs="Times New Roman"/>
          <w:sz w:val="28"/>
          <w:szCs w:val="28"/>
          <w:lang w:val="en-US"/>
        </w:rPr>
        <w:t xml:space="preserve"> </w:t>
      </w:r>
      <w:r w:rsidR="00424125">
        <w:rPr>
          <w:rFonts w:cs="Times New Roman"/>
          <w:sz w:val="28"/>
          <w:szCs w:val="28"/>
          <w:lang w:val="en-US"/>
        </w:rPr>
        <w:t>a</w:t>
      </w:r>
      <w:r w:rsidR="00424125" w:rsidRPr="00EE6BCB">
        <w:rPr>
          <w:rFonts w:cs="Times New Roman"/>
          <w:sz w:val="28"/>
          <w:szCs w:val="28"/>
          <w:lang w:val="en-US"/>
        </w:rPr>
        <w:t xml:space="preserve"> </w:t>
      </w:r>
      <w:r w:rsidR="00424125">
        <w:rPr>
          <w:rFonts w:cs="Times New Roman"/>
          <w:sz w:val="28"/>
          <w:szCs w:val="28"/>
          <w:lang w:val="en-US"/>
        </w:rPr>
        <w:t>more</w:t>
      </w:r>
      <w:r w:rsidR="00424125" w:rsidRPr="00EE6BCB">
        <w:rPr>
          <w:rFonts w:cs="Times New Roman"/>
          <w:sz w:val="28"/>
          <w:szCs w:val="28"/>
          <w:lang w:val="en-US"/>
        </w:rPr>
        <w:t xml:space="preserve"> </w:t>
      </w:r>
      <w:r w:rsidR="00424125">
        <w:rPr>
          <w:rFonts w:cs="Times New Roman"/>
          <w:sz w:val="28"/>
          <w:szCs w:val="28"/>
          <w:lang w:val="en-US"/>
        </w:rPr>
        <w:t>important</w:t>
      </w:r>
      <w:r w:rsidR="00424125" w:rsidRPr="00EE6BCB">
        <w:rPr>
          <w:rFonts w:cs="Times New Roman"/>
          <w:sz w:val="28"/>
          <w:szCs w:val="28"/>
          <w:lang w:val="en-US"/>
        </w:rPr>
        <w:t xml:space="preserve"> </w:t>
      </w:r>
      <w:r w:rsidR="00424125">
        <w:rPr>
          <w:rFonts w:cs="Times New Roman"/>
          <w:sz w:val="28"/>
          <w:szCs w:val="28"/>
          <w:lang w:val="en-US"/>
        </w:rPr>
        <w:t>role</w:t>
      </w:r>
      <w:r w:rsidR="00424125" w:rsidRPr="00EE6BCB">
        <w:rPr>
          <w:rFonts w:cs="Times New Roman"/>
          <w:sz w:val="28"/>
          <w:szCs w:val="28"/>
          <w:lang w:val="en-US"/>
        </w:rPr>
        <w:t xml:space="preserve"> </w:t>
      </w:r>
      <w:r w:rsidR="00424125">
        <w:rPr>
          <w:rFonts w:cs="Times New Roman"/>
          <w:sz w:val="28"/>
          <w:szCs w:val="28"/>
          <w:lang w:val="en-US"/>
        </w:rPr>
        <w:t>than</w:t>
      </w:r>
      <w:r w:rsidR="00424125" w:rsidRPr="00EE6BCB">
        <w:rPr>
          <w:rFonts w:cs="Times New Roman"/>
          <w:sz w:val="28"/>
          <w:szCs w:val="28"/>
          <w:lang w:val="en-US"/>
        </w:rPr>
        <w:t xml:space="preserve"> </w:t>
      </w:r>
      <w:r w:rsidR="00EE6BCB">
        <w:rPr>
          <w:rFonts w:cs="Times New Roman"/>
          <w:sz w:val="28"/>
          <w:szCs w:val="28"/>
          <w:lang w:val="en-US"/>
        </w:rPr>
        <w:t>in Europe</w:t>
      </w:r>
      <w:r w:rsidR="001167EB">
        <w:rPr>
          <w:rFonts w:cs="Times New Roman"/>
          <w:sz w:val="28"/>
          <w:szCs w:val="28"/>
          <w:lang w:val="en-US"/>
        </w:rPr>
        <w:t xml:space="preserve">, which had a substantial historical experience </w:t>
      </w:r>
      <w:r w:rsidR="00062AEF">
        <w:rPr>
          <w:rFonts w:cs="Times New Roman"/>
          <w:sz w:val="28"/>
          <w:szCs w:val="28"/>
          <w:lang w:val="en-US"/>
        </w:rPr>
        <w:t xml:space="preserve">of </w:t>
      </w:r>
      <w:r w:rsidR="001167EB">
        <w:rPr>
          <w:rFonts w:cs="Times New Roman"/>
          <w:sz w:val="28"/>
          <w:szCs w:val="28"/>
          <w:lang w:val="en-US"/>
        </w:rPr>
        <w:t>nation-state</w:t>
      </w:r>
      <w:r w:rsidR="00062AEF">
        <w:rPr>
          <w:rFonts w:cs="Times New Roman"/>
          <w:sz w:val="28"/>
          <w:szCs w:val="28"/>
          <w:lang w:val="en-US"/>
        </w:rPr>
        <w:t xml:space="preserve"> building</w:t>
      </w:r>
      <w:r w:rsidR="00424125" w:rsidRPr="00EE6BCB">
        <w:rPr>
          <w:rFonts w:cs="Times New Roman"/>
          <w:sz w:val="28"/>
          <w:szCs w:val="28"/>
          <w:lang w:val="en-US"/>
        </w:rPr>
        <w:t>.</w:t>
      </w:r>
      <w:r w:rsidR="00062AEF">
        <w:rPr>
          <w:rFonts w:cs="Times New Roman"/>
          <w:sz w:val="28"/>
          <w:szCs w:val="28"/>
          <w:lang w:val="en-US"/>
        </w:rPr>
        <w:t xml:space="preserve"> Proximity to the territories where </w:t>
      </w:r>
      <w:r w:rsidR="00154724">
        <w:rPr>
          <w:rFonts w:cs="Times New Roman"/>
          <w:sz w:val="28"/>
          <w:szCs w:val="28"/>
          <w:lang w:val="en-US"/>
        </w:rPr>
        <w:t xml:space="preserve">loyalty to the nation-state had not yet been </w:t>
      </w:r>
      <w:proofErr w:type="gramStart"/>
      <w:r w:rsidR="00154724">
        <w:rPr>
          <w:rFonts w:cs="Times New Roman"/>
          <w:sz w:val="28"/>
          <w:szCs w:val="28"/>
          <w:lang w:val="en-US"/>
        </w:rPr>
        <w:t>fo</w:t>
      </w:r>
      <w:r w:rsidR="00062AEF">
        <w:rPr>
          <w:rFonts w:cs="Times New Roman"/>
          <w:sz w:val="28"/>
          <w:szCs w:val="28"/>
          <w:lang w:val="en-US"/>
        </w:rPr>
        <w:t>rmed,</w:t>
      </w:r>
      <w:proofErr w:type="gramEnd"/>
      <w:r w:rsidR="00062AEF">
        <w:rPr>
          <w:rFonts w:cs="Times New Roman"/>
          <w:sz w:val="28"/>
          <w:szCs w:val="28"/>
          <w:lang w:val="en-US"/>
        </w:rPr>
        <w:t xml:space="preserve"> was more essential for non-European countries.</w:t>
      </w:r>
      <w:r w:rsidR="00154724">
        <w:rPr>
          <w:rFonts w:cs="Times New Roman"/>
          <w:sz w:val="28"/>
          <w:szCs w:val="28"/>
          <w:lang w:val="en-US"/>
        </w:rPr>
        <w:t xml:space="preserve"> </w:t>
      </w:r>
      <w:r w:rsidR="00424125">
        <w:rPr>
          <w:rFonts w:cs="Times New Roman"/>
          <w:sz w:val="28"/>
          <w:szCs w:val="28"/>
          <w:lang w:val="en-US"/>
        </w:rPr>
        <w:t xml:space="preserve"> </w:t>
      </w:r>
      <w:r w:rsidR="004B5BE5" w:rsidRPr="00E23CB1">
        <w:rPr>
          <w:rFonts w:cs="Times New Roman"/>
          <w:sz w:val="28"/>
          <w:szCs w:val="28"/>
          <w:lang w:val="en-US"/>
        </w:rPr>
        <w:t xml:space="preserve"> </w:t>
      </w:r>
      <w:r w:rsidR="00154724" w:rsidRPr="00EE6BCB">
        <w:rPr>
          <w:rFonts w:cs="Times New Roman"/>
          <w:sz w:val="28"/>
          <w:szCs w:val="28"/>
          <w:lang w:val="en-US"/>
        </w:rPr>
        <w:t xml:space="preserve"> </w:t>
      </w:r>
    </w:p>
    <w:p w:rsidR="00F174C8" w:rsidRPr="0024761F" w:rsidRDefault="000E55E4" w:rsidP="00826B90">
      <w:pPr>
        <w:pStyle w:val="NoSpacing"/>
        <w:spacing w:before="240" w:line="276" w:lineRule="auto"/>
        <w:rPr>
          <w:rFonts w:cs="Times New Roman"/>
          <w:sz w:val="28"/>
          <w:szCs w:val="28"/>
          <w:lang w:val="en-US"/>
        </w:rPr>
      </w:pPr>
      <w:r>
        <w:rPr>
          <w:rFonts w:cs="Times New Roman"/>
          <w:sz w:val="28"/>
          <w:szCs w:val="28"/>
          <w:lang w:val="en-US"/>
        </w:rPr>
        <w:t xml:space="preserve">To illustrate </w:t>
      </w:r>
      <w:r w:rsidR="0024761F">
        <w:rPr>
          <w:rFonts w:cs="Times New Roman"/>
          <w:sz w:val="28"/>
          <w:szCs w:val="28"/>
          <w:lang w:val="en-US"/>
        </w:rPr>
        <w:t xml:space="preserve">and to test </w:t>
      </w:r>
      <w:r>
        <w:rPr>
          <w:rFonts w:cs="Times New Roman"/>
          <w:sz w:val="28"/>
          <w:szCs w:val="28"/>
          <w:lang w:val="en-US"/>
        </w:rPr>
        <w:t xml:space="preserve">the above theses, chapter </w:t>
      </w:r>
      <w:r w:rsidR="0024761F">
        <w:rPr>
          <w:rFonts w:cs="Times New Roman"/>
          <w:sz w:val="28"/>
          <w:szCs w:val="28"/>
          <w:lang w:val="en-US"/>
        </w:rPr>
        <w:t xml:space="preserve">3 </w:t>
      </w:r>
      <w:r>
        <w:rPr>
          <w:rFonts w:cs="Times New Roman"/>
          <w:sz w:val="28"/>
          <w:szCs w:val="28"/>
          <w:lang w:val="en-US"/>
        </w:rPr>
        <w:t xml:space="preserve">will </w:t>
      </w:r>
      <w:r w:rsidR="007958F8">
        <w:rPr>
          <w:rFonts w:cs="Times New Roman"/>
          <w:sz w:val="28"/>
          <w:szCs w:val="28"/>
          <w:lang w:val="en-US"/>
        </w:rPr>
        <w:t>look at capital city relocation plans and scenarios</w:t>
      </w:r>
      <w:r>
        <w:rPr>
          <w:rFonts w:cs="Times New Roman"/>
          <w:sz w:val="28"/>
          <w:szCs w:val="28"/>
          <w:lang w:val="en-US"/>
        </w:rPr>
        <w:t xml:space="preserve"> </w:t>
      </w:r>
      <w:r w:rsidR="007958F8">
        <w:rPr>
          <w:rFonts w:cs="Times New Roman"/>
          <w:sz w:val="28"/>
          <w:szCs w:val="28"/>
          <w:lang w:val="en-US"/>
        </w:rPr>
        <w:t xml:space="preserve">that have been set forth </w:t>
      </w:r>
      <w:r>
        <w:rPr>
          <w:rFonts w:cs="Times New Roman"/>
          <w:sz w:val="28"/>
          <w:szCs w:val="28"/>
          <w:lang w:val="en-US"/>
        </w:rPr>
        <w:t>in</w:t>
      </w:r>
      <w:r w:rsidR="007958F8">
        <w:rPr>
          <w:rFonts w:cs="Times New Roman"/>
          <w:sz w:val="28"/>
          <w:szCs w:val="28"/>
          <w:lang w:val="en-US"/>
        </w:rPr>
        <w:t xml:space="preserve"> different</w:t>
      </w:r>
      <w:r>
        <w:rPr>
          <w:rFonts w:cs="Times New Roman"/>
          <w:sz w:val="28"/>
          <w:szCs w:val="28"/>
          <w:lang w:val="en-US"/>
        </w:rPr>
        <w:t xml:space="preserve"> parts of the world. </w:t>
      </w:r>
    </w:p>
    <w:p w:rsidR="00F31560" w:rsidRDefault="00F31560" w:rsidP="00826B90">
      <w:pPr>
        <w:pStyle w:val="NoSpacing"/>
        <w:spacing w:before="240" w:line="276" w:lineRule="auto"/>
        <w:rPr>
          <w:sz w:val="28"/>
          <w:szCs w:val="28"/>
          <w:lang w:val="en-US"/>
        </w:rPr>
        <w:sectPr w:rsidR="00F31560" w:rsidSect="0036560D">
          <w:endnotePr>
            <w:numFmt w:val="decimal"/>
            <w:numRestart w:val="eachSect"/>
          </w:endnotePr>
          <w:pgSz w:w="12240" w:h="15840"/>
          <w:pgMar w:top="1440" w:right="1440" w:bottom="1440" w:left="1440" w:header="720" w:footer="720" w:gutter="0"/>
          <w:cols w:space="720"/>
          <w:docGrid w:linePitch="360"/>
        </w:sectPr>
      </w:pPr>
    </w:p>
    <w:p w:rsidR="00A01A39" w:rsidRDefault="00866514" w:rsidP="0021663E">
      <w:pPr>
        <w:pStyle w:val="Heading1"/>
        <w:rPr>
          <w:lang w:val="en-US"/>
        </w:rPr>
      </w:pPr>
      <w:bookmarkStart w:id="8" w:name="_Toc354143356"/>
      <w:r>
        <w:rPr>
          <w:lang w:val="en-US"/>
        </w:rPr>
        <w:lastRenderedPageBreak/>
        <w:t>Chapter</w:t>
      </w:r>
      <w:r w:rsidR="00FD241A">
        <w:rPr>
          <w:lang w:val="en-US"/>
        </w:rPr>
        <w:t xml:space="preserve"> 2</w:t>
      </w:r>
      <w:r w:rsidR="0021663E" w:rsidRPr="00866514">
        <w:rPr>
          <w:lang w:val="en-US"/>
        </w:rPr>
        <w:t xml:space="preserve"> </w:t>
      </w:r>
      <w:bookmarkEnd w:id="8"/>
    </w:p>
    <w:p w:rsidR="0021663E" w:rsidRPr="00866514" w:rsidRDefault="00866514" w:rsidP="0021663E">
      <w:pPr>
        <w:pStyle w:val="Heading1"/>
        <w:rPr>
          <w:lang w:val="en-US"/>
        </w:rPr>
      </w:pPr>
      <w:r>
        <w:rPr>
          <w:lang w:val="en-US"/>
        </w:rPr>
        <w:t>Capital</w:t>
      </w:r>
      <w:r w:rsidRPr="00866514">
        <w:rPr>
          <w:lang w:val="en-US"/>
        </w:rPr>
        <w:t xml:space="preserve"> </w:t>
      </w:r>
      <w:r>
        <w:rPr>
          <w:lang w:val="en-US"/>
        </w:rPr>
        <w:t>City Relocation</w:t>
      </w:r>
      <w:r w:rsidRPr="00866514">
        <w:rPr>
          <w:lang w:val="en-US"/>
        </w:rPr>
        <w:t xml:space="preserve"> </w:t>
      </w:r>
      <w:r>
        <w:rPr>
          <w:lang w:val="en-US"/>
        </w:rPr>
        <w:t>Experience</w:t>
      </w:r>
    </w:p>
    <w:p w:rsidR="0021663E" w:rsidRPr="00000C37" w:rsidRDefault="00DE3440" w:rsidP="0021663E">
      <w:pPr>
        <w:pStyle w:val="Heading2"/>
        <w:rPr>
          <w:rFonts w:ascii="Times New Roman" w:hAnsi="Times New Roman" w:cs="Times New Roman"/>
          <w:i w:val="0"/>
          <w:lang w:val="en-US"/>
        </w:rPr>
      </w:pPr>
      <w:bookmarkStart w:id="9" w:name="_Toc354143357"/>
      <w:bookmarkStart w:id="10" w:name="_Toc354143363"/>
      <w:r>
        <w:rPr>
          <w:rFonts w:ascii="Times New Roman" w:hAnsi="Times New Roman" w:cs="Times New Roman"/>
          <w:i w:val="0"/>
          <w:lang w:val="en-US"/>
        </w:rPr>
        <w:t xml:space="preserve">PRINCIPLES OF </w:t>
      </w:r>
      <w:r w:rsidR="00866514">
        <w:rPr>
          <w:rFonts w:ascii="Times New Roman" w:hAnsi="Times New Roman" w:cs="Times New Roman"/>
          <w:i w:val="0"/>
          <w:lang w:val="en-US"/>
        </w:rPr>
        <w:t>CAPITAL</w:t>
      </w:r>
      <w:r w:rsidR="00866514" w:rsidRPr="00000C37">
        <w:rPr>
          <w:rFonts w:ascii="Times New Roman" w:hAnsi="Times New Roman" w:cs="Times New Roman"/>
          <w:i w:val="0"/>
          <w:lang w:val="en-US"/>
        </w:rPr>
        <w:t xml:space="preserve"> </w:t>
      </w:r>
      <w:r w:rsidR="00A73F30">
        <w:rPr>
          <w:rFonts w:ascii="Times New Roman" w:hAnsi="Times New Roman" w:cs="Times New Roman"/>
          <w:i w:val="0"/>
          <w:lang w:val="en-US"/>
        </w:rPr>
        <w:t xml:space="preserve">CITY </w:t>
      </w:r>
      <w:bookmarkEnd w:id="9"/>
      <w:r w:rsidR="00000C37">
        <w:rPr>
          <w:rFonts w:ascii="Times New Roman" w:hAnsi="Times New Roman" w:cs="Times New Roman"/>
          <w:i w:val="0"/>
          <w:lang w:val="en-US"/>
        </w:rPr>
        <w:t>SITING</w:t>
      </w:r>
    </w:p>
    <w:p w:rsidR="0021663E" w:rsidRPr="00BB3521" w:rsidRDefault="00BB3521" w:rsidP="0021663E">
      <w:pPr>
        <w:spacing w:before="240" w:line="276" w:lineRule="auto"/>
        <w:rPr>
          <w:sz w:val="28"/>
          <w:szCs w:val="28"/>
          <w:lang w:val="en-US"/>
        </w:rPr>
      </w:pPr>
      <w:r>
        <w:rPr>
          <w:sz w:val="28"/>
          <w:szCs w:val="28"/>
          <w:lang w:val="en-US"/>
        </w:rPr>
        <w:t>So far this book has focused on the history of different types of capital cities, leaving aside the issue of their siting principles.</w:t>
      </w:r>
      <w:r w:rsidR="00782D33">
        <w:rPr>
          <w:sz w:val="28"/>
          <w:szCs w:val="28"/>
          <w:lang w:val="en-US"/>
        </w:rPr>
        <w:t xml:space="preserve"> However, it is mainly these</w:t>
      </w:r>
      <w:r w:rsidR="0059641C">
        <w:rPr>
          <w:sz w:val="28"/>
          <w:szCs w:val="28"/>
          <w:lang w:val="en-US"/>
        </w:rPr>
        <w:t xml:space="preserve"> principles that give rise to capital city relocations, and, therefore, identifying them would certainly help to better understand the motivations behind</w:t>
      </w:r>
      <w:r w:rsidR="00DE3440">
        <w:rPr>
          <w:sz w:val="28"/>
          <w:szCs w:val="28"/>
          <w:lang w:val="en-US"/>
        </w:rPr>
        <w:t xml:space="preserve"> these relocations. One of such</w:t>
      </w:r>
      <w:r w:rsidR="002C3B5B">
        <w:rPr>
          <w:sz w:val="28"/>
          <w:szCs w:val="28"/>
          <w:lang w:val="en-US"/>
        </w:rPr>
        <w:t xml:space="preserve"> principles appears to be the</w:t>
      </w:r>
      <w:r w:rsidR="0059641C">
        <w:rPr>
          <w:sz w:val="28"/>
          <w:szCs w:val="28"/>
          <w:lang w:val="en-US"/>
        </w:rPr>
        <w:t xml:space="preserve"> implicit principle of centrality, often appealed to today by the su</w:t>
      </w:r>
      <w:r w:rsidR="00873A46">
        <w:rPr>
          <w:sz w:val="28"/>
          <w:szCs w:val="28"/>
          <w:lang w:val="en-US"/>
        </w:rPr>
        <w:t>pporters of capital relocations.</w:t>
      </w:r>
      <w:r w:rsidR="0059641C">
        <w:rPr>
          <w:sz w:val="28"/>
          <w:szCs w:val="28"/>
          <w:lang w:val="en-US"/>
        </w:rPr>
        <w:t xml:space="preserve">  </w:t>
      </w:r>
    </w:p>
    <w:p w:rsidR="0021663E" w:rsidRPr="00C323C9" w:rsidRDefault="00C323C9" w:rsidP="0021663E">
      <w:pPr>
        <w:spacing w:before="240" w:line="276" w:lineRule="auto"/>
        <w:rPr>
          <w:sz w:val="28"/>
          <w:szCs w:val="28"/>
          <w:lang w:val="en-US"/>
        </w:rPr>
      </w:pPr>
      <w:r>
        <w:rPr>
          <w:sz w:val="28"/>
          <w:szCs w:val="28"/>
          <w:lang w:val="en-US"/>
        </w:rPr>
        <w:t>Intuitively, this princ</w:t>
      </w:r>
      <w:r w:rsidR="002C3B5B">
        <w:rPr>
          <w:sz w:val="28"/>
          <w:szCs w:val="28"/>
          <w:lang w:val="en-US"/>
        </w:rPr>
        <w:t>iple seems quite logical since the central location allows a</w:t>
      </w:r>
      <w:r>
        <w:rPr>
          <w:sz w:val="28"/>
          <w:szCs w:val="28"/>
          <w:lang w:val="en-US"/>
        </w:rPr>
        <w:t xml:space="preserve"> capital city to control both the population and </w:t>
      </w:r>
      <w:r w:rsidR="000F7943">
        <w:rPr>
          <w:sz w:val="28"/>
          <w:szCs w:val="28"/>
          <w:lang w:val="en-US"/>
        </w:rPr>
        <w:t xml:space="preserve">the </w:t>
      </w:r>
      <w:r>
        <w:rPr>
          <w:sz w:val="28"/>
          <w:szCs w:val="28"/>
          <w:lang w:val="en-US"/>
        </w:rPr>
        <w:t>territory</w:t>
      </w:r>
      <w:r w:rsidR="000F7943">
        <w:rPr>
          <w:sz w:val="28"/>
          <w:szCs w:val="28"/>
          <w:lang w:val="en-US"/>
        </w:rPr>
        <w:t xml:space="preserve"> of a given country</w:t>
      </w:r>
      <w:r>
        <w:rPr>
          <w:sz w:val="28"/>
          <w:szCs w:val="28"/>
          <w:lang w:val="en-US"/>
        </w:rPr>
        <w:t xml:space="preserve"> more effectively. Furthermore, such an arrangement seemingly stems from common mythological concepts base</w:t>
      </w:r>
      <w:r w:rsidR="002C3B5B">
        <w:rPr>
          <w:sz w:val="28"/>
          <w:szCs w:val="28"/>
          <w:lang w:val="en-US"/>
        </w:rPr>
        <w:t xml:space="preserve">d on the </w:t>
      </w:r>
      <w:proofErr w:type="spellStart"/>
      <w:r w:rsidR="002C3B5B">
        <w:rPr>
          <w:sz w:val="28"/>
          <w:szCs w:val="28"/>
          <w:lang w:val="en-US"/>
        </w:rPr>
        <w:t>mythologem</w:t>
      </w:r>
      <w:proofErr w:type="spellEnd"/>
      <w:r>
        <w:rPr>
          <w:sz w:val="28"/>
          <w:szCs w:val="28"/>
          <w:lang w:val="en-US"/>
        </w:rPr>
        <w:t xml:space="preserve"> of the Center. As it has been demonstrated</w:t>
      </w:r>
      <w:r w:rsidR="0060185D">
        <w:rPr>
          <w:sz w:val="28"/>
          <w:szCs w:val="28"/>
          <w:lang w:val="en-US"/>
        </w:rPr>
        <w:t xml:space="preserve"> above</w:t>
      </w:r>
      <w:r>
        <w:rPr>
          <w:sz w:val="28"/>
          <w:szCs w:val="28"/>
          <w:lang w:val="en-US"/>
        </w:rPr>
        <w:t xml:space="preserve">, </w:t>
      </w:r>
      <w:r w:rsidR="0060185D">
        <w:rPr>
          <w:sz w:val="28"/>
          <w:szCs w:val="28"/>
          <w:lang w:val="en-US"/>
        </w:rPr>
        <w:t xml:space="preserve">some </w:t>
      </w:r>
      <w:r>
        <w:rPr>
          <w:sz w:val="28"/>
          <w:szCs w:val="28"/>
          <w:lang w:val="en-US"/>
        </w:rPr>
        <w:t>system</w:t>
      </w:r>
      <w:r w:rsidR="0060185D">
        <w:rPr>
          <w:sz w:val="28"/>
          <w:szCs w:val="28"/>
          <w:lang w:val="en-US"/>
        </w:rPr>
        <w:t>s</w:t>
      </w:r>
      <w:r>
        <w:rPr>
          <w:sz w:val="28"/>
          <w:szCs w:val="28"/>
          <w:lang w:val="en-US"/>
        </w:rPr>
        <w:t xml:space="preserve"> of nat</w:t>
      </w:r>
      <w:r w:rsidR="0060185D">
        <w:rPr>
          <w:sz w:val="28"/>
          <w:szCs w:val="28"/>
          <w:lang w:val="en-US"/>
        </w:rPr>
        <w:t xml:space="preserve">ional mythology perceived capitals </w:t>
      </w:r>
      <w:r>
        <w:rPr>
          <w:sz w:val="28"/>
          <w:szCs w:val="28"/>
          <w:lang w:val="en-US"/>
        </w:rPr>
        <w:t xml:space="preserve">as the center of </w:t>
      </w:r>
      <w:r w:rsidR="0060185D">
        <w:rPr>
          <w:sz w:val="28"/>
          <w:szCs w:val="28"/>
          <w:lang w:val="en-US"/>
        </w:rPr>
        <w:t xml:space="preserve">not only </w:t>
      </w:r>
      <w:r>
        <w:rPr>
          <w:sz w:val="28"/>
          <w:szCs w:val="28"/>
          <w:lang w:val="en-US"/>
        </w:rPr>
        <w:t>the state</w:t>
      </w:r>
      <w:r w:rsidR="0060185D">
        <w:rPr>
          <w:sz w:val="28"/>
          <w:szCs w:val="28"/>
          <w:lang w:val="en-US"/>
        </w:rPr>
        <w:t xml:space="preserve"> but also</w:t>
      </w:r>
      <w:r w:rsidR="00800B4D">
        <w:rPr>
          <w:sz w:val="28"/>
          <w:szCs w:val="28"/>
          <w:lang w:val="en-US"/>
        </w:rPr>
        <w:t xml:space="preserve"> the whole world</w:t>
      </w:r>
      <w:r w:rsidR="0060185D">
        <w:rPr>
          <w:sz w:val="28"/>
          <w:szCs w:val="28"/>
          <w:lang w:val="en-US"/>
        </w:rPr>
        <w:t>.</w:t>
      </w:r>
      <w:r w:rsidR="00044E7E">
        <w:rPr>
          <w:rStyle w:val="EndnoteReference"/>
          <w:sz w:val="28"/>
          <w:szCs w:val="28"/>
          <w:lang w:val="en-US"/>
        </w:rPr>
        <w:endnoteReference w:id="116"/>
      </w:r>
      <w:r>
        <w:rPr>
          <w:sz w:val="28"/>
          <w:szCs w:val="28"/>
          <w:lang w:val="en-US"/>
        </w:rPr>
        <w:t xml:space="preserve">  </w:t>
      </w:r>
    </w:p>
    <w:p w:rsidR="0021663E" w:rsidRPr="0060185D" w:rsidRDefault="0060185D" w:rsidP="0021663E">
      <w:pPr>
        <w:spacing w:before="240" w:line="276" w:lineRule="auto"/>
        <w:rPr>
          <w:sz w:val="28"/>
          <w:szCs w:val="28"/>
          <w:lang w:val="en-US"/>
        </w:rPr>
      </w:pPr>
      <w:r>
        <w:rPr>
          <w:sz w:val="28"/>
          <w:szCs w:val="28"/>
          <w:lang w:val="en-US"/>
        </w:rPr>
        <w:t xml:space="preserve">The </w:t>
      </w:r>
      <w:r w:rsidR="000F7943">
        <w:rPr>
          <w:sz w:val="28"/>
          <w:szCs w:val="28"/>
          <w:lang w:val="en-US"/>
        </w:rPr>
        <w:t xml:space="preserve">idea that </w:t>
      </w:r>
      <w:r w:rsidR="001553ED">
        <w:rPr>
          <w:sz w:val="28"/>
          <w:szCs w:val="28"/>
          <w:lang w:val="en-US"/>
        </w:rPr>
        <w:t>geographical</w:t>
      </w:r>
      <w:r>
        <w:rPr>
          <w:sz w:val="28"/>
          <w:szCs w:val="28"/>
          <w:lang w:val="en-US"/>
        </w:rPr>
        <w:t xml:space="preserve"> centrality </w:t>
      </w:r>
      <w:r w:rsidR="000F7943">
        <w:rPr>
          <w:sz w:val="28"/>
          <w:szCs w:val="28"/>
          <w:lang w:val="en-US"/>
        </w:rPr>
        <w:t>i</w:t>
      </w:r>
      <w:r>
        <w:rPr>
          <w:sz w:val="28"/>
          <w:szCs w:val="28"/>
          <w:lang w:val="en-US"/>
        </w:rPr>
        <w:t xml:space="preserve">s a </w:t>
      </w:r>
      <w:r w:rsidR="001553ED">
        <w:rPr>
          <w:sz w:val="28"/>
          <w:szCs w:val="28"/>
          <w:lang w:val="en-US"/>
        </w:rPr>
        <w:t xml:space="preserve">norm </w:t>
      </w:r>
      <w:r>
        <w:rPr>
          <w:sz w:val="28"/>
          <w:szCs w:val="28"/>
          <w:lang w:val="en-US"/>
        </w:rPr>
        <w:t>f</w:t>
      </w:r>
      <w:r w:rsidR="001553ED">
        <w:rPr>
          <w:sz w:val="28"/>
          <w:szCs w:val="28"/>
          <w:lang w:val="en-US"/>
        </w:rPr>
        <w:t>or</w:t>
      </w:r>
      <w:r>
        <w:rPr>
          <w:sz w:val="28"/>
          <w:szCs w:val="28"/>
          <w:lang w:val="en-US"/>
        </w:rPr>
        <w:t xml:space="preserve"> the state-building process </w:t>
      </w:r>
      <w:r w:rsidR="002C3B5B">
        <w:rPr>
          <w:sz w:val="28"/>
          <w:szCs w:val="28"/>
          <w:lang w:val="en-US"/>
        </w:rPr>
        <w:t>dominated even state theories of the modern a</w:t>
      </w:r>
      <w:r>
        <w:rPr>
          <w:sz w:val="28"/>
          <w:szCs w:val="28"/>
          <w:lang w:val="en-US"/>
        </w:rPr>
        <w:t xml:space="preserve">ge. Thus, </w:t>
      </w:r>
      <w:proofErr w:type="spellStart"/>
      <w:r w:rsidR="00D57040" w:rsidRPr="00D57040">
        <w:rPr>
          <w:sz w:val="28"/>
          <w:szCs w:val="28"/>
          <w:lang w:val="en-US"/>
        </w:rPr>
        <w:t>Alexandre</w:t>
      </w:r>
      <w:proofErr w:type="spellEnd"/>
      <w:r w:rsidR="00D57040" w:rsidRPr="00D57040">
        <w:rPr>
          <w:sz w:val="28"/>
          <w:szCs w:val="28"/>
          <w:lang w:val="en-US"/>
        </w:rPr>
        <w:t xml:space="preserve"> </w:t>
      </w:r>
      <w:r w:rsidR="00D57040">
        <w:rPr>
          <w:sz w:val="28"/>
          <w:szCs w:val="28"/>
          <w:lang w:val="en-US"/>
        </w:rPr>
        <w:t>l</w:t>
      </w:r>
      <w:r w:rsidR="00D57040" w:rsidRPr="00CB6D9E">
        <w:rPr>
          <w:sz w:val="28"/>
          <w:szCs w:val="28"/>
          <w:lang w:val="en-US"/>
        </w:rPr>
        <w:t>e Maître</w:t>
      </w:r>
      <w:r>
        <w:rPr>
          <w:sz w:val="28"/>
          <w:szCs w:val="28"/>
          <w:lang w:val="en-US"/>
        </w:rPr>
        <w:t xml:space="preserve"> </w:t>
      </w:r>
      <w:r w:rsidR="00D57040">
        <w:rPr>
          <w:sz w:val="28"/>
          <w:szCs w:val="28"/>
          <w:lang w:val="en-US"/>
        </w:rPr>
        <w:t xml:space="preserve">in his </w:t>
      </w:r>
      <w:r w:rsidR="00D57040" w:rsidRPr="00CB6D9E">
        <w:rPr>
          <w:i/>
          <w:sz w:val="28"/>
          <w:szCs w:val="28"/>
          <w:lang w:val="en-US"/>
        </w:rPr>
        <w:t xml:space="preserve">La </w:t>
      </w:r>
      <w:proofErr w:type="spellStart"/>
      <w:r w:rsidR="00D57040" w:rsidRPr="00CB6D9E">
        <w:rPr>
          <w:i/>
          <w:sz w:val="28"/>
          <w:szCs w:val="28"/>
          <w:lang w:val="en-US"/>
        </w:rPr>
        <w:t>Métropolitée</w:t>
      </w:r>
      <w:proofErr w:type="spellEnd"/>
      <w:r w:rsidR="00DB30E4">
        <w:rPr>
          <w:sz w:val="28"/>
          <w:szCs w:val="28"/>
          <w:lang w:val="en-US"/>
        </w:rPr>
        <w:t xml:space="preserve"> pre</w:t>
      </w:r>
      <w:r w:rsidR="00D57040" w:rsidRPr="00CB6D9E">
        <w:rPr>
          <w:sz w:val="28"/>
          <w:szCs w:val="28"/>
          <w:lang w:val="en-US"/>
        </w:rPr>
        <w:t xml:space="preserve">scribes </w:t>
      </w:r>
      <w:r w:rsidR="000F7943" w:rsidRPr="00CB6D9E">
        <w:rPr>
          <w:sz w:val="28"/>
          <w:szCs w:val="28"/>
          <w:lang w:val="en-US"/>
        </w:rPr>
        <w:t xml:space="preserve">a centrally located </w:t>
      </w:r>
      <w:r w:rsidR="00D57040" w:rsidRPr="00CB6D9E">
        <w:rPr>
          <w:sz w:val="28"/>
          <w:szCs w:val="28"/>
          <w:lang w:val="en-US"/>
        </w:rPr>
        <w:t xml:space="preserve">capital city. Likewise, </w:t>
      </w:r>
      <w:r w:rsidR="00DB30E4">
        <w:rPr>
          <w:sz w:val="28"/>
          <w:szCs w:val="28"/>
          <w:lang w:val="en-US"/>
        </w:rPr>
        <w:t xml:space="preserve">in </w:t>
      </w:r>
      <w:r w:rsidR="00D57040" w:rsidRPr="00CB6D9E">
        <w:rPr>
          <w:sz w:val="28"/>
          <w:szCs w:val="28"/>
          <w:lang w:val="en-US"/>
        </w:rPr>
        <w:t>Thomas More’</w:t>
      </w:r>
      <w:r w:rsidR="000F7943" w:rsidRPr="00CB6D9E">
        <w:rPr>
          <w:sz w:val="28"/>
          <w:szCs w:val="28"/>
          <w:lang w:val="en-US"/>
        </w:rPr>
        <w:t xml:space="preserve">s Utopia </w:t>
      </w:r>
      <w:r w:rsidR="00DB30E4">
        <w:rPr>
          <w:sz w:val="28"/>
          <w:szCs w:val="28"/>
          <w:lang w:val="en-US"/>
        </w:rPr>
        <w:t xml:space="preserve">the capital </w:t>
      </w:r>
      <w:r w:rsidR="000F7943" w:rsidRPr="00CB6D9E">
        <w:rPr>
          <w:sz w:val="28"/>
          <w:szCs w:val="28"/>
          <w:lang w:val="en-US"/>
        </w:rPr>
        <w:t>is sited</w:t>
      </w:r>
      <w:r w:rsidR="00D57040" w:rsidRPr="00CB6D9E">
        <w:rPr>
          <w:sz w:val="28"/>
          <w:szCs w:val="28"/>
          <w:lang w:val="en-US"/>
        </w:rPr>
        <w:t xml:space="preserve"> in the very center of the island.  </w:t>
      </w:r>
    </w:p>
    <w:p w:rsidR="0021663E" w:rsidRPr="008D4D60" w:rsidRDefault="006E2771" w:rsidP="0021663E">
      <w:pPr>
        <w:spacing w:before="240" w:line="276" w:lineRule="auto"/>
        <w:rPr>
          <w:sz w:val="28"/>
          <w:szCs w:val="28"/>
          <w:lang w:val="en-US"/>
        </w:rPr>
      </w:pPr>
      <w:r>
        <w:rPr>
          <w:sz w:val="28"/>
          <w:szCs w:val="28"/>
          <w:lang w:val="en-US"/>
        </w:rPr>
        <w:t xml:space="preserve">A central location also appears to be most </w:t>
      </w:r>
      <w:r w:rsidR="00DB3C9C">
        <w:rPr>
          <w:sz w:val="28"/>
          <w:szCs w:val="28"/>
          <w:lang w:val="en-US"/>
        </w:rPr>
        <w:t xml:space="preserve">rational </w:t>
      </w:r>
      <w:r>
        <w:rPr>
          <w:sz w:val="28"/>
          <w:szCs w:val="28"/>
          <w:lang w:val="en-US"/>
        </w:rPr>
        <w:t xml:space="preserve">from the prospective of general economic principles. </w:t>
      </w:r>
      <w:r w:rsidR="0021663E" w:rsidRPr="0021663E">
        <w:rPr>
          <w:sz w:val="28"/>
          <w:szCs w:val="28"/>
          <w:lang w:val="en-US"/>
        </w:rPr>
        <w:t xml:space="preserve">The economic theory generally predicts that </w:t>
      </w:r>
      <w:r>
        <w:rPr>
          <w:sz w:val="28"/>
          <w:szCs w:val="28"/>
          <w:lang w:val="en-US"/>
        </w:rPr>
        <w:t xml:space="preserve">a </w:t>
      </w:r>
      <w:r w:rsidR="0021663E" w:rsidRPr="0021663E">
        <w:rPr>
          <w:sz w:val="28"/>
          <w:szCs w:val="28"/>
          <w:lang w:val="en-US"/>
        </w:rPr>
        <w:t>capital city should be centrally located to maximize tax revenue or improve gover</w:t>
      </w:r>
      <w:r w:rsidR="00800B4D">
        <w:rPr>
          <w:sz w:val="28"/>
          <w:szCs w:val="28"/>
          <w:lang w:val="en-US"/>
        </w:rPr>
        <w:t>nance</w:t>
      </w:r>
      <w:r w:rsidR="009A33FC">
        <w:rPr>
          <w:sz w:val="28"/>
          <w:szCs w:val="28"/>
          <w:lang w:val="en-US"/>
        </w:rPr>
        <w:t>.</w:t>
      </w:r>
      <w:r w:rsidR="00800B4D">
        <w:rPr>
          <w:rStyle w:val="EndnoteReference"/>
          <w:sz w:val="28"/>
          <w:szCs w:val="28"/>
          <w:lang w:val="en-US"/>
        </w:rPr>
        <w:endnoteReference w:id="117"/>
      </w:r>
      <w:r w:rsidR="009A33FC">
        <w:rPr>
          <w:sz w:val="28"/>
          <w:szCs w:val="28"/>
          <w:lang w:val="en-US"/>
        </w:rPr>
        <w:t xml:space="preserve"> </w:t>
      </w:r>
      <w:r>
        <w:rPr>
          <w:sz w:val="28"/>
          <w:szCs w:val="28"/>
          <w:lang w:val="en-US"/>
        </w:rPr>
        <w:t>To</w:t>
      </w:r>
      <w:r w:rsidRPr="00EC3927">
        <w:rPr>
          <w:sz w:val="28"/>
          <w:szCs w:val="28"/>
          <w:lang w:val="en-US"/>
        </w:rPr>
        <w:t xml:space="preserve"> </w:t>
      </w:r>
      <w:r>
        <w:rPr>
          <w:sz w:val="28"/>
          <w:szCs w:val="28"/>
          <w:lang w:val="en-US"/>
        </w:rPr>
        <w:t>select</w:t>
      </w:r>
      <w:r w:rsidRPr="00EC3927">
        <w:rPr>
          <w:sz w:val="28"/>
          <w:szCs w:val="28"/>
          <w:lang w:val="en-US"/>
        </w:rPr>
        <w:t xml:space="preserve"> </w:t>
      </w:r>
      <w:r>
        <w:rPr>
          <w:sz w:val="28"/>
          <w:szCs w:val="28"/>
          <w:lang w:val="en-US"/>
        </w:rPr>
        <w:t>the</w:t>
      </w:r>
      <w:r w:rsidRPr="00EC3927">
        <w:rPr>
          <w:sz w:val="28"/>
          <w:szCs w:val="28"/>
          <w:lang w:val="en-US"/>
        </w:rPr>
        <w:t xml:space="preserve"> </w:t>
      </w:r>
      <w:r w:rsidR="009A33FC">
        <w:rPr>
          <w:sz w:val="28"/>
          <w:szCs w:val="28"/>
          <w:lang w:val="en-US"/>
        </w:rPr>
        <w:t xml:space="preserve">most optimal </w:t>
      </w:r>
      <w:r>
        <w:rPr>
          <w:sz w:val="28"/>
          <w:szCs w:val="28"/>
          <w:lang w:val="en-US"/>
        </w:rPr>
        <w:t>location</w:t>
      </w:r>
      <w:r w:rsidRPr="00EC3927">
        <w:rPr>
          <w:sz w:val="28"/>
          <w:szCs w:val="28"/>
          <w:lang w:val="en-US"/>
        </w:rPr>
        <w:t xml:space="preserve"> </w:t>
      </w:r>
      <w:r>
        <w:rPr>
          <w:sz w:val="28"/>
          <w:szCs w:val="28"/>
          <w:lang w:val="en-US"/>
        </w:rPr>
        <w:t>for</w:t>
      </w:r>
      <w:r w:rsidRPr="00EC3927">
        <w:rPr>
          <w:sz w:val="28"/>
          <w:szCs w:val="28"/>
          <w:lang w:val="en-US"/>
        </w:rPr>
        <w:t xml:space="preserve"> </w:t>
      </w:r>
      <w:r>
        <w:rPr>
          <w:sz w:val="28"/>
          <w:szCs w:val="28"/>
          <w:lang w:val="en-US"/>
        </w:rPr>
        <w:t>their</w:t>
      </w:r>
      <w:r w:rsidRPr="00EC3927">
        <w:rPr>
          <w:sz w:val="28"/>
          <w:szCs w:val="28"/>
          <w:lang w:val="en-US"/>
        </w:rPr>
        <w:t xml:space="preserve"> </w:t>
      </w:r>
      <w:r>
        <w:rPr>
          <w:sz w:val="28"/>
          <w:szCs w:val="28"/>
          <w:lang w:val="en-US"/>
        </w:rPr>
        <w:t>headquarters</w:t>
      </w:r>
      <w:r w:rsidRPr="00EC3927">
        <w:rPr>
          <w:sz w:val="28"/>
          <w:szCs w:val="28"/>
          <w:lang w:val="en-US"/>
        </w:rPr>
        <w:t xml:space="preserve"> </w:t>
      </w:r>
      <w:r>
        <w:rPr>
          <w:sz w:val="28"/>
          <w:szCs w:val="28"/>
          <w:lang w:val="en-US"/>
        </w:rPr>
        <w:t>or</w:t>
      </w:r>
      <w:r w:rsidRPr="00EC3927">
        <w:rPr>
          <w:sz w:val="28"/>
          <w:szCs w:val="28"/>
          <w:lang w:val="en-US"/>
        </w:rPr>
        <w:t xml:space="preserve"> </w:t>
      </w:r>
      <w:r>
        <w:rPr>
          <w:sz w:val="28"/>
          <w:szCs w:val="28"/>
          <w:lang w:val="en-US"/>
        </w:rPr>
        <w:t>a</w:t>
      </w:r>
      <w:r w:rsidRPr="00EC3927">
        <w:rPr>
          <w:sz w:val="28"/>
          <w:szCs w:val="28"/>
          <w:lang w:val="en-US"/>
        </w:rPr>
        <w:t xml:space="preserve"> </w:t>
      </w:r>
      <w:r w:rsidR="00482EDB">
        <w:rPr>
          <w:sz w:val="28"/>
          <w:szCs w:val="28"/>
          <w:lang w:val="en-US"/>
        </w:rPr>
        <w:t xml:space="preserve">production </w:t>
      </w:r>
      <w:r>
        <w:rPr>
          <w:sz w:val="28"/>
          <w:szCs w:val="28"/>
          <w:lang w:val="en-US"/>
        </w:rPr>
        <w:t>facility</w:t>
      </w:r>
      <w:r w:rsidRPr="00EC3927">
        <w:rPr>
          <w:sz w:val="28"/>
          <w:szCs w:val="28"/>
          <w:lang w:val="en-US"/>
        </w:rPr>
        <w:t xml:space="preserve">, </w:t>
      </w:r>
      <w:r>
        <w:rPr>
          <w:sz w:val="28"/>
          <w:szCs w:val="28"/>
          <w:lang w:val="en-US"/>
        </w:rPr>
        <w:t>corporations</w:t>
      </w:r>
      <w:r w:rsidRPr="00EC3927">
        <w:rPr>
          <w:sz w:val="28"/>
          <w:szCs w:val="28"/>
          <w:lang w:val="en-US"/>
        </w:rPr>
        <w:t xml:space="preserve"> </w:t>
      </w:r>
      <w:r w:rsidR="000F7943">
        <w:rPr>
          <w:sz w:val="28"/>
          <w:szCs w:val="28"/>
          <w:lang w:val="en-US"/>
        </w:rPr>
        <w:t xml:space="preserve">must </w:t>
      </w:r>
      <w:r w:rsidR="00EC3927">
        <w:rPr>
          <w:sz w:val="28"/>
          <w:szCs w:val="28"/>
          <w:lang w:val="en-US"/>
        </w:rPr>
        <w:t>analyze</w:t>
      </w:r>
      <w:r w:rsidR="00EC3927" w:rsidRPr="00EC3927">
        <w:rPr>
          <w:sz w:val="28"/>
          <w:szCs w:val="28"/>
          <w:lang w:val="en-US"/>
        </w:rPr>
        <w:t xml:space="preserve"> </w:t>
      </w:r>
      <w:r w:rsidR="00EC3927">
        <w:rPr>
          <w:sz w:val="28"/>
          <w:szCs w:val="28"/>
          <w:lang w:val="en-US"/>
        </w:rPr>
        <w:t>a</w:t>
      </w:r>
      <w:r w:rsidR="00EC3927" w:rsidRPr="00EC3927">
        <w:rPr>
          <w:sz w:val="28"/>
          <w:szCs w:val="28"/>
          <w:lang w:val="en-US"/>
        </w:rPr>
        <w:t xml:space="preserve"> </w:t>
      </w:r>
      <w:r w:rsidR="00EC3927">
        <w:rPr>
          <w:sz w:val="28"/>
          <w:szCs w:val="28"/>
          <w:lang w:val="en-US"/>
        </w:rPr>
        <w:t>whole</w:t>
      </w:r>
      <w:r w:rsidR="00EC3927" w:rsidRPr="00EC3927">
        <w:rPr>
          <w:sz w:val="28"/>
          <w:szCs w:val="28"/>
          <w:lang w:val="en-US"/>
        </w:rPr>
        <w:t xml:space="preserve"> </w:t>
      </w:r>
      <w:r w:rsidR="00EC3927">
        <w:rPr>
          <w:sz w:val="28"/>
          <w:szCs w:val="28"/>
          <w:lang w:val="en-US"/>
        </w:rPr>
        <w:t>complex</w:t>
      </w:r>
      <w:r w:rsidR="00EC3927" w:rsidRPr="00EC3927">
        <w:rPr>
          <w:sz w:val="28"/>
          <w:szCs w:val="28"/>
          <w:lang w:val="en-US"/>
        </w:rPr>
        <w:t xml:space="preserve"> </w:t>
      </w:r>
      <w:r w:rsidR="00EC3927">
        <w:rPr>
          <w:sz w:val="28"/>
          <w:szCs w:val="28"/>
          <w:lang w:val="en-US"/>
        </w:rPr>
        <w:t>of</w:t>
      </w:r>
      <w:r w:rsidR="00EC3927" w:rsidRPr="00EC3927">
        <w:rPr>
          <w:sz w:val="28"/>
          <w:szCs w:val="28"/>
          <w:lang w:val="en-US"/>
        </w:rPr>
        <w:t xml:space="preserve"> </w:t>
      </w:r>
      <w:r w:rsidR="00EC3927">
        <w:rPr>
          <w:sz w:val="28"/>
          <w:szCs w:val="28"/>
          <w:lang w:val="en-US"/>
        </w:rPr>
        <w:t>factors</w:t>
      </w:r>
      <w:r w:rsidR="00EC3927" w:rsidRPr="00EC3927">
        <w:rPr>
          <w:sz w:val="28"/>
          <w:szCs w:val="28"/>
          <w:lang w:val="en-US"/>
        </w:rPr>
        <w:t xml:space="preserve">, e.g., </w:t>
      </w:r>
      <w:r w:rsidR="00845A11">
        <w:rPr>
          <w:sz w:val="28"/>
          <w:szCs w:val="28"/>
          <w:lang w:val="en-US"/>
        </w:rPr>
        <w:t xml:space="preserve">the </w:t>
      </w:r>
      <w:r w:rsidR="00EC3927">
        <w:rPr>
          <w:sz w:val="28"/>
          <w:szCs w:val="28"/>
          <w:lang w:val="en-US"/>
        </w:rPr>
        <w:t>availability</w:t>
      </w:r>
      <w:r w:rsidR="00EC3927" w:rsidRPr="00EC3927">
        <w:rPr>
          <w:sz w:val="28"/>
          <w:szCs w:val="28"/>
          <w:lang w:val="en-US"/>
        </w:rPr>
        <w:t xml:space="preserve"> </w:t>
      </w:r>
      <w:r w:rsidR="00EC3927">
        <w:rPr>
          <w:sz w:val="28"/>
          <w:szCs w:val="28"/>
          <w:lang w:val="en-US"/>
        </w:rPr>
        <w:t>of</w:t>
      </w:r>
      <w:r w:rsidR="00EC3927" w:rsidRPr="00EC3927">
        <w:rPr>
          <w:sz w:val="28"/>
          <w:szCs w:val="28"/>
          <w:lang w:val="en-US"/>
        </w:rPr>
        <w:t xml:space="preserve"> </w:t>
      </w:r>
      <w:r w:rsidR="00EC3927">
        <w:rPr>
          <w:sz w:val="28"/>
          <w:szCs w:val="28"/>
          <w:lang w:val="en-US"/>
        </w:rPr>
        <w:t>raw</w:t>
      </w:r>
      <w:r w:rsidR="00EC3927" w:rsidRPr="00EC3927">
        <w:rPr>
          <w:sz w:val="28"/>
          <w:szCs w:val="28"/>
          <w:lang w:val="en-US"/>
        </w:rPr>
        <w:t xml:space="preserve"> </w:t>
      </w:r>
      <w:r w:rsidR="00EC3927">
        <w:rPr>
          <w:sz w:val="28"/>
          <w:szCs w:val="28"/>
          <w:lang w:val="en-US"/>
        </w:rPr>
        <w:t>material</w:t>
      </w:r>
      <w:r w:rsidR="00845A11">
        <w:rPr>
          <w:sz w:val="28"/>
          <w:szCs w:val="28"/>
          <w:lang w:val="en-US"/>
        </w:rPr>
        <w:t xml:space="preserve">s, </w:t>
      </w:r>
      <w:r w:rsidR="00EC3927">
        <w:rPr>
          <w:sz w:val="28"/>
          <w:szCs w:val="28"/>
          <w:lang w:val="en-US"/>
        </w:rPr>
        <w:t>power supply, qualified labor, transportation network</w:t>
      </w:r>
      <w:r w:rsidR="00845A11">
        <w:rPr>
          <w:sz w:val="28"/>
          <w:szCs w:val="28"/>
          <w:lang w:val="en-US"/>
        </w:rPr>
        <w:t>,</w:t>
      </w:r>
      <w:r w:rsidR="00EC3927">
        <w:rPr>
          <w:sz w:val="28"/>
          <w:szCs w:val="28"/>
          <w:lang w:val="en-US"/>
        </w:rPr>
        <w:t xml:space="preserve"> and potential markets </w:t>
      </w:r>
      <w:r w:rsidR="00845A11">
        <w:rPr>
          <w:sz w:val="28"/>
          <w:szCs w:val="28"/>
          <w:lang w:val="en-US"/>
        </w:rPr>
        <w:t>for the products to be produced;</w:t>
      </w:r>
      <w:r w:rsidR="00EC3927">
        <w:rPr>
          <w:sz w:val="28"/>
          <w:szCs w:val="28"/>
          <w:lang w:val="en-US"/>
        </w:rPr>
        <w:t xml:space="preserve"> </w:t>
      </w:r>
      <w:r w:rsidR="00B125E0">
        <w:rPr>
          <w:sz w:val="28"/>
          <w:szCs w:val="28"/>
          <w:lang w:val="en-US"/>
        </w:rPr>
        <w:t xml:space="preserve">the proximity of </w:t>
      </w:r>
      <w:r w:rsidR="008D4D60">
        <w:rPr>
          <w:sz w:val="28"/>
          <w:szCs w:val="28"/>
          <w:lang w:val="en-US"/>
        </w:rPr>
        <w:t>end-user</w:t>
      </w:r>
      <w:r w:rsidR="00B125E0">
        <w:rPr>
          <w:sz w:val="28"/>
          <w:szCs w:val="28"/>
          <w:lang w:val="en-US"/>
        </w:rPr>
        <w:t>s</w:t>
      </w:r>
      <w:r w:rsidR="00845A11">
        <w:rPr>
          <w:sz w:val="28"/>
          <w:szCs w:val="28"/>
          <w:lang w:val="en-US"/>
        </w:rPr>
        <w:t>;</w:t>
      </w:r>
      <w:r w:rsidR="00EC3927">
        <w:rPr>
          <w:sz w:val="28"/>
          <w:szCs w:val="28"/>
          <w:lang w:val="en-US"/>
        </w:rPr>
        <w:t xml:space="preserve"> </w:t>
      </w:r>
      <w:r w:rsidR="00B125E0">
        <w:rPr>
          <w:sz w:val="28"/>
          <w:szCs w:val="28"/>
          <w:lang w:val="en-US"/>
        </w:rPr>
        <w:t>the distance to</w:t>
      </w:r>
      <w:r w:rsidR="008D4D60">
        <w:rPr>
          <w:sz w:val="28"/>
          <w:szCs w:val="28"/>
          <w:lang w:val="en-US"/>
        </w:rPr>
        <w:t xml:space="preserve"> </w:t>
      </w:r>
      <w:r w:rsidR="00845A11">
        <w:rPr>
          <w:sz w:val="28"/>
          <w:szCs w:val="28"/>
          <w:lang w:val="en-US"/>
        </w:rPr>
        <w:t xml:space="preserve">competitors; and </w:t>
      </w:r>
      <w:r w:rsidR="008D4D60">
        <w:rPr>
          <w:sz w:val="28"/>
          <w:szCs w:val="28"/>
          <w:lang w:val="en-US"/>
        </w:rPr>
        <w:t xml:space="preserve">the </w:t>
      </w:r>
      <w:r w:rsidR="00EC3927">
        <w:rPr>
          <w:sz w:val="28"/>
          <w:szCs w:val="28"/>
          <w:lang w:val="en-US"/>
        </w:rPr>
        <w:t>possibility of effective communication among the participants in the processes of production, sales, and management. In</w:t>
      </w:r>
      <w:r w:rsidR="00EC3927" w:rsidRPr="00EC3927">
        <w:rPr>
          <w:sz w:val="28"/>
          <w:szCs w:val="28"/>
          <w:lang w:val="en-US"/>
        </w:rPr>
        <w:t xml:space="preserve"> </w:t>
      </w:r>
      <w:r w:rsidR="00EC3927">
        <w:rPr>
          <w:sz w:val="28"/>
          <w:szCs w:val="28"/>
          <w:lang w:val="en-US"/>
        </w:rPr>
        <w:t>many</w:t>
      </w:r>
      <w:r w:rsidR="00EC3927" w:rsidRPr="00EC3927">
        <w:rPr>
          <w:sz w:val="28"/>
          <w:szCs w:val="28"/>
          <w:lang w:val="en-US"/>
        </w:rPr>
        <w:t xml:space="preserve"> </w:t>
      </w:r>
      <w:r w:rsidR="00EC3927">
        <w:rPr>
          <w:sz w:val="28"/>
          <w:szCs w:val="28"/>
          <w:lang w:val="en-US"/>
        </w:rPr>
        <w:t>cases</w:t>
      </w:r>
      <w:r w:rsidR="00EC3927" w:rsidRPr="00EC3927">
        <w:rPr>
          <w:sz w:val="28"/>
          <w:szCs w:val="28"/>
          <w:lang w:val="en-US"/>
        </w:rPr>
        <w:t xml:space="preserve">, </w:t>
      </w:r>
      <w:r w:rsidR="00EC3927">
        <w:rPr>
          <w:sz w:val="28"/>
          <w:szCs w:val="28"/>
          <w:lang w:val="en-US"/>
        </w:rPr>
        <w:t>this</w:t>
      </w:r>
      <w:r w:rsidR="00EC3927" w:rsidRPr="00EC3927">
        <w:rPr>
          <w:sz w:val="28"/>
          <w:szCs w:val="28"/>
          <w:lang w:val="en-US"/>
        </w:rPr>
        <w:t xml:space="preserve"> </w:t>
      </w:r>
      <w:r w:rsidR="00EC3927">
        <w:rPr>
          <w:sz w:val="28"/>
          <w:szCs w:val="28"/>
          <w:lang w:val="en-US"/>
        </w:rPr>
        <w:t>is</w:t>
      </w:r>
      <w:r w:rsidR="00EC3927" w:rsidRPr="00EC3927">
        <w:rPr>
          <w:sz w:val="28"/>
          <w:szCs w:val="28"/>
          <w:lang w:val="en-US"/>
        </w:rPr>
        <w:t xml:space="preserve"> </w:t>
      </w:r>
      <w:r w:rsidR="00EC3927">
        <w:rPr>
          <w:sz w:val="28"/>
          <w:szCs w:val="28"/>
          <w:lang w:val="en-US"/>
        </w:rPr>
        <w:t>the</w:t>
      </w:r>
      <w:r w:rsidR="00EC3927" w:rsidRPr="00EC3927">
        <w:rPr>
          <w:sz w:val="28"/>
          <w:szCs w:val="28"/>
          <w:lang w:val="en-US"/>
        </w:rPr>
        <w:t xml:space="preserve"> </w:t>
      </w:r>
      <w:r w:rsidR="00EC3927">
        <w:rPr>
          <w:sz w:val="28"/>
          <w:szCs w:val="28"/>
          <w:lang w:val="en-US"/>
        </w:rPr>
        <w:t>logic</w:t>
      </w:r>
      <w:r w:rsidR="00EC3927" w:rsidRPr="00EC3927">
        <w:rPr>
          <w:sz w:val="28"/>
          <w:szCs w:val="28"/>
          <w:lang w:val="en-US"/>
        </w:rPr>
        <w:t xml:space="preserve"> </w:t>
      </w:r>
      <w:r w:rsidR="00EC3927">
        <w:rPr>
          <w:sz w:val="28"/>
          <w:szCs w:val="28"/>
          <w:lang w:val="en-US"/>
        </w:rPr>
        <w:t>of</w:t>
      </w:r>
      <w:r w:rsidR="00EC3927" w:rsidRPr="00EC3927">
        <w:rPr>
          <w:sz w:val="28"/>
          <w:szCs w:val="28"/>
          <w:lang w:val="en-US"/>
        </w:rPr>
        <w:t xml:space="preserve"> </w:t>
      </w:r>
      <w:r w:rsidR="00EC3927">
        <w:rPr>
          <w:sz w:val="28"/>
          <w:szCs w:val="28"/>
          <w:lang w:val="en-US"/>
        </w:rPr>
        <w:t>a</w:t>
      </w:r>
      <w:r w:rsidR="00EC3927" w:rsidRPr="00EC3927">
        <w:rPr>
          <w:sz w:val="28"/>
          <w:szCs w:val="28"/>
          <w:lang w:val="en-US"/>
        </w:rPr>
        <w:t xml:space="preserve"> </w:t>
      </w:r>
      <w:r w:rsidR="00EC3927">
        <w:rPr>
          <w:sz w:val="28"/>
          <w:szCs w:val="28"/>
          <w:lang w:val="en-US"/>
        </w:rPr>
        <w:t>transportation</w:t>
      </w:r>
      <w:r w:rsidR="00EC3927" w:rsidRPr="00EC3927">
        <w:rPr>
          <w:sz w:val="28"/>
          <w:szCs w:val="28"/>
          <w:lang w:val="en-US"/>
        </w:rPr>
        <w:t xml:space="preserve"> </w:t>
      </w:r>
      <w:r w:rsidR="00EC3927">
        <w:rPr>
          <w:sz w:val="28"/>
          <w:szCs w:val="28"/>
          <w:lang w:val="en-US"/>
        </w:rPr>
        <w:t>hub</w:t>
      </w:r>
      <w:r w:rsidR="00EC3927" w:rsidRPr="00EC3927">
        <w:rPr>
          <w:sz w:val="28"/>
          <w:szCs w:val="28"/>
          <w:lang w:val="en-US"/>
        </w:rPr>
        <w:t xml:space="preserve"> </w:t>
      </w:r>
      <w:r w:rsidR="00EC3927">
        <w:rPr>
          <w:sz w:val="28"/>
          <w:szCs w:val="28"/>
          <w:lang w:val="en-US"/>
        </w:rPr>
        <w:t>serving</w:t>
      </w:r>
      <w:r w:rsidR="00EC3927" w:rsidRPr="00EC3927">
        <w:rPr>
          <w:sz w:val="28"/>
          <w:szCs w:val="28"/>
          <w:lang w:val="en-US"/>
        </w:rPr>
        <w:t xml:space="preserve"> </w:t>
      </w:r>
      <w:r w:rsidR="00EC3927">
        <w:rPr>
          <w:sz w:val="28"/>
          <w:szCs w:val="28"/>
          <w:lang w:val="en-US"/>
        </w:rPr>
        <w:t>customers</w:t>
      </w:r>
      <w:r w:rsidR="00EC3927" w:rsidRPr="00EC3927">
        <w:rPr>
          <w:sz w:val="28"/>
          <w:szCs w:val="28"/>
          <w:lang w:val="en-US"/>
        </w:rPr>
        <w:t xml:space="preserve"> </w:t>
      </w:r>
      <w:r w:rsidR="00EC3927">
        <w:rPr>
          <w:sz w:val="28"/>
          <w:szCs w:val="28"/>
          <w:lang w:val="en-US"/>
        </w:rPr>
        <w:t xml:space="preserve">in different parts of an evenly </w:t>
      </w:r>
      <w:r w:rsidR="00EC3927">
        <w:rPr>
          <w:sz w:val="28"/>
          <w:szCs w:val="28"/>
          <w:lang w:val="en-US"/>
        </w:rPr>
        <w:lastRenderedPageBreak/>
        <w:t xml:space="preserve">populated and relatively homogeneous area. </w:t>
      </w:r>
      <w:r w:rsidR="00482EDB">
        <w:rPr>
          <w:sz w:val="28"/>
          <w:szCs w:val="28"/>
          <w:lang w:val="en-US"/>
        </w:rPr>
        <w:t xml:space="preserve">If </w:t>
      </w:r>
      <w:r w:rsidR="00B125E0">
        <w:rPr>
          <w:sz w:val="28"/>
          <w:szCs w:val="28"/>
          <w:lang w:val="en-US"/>
        </w:rPr>
        <w:t>one applied</w:t>
      </w:r>
      <w:r w:rsidR="00482EDB">
        <w:rPr>
          <w:sz w:val="28"/>
          <w:szCs w:val="28"/>
          <w:lang w:val="en-US"/>
        </w:rPr>
        <w:t xml:space="preserve"> production facility siting principles </w:t>
      </w:r>
      <w:r w:rsidR="008D4D60">
        <w:rPr>
          <w:sz w:val="28"/>
          <w:szCs w:val="28"/>
          <w:lang w:val="en-US"/>
        </w:rPr>
        <w:t xml:space="preserve">to the task of selecting a capital city, </w:t>
      </w:r>
      <w:r w:rsidR="00B125E0">
        <w:rPr>
          <w:sz w:val="28"/>
          <w:szCs w:val="28"/>
          <w:lang w:val="en-US"/>
        </w:rPr>
        <w:t>the most decisive principle would be the proximity to the end-users, that is, proximity to the citizenry consuming public benefits pr</w:t>
      </w:r>
      <w:r w:rsidR="00D53472">
        <w:rPr>
          <w:sz w:val="28"/>
          <w:szCs w:val="28"/>
          <w:lang w:val="en-US"/>
        </w:rPr>
        <w:t>oduced by the capitals. Ideally</w:t>
      </w:r>
      <w:r w:rsidR="00B125E0">
        <w:rPr>
          <w:sz w:val="28"/>
          <w:szCs w:val="28"/>
          <w:lang w:val="en-US"/>
        </w:rPr>
        <w:t xml:space="preserve"> these benefits would have to be equally available to all th</w:t>
      </w:r>
      <w:r w:rsidR="007F6FB7">
        <w:rPr>
          <w:sz w:val="28"/>
          <w:szCs w:val="28"/>
          <w:lang w:val="en-US"/>
        </w:rPr>
        <w:t>e citizens, thus</w:t>
      </w:r>
      <w:r w:rsidR="00B125E0">
        <w:rPr>
          <w:sz w:val="28"/>
          <w:szCs w:val="28"/>
          <w:lang w:val="en-US"/>
        </w:rPr>
        <w:t xml:space="preserve"> justifying the idea that a capital city should be sited in the center of the state.  </w:t>
      </w:r>
      <w:r w:rsidR="008D4D60">
        <w:rPr>
          <w:sz w:val="28"/>
          <w:szCs w:val="28"/>
          <w:lang w:val="en-US"/>
        </w:rPr>
        <w:t xml:space="preserve"> </w:t>
      </w:r>
    </w:p>
    <w:p w:rsidR="0021663E" w:rsidRPr="00B125E0" w:rsidRDefault="00B125E0" w:rsidP="0021663E">
      <w:pPr>
        <w:spacing w:before="240" w:line="276" w:lineRule="auto"/>
        <w:rPr>
          <w:sz w:val="28"/>
          <w:szCs w:val="28"/>
          <w:lang w:val="en-US"/>
        </w:rPr>
      </w:pPr>
      <w:r>
        <w:rPr>
          <w:sz w:val="28"/>
          <w:szCs w:val="28"/>
          <w:lang w:val="en-US"/>
        </w:rPr>
        <w:t xml:space="preserve">However, for modern states, centrally located capitals are an exception rather than a rule. State territories are rarely homogenous, and </w:t>
      </w:r>
      <w:r w:rsidR="0002426B">
        <w:rPr>
          <w:sz w:val="28"/>
          <w:szCs w:val="28"/>
          <w:lang w:val="en-US"/>
        </w:rPr>
        <w:t xml:space="preserve">sometimes </w:t>
      </w:r>
      <w:r>
        <w:rPr>
          <w:sz w:val="28"/>
          <w:szCs w:val="28"/>
          <w:lang w:val="en-US"/>
        </w:rPr>
        <w:t>the ver</w:t>
      </w:r>
      <w:r w:rsidR="0002426B">
        <w:rPr>
          <w:sz w:val="28"/>
          <w:szCs w:val="28"/>
          <w:lang w:val="en-US"/>
        </w:rPr>
        <w:t xml:space="preserve">y question of what constitutes the center of the state becomes </w:t>
      </w:r>
      <w:r>
        <w:rPr>
          <w:sz w:val="28"/>
          <w:szCs w:val="28"/>
          <w:lang w:val="en-US"/>
        </w:rPr>
        <w:t>problematic</w:t>
      </w:r>
      <w:r w:rsidR="0002426B">
        <w:rPr>
          <w:sz w:val="28"/>
          <w:szCs w:val="28"/>
          <w:lang w:val="en-US"/>
        </w:rPr>
        <w:t xml:space="preserve"> too</w:t>
      </w:r>
      <w:r>
        <w:rPr>
          <w:sz w:val="28"/>
          <w:szCs w:val="28"/>
          <w:lang w:val="en-US"/>
        </w:rPr>
        <w:t xml:space="preserve">.  </w:t>
      </w:r>
      <w:r w:rsidR="0021663E" w:rsidRPr="00B125E0">
        <w:rPr>
          <w:sz w:val="28"/>
          <w:szCs w:val="28"/>
          <w:lang w:val="en-US"/>
        </w:rPr>
        <w:t xml:space="preserve"> </w:t>
      </w:r>
    </w:p>
    <w:p w:rsidR="0021663E" w:rsidRPr="0028146C" w:rsidRDefault="00B125E0" w:rsidP="0021663E">
      <w:pPr>
        <w:spacing w:before="240" w:line="276" w:lineRule="auto"/>
        <w:rPr>
          <w:sz w:val="28"/>
          <w:szCs w:val="28"/>
          <w:lang w:val="en-US"/>
        </w:rPr>
      </w:pPr>
      <w:proofErr w:type="gramStart"/>
      <w:r>
        <w:rPr>
          <w:sz w:val="28"/>
          <w:szCs w:val="28"/>
          <w:lang w:val="en-US"/>
        </w:rPr>
        <w:t>Although many capitals were originally sited based on the prin</w:t>
      </w:r>
      <w:r w:rsidR="006755DF">
        <w:rPr>
          <w:sz w:val="28"/>
          <w:szCs w:val="28"/>
          <w:lang w:val="en-US"/>
        </w:rPr>
        <w:t>ciple of centrality, boundaries</w:t>
      </w:r>
      <w:r>
        <w:rPr>
          <w:sz w:val="28"/>
          <w:szCs w:val="28"/>
          <w:lang w:val="en-US"/>
        </w:rPr>
        <w:t xml:space="preserve"> changes caused by territorial losses o</w:t>
      </w:r>
      <w:r w:rsidR="0002426B">
        <w:rPr>
          <w:sz w:val="28"/>
          <w:szCs w:val="28"/>
          <w:lang w:val="en-US"/>
        </w:rPr>
        <w:t>r gains often turned centrally located capitals into peripherally located ones.</w:t>
      </w:r>
      <w:proofErr w:type="gramEnd"/>
      <w:r w:rsidR="0002426B">
        <w:rPr>
          <w:sz w:val="28"/>
          <w:szCs w:val="28"/>
          <w:lang w:val="en-US"/>
        </w:rPr>
        <w:t xml:space="preserve"> This phenomenon is illustrated by the cases of Vienna and Istanbul, both of which, as a result of major territorial losses, found </w:t>
      </w:r>
      <w:proofErr w:type="gramStart"/>
      <w:r w:rsidR="0002426B">
        <w:rPr>
          <w:sz w:val="28"/>
          <w:szCs w:val="28"/>
          <w:lang w:val="en-US"/>
        </w:rPr>
        <w:t>themselves</w:t>
      </w:r>
      <w:proofErr w:type="gramEnd"/>
      <w:r w:rsidR="0002426B">
        <w:rPr>
          <w:sz w:val="28"/>
          <w:szCs w:val="28"/>
          <w:lang w:val="en-US"/>
        </w:rPr>
        <w:t xml:space="preserve"> situated </w:t>
      </w:r>
      <w:r w:rsidR="00C82FE2">
        <w:rPr>
          <w:sz w:val="28"/>
          <w:szCs w:val="28"/>
          <w:lang w:val="en-US"/>
        </w:rPr>
        <w:t xml:space="preserve">at the very edge </w:t>
      </w:r>
      <w:r w:rsidR="0002426B">
        <w:rPr>
          <w:sz w:val="28"/>
          <w:szCs w:val="28"/>
          <w:lang w:val="en-US"/>
        </w:rPr>
        <w:t xml:space="preserve">of Austria and Turkey, respectively. </w:t>
      </w:r>
      <w:r w:rsidR="00C82FE2">
        <w:rPr>
          <w:sz w:val="28"/>
          <w:szCs w:val="28"/>
          <w:lang w:val="en-US"/>
        </w:rPr>
        <w:t xml:space="preserve">Moscow was </w:t>
      </w:r>
      <w:r w:rsidR="006755DF">
        <w:rPr>
          <w:sz w:val="28"/>
          <w:szCs w:val="28"/>
          <w:lang w:val="en-US"/>
        </w:rPr>
        <w:t xml:space="preserve">once </w:t>
      </w:r>
      <w:r w:rsidR="00C82FE2">
        <w:rPr>
          <w:sz w:val="28"/>
          <w:szCs w:val="28"/>
          <w:lang w:val="en-US"/>
        </w:rPr>
        <w:t xml:space="preserve">located in the center of the European part of the Soviet Union but, after the union collapsed, moved much closer </w:t>
      </w:r>
      <w:r w:rsidR="00E512B6">
        <w:rPr>
          <w:sz w:val="28"/>
          <w:szCs w:val="28"/>
          <w:lang w:val="en-US"/>
        </w:rPr>
        <w:t xml:space="preserve">to the western periphery of </w:t>
      </w:r>
      <w:r w:rsidR="00C82FE2">
        <w:rPr>
          <w:sz w:val="28"/>
          <w:szCs w:val="28"/>
          <w:lang w:val="en-US"/>
        </w:rPr>
        <w:t>present-day Russia.</w:t>
      </w:r>
      <w:r w:rsidR="00DB30E4">
        <w:rPr>
          <w:sz w:val="28"/>
          <w:szCs w:val="28"/>
          <w:lang w:val="en-US"/>
        </w:rPr>
        <w:t xml:space="preserve"> </w:t>
      </w:r>
      <w:r w:rsidR="0028146C">
        <w:rPr>
          <w:sz w:val="28"/>
          <w:szCs w:val="28"/>
          <w:lang w:val="en-US"/>
        </w:rPr>
        <w:t xml:space="preserve">Paris also lost its original central location as the capital of the </w:t>
      </w:r>
      <w:proofErr w:type="spellStart"/>
      <w:r w:rsidR="0028146C">
        <w:rPr>
          <w:sz w:val="28"/>
          <w:szCs w:val="28"/>
          <w:lang w:val="en-US"/>
        </w:rPr>
        <w:t>Capetian</w:t>
      </w:r>
      <w:proofErr w:type="spellEnd"/>
      <w:r w:rsidR="0028146C">
        <w:rPr>
          <w:sz w:val="28"/>
          <w:szCs w:val="28"/>
          <w:lang w:val="en-US"/>
        </w:rPr>
        <w:t xml:space="preserve"> possessions in northern</w:t>
      </w:r>
      <w:r w:rsidR="008F55E2">
        <w:rPr>
          <w:sz w:val="28"/>
          <w:szCs w:val="28"/>
          <w:lang w:val="en-US"/>
        </w:rPr>
        <w:t xml:space="preserve"> France but did so </w:t>
      </w:r>
      <w:r w:rsidR="00D17D9F">
        <w:rPr>
          <w:sz w:val="28"/>
          <w:szCs w:val="28"/>
          <w:lang w:val="en-US"/>
        </w:rPr>
        <w:t xml:space="preserve">not </w:t>
      </w:r>
      <w:r w:rsidR="008F55E2">
        <w:rPr>
          <w:sz w:val="28"/>
          <w:szCs w:val="28"/>
          <w:lang w:val="en-US"/>
        </w:rPr>
        <w:t>as a result of losses</w:t>
      </w:r>
      <w:r w:rsidR="00D17D9F">
        <w:rPr>
          <w:sz w:val="28"/>
          <w:szCs w:val="28"/>
          <w:lang w:val="en-US"/>
        </w:rPr>
        <w:t>,</w:t>
      </w:r>
      <w:r w:rsidR="008F55E2">
        <w:rPr>
          <w:sz w:val="28"/>
          <w:szCs w:val="28"/>
          <w:lang w:val="en-US"/>
        </w:rPr>
        <w:t xml:space="preserve"> but rather, </w:t>
      </w:r>
      <w:r w:rsidR="00D17D9F">
        <w:rPr>
          <w:sz w:val="28"/>
          <w:szCs w:val="28"/>
          <w:lang w:val="en-US"/>
        </w:rPr>
        <w:t xml:space="preserve">as a result of </w:t>
      </w:r>
      <w:r w:rsidR="008F55E2">
        <w:rPr>
          <w:sz w:val="28"/>
          <w:szCs w:val="28"/>
          <w:lang w:val="en-US"/>
        </w:rPr>
        <w:t>territorial expansion of the state.</w:t>
      </w:r>
      <w:r w:rsidR="0028146C">
        <w:rPr>
          <w:sz w:val="28"/>
          <w:szCs w:val="28"/>
          <w:lang w:val="en-US"/>
        </w:rPr>
        <w:t xml:space="preserve"> </w:t>
      </w:r>
    </w:p>
    <w:p w:rsidR="0021663E" w:rsidRDefault="00D90171" w:rsidP="0021663E">
      <w:pPr>
        <w:spacing w:before="240" w:line="276" w:lineRule="auto"/>
        <w:rPr>
          <w:sz w:val="28"/>
          <w:szCs w:val="28"/>
          <w:lang w:val="en-US"/>
        </w:rPr>
      </w:pPr>
      <w:r>
        <w:rPr>
          <w:sz w:val="28"/>
          <w:szCs w:val="28"/>
          <w:lang w:val="en-US"/>
        </w:rPr>
        <w:t xml:space="preserve">Despite its </w:t>
      </w:r>
      <w:r w:rsidR="00D17D9F">
        <w:rPr>
          <w:sz w:val="28"/>
          <w:szCs w:val="28"/>
          <w:lang w:val="en-US"/>
        </w:rPr>
        <w:t xml:space="preserve">shortcomings, the principle of centrality </w:t>
      </w:r>
      <w:r>
        <w:rPr>
          <w:sz w:val="28"/>
          <w:szCs w:val="28"/>
          <w:lang w:val="en-US"/>
        </w:rPr>
        <w:t>represents an important ideal model and as such is</w:t>
      </w:r>
      <w:r w:rsidR="00D17D9F">
        <w:rPr>
          <w:sz w:val="28"/>
          <w:szCs w:val="28"/>
          <w:lang w:val="en-US"/>
        </w:rPr>
        <w:t xml:space="preserve"> helpful </w:t>
      </w:r>
      <w:r w:rsidR="008F55E2">
        <w:rPr>
          <w:sz w:val="28"/>
          <w:szCs w:val="28"/>
          <w:lang w:val="en-US"/>
        </w:rPr>
        <w:t>for</w:t>
      </w:r>
      <w:r w:rsidR="008F55E2" w:rsidRPr="00D17D9F">
        <w:rPr>
          <w:sz w:val="28"/>
          <w:szCs w:val="28"/>
          <w:lang w:val="en-US"/>
        </w:rPr>
        <w:t xml:space="preserve"> </w:t>
      </w:r>
      <w:r w:rsidR="008F55E2">
        <w:rPr>
          <w:sz w:val="28"/>
          <w:szCs w:val="28"/>
          <w:lang w:val="en-US"/>
        </w:rPr>
        <w:t>the</w:t>
      </w:r>
      <w:r w:rsidR="008F55E2" w:rsidRPr="00D17D9F">
        <w:rPr>
          <w:sz w:val="28"/>
          <w:szCs w:val="28"/>
          <w:lang w:val="en-US"/>
        </w:rPr>
        <w:t xml:space="preserve"> </w:t>
      </w:r>
      <w:r w:rsidR="008F55E2">
        <w:rPr>
          <w:sz w:val="28"/>
          <w:szCs w:val="28"/>
          <w:lang w:val="en-US"/>
        </w:rPr>
        <w:t>purpose</w:t>
      </w:r>
      <w:r w:rsidR="008F55E2" w:rsidRPr="00D17D9F">
        <w:rPr>
          <w:sz w:val="28"/>
          <w:szCs w:val="28"/>
          <w:lang w:val="en-US"/>
        </w:rPr>
        <w:t xml:space="preserve"> </w:t>
      </w:r>
      <w:r w:rsidR="008F55E2">
        <w:rPr>
          <w:sz w:val="28"/>
          <w:szCs w:val="28"/>
          <w:lang w:val="en-US"/>
        </w:rPr>
        <w:t>of</w:t>
      </w:r>
      <w:r w:rsidR="008F55E2" w:rsidRPr="00D17D9F">
        <w:rPr>
          <w:sz w:val="28"/>
          <w:szCs w:val="28"/>
          <w:lang w:val="en-US"/>
        </w:rPr>
        <w:t xml:space="preserve"> </w:t>
      </w:r>
      <w:r>
        <w:rPr>
          <w:sz w:val="28"/>
          <w:szCs w:val="28"/>
          <w:lang w:val="en-US"/>
        </w:rPr>
        <w:t>our</w:t>
      </w:r>
      <w:r w:rsidR="008F55E2" w:rsidRPr="00D17D9F">
        <w:rPr>
          <w:sz w:val="28"/>
          <w:szCs w:val="28"/>
          <w:lang w:val="en-US"/>
        </w:rPr>
        <w:t xml:space="preserve"> </w:t>
      </w:r>
      <w:r>
        <w:rPr>
          <w:sz w:val="28"/>
          <w:szCs w:val="28"/>
          <w:lang w:val="en-US"/>
        </w:rPr>
        <w:t>study</w:t>
      </w:r>
      <w:r w:rsidR="00D17D9F">
        <w:rPr>
          <w:sz w:val="28"/>
          <w:szCs w:val="28"/>
          <w:lang w:val="en-US"/>
        </w:rPr>
        <w:t xml:space="preserve">. </w:t>
      </w:r>
      <w:r w:rsidR="001202B8">
        <w:rPr>
          <w:sz w:val="28"/>
          <w:szCs w:val="28"/>
          <w:lang w:val="en-US"/>
        </w:rPr>
        <w:t xml:space="preserve">This model may serve as a reference point </w:t>
      </w:r>
      <w:r w:rsidR="00DE10FB">
        <w:rPr>
          <w:sz w:val="28"/>
          <w:szCs w:val="28"/>
          <w:lang w:val="en-US"/>
        </w:rPr>
        <w:t>to determine</w:t>
      </w:r>
      <w:r w:rsidR="001202B8">
        <w:rPr>
          <w:sz w:val="28"/>
          <w:szCs w:val="28"/>
          <w:lang w:val="en-US"/>
        </w:rPr>
        <w:t xml:space="preserve"> </w:t>
      </w:r>
      <w:r w:rsidR="00DE10FB">
        <w:rPr>
          <w:sz w:val="28"/>
          <w:szCs w:val="28"/>
          <w:lang w:val="en-US"/>
        </w:rPr>
        <w:t xml:space="preserve">the degree of deviation of </w:t>
      </w:r>
      <w:r w:rsidR="001202B8">
        <w:rPr>
          <w:sz w:val="28"/>
          <w:szCs w:val="28"/>
          <w:lang w:val="en-US"/>
        </w:rPr>
        <w:t>modern capitals from the ideal center.</w:t>
      </w:r>
    </w:p>
    <w:p w:rsidR="0021663E" w:rsidRPr="00DE10FB" w:rsidRDefault="00D90171" w:rsidP="0021663E">
      <w:pPr>
        <w:spacing w:before="240" w:line="276" w:lineRule="auto"/>
        <w:rPr>
          <w:sz w:val="28"/>
          <w:szCs w:val="28"/>
          <w:lang w:val="en-US"/>
        </w:rPr>
      </w:pPr>
      <w:r>
        <w:rPr>
          <w:sz w:val="28"/>
          <w:szCs w:val="28"/>
          <w:lang w:val="en-US"/>
        </w:rPr>
        <w:t>In the course of history, c</w:t>
      </w:r>
      <w:r w:rsidR="002737CC">
        <w:rPr>
          <w:sz w:val="28"/>
          <w:szCs w:val="28"/>
          <w:lang w:val="en-US"/>
        </w:rPr>
        <w:t>apital city siting has been</w:t>
      </w:r>
      <w:r w:rsidR="00782D33">
        <w:rPr>
          <w:sz w:val="28"/>
          <w:szCs w:val="28"/>
          <w:lang w:val="en-US"/>
        </w:rPr>
        <w:t xml:space="preserve"> </w:t>
      </w:r>
      <w:r w:rsidR="00DE10FB">
        <w:rPr>
          <w:sz w:val="28"/>
          <w:szCs w:val="28"/>
          <w:lang w:val="en-US"/>
        </w:rPr>
        <w:t>affected by a set of diverse factors, not all of which can be easily identified today. However, four groups of factors – geographical, military, cultural, and political – appear to be of ut</w:t>
      </w:r>
      <w:r w:rsidR="002737CC">
        <w:rPr>
          <w:sz w:val="28"/>
          <w:szCs w:val="28"/>
          <w:lang w:val="en-US"/>
        </w:rPr>
        <w:t>most significance. N</w:t>
      </w:r>
      <w:r w:rsidR="00DE10FB">
        <w:rPr>
          <w:sz w:val="28"/>
          <w:szCs w:val="28"/>
          <w:lang w:val="en-US"/>
        </w:rPr>
        <w:t xml:space="preserve">ot always determinative in selecting the optimal site, they </w:t>
      </w:r>
      <w:r w:rsidR="002737CC">
        <w:rPr>
          <w:sz w:val="28"/>
          <w:szCs w:val="28"/>
          <w:lang w:val="en-US"/>
        </w:rPr>
        <w:t xml:space="preserve">have </w:t>
      </w:r>
      <w:r w:rsidR="00DE10FB">
        <w:rPr>
          <w:sz w:val="28"/>
          <w:szCs w:val="28"/>
          <w:lang w:val="en-US"/>
        </w:rPr>
        <w:t>always impose</w:t>
      </w:r>
      <w:r w:rsidR="002737CC">
        <w:rPr>
          <w:sz w:val="28"/>
          <w:szCs w:val="28"/>
          <w:lang w:val="en-US"/>
        </w:rPr>
        <w:t>d</w:t>
      </w:r>
      <w:r w:rsidR="00DE10FB">
        <w:rPr>
          <w:sz w:val="28"/>
          <w:szCs w:val="28"/>
          <w:lang w:val="en-US"/>
        </w:rPr>
        <w:t xml:space="preserve"> </w:t>
      </w:r>
      <w:r w:rsidR="002B49FE">
        <w:rPr>
          <w:sz w:val="28"/>
          <w:szCs w:val="28"/>
          <w:lang w:val="en-US"/>
        </w:rPr>
        <w:t xml:space="preserve">constraints on capital city siting, </w:t>
      </w:r>
      <w:r w:rsidR="00DE10FB">
        <w:rPr>
          <w:sz w:val="28"/>
          <w:szCs w:val="28"/>
          <w:lang w:val="en-US"/>
        </w:rPr>
        <w:t>often lead</w:t>
      </w:r>
      <w:r w:rsidR="002B49FE">
        <w:rPr>
          <w:sz w:val="28"/>
          <w:szCs w:val="28"/>
          <w:lang w:val="en-US"/>
        </w:rPr>
        <w:t>ing</w:t>
      </w:r>
      <w:r w:rsidR="00DE10FB">
        <w:rPr>
          <w:sz w:val="28"/>
          <w:szCs w:val="28"/>
          <w:lang w:val="en-US"/>
        </w:rPr>
        <w:t xml:space="preserve"> to deviations from the principle of centrality.    </w:t>
      </w:r>
    </w:p>
    <w:p w:rsidR="0021663E" w:rsidRPr="00FD241A" w:rsidRDefault="0002426B" w:rsidP="00FD6987">
      <w:pPr>
        <w:pStyle w:val="Heading3"/>
        <w:rPr>
          <w:b w:val="0"/>
          <w:szCs w:val="26"/>
          <w:lang w:val="en-US"/>
        </w:rPr>
      </w:pPr>
      <w:r w:rsidRPr="00FD241A">
        <w:rPr>
          <w:rStyle w:val="Heading3Char"/>
          <w:rFonts w:ascii="Times New Roman" w:hAnsi="Times New Roman" w:cs="Times New Roman"/>
          <w:b/>
          <w:i/>
          <w:szCs w:val="26"/>
          <w:lang w:val="en-US"/>
        </w:rPr>
        <w:lastRenderedPageBreak/>
        <w:t>Geographical Factors</w:t>
      </w:r>
    </w:p>
    <w:p w:rsidR="0021663E" w:rsidRPr="00873A46" w:rsidRDefault="00873A46" w:rsidP="0021663E">
      <w:pPr>
        <w:spacing w:before="240" w:line="276" w:lineRule="auto"/>
        <w:rPr>
          <w:sz w:val="28"/>
          <w:szCs w:val="28"/>
          <w:lang w:val="en-US"/>
        </w:rPr>
      </w:pPr>
      <w:r>
        <w:rPr>
          <w:sz w:val="28"/>
          <w:szCs w:val="28"/>
          <w:lang w:val="en-US"/>
        </w:rPr>
        <w:t>Physical geography – inc</w:t>
      </w:r>
      <w:r w:rsidR="00DE267D">
        <w:rPr>
          <w:sz w:val="28"/>
          <w:szCs w:val="28"/>
          <w:lang w:val="en-US"/>
        </w:rPr>
        <w:t xml:space="preserve">luding </w:t>
      </w:r>
      <w:r w:rsidR="00DE267D" w:rsidRPr="00EB7764">
        <w:rPr>
          <w:i/>
          <w:sz w:val="28"/>
          <w:szCs w:val="28"/>
          <w:lang w:val="en-US"/>
        </w:rPr>
        <w:t>the landscape</w:t>
      </w:r>
      <w:r w:rsidR="00924FB6" w:rsidRPr="00EB7764">
        <w:rPr>
          <w:i/>
          <w:sz w:val="28"/>
          <w:szCs w:val="28"/>
          <w:lang w:val="en-US"/>
        </w:rPr>
        <w:t xml:space="preserve"> and climate</w:t>
      </w:r>
      <w:r w:rsidRPr="00EB7764">
        <w:rPr>
          <w:i/>
          <w:sz w:val="28"/>
          <w:szCs w:val="28"/>
          <w:lang w:val="en-US"/>
        </w:rPr>
        <w:t xml:space="preserve"> conditions</w:t>
      </w:r>
      <w:r>
        <w:rPr>
          <w:sz w:val="28"/>
          <w:szCs w:val="28"/>
          <w:lang w:val="en-US"/>
        </w:rPr>
        <w:t xml:space="preserve"> – has always played a greatly important role i</w:t>
      </w:r>
      <w:r w:rsidR="009F10A7">
        <w:rPr>
          <w:sz w:val="28"/>
          <w:szCs w:val="28"/>
          <w:lang w:val="en-US"/>
        </w:rPr>
        <w:t xml:space="preserve">n </w:t>
      </w:r>
      <w:r w:rsidR="00782D33">
        <w:rPr>
          <w:sz w:val="28"/>
          <w:szCs w:val="28"/>
          <w:lang w:val="en-US"/>
        </w:rPr>
        <w:t>placing a capital city</w:t>
      </w:r>
      <w:r w:rsidR="009F10A7">
        <w:rPr>
          <w:sz w:val="28"/>
          <w:szCs w:val="28"/>
          <w:lang w:val="en-US"/>
        </w:rPr>
        <w:t xml:space="preserve">, </w:t>
      </w:r>
      <w:r>
        <w:rPr>
          <w:sz w:val="28"/>
          <w:szCs w:val="28"/>
          <w:lang w:val="en-US"/>
        </w:rPr>
        <w:t>affect</w:t>
      </w:r>
      <w:r w:rsidR="009F10A7">
        <w:rPr>
          <w:sz w:val="28"/>
          <w:szCs w:val="28"/>
          <w:lang w:val="en-US"/>
        </w:rPr>
        <w:t xml:space="preserve">ing </w:t>
      </w:r>
      <w:r>
        <w:rPr>
          <w:sz w:val="28"/>
          <w:szCs w:val="28"/>
          <w:lang w:val="en-US"/>
        </w:rPr>
        <w:t xml:space="preserve">the nature of </w:t>
      </w:r>
      <w:r w:rsidR="009F10A7">
        <w:rPr>
          <w:sz w:val="28"/>
          <w:szCs w:val="28"/>
          <w:lang w:val="en-US"/>
        </w:rPr>
        <w:t>the populating process and creating</w:t>
      </w:r>
      <w:r w:rsidR="00540E10">
        <w:rPr>
          <w:sz w:val="28"/>
          <w:szCs w:val="28"/>
          <w:lang w:val="en-US"/>
        </w:rPr>
        <w:t xml:space="preserve"> the</w:t>
      </w:r>
      <w:r w:rsidR="009F10A7">
        <w:rPr>
          <w:sz w:val="28"/>
          <w:szCs w:val="28"/>
          <w:lang w:val="en-US"/>
        </w:rPr>
        <w:t xml:space="preserve"> geometry that </w:t>
      </w:r>
      <w:r>
        <w:rPr>
          <w:sz w:val="28"/>
          <w:szCs w:val="28"/>
          <w:lang w:val="en-US"/>
        </w:rPr>
        <w:t>gi</w:t>
      </w:r>
      <w:r w:rsidR="009F10A7">
        <w:rPr>
          <w:sz w:val="28"/>
          <w:szCs w:val="28"/>
          <w:lang w:val="en-US"/>
        </w:rPr>
        <w:t>ves</w:t>
      </w:r>
      <w:r w:rsidR="00540E10">
        <w:rPr>
          <w:sz w:val="28"/>
          <w:szCs w:val="28"/>
          <w:lang w:val="en-US"/>
        </w:rPr>
        <w:t xml:space="preserve"> </w:t>
      </w:r>
      <w:r>
        <w:rPr>
          <w:sz w:val="28"/>
          <w:szCs w:val="28"/>
          <w:lang w:val="en-US"/>
        </w:rPr>
        <w:t>meaning to the concepts of centrality of intermediac</w:t>
      </w:r>
      <w:r w:rsidR="00540E10">
        <w:rPr>
          <w:sz w:val="28"/>
          <w:szCs w:val="28"/>
          <w:lang w:val="en-US"/>
        </w:rPr>
        <w:t xml:space="preserve">y. In </w:t>
      </w:r>
      <w:r w:rsidR="008D4D3B">
        <w:rPr>
          <w:sz w:val="28"/>
          <w:szCs w:val="28"/>
          <w:lang w:val="en-US"/>
        </w:rPr>
        <w:t xml:space="preserve">the </w:t>
      </w:r>
      <w:r w:rsidR="00540E10">
        <w:rPr>
          <w:sz w:val="28"/>
          <w:szCs w:val="28"/>
          <w:lang w:val="en-US"/>
        </w:rPr>
        <w:t xml:space="preserve">countries where the </w:t>
      </w:r>
      <w:proofErr w:type="spellStart"/>
      <w:r w:rsidR="00540E10">
        <w:rPr>
          <w:sz w:val="28"/>
          <w:szCs w:val="28"/>
          <w:lang w:val="en-US"/>
        </w:rPr>
        <w:t>e</w:t>
      </w:r>
      <w:r>
        <w:rPr>
          <w:sz w:val="28"/>
          <w:szCs w:val="28"/>
          <w:lang w:val="en-US"/>
        </w:rPr>
        <w:t>cumene</w:t>
      </w:r>
      <w:proofErr w:type="spellEnd"/>
      <w:r>
        <w:rPr>
          <w:sz w:val="28"/>
          <w:szCs w:val="28"/>
          <w:lang w:val="en-US"/>
        </w:rPr>
        <w:t xml:space="preserve"> significantly differ</w:t>
      </w:r>
      <w:r w:rsidR="00540E10">
        <w:rPr>
          <w:sz w:val="28"/>
          <w:szCs w:val="28"/>
          <w:lang w:val="en-US"/>
        </w:rPr>
        <w:t>s in size from their total territory</w:t>
      </w:r>
      <w:r>
        <w:rPr>
          <w:sz w:val="28"/>
          <w:szCs w:val="28"/>
          <w:lang w:val="en-US"/>
        </w:rPr>
        <w:t xml:space="preserve"> – e.g., Russia, Australia, or Algeria – the central location of the cap</w:t>
      </w:r>
      <w:r w:rsidR="00540E10">
        <w:rPr>
          <w:sz w:val="28"/>
          <w:szCs w:val="28"/>
          <w:lang w:val="en-US"/>
        </w:rPr>
        <w:t xml:space="preserve">ital does not necessarily imply </w:t>
      </w:r>
      <w:r>
        <w:rPr>
          <w:sz w:val="28"/>
          <w:szCs w:val="28"/>
          <w:lang w:val="en-US"/>
        </w:rPr>
        <w:t>it</w:t>
      </w:r>
      <w:r w:rsidR="00540E10">
        <w:rPr>
          <w:sz w:val="28"/>
          <w:szCs w:val="28"/>
          <w:lang w:val="en-US"/>
        </w:rPr>
        <w:t xml:space="preserve">s geographical centrality.  </w:t>
      </w:r>
    </w:p>
    <w:p w:rsidR="0021663E" w:rsidRDefault="00286566" w:rsidP="0021663E">
      <w:pPr>
        <w:spacing w:before="240" w:line="276" w:lineRule="auto"/>
        <w:rPr>
          <w:sz w:val="28"/>
          <w:szCs w:val="28"/>
          <w:lang w:val="en-US"/>
        </w:rPr>
      </w:pPr>
      <w:r>
        <w:rPr>
          <w:sz w:val="28"/>
          <w:szCs w:val="28"/>
          <w:lang w:val="en-US"/>
        </w:rPr>
        <w:t xml:space="preserve">Capital cities were often </w:t>
      </w:r>
      <w:proofErr w:type="spellStart"/>
      <w:r>
        <w:rPr>
          <w:sz w:val="28"/>
          <w:szCs w:val="28"/>
          <w:lang w:val="en-US"/>
        </w:rPr>
        <w:t>sited</w:t>
      </w:r>
      <w:proofErr w:type="spellEnd"/>
      <w:r>
        <w:rPr>
          <w:sz w:val="28"/>
          <w:szCs w:val="28"/>
          <w:lang w:val="en-US"/>
        </w:rPr>
        <w:t xml:space="preserve"> in the locations </w:t>
      </w:r>
      <w:r w:rsidR="00863EF6">
        <w:rPr>
          <w:sz w:val="28"/>
          <w:szCs w:val="28"/>
          <w:lang w:val="en-US"/>
        </w:rPr>
        <w:t xml:space="preserve">where </w:t>
      </w:r>
      <w:r w:rsidR="00961B06">
        <w:rPr>
          <w:sz w:val="28"/>
          <w:szCs w:val="28"/>
          <w:lang w:val="en-US"/>
        </w:rPr>
        <w:t xml:space="preserve">food </w:t>
      </w:r>
      <w:r w:rsidR="006A1794">
        <w:rPr>
          <w:sz w:val="28"/>
          <w:szCs w:val="28"/>
          <w:lang w:val="en-US"/>
        </w:rPr>
        <w:t xml:space="preserve">supplies from the </w:t>
      </w:r>
      <w:r w:rsidR="00961B06">
        <w:rPr>
          <w:sz w:val="28"/>
          <w:szCs w:val="28"/>
          <w:lang w:val="en-US"/>
        </w:rPr>
        <w:t xml:space="preserve">outside storehouses </w:t>
      </w:r>
      <w:r w:rsidR="00863EF6">
        <w:rPr>
          <w:sz w:val="28"/>
          <w:szCs w:val="28"/>
          <w:lang w:val="en-US"/>
        </w:rPr>
        <w:t>could be easily delivered using natural transportation routes</w:t>
      </w:r>
      <w:r>
        <w:rPr>
          <w:sz w:val="28"/>
          <w:szCs w:val="28"/>
          <w:lang w:val="en-US"/>
        </w:rPr>
        <w:t xml:space="preserve">. In this regard, rivers </w:t>
      </w:r>
      <w:r w:rsidR="00863EF6">
        <w:rPr>
          <w:sz w:val="28"/>
          <w:szCs w:val="28"/>
          <w:lang w:val="en-US"/>
        </w:rPr>
        <w:t xml:space="preserve">linking </w:t>
      </w:r>
      <w:r>
        <w:rPr>
          <w:sz w:val="28"/>
          <w:szCs w:val="28"/>
          <w:lang w:val="en-US"/>
        </w:rPr>
        <w:t>the capital with food suppliers</w:t>
      </w:r>
      <w:r w:rsidR="00753124">
        <w:rPr>
          <w:sz w:val="28"/>
          <w:szCs w:val="28"/>
          <w:lang w:val="en-US"/>
        </w:rPr>
        <w:t xml:space="preserve"> were of particular importance</w:t>
      </w:r>
      <w:r w:rsidR="00863EF6">
        <w:rPr>
          <w:sz w:val="28"/>
          <w:szCs w:val="28"/>
          <w:lang w:val="en-US"/>
        </w:rPr>
        <w:t xml:space="preserve">. </w:t>
      </w:r>
      <w:r>
        <w:rPr>
          <w:sz w:val="28"/>
          <w:szCs w:val="28"/>
          <w:lang w:val="en-US"/>
        </w:rPr>
        <w:t xml:space="preserve"> </w:t>
      </w:r>
      <w:r w:rsidR="00753124">
        <w:rPr>
          <w:sz w:val="28"/>
          <w:szCs w:val="28"/>
          <w:lang w:val="en-US"/>
        </w:rPr>
        <w:t xml:space="preserve">Sometimes a capital city could be built </w:t>
      </w:r>
      <w:r w:rsidR="008F77BE">
        <w:rPr>
          <w:sz w:val="28"/>
          <w:szCs w:val="28"/>
          <w:lang w:val="en-US"/>
        </w:rPr>
        <w:t xml:space="preserve">at the intersection of different </w:t>
      </w:r>
      <w:r w:rsidR="00753124">
        <w:rPr>
          <w:sz w:val="28"/>
          <w:szCs w:val="28"/>
          <w:lang w:val="en-US"/>
        </w:rPr>
        <w:t>landscape</w:t>
      </w:r>
      <w:r w:rsidR="008F77BE">
        <w:rPr>
          <w:sz w:val="28"/>
          <w:szCs w:val="28"/>
          <w:lang w:val="en-US"/>
        </w:rPr>
        <w:t xml:space="preserve"> types</w:t>
      </w:r>
      <w:r w:rsidR="00A46F11">
        <w:rPr>
          <w:sz w:val="28"/>
          <w:szCs w:val="28"/>
          <w:lang w:val="en-US"/>
        </w:rPr>
        <w:t xml:space="preserve">, for example, </w:t>
      </w:r>
      <w:r w:rsidR="006A1794">
        <w:rPr>
          <w:sz w:val="28"/>
          <w:szCs w:val="28"/>
          <w:lang w:val="en-US"/>
        </w:rPr>
        <w:t>the</w:t>
      </w:r>
      <w:r w:rsidR="00A46F11">
        <w:rPr>
          <w:sz w:val="28"/>
          <w:szCs w:val="28"/>
          <w:lang w:val="en-US"/>
        </w:rPr>
        <w:t xml:space="preserve"> forest and </w:t>
      </w:r>
      <w:r w:rsidR="006A1794">
        <w:rPr>
          <w:sz w:val="28"/>
          <w:szCs w:val="28"/>
          <w:lang w:val="en-US"/>
        </w:rPr>
        <w:t>the</w:t>
      </w:r>
      <w:r w:rsidR="00A46F11">
        <w:rPr>
          <w:sz w:val="28"/>
          <w:szCs w:val="28"/>
          <w:lang w:val="en-US"/>
        </w:rPr>
        <w:t xml:space="preserve"> steppe, </w:t>
      </w:r>
      <w:r w:rsidR="006A1794">
        <w:rPr>
          <w:sz w:val="28"/>
          <w:szCs w:val="28"/>
          <w:lang w:val="en-US"/>
        </w:rPr>
        <w:t>the mountains and the</w:t>
      </w:r>
      <w:r w:rsidR="00A46F11">
        <w:rPr>
          <w:sz w:val="28"/>
          <w:szCs w:val="28"/>
          <w:lang w:val="en-US"/>
        </w:rPr>
        <w:t xml:space="preserve"> plain, or </w:t>
      </w:r>
      <w:r w:rsidR="006A1794">
        <w:rPr>
          <w:sz w:val="28"/>
          <w:szCs w:val="28"/>
          <w:lang w:val="en-US"/>
        </w:rPr>
        <w:t xml:space="preserve">the </w:t>
      </w:r>
      <w:r w:rsidR="00A46F11">
        <w:rPr>
          <w:sz w:val="28"/>
          <w:szCs w:val="28"/>
          <w:lang w:val="en-US"/>
        </w:rPr>
        <w:t>deser</w:t>
      </w:r>
      <w:r w:rsidR="006A1794">
        <w:rPr>
          <w:sz w:val="28"/>
          <w:szCs w:val="28"/>
          <w:lang w:val="en-US"/>
        </w:rPr>
        <w:t>t and the</w:t>
      </w:r>
      <w:r w:rsidR="00A46F11">
        <w:rPr>
          <w:sz w:val="28"/>
          <w:szCs w:val="28"/>
          <w:lang w:val="en-US"/>
        </w:rPr>
        <w:t xml:space="preserve"> oasis.</w:t>
      </w:r>
      <w:r w:rsidR="006A1794">
        <w:rPr>
          <w:sz w:val="28"/>
          <w:szCs w:val="28"/>
          <w:lang w:val="en-US"/>
        </w:rPr>
        <w:t xml:space="preserve"> </w:t>
      </w:r>
      <w:r w:rsidR="006A1794" w:rsidRPr="0021663E">
        <w:rPr>
          <w:sz w:val="28"/>
          <w:szCs w:val="28"/>
          <w:lang w:val="en-US"/>
        </w:rPr>
        <w:t xml:space="preserve">The natural </w:t>
      </w:r>
      <w:proofErr w:type="spellStart"/>
      <w:r w:rsidR="006A1794" w:rsidRPr="0021663E">
        <w:rPr>
          <w:sz w:val="28"/>
          <w:szCs w:val="28"/>
          <w:lang w:val="en-US"/>
        </w:rPr>
        <w:t>nodality</w:t>
      </w:r>
      <w:proofErr w:type="spellEnd"/>
      <w:r w:rsidR="006A1794" w:rsidRPr="0021663E">
        <w:rPr>
          <w:sz w:val="28"/>
          <w:szCs w:val="28"/>
          <w:lang w:val="en-US"/>
        </w:rPr>
        <w:t xml:space="preserve"> of the city was always taken into account</w:t>
      </w:r>
      <w:r w:rsidR="006A1794">
        <w:rPr>
          <w:sz w:val="28"/>
          <w:szCs w:val="28"/>
          <w:lang w:val="en-US"/>
        </w:rPr>
        <w:t>.</w:t>
      </w:r>
      <w:r w:rsidR="00C66227">
        <w:rPr>
          <w:sz w:val="28"/>
          <w:szCs w:val="28"/>
          <w:lang w:val="en-US"/>
        </w:rPr>
        <w:t xml:space="preserve"> </w:t>
      </w:r>
      <w:r>
        <w:rPr>
          <w:sz w:val="28"/>
          <w:szCs w:val="28"/>
          <w:lang w:val="en-US"/>
        </w:rPr>
        <w:t xml:space="preserve"> </w:t>
      </w:r>
    </w:p>
    <w:p w:rsidR="0021663E" w:rsidRPr="004A208F" w:rsidRDefault="009D2365" w:rsidP="0021663E">
      <w:pPr>
        <w:spacing w:before="240" w:line="276" w:lineRule="auto"/>
        <w:rPr>
          <w:sz w:val="28"/>
          <w:szCs w:val="28"/>
          <w:lang w:val="en-US"/>
        </w:rPr>
      </w:pPr>
      <w:r>
        <w:rPr>
          <w:sz w:val="28"/>
          <w:szCs w:val="28"/>
          <w:lang w:val="en-US"/>
        </w:rPr>
        <w:t>T</w:t>
      </w:r>
      <w:r w:rsidR="004A208F">
        <w:rPr>
          <w:sz w:val="28"/>
          <w:szCs w:val="28"/>
          <w:lang w:val="en-US"/>
        </w:rPr>
        <w:t xml:space="preserve">hese natural geographical </w:t>
      </w:r>
      <w:r w:rsidR="007B207F">
        <w:rPr>
          <w:sz w:val="28"/>
          <w:szCs w:val="28"/>
          <w:lang w:val="en-US"/>
        </w:rPr>
        <w:t xml:space="preserve">reference points </w:t>
      </w:r>
      <w:r w:rsidR="008E137A">
        <w:rPr>
          <w:sz w:val="28"/>
          <w:szCs w:val="28"/>
          <w:lang w:val="en-US"/>
        </w:rPr>
        <w:t xml:space="preserve">and physiography </w:t>
      </w:r>
      <w:r>
        <w:rPr>
          <w:sz w:val="28"/>
          <w:szCs w:val="28"/>
          <w:lang w:val="en-US"/>
        </w:rPr>
        <w:t xml:space="preserve">often </w:t>
      </w:r>
      <w:r w:rsidR="007B207F">
        <w:rPr>
          <w:sz w:val="28"/>
          <w:szCs w:val="28"/>
          <w:lang w:val="en-US"/>
        </w:rPr>
        <w:t xml:space="preserve">went through some </w:t>
      </w:r>
      <w:r w:rsidR="004A208F">
        <w:rPr>
          <w:sz w:val="28"/>
          <w:szCs w:val="28"/>
          <w:lang w:val="en-US"/>
        </w:rPr>
        <w:t xml:space="preserve">sort of </w:t>
      </w:r>
      <w:r w:rsidR="007B207F">
        <w:rPr>
          <w:sz w:val="28"/>
          <w:szCs w:val="28"/>
          <w:lang w:val="en-US"/>
        </w:rPr>
        <w:t xml:space="preserve">a </w:t>
      </w:r>
      <w:r w:rsidR="004A208F">
        <w:rPr>
          <w:sz w:val="28"/>
          <w:szCs w:val="28"/>
          <w:lang w:val="en-US"/>
        </w:rPr>
        <w:t>sym</w:t>
      </w:r>
      <w:r w:rsidR="007B207F">
        <w:rPr>
          <w:sz w:val="28"/>
          <w:szCs w:val="28"/>
          <w:lang w:val="en-US"/>
        </w:rPr>
        <w:t>bolic ada</w:t>
      </w:r>
      <w:r w:rsidR="004A208F">
        <w:rPr>
          <w:sz w:val="28"/>
          <w:szCs w:val="28"/>
          <w:lang w:val="en-US"/>
        </w:rPr>
        <w:t>pt</w:t>
      </w:r>
      <w:r w:rsidR="007B207F">
        <w:rPr>
          <w:sz w:val="28"/>
          <w:szCs w:val="28"/>
          <w:lang w:val="en-US"/>
        </w:rPr>
        <w:t>at</w:t>
      </w:r>
      <w:r w:rsidR="004A208F">
        <w:rPr>
          <w:sz w:val="28"/>
          <w:szCs w:val="28"/>
          <w:lang w:val="en-US"/>
        </w:rPr>
        <w:t>ion</w:t>
      </w:r>
      <w:r>
        <w:rPr>
          <w:sz w:val="28"/>
          <w:szCs w:val="28"/>
          <w:lang w:val="en-US"/>
        </w:rPr>
        <w:t>, and t</w:t>
      </w:r>
      <w:r w:rsidR="007D0DD1">
        <w:rPr>
          <w:sz w:val="28"/>
          <w:szCs w:val="28"/>
          <w:lang w:val="en-US"/>
        </w:rPr>
        <w:t xml:space="preserve">he intersection areas </w:t>
      </w:r>
      <w:r>
        <w:rPr>
          <w:sz w:val="28"/>
          <w:szCs w:val="28"/>
          <w:lang w:val="en-US"/>
        </w:rPr>
        <w:t>could acquire</w:t>
      </w:r>
      <w:r w:rsidR="007D0DD1">
        <w:rPr>
          <w:sz w:val="28"/>
          <w:szCs w:val="28"/>
          <w:lang w:val="en-US"/>
        </w:rPr>
        <w:t xml:space="preserve"> a special meaning if they coincided with the natural boundaries of composite ethnicities or other groups.</w:t>
      </w:r>
      <w:r w:rsidR="004A208F">
        <w:rPr>
          <w:sz w:val="28"/>
          <w:szCs w:val="28"/>
          <w:lang w:val="en-US"/>
        </w:rPr>
        <w:t xml:space="preserve"> </w:t>
      </w:r>
    </w:p>
    <w:p w:rsidR="00D5651A" w:rsidRPr="00B1383A" w:rsidRDefault="00D03B2A" w:rsidP="0021663E">
      <w:pPr>
        <w:spacing w:before="240" w:line="276" w:lineRule="auto"/>
        <w:rPr>
          <w:color w:val="000000" w:themeColor="text1"/>
          <w:sz w:val="28"/>
          <w:szCs w:val="28"/>
          <w:lang w:val="en-US"/>
        </w:rPr>
      </w:pPr>
      <w:r>
        <w:rPr>
          <w:color w:val="000000" w:themeColor="text1"/>
          <w:sz w:val="28"/>
          <w:szCs w:val="28"/>
          <w:lang w:val="en-US"/>
        </w:rPr>
        <w:t xml:space="preserve">In </w:t>
      </w:r>
      <w:r w:rsidR="009D2365">
        <w:rPr>
          <w:color w:val="000000" w:themeColor="text1"/>
          <w:sz w:val="28"/>
          <w:szCs w:val="28"/>
          <w:lang w:val="en-US"/>
        </w:rPr>
        <w:t xml:space="preserve">many </w:t>
      </w:r>
      <w:r>
        <w:rPr>
          <w:color w:val="000000" w:themeColor="text1"/>
          <w:sz w:val="28"/>
          <w:szCs w:val="28"/>
          <w:lang w:val="en-US"/>
        </w:rPr>
        <w:t>countries, capital</w:t>
      </w:r>
      <w:r w:rsidR="009D2365">
        <w:rPr>
          <w:color w:val="000000" w:themeColor="text1"/>
          <w:sz w:val="28"/>
          <w:szCs w:val="28"/>
          <w:lang w:val="en-US"/>
        </w:rPr>
        <w:t xml:space="preserve"> city relocations were directly </w:t>
      </w:r>
      <w:r>
        <w:rPr>
          <w:color w:val="000000" w:themeColor="text1"/>
          <w:sz w:val="28"/>
          <w:szCs w:val="28"/>
          <w:lang w:val="en-US"/>
        </w:rPr>
        <w:t xml:space="preserve">caused by natural cataclysmic events such as </w:t>
      </w:r>
      <w:r w:rsidR="00D5651A">
        <w:rPr>
          <w:color w:val="000000" w:themeColor="text1"/>
          <w:sz w:val="28"/>
          <w:szCs w:val="28"/>
          <w:lang w:val="en-US"/>
        </w:rPr>
        <w:t>an earthquake</w:t>
      </w:r>
      <w:r>
        <w:rPr>
          <w:color w:val="000000" w:themeColor="text1"/>
          <w:sz w:val="28"/>
          <w:szCs w:val="28"/>
          <w:lang w:val="en-US"/>
        </w:rPr>
        <w:t xml:space="preserve">, </w:t>
      </w:r>
      <w:r w:rsidR="00D5651A">
        <w:rPr>
          <w:color w:val="000000" w:themeColor="text1"/>
          <w:sz w:val="28"/>
          <w:szCs w:val="28"/>
          <w:lang w:val="en-US"/>
        </w:rPr>
        <w:t>diversion of the river channel, or even climatic changes. Thus, in 1598 the c</w:t>
      </w:r>
      <w:r w:rsidR="00B86CD6">
        <w:rPr>
          <w:color w:val="000000" w:themeColor="text1"/>
          <w:sz w:val="28"/>
          <w:szCs w:val="28"/>
          <w:lang w:val="en-US"/>
        </w:rPr>
        <w:t xml:space="preserve">apital of </w:t>
      </w:r>
      <w:proofErr w:type="spellStart"/>
      <w:r w:rsidR="00B86CD6">
        <w:rPr>
          <w:color w:val="000000" w:themeColor="text1"/>
          <w:sz w:val="28"/>
          <w:szCs w:val="28"/>
          <w:lang w:val="en-US"/>
        </w:rPr>
        <w:t>Khwa</w:t>
      </w:r>
      <w:r w:rsidR="00D5651A">
        <w:rPr>
          <w:color w:val="000000" w:themeColor="text1"/>
          <w:sz w:val="28"/>
          <w:szCs w:val="28"/>
          <w:lang w:val="en-US"/>
        </w:rPr>
        <w:t>rezm</w:t>
      </w:r>
      <w:proofErr w:type="spellEnd"/>
      <w:r w:rsidR="00D5651A">
        <w:rPr>
          <w:color w:val="000000" w:themeColor="text1"/>
          <w:sz w:val="28"/>
          <w:szCs w:val="28"/>
          <w:lang w:val="en-US"/>
        </w:rPr>
        <w:t xml:space="preserve"> </w:t>
      </w:r>
      <w:r w:rsidR="00F7046E">
        <w:rPr>
          <w:color w:val="000000" w:themeColor="text1"/>
          <w:sz w:val="28"/>
          <w:szCs w:val="28"/>
          <w:lang w:val="en-US"/>
        </w:rPr>
        <w:t xml:space="preserve">was moved from </w:t>
      </w:r>
      <w:proofErr w:type="spellStart"/>
      <w:r w:rsidR="00F7046E">
        <w:rPr>
          <w:color w:val="000000" w:themeColor="text1"/>
          <w:sz w:val="28"/>
          <w:szCs w:val="28"/>
          <w:lang w:val="en-US"/>
        </w:rPr>
        <w:t>Gurganj</w:t>
      </w:r>
      <w:proofErr w:type="spellEnd"/>
      <w:r w:rsidR="00F7046E">
        <w:rPr>
          <w:color w:val="000000" w:themeColor="text1"/>
          <w:sz w:val="28"/>
          <w:szCs w:val="28"/>
          <w:lang w:val="en-US"/>
        </w:rPr>
        <w:t xml:space="preserve"> (now </w:t>
      </w:r>
      <w:proofErr w:type="spellStart"/>
      <w:r w:rsidR="00F7046E">
        <w:rPr>
          <w:color w:val="000000" w:themeColor="text1"/>
          <w:sz w:val="28"/>
          <w:szCs w:val="28"/>
          <w:lang w:val="en-US"/>
        </w:rPr>
        <w:t>Urgench</w:t>
      </w:r>
      <w:proofErr w:type="spellEnd"/>
      <w:r w:rsidR="00F7046E">
        <w:rPr>
          <w:color w:val="000000" w:themeColor="text1"/>
          <w:sz w:val="28"/>
          <w:szCs w:val="28"/>
          <w:lang w:val="en-US"/>
        </w:rPr>
        <w:t>)</w:t>
      </w:r>
      <w:r w:rsidR="00D5651A">
        <w:rPr>
          <w:color w:val="000000" w:themeColor="text1"/>
          <w:sz w:val="28"/>
          <w:szCs w:val="28"/>
          <w:lang w:val="en-US"/>
        </w:rPr>
        <w:t xml:space="preserve"> to </w:t>
      </w:r>
      <w:proofErr w:type="spellStart"/>
      <w:r w:rsidR="00D5651A">
        <w:rPr>
          <w:color w:val="000000" w:themeColor="text1"/>
          <w:sz w:val="28"/>
          <w:szCs w:val="28"/>
          <w:lang w:val="en-US"/>
        </w:rPr>
        <w:t>Khiva</w:t>
      </w:r>
      <w:proofErr w:type="spellEnd"/>
      <w:r w:rsidR="00D5651A">
        <w:rPr>
          <w:color w:val="000000" w:themeColor="text1"/>
          <w:sz w:val="28"/>
          <w:szCs w:val="28"/>
          <w:lang w:val="en-US"/>
        </w:rPr>
        <w:t xml:space="preserve"> </w:t>
      </w:r>
      <w:r w:rsidR="007D490E">
        <w:rPr>
          <w:color w:val="000000" w:themeColor="text1"/>
          <w:sz w:val="28"/>
          <w:szCs w:val="28"/>
          <w:lang w:val="en-US"/>
        </w:rPr>
        <w:t xml:space="preserve">because the </w:t>
      </w:r>
      <w:r w:rsidR="00B1327A">
        <w:rPr>
          <w:color w:val="000000" w:themeColor="text1"/>
          <w:sz w:val="28"/>
          <w:szCs w:val="28"/>
          <w:lang w:val="en-US"/>
        </w:rPr>
        <w:t>Amu D</w:t>
      </w:r>
      <w:r w:rsidR="007D490E">
        <w:rPr>
          <w:color w:val="000000" w:themeColor="text1"/>
          <w:sz w:val="28"/>
          <w:szCs w:val="28"/>
          <w:lang w:val="en-US"/>
        </w:rPr>
        <w:t xml:space="preserve">arya River channel diverted from the old river bed. Furthermore, a diversion of the Euphrates led to the relocation of </w:t>
      </w:r>
      <w:r w:rsidR="00B27862">
        <w:rPr>
          <w:color w:val="000000" w:themeColor="text1"/>
          <w:sz w:val="28"/>
          <w:szCs w:val="28"/>
          <w:lang w:val="en-US"/>
        </w:rPr>
        <w:t xml:space="preserve">the capital from </w:t>
      </w:r>
      <w:r w:rsidR="007D490E">
        <w:rPr>
          <w:color w:val="000000" w:themeColor="text1"/>
          <w:sz w:val="28"/>
          <w:szCs w:val="28"/>
          <w:lang w:val="en-US"/>
        </w:rPr>
        <w:t xml:space="preserve">Babylon to </w:t>
      </w:r>
      <w:r w:rsidR="00B1327A">
        <w:rPr>
          <w:color w:val="000000" w:themeColor="text1"/>
          <w:sz w:val="28"/>
          <w:szCs w:val="28"/>
          <w:lang w:val="en-US"/>
        </w:rPr>
        <w:t>Seleucia-on-the-</w:t>
      </w:r>
      <w:r w:rsidR="00B27862">
        <w:rPr>
          <w:color w:val="000000" w:themeColor="text1"/>
          <w:sz w:val="28"/>
          <w:szCs w:val="28"/>
          <w:lang w:val="en-US"/>
        </w:rPr>
        <w:t xml:space="preserve">Tigris. Also </w:t>
      </w:r>
      <w:r w:rsidR="009D2365">
        <w:rPr>
          <w:color w:val="000000" w:themeColor="text1"/>
          <w:sz w:val="28"/>
          <w:szCs w:val="28"/>
          <w:lang w:val="en-US"/>
        </w:rPr>
        <w:t>known as the New Babylon, the latter</w:t>
      </w:r>
      <w:r w:rsidR="00B27862">
        <w:rPr>
          <w:color w:val="000000" w:themeColor="text1"/>
          <w:sz w:val="28"/>
          <w:szCs w:val="28"/>
          <w:lang w:val="en-US"/>
        </w:rPr>
        <w:t xml:space="preserve"> </w:t>
      </w:r>
      <w:r w:rsidR="009D2365">
        <w:rPr>
          <w:color w:val="000000" w:themeColor="text1"/>
          <w:sz w:val="28"/>
          <w:szCs w:val="28"/>
          <w:lang w:val="en-US"/>
        </w:rPr>
        <w:t xml:space="preserve">had been </w:t>
      </w:r>
      <w:r w:rsidR="00B27862">
        <w:rPr>
          <w:color w:val="000000" w:themeColor="text1"/>
          <w:sz w:val="28"/>
          <w:szCs w:val="28"/>
          <w:lang w:val="en-US"/>
        </w:rPr>
        <w:t xml:space="preserve">founded by the </w:t>
      </w:r>
      <w:proofErr w:type="spellStart"/>
      <w:r w:rsidR="00B27862">
        <w:rPr>
          <w:color w:val="000000" w:themeColor="text1"/>
          <w:sz w:val="28"/>
          <w:szCs w:val="28"/>
          <w:lang w:val="en-US"/>
        </w:rPr>
        <w:t>Seleucus</w:t>
      </w:r>
      <w:proofErr w:type="spellEnd"/>
      <w:r w:rsidR="00B27862">
        <w:rPr>
          <w:color w:val="000000" w:themeColor="text1"/>
          <w:sz w:val="28"/>
          <w:szCs w:val="28"/>
          <w:lang w:val="en-US"/>
        </w:rPr>
        <w:t xml:space="preserve"> I </w:t>
      </w:r>
      <w:proofErr w:type="spellStart"/>
      <w:r w:rsidR="00B27862">
        <w:rPr>
          <w:color w:val="000000" w:themeColor="text1"/>
          <w:sz w:val="28"/>
          <w:szCs w:val="28"/>
          <w:lang w:val="en-US"/>
        </w:rPr>
        <w:t>Nikator</w:t>
      </w:r>
      <w:proofErr w:type="spellEnd"/>
      <w:r w:rsidR="00B27862">
        <w:rPr>
          <w:color w:val="000000" w:themeColor="text1"/>
          <w:sz w:val="28"/>
          <w:szCs w:val="28"/>
          <w:lang w:val="en-US"/>
        </w:rPr>
        <w:t xml:space="preserve">, a former general of Alexander the Great, and located in a short distance from the old Babylon. </w:t>
      </w:r>
      <w:r w:rsidR="00BA2B4A">
        <w:rPr>
          <w:color w:val="000000" w:themeColor="text1"/>
          <w:sz w:val="28"/>
          <w:szCs w:val="28"/>
          <w:lang w:val="en-US"/>
        </w:rPr>
        <w:t xml:space="preserve">Climate changes – </w:t>
      </w:r>
      <w:r w:rsidR="009D2365">
        <w:rPr>
          <w:color w:val="000000" w:themeColor="text1"/>
          <w:sz w:val="28"/>
          <w:szCs w:val="28"/>
          <w:lang w:val="en-US"/>
        </w:rPr>
        <w:t xml:space="preserve">e.g., general climatic cooling – </w:t>
      </w:r>
      <w:r w:rsidR="00BA2B4A">
        <w:rPr>
          <w:color w:val="000000" w:themeColor="text1"/>
          <w:sz w:val="28"/>
          <w:szCs w:val="28"/>
          <w:lang w:val="en-US"/>
        </w:rPr>
        <w:t>could also le</w:t>
      </w:r>
      <w:r w:rsidR="00B86CD6">
        <w:rPr>
          <w:color w:val="000000" w:themeColor="text1"/>
          <w:sz w:val="28"/>
          <w:szCs w:val="28"/>
          <w:lang w:val="en-US"/>
        </w:rPr>
        <w:t xml:space="preserve">ad to </w:t>
      </w:r>
      <w:r w:rsidR="005F0F62">
        <w:rPr>
          <w:color w:val="000000" w:themeColor="text1"/>
          <w:sz w:val="28"/>
          <w:szCs w:val="28"/>
          <w:lang w:val="en-US"/>
        </w:rPr>
        <w:t>t</w:t>
      </w:r>
      <w:r w:rsidR="00755BA1">
        <w:rPr>
          <w:color w:val="000000" w:themeColor="text1"/>
          <w:sz w:val="28"/>
          <w:szCs w:val="28"/>
          <w:lang w:val="en-US"/>
        </w:rPr>
        <w:t>he relocation of a capital city</w:t>
      </w:r>
      <w:r w:rsidR="00BA2B4A" w:rsidRPr="00B1383A">
        <w:rPr>
          <w:color w:val="000000" w:themeColor="text1"/>
          <w:sz w:val="28"/>
          <w:szCs w:val="28"/>
          <w:lang w:val="en-US"/>
        </w:rPr>
        <w:t>.</w:t>
      </w:r>
      <w:r w:rsidR="00755BA1">
        <w:rPr>
          <w:rStyle w:val="EndnoteReference"/>
          <w:color w:val="000000" w:themeColor="text1"/>
          <w:sz w:val="28"/>
          <w:szCs w:val="28"/>
          <w:lang w:val="en-US"/>
        </w:rPr>
        <w:endnoteReference w:id="118"/>
      </w:r>
      <w:r w:rsidR="00BA2B4A" w:rsidRPr="00BA2B4A">
        <w:rPr>
          <w:color w:val="000000" w:themeColor="text1"/>
          <w:sz w:val="28"/>
          <w:szCs w:val="28"/>
          <w:lang w:val="en-US"/>
        </w:rPr>
        <w:t xml:space="preserve">  </w:t>
      </w:r>
    </w:p>
    <w:p w:rsidR="0021663E" w:rsidRPr="00B1327A" w:rsidRDefault="00B1327A" w:rsidP="0021663E">
      <w:pPr>
        <w:spacing w:before="240" w:line="276" w:lineRule="auto"/>
        <w:rPr>
          <w:color w:val="000000" w:themeColor="text1"/>
          <w:sz w:val="28"/>
          <w:szCs w:val="28"/>
          <w:lang w:val="en-US"/>
        </w:rPr>
      </w:pPr>
      <w:r>
        <w:rPr>
          <w:color w:val="000000" w:themeColor="text1"/>
          <w:sz w:val="28"/>
          <w:szCs w:val="28"/>
          <w:lang w:val="en-US"/>
        </w:rPr>
        <w:t>Lastly, the availability of constr</w:t>
      </w:r>
      <w:r w:rsidR="002377DE">
        <w:rPr>
          <w:color w:val="000000" w:themeColor="text1"/>
          <w:sz w:val="28"/>
          <w:szCs w:val="28"/>
          <w:lang w:val="en-US"/>
        </w:rPr>
        <w:t xml:space="preserve">uction materials, most notably </w:t>
      </w:r>
      <w:r>
        <w:rPr>
          <w:color w:val="000000" w:themeColor="text1"/>
          <w:sz w:val="28"/>
          <w:szCs w:val="28"/>
          <w:lang w:val="en-US"/>
        </w:rPr>
        <w:t xml:space="preserve">building stone, associated with the notion of power, was also </w:t>
      </w:r>
      <w:r w:rsidR="00782D33">
        <w:rPr>
          <w:color w:val="000000" w:themeColor="text1"/>
          <w:sz w:val="28"/>
          <w:szCs w:val="28"/>
          <w:lang w:val="en-US"/>
        </w:rPr>
        <w:t xml:space="preserve">one </w:t>
      </w:r>
      <w:r>
        <w:rPr>
          <w:color w:val="000000" w:themeColor="text1"/>
          <w:sz w:val="28"/>
          <w:szCs w:val="28"/>
          <w:lang w:val="en-US"/>
        </w:rPr>
        <w:t xml:space="preserve">of the factors </w:t>
      </w:r>
      <w:r w:rsidR="00782D33">
        <w:rPr>
          <w:color w:val="000000" w:themeColor="text1"/>
          <w:sz w:val="28"/>
          <w:szCs w:val="28"/>
          <w:lang w:val="en-US"/>
        </w:rPr>
        <w:t>affecting the siting of capital cities</w:t>
      </w:r>
      <w:r w:rsidR="00C4756B">
        <w:rPr>
          <w:color w:val="000000" w:themeColor="text1"/>
          <w:sz w:val="28"/>
          <w:szCs w:val="28"/>
          <w:lang w:val="en-US"/>
        </w:rPr>
        <w:t>.</w:t>
      </w:r>
      <w:r w:rsidR="00755BA1">
        <w:rPr>
          <w:rStyle w:val="EndnoteReference"/>
          <w:color w:val="000000" w:themeColor="text1"/>
          <w:sz w:val="28"/>
          <w:szCs w:val="28"/>
          <w:lang w:val="en-US"/>
        </w:rPr>
        <w:endnoteReference w:id="119"/>
      </w:r>
      <w:r>
        <w:rPr>
          <w:color w:val="000000" w:themeColor="text1"/>
          <w:sz w:val="28"/>
          <w:szCs w:val="28"/>
          <w:lang w:val="en-US"/>
        </w:rPr>
        <w:t xml:space="preserve"> </w:t>
      </w:r>
    </w:p>
    <w:p w:rsidR="0021663E" w:rsidRPr="00FD241A" w:rsidRDefault="00C4756B" w:rsidP="00FD6987">
      <w:pPr>
        <w:pStyle w:val="Heading3"/>
        <w:rPr>
          <w:b w:val="0"/>
          <w:szCs w:val="26"/>
          <w:lang w:val="en-US"/>
        </w:rPr>
      </w:pPr>
      <w:r w:rsidRPr="00FD241A">
        <w:rPr>
          <w:rStyle w:val="Heading3Char"/>
          <w:rFonts w:ascii="Times New Roman" w:hAnsi="Times New Roman" w:cs="Times New Roman"/>
          <w:b/>
          <w:i/>
          <w:szCs w:val="26"/>
          <w:lang w:val="en-US"/>
        </w:rPr>
        <w:lastRenderedPageBreak/>
        <w:t>Military Factors</w:t>
      </w:r>
    </w:p>
    <w:p w:rsidR="00876B5B" w:rsidRPr="00876B5B" w:rsidRDefault="00DB664C" w:rsidP="0021663E">
      <w:pPr>
        <w:spacing w:before="240" w:line="276" w:lineRule="auto"/>
        <w:rPr>
          <w:sz w:val="28"/>
          <w:szCs w:val="28"/>
          <w:lang w:val="en-US"/>
        </w:rPr>
      </w:pPr>
      <w:r>
        <w:rPr>
          <w:sz w:val="28"/>
          <w:szCs w:val="28"/>
          <w:lang w:val="en-US"/>
        </w:rPr>
        <w:t xml:space="preserve">Throughout </w:t>
      </w:r>
      <w:r w:rsidR="00876B5B">
        <w:rPr>
          <w:sz w:val="28"/>
          <w:szCs w:val="28"/>
          <w:lang w:val="en-US"/>
        </w:rPr>
        <w:t>the</w:t>
      </w:r>
      <w:r w:rsidR="00876B5B" w:rsidRPr="00876B5B">
        <w:rPr>
          <w:sz w:val="28"/>
          <w:szCs w:val="28"/>
          <w:lang w:val="en-US"/>
        </w:rPr>
        <w:t xml:space="preserve"> </w:t>
      </w:r>
      <w:r w:rsidR="00876B5B">
        <w:rPr>
          <w:sz w:val="28"/>
          <w:szCs w:val="28"/>
          <w:lang w:val="en-US"/>
        </w:rPr>
        <w:t>centuries</w:t>
      </w:r>
      <w:r w:rsidR="00876B5B" w:rsidRPr="00876B5B">
        <w:rPr>
          <w:sz w:val="28"/>
          <w:szCs w:val="28"/>
          <w:lang w:val="en-US"/>
        </w:rPr>
        <w:t xml:space="preserve">, </w:t>
      </w:r>
      <w:r w:rsidR="00876B5B">
        <w:rPr>
          <w:sz w:val="28"/>
          <w:szCs w:val="28"/>
          <w:lang w:val="en-US"/>
        </w:rPr>
        <w:t xml:space="preserve">military considerations have been the biggest factor causing the deviation of capital cities from </w:t>
      </w:r>
      <w:r w:rsidR="004B43BD">
        <w:rPr>
          <w:sz w:val="28"/>
          <w:szCs w:val="28"/>
          <w:lang w:val="en-US"/>
        </w:rPr>
        <w:t>the geographic center</w:t>
      </w:r>
      <w:r w:rsidR="00876B5B">
        <w:rPr>
          <w:sz w:val="28"/>
          <w:szCs w:val="28"/>
          <w:lang w:val="en-US"/>
        </w:rPr>
        <w:t xml:space="preserve">. </w:t>
      </w:r>
    </w:p>
    <w:p w:rsidR="0021663E" w:rsidRPr="004B43BD" w:rsidRDefault="004B43BD" w:rsidP="0021663E">
      <w:pPr>
        <w:spacing w:before="240" w:line="276" w:lineRule="auto"/>
        <w:rPr>
          <w:sz w:val="28"/>
          <w:szCs w:val="28"/>
          <w:lang w:val="en-US"/>
        </w:rPr>
      </w:pPr>
      <w:r>
        <w:rPr>
          <w:sz w:val="28"/>
          <w:szCs w:val="28"/>
          <w:lang w:val="en-US"/>
        </w:rPr>
        <w:t>Certa</w:t>
      </w:r>
      <w:r w:rsidR="000B14FA">
        <w:rPr>
          <w:sz w:val="28"/>
          <w:szCs w:val="28"/>
          <w:lang w:val="en-US"/>
        </w:rPr>
        <w:t xml:space="preserve">in </w:t>
      </w:r>
      <w:r>
        <w:rPr>
          <w:sz w:val="28"/>
          <w:szCs w:val="28"/>
          <w:lang w:val="en-US"/>
        </w:rPr>
        <w:t>geographical factors played a vital role in state defense. Thus, elevated locations surrounded by natural water reservoirs or ravine</w:t>
      </w:r>
      <w:r w:rsidR="000B14FA">
        <w:rPr>
          <w:sz w:val="28"/>
          <w:szCs w:val="28"/>
          <w:lang w:val="en-US"/>
        </w:rPr>
        <w:t xml:space="preserve">s provided ideal natural </w:t>
      </w:r>
      <w:r>
        <w:rPr>
          <w:sz w:val="28"/>
          <w:szCs w:val="28"/>
          <w:lang w:val="en-US"/>
        </w:rPr>
        <w:t xml:space="preserve">fortifications. </w:t>
      </w:r>
    </w:p>
    <w:p w:rsidR="0021663E" w:rsidRPr="00CA20F3" w:rsidRDefault="0055289C" w:rsidP="0021663E">
      <w:pPr>
        <w:spacing w:before="240" w:line="276" w:lineRule="auto"/>
        <w:rPr>
          <w:sz w:val="28"/>
          <w:szCs w:val="28"/>
          <w:lang w:val="en-US"/>
        </w:rPr>
      </w:pPr>
      <w:r w:rsidRPr="00876FDF">
        <w:rPr>
          <w:sz w:val="28"/>
          <w:szCs w:val="28"/>
          <w:lang w:val="en-US"/>
        </w:rPr>
        <w:t xml:space="preserve">The British </w:t>
      </w:r>
      <w:r w:rsidR="00876FDF">
        <w:rPr>
          <w:sz w:val="28"/>
          <w:szCs w:val="28"/>
          <w:lang w:val="en-US"/>
        </w:rPr>
        <w:t>geographer</w:t>
      </w:r>
      <w:r w:rsidR="00876FDF" w:rsidRPr="00876FDF">
        <w:rPr>
          <w:sz w:val="28"/>
          <w:szCs w:val="28"/>
          <w:lang w:val="en-US"/>
        </w:rPr>
        <w:t xml:space="preserve"> </w:t>
      </w:r>
      <w:r w:rsidR="00986351">
        <w:rPr>
          <w:sz w:val="28"/>
          <w:szCs w:val="28"/>
          <w:lang w:val="en-US"/>
        </w:rPr>
        <w:t>Vaughan</w:t>
      </w:r>
      <w:r w:rsidR="00986351" w:rsidRPr="00876FDF">
        <w:rPr>
          <w:sz w:val="28"/>
          <w:szCs w:val="28"/>
          <w:lang w:val="en-US"/>
        </w:rPr>
        <w:t xml:space="preserve"> </w:t>
      </w:r>
      <w:r w:rsidR="00986351">
        <w:rPr>
          <w:sz w:val="28"/>
          <w:szCs w:val="28"/>
          <w:lang w:val="en-US"/>
        </w:rPr>
        <w:t>Cornish</w:t>
      </w:r>
      <w:r w:rsidR="00876FDF" w:rsidRPr="00876FDF">
        <w:rPr>
          <w:sz w:val="28"/>
          <w:szCs w:val="28"/>
          <w:lang w:val="en-US"/>
        </w:rPr>
        <w:t xml:space="preserve">, </w:t>
      </w:r>
      <w:r w:rsidR="00876FDF">
        <w:rPr>
          <w:sz w:val="28"/>
          <w:szCs w:val="28"/>
          <w:lang w:val="en-US"/>
        </w:rPr>
        <w:t>whose</w:t>
      </w:r>
      <w:r w:rsidR="00876FDF" w:rsidRPr="00876FDF">
        <w:rPr>
          <w:sz w:val="28"/>
          <w:szCs w:val="28"/>
          <w:lang w:val="en-US"/>
        </w:rPr>
        <w:t xml:space="preserve"> </w:t>
      </w:r>
      <w:r w:rsidR="00876FDF">
        <w:rPr>
          <w:sz w:val="28"/>
          <w:szCs w:val="28"/>
          <w:lang w:val="en-US"/>
        </w:rPr>
        <w:t>theory</w:t>
      </w:r>
      <w:r w:rsidR="00876FDF" w:rsidRPr="00876FDF">
        <w:rPr>
          <w:sz w:val="28"/>
          <w:szCs w:val="28"/>
          <w:lang w:val="en-US"/>
        </w:rPr>
        <w:t xml:space="preserve"> </w:t>
      </w:r>
      <w:r w:rsidR="00876FDF">
        <w:rPr>
          <w:sz w:val="28"/>
          <w:szCs w:val="28"/>
          <w:lang w:val="en-US"/>
        </w:rPr>
        <w:t>will</w:t>
      </w:r>
      <w:r w:rsidR="00876FDF" w:rsidRPr="00876FDF">
        <w:rPr>
          <w:sz w:val="28"/>
          <w:szCs w:val="28"/>
          <w:lang w:val="en-US"/>
        </w:rPr>
        <w:t xml:space="preserve"> </w:t>
      </w:r>
      <w:r w:rsidR="00876FDF">
        <w:rPr>
          <w:sz w:val="28"/>
          <w:szCs w:val="28"/>
          <w:lang w:val="en-US"/>
        </w:rPr>
        <w:t>yet be</w:t>
      </w:r>
      <w:r w:rsidR="00876FDF" w:rsidRPr="00876FDF">
        <w:rPr>
          <w:sz w:val="28"/>
          <w:szCs w:val="28"/>
          <w:lang w:val="en-US"/>
        </w:rPr>
        <w:t xml:space="preserve"> </w:t>
      </w:r>
      <w:r w:rsidR="00876FDF">
        <w:rPr>
          <w:sz w:val="28"/>
          <w:szCs w:val="28"/>
          <w:lang w:val="en-US"/>
        </w:rPr>
        <w:t>discussed in more detail below</w:t>
      </w:r>
      <w:r w:rsidR="0021663E" w:rsidRPr="00876FDF">
        <w:rPr>
          <w:sz w:val="28"/>
          <w:szCs w:val="28"/>
          <w:lang w:val="en-US"/>
        </w:rPr>
        <w:t xml:space="preserve">, </w:t>
      </w:r>
      <w:r w:rsidR="00DB30E4">
        <w:rPr>
          <w:sz w:val="28"/>
          <w:szCs w:val="28"/>
          <w:lang w:val="en-US"/>
        </w:rPr>
        <w:t>believed</w:t>
      </w:r>
      <w:r w:rsidR="00556411">
        <w:rPr>
          <w:sz w:val="28"/>
          <w:szCs w:val="28"/>
          <w:lang w:val="en-US"/>
        </w:rPr>
        <w:t xml:space="preserve"> that the ecc</w:t>
      </w:r>
      <w:r w:rsidR="00CA20F3">
        <w:rPr>
          <w:sz w:val="28"/>
          <w:szCs w:val="28"/>
          <w:lang w:val="en-US"/>
        </w:rPr>
        <w:t xml:space="preserve">entric location of most of the imperial capitals </w:t>
      </w:r>
      <w:r w:rsidR="00556411">
        <w:rPr>
          <w:sz w:val="28"/>
          <w:szCs w:val="28"/>
          <w:lang w:val="en-US"/>
        </w:rPr>
        <w:t>are explained by military factors</w:t>
      </w:r>
      <w:r w:rsidR="00CA20F3">
        <w:rPr>
          <w:sz w:val="28"/>
          <w:szCs w:val="28"/>
          <w:lang w:val="en-US"/>
        </w:rPr>
        <w:t>. As a rule, capitals were situated on the frontier which served as a springboard for further expansion of the state or,</w:t>
      </w:r>
      <w:r w:rsidR="00DB664C">
        <w:rPr>
          <w:sz w:val="28"/>
          <w:szCs w:val="28"/>
          <w:lang w:val="en-US"/>
        </w:rPr>
        <w:t xml:space="preserve"> contrarily, which was exceedingly </w:t>
      </w:r>
      <w:r w:rsidR="00CA20F3">
        <w:rPr>
          <w:sz w:val="28"/>
          <w:szCs w:val="28"/>
          <w:lang w:val="en-US"/>
        </w:rPr>
        <w:t>s</w:t>
      </w:r>
      <w:r w:rsidR="00131686">
        <w:rPr>
          <w:sz w:val="28"/>
          <w:szCs w:val="28"/>
          <w:lang w:val="en-US"/>
        </w:rPr>
        <w:t xml:space="preserve">usceptible to external </w:t>
      </w:r>
      <w:r w:rsidR="00CA20F3">
        <w:rPr>
          <w:sz w:val="28"/>
          <w:szCs w:val="28"/>
          <w:lang w:val="en-US"/>
        </w:rPr>
        <w:t>attack</w:t>
      </w:r>
      <w:r w:rsidR="00131686">
        <w:rPr>
          <w:sz w:val="28"/>
          <w:szCs w:val="28"/>
          <w:lang w:val="en-US"/>
        </w:rPr>
        <w:t>s</w:t>
      </w:r>
      <w:r w:rsidR="00CA20F3">
        <w:rPr>
          <w:sz w:val="28"/>
          <w:szCs w:val="28"/>
          <w:lang w:val="en-US"/>
        </w:rPr>
        <w:t xml:space="preserve">. </w:t>
      </w:r>
    </w:p>
    <w:p w:rsidR="0021663E" w:rsidRPr="00B901CF" w:rsidRDefault="00F74697" w:rsidP="0021663E">
      <w:pPr>
        <w:spacing w:before="240" w:line="276" w:lineRule="auto"/>
        <w:rPr>
          <w:sz w:val="28"/>
          <w:szCs w:val="28"/>
          <w:lang w:val="en-US"/>
        </w:rPr>
      </w:pPr>
      <w:r>
        <w:rPr>
          <w:sz w:val="28"/>
          <w:szCs w:val="28"/>
          <w:lang w:val="en-US"/>
        </w:rPr>
        <w:t>For</w:t>
      </w:r>
      <w:r w:rsidRPr="00F74697">
        <w:rPr>
          <w:sz w:val="28"/>
          <w:szCs w:val="28"/>
          <w:lang w:val="en-US"/>
        </w:rPr>
        <w:t xml:space="preserve"> </w:t>
      </w:r>
      <w:r>
        <w:rPr>
          <w:sz w:val="28"/>
          <w:szCs w:val="28"/>
          <w:lang w:val="en-US"/>
        </w:rPr>
        <w:t>example</w:t>
      </w:r>
      <w:r w:rsidRPr="00F74697">
        <w:rPr>
          <w:sz w:val="28"/>
          <w:szCs w:val="28"/>
          <w:lang w:val="en-US"/>
        </w:rPr>
        <w:t xml:space="preserve">, </w:t>
      </w:r>
      <w:r w:rsidR="00047FAF">
        <w:rPr>
          <w:sz w:val="28"/>
          <w:szCs w:val="28"/>
          <w:lang w:val="en-US"/>
        </w:rPr>
        <w:t>no capital city</w:t>
      </w:r>
      <w:r w:rsidRPr="00F74697">
        <w:rPr>
          <w:sz w:val="28"/>
          <w:szCs w:val="28"/>
          <w:lang w:val="en-US"/>
        </w:rPr>
        <w:t xml:space="preserve"> </w:t>
      </w:r>
      <w:r>
        <w:rPr>
          <w:sz w:val="28"/>
          <w:szCs w:val="28"/>
          <w:lang w:val="en-US"/>
        </w:rPr>
        <w:t>of</w:t>
      </w:r>
      <w:r w:rsidRPr="00F74697">
        <w:rPr>
          <w:sz w:val="28"/>
          <w:szCs w:val="28"/>
          <w:lang w:val="en-US"/>
        </w:rPr>
        <w:t xml:space="preserve"> </w:t>
      </w:r>
      <w:r>
        <w:rPr>
          <w:sz w:val="28"/>
          <w:szCs w:val="28"/>
          <w:lang w:val="en-US"/>
        </w:rPr>
        <w:t>China</w:t>
      </w:r>
      <w:r w:rsidRPr="00F74697">
        <w:rPr>
          <w:sz w:val="28"/>
          <w:szCs w:val="28"/>
          <w:lang w:val="en-US"/>
        </w:rPr>
        <w:t xml:space="preserve"> </w:t>
      </w:r>
      <w:r w:rsidR="00047FAF">
        <w:rPr>
          <w:sz w:val="28"/>
          <w:szCs w:val="28"/>
          <w:lang w:val="en-US"/>
        </w:rPr>
        <w:t xml:space="preserve">has </w:t>
      </w:r>
      <w:r>
        <w:rPr>
          <w:sz w:val="28"/>
          <w:szCs w:val="28"/>
          <w:lang w:val="en-US"/>
        </w:rPr>
        <w:t>ever</w:t>
      </w:r>
      <w:r w:rsidRPr="00F74697">
        <w:rPr>
          <w:sz w:val="28"/>
          <w:szCs w:val="28"/>
          <w:lang w:val="en-US"/>
        </w:rPr>
        <w:t xml:space="preserve"> </w:t>
      </w:r>
      <w:r>
        <w:rPr>
          <w:sz w:val="28"/>
          <w:szCs w:val="28"/>
          <w:lang w:val="en-US"/>
        </w:rPr>
        <w:t>been</w:t>
      </w:r>
      <w:r w:rsidRPr="00F74697">
        <w:rPr>
          <w:sz w:val="28"/>
          <w:szCs w:val="28"/>
          <w:lang w:val="en-US"/>
        </w:rPr>
        <w:t xml:space="preserve"> </w:t>
      </w:r>
      <w:r>
        <w:rPr>
          <w:sz w:val="28"/>
          <w:szCs w:val="28"/>
          <w:lang w:val="en-US"/>
        </w:rPr>
        <w:t>located</w:t>
      </w:r>
      <w:r w:rsidRPr="00F74697">
        <w:rPr>
          <w:sz w:val="28"/>
          <w:szCs w:val="28"/>
          <w:lang w:val="en-US"/>
        </w:rPr>
        <w:t xml:space="preserve"> </w:t>
      </w:r>
      <w:r>
        <w:rPr>
          <w:sz w:val="28"/>
          <w:szCs w:val="28"/>
          <w:lang w:val="en-US"/>
        </w:rPr>
        <w:t>in</w:t>
      </w:r>
      <w:r w:rsidRPr="00F74697">
        <w:rPr>
          <w:sz w:val="28"/>
          <w:szCs w:val="28"/>
          <w:lang w:val="en-US"/>
        </w:rPr>
        <w:t xml:space="preserve"> </w:t>
      </w:r>
      <w:r>
        <w:rPr>
          <w:sz w:val="28"/>
          <w:szCs w:val="28"/>
          <w:lang w:val="en-US"/>
        </w:rPr>
        <w:t>the</w:t>
      </w:r>
      <w:r w:rsidRPr="00F74697">
        <w:rPr>
          <w:sz w:val="28"/>
          <w:szCs w:val="28"/>
          <w:lang w:val="en-US"/>
        </w:rPr>
        <w:t xml:space="preserve"> </w:t>
      </w:r>
      <w:r>
        <w:rPr>
          <w:sz w:val="28"/>
          <w:szCs w:val="28"/>
          <w:lang w:val="en-US"/>
        </w:rPr>
        <w:t>center</w:t>
      </w:r>
      <w:r w:rsidRPr="00F74697">
        <w:rPr>
          <w:sz w:val="28"/>
          <w:szCs w:val="28"/>
          <w:lang w:val="en-US"/>
        </w:rPr>
        <w:t xml:space="preserve"> </w:t>
      </w:r>
      <w:r>
        <w:rPr>
          <w:sz w:val="28"/>
          <w:szCs w:val="28"/>
          <w:lang w:val="en-US"/>
        </w:rPr>
        <w:t>of</w:t>
      </w:r>
      <w:r w:rsidRPr="00F74697">
        <w:rPr>
          <w:sz w:val="28"/>
          <w:szCs w:val="28"/>
          <w:lang w:val="en-US"/>
        </w:rPr>
        <w:t xml:space="preserve"> </w:t>
      </w:r>
      <w:r>
        <w:rPr>
          <w:sz w:val="28"/>
          <w:szCs w:val="28"/>
          <w:lang w:val="en-US"/>
        </w:rPr>
        <w:t>the</w:t>
      </w:r>
      <w:r w:rsidRPr="00F74697">
        <w:rPr>
          <w:sz w:val="28"/>
          <w:szCs w:val="28"/>
          <w:lang w:val="en-US"/>
        </w:rPr>
        <w:t xml:space="preserve"> </w:t>
      </w:r>
      <w:r>
        <w:rPr>
          <w:sz w:val="28"/>
          <w:szCs w:val="28"/>
          <w:lang w:val="en-US"/>
        </w:rPr>
        <w:t>country.</w:t>
      </w:r>
      <w:r w:rsidR="0021663E" w:rsidRPr="00F74697">
        <w:rPr>
          <w:sz w:val="28"/>
          <w:szCs w:val="28"/>
          <w:lang w:val="en-US"/>
        </w:rPr>
        <w:t xml:space="preserve"> </w:t>
      </w:r>
      <w:r w:rsidR="00CC4C76">
        <w:rPr>
          <w:sz w:val="28"/>
          <w:szCs w:val="28"/>
          <w:lang w:val="en-US"/>
        </w:rPr>
        <w:t>Historically</w:t>
      </w:r>
      <w:r w:rsidR="00CC4C76" w:rsidRPr="00131686">
        <w:rPr>
          <w:sz w:val="28"/>
          <w:szCs w:val="28"/>
          <w:lang w:val="en-US"/>
        </w:rPr>
        <w:t xml:space="preserve">, </w:t>
      </w:r>
      <w:r w:rsidR="00CC4C76">
        <w:rPr>
          <w:sz w:val="28"/>
          <w:szCs w:val="28"/>
          <w:lang w:val="en-US"/>
        </w:rPr>
        <w:t>practically</w:t>
      </w:r>
      <w:r w:rsidR="00CC4C76" w:rsidRPr="00131686">
        <w:rPr>
          <w:sz w:val="28"/>
          <w:szCs w:val="28"/>
          <w:lang w:val="en-US"/>
        </w:rPr>
        <w:t xml:space="preserve"> </w:t>
      </w:r>
      <w:r w:rsidR="00CC4C76">
        <w:rPr>
          <w:sz w:val="28"/>
          <w:szCs w:val="28"/>
          <w:lang w:val="en-US"/>
        </w:rPr>
        <w:t>all</w:t>
      </w:r>
      <w:r w:rsidR="00CC4C76" w:rsidRPr="00131686">
        <w:rPr>
          <w:sz w:val="28"/>
          <w:szCs w:val="28"/>
          <w:lang w:val="en-US"/>
        </w:rPr>
        <w:t xml:space="preserve"> </w:t>
      </w:r>
      <w:r w:rsidR="00CC4C76">
        <w:rPr>
          <w:sz w:val="28"/>
          <w:szCs w:val="28"/>
          <w:lang w:val="en-US"/>
        </w:rPr>
        <w:t>of</w:t>
      </w:r>
      <w:r w:rsidR="00CC4C76" w:rsidRPr="00131686">
        <w:rPr>
          <w:sz w:val="28"/>
          <w:szCs w:val="28"/>
          <w:lang w:val="en-US"/>
        </w:rPr>
        <w:t xml:space="preserve"> </w:t>
      </w:r>
      <w:r w:rsidR="00CC4C76">
        <w:rPr>
          <w:sz w:val="28"/>
          <w:szCs w:val="28"/>
          <w:lang w:val="en-US"/>
        </w:rPr>
        <w:t>the</w:t>
      </w:r>
      <w:r w:rsidR="00CC4C76" w:rsidRPr="00131686">
        <w:rPr>
          <w:sz w:val="28"/>
          <w:szCs w:val="28"/>
          <w:lang w:val="en-US"/>
        </w:rPr>
        <w:t xml:space="preserve"> </w:t>
      </w:r>
      <w:r w:rsidR="00CC4C76">
        <w:rPr>
          <w:sz w:val="28"/>
          <w:szCs w:val="28"/>
          <w:lang w:val="en-US"/>
        </w:rPr>
        <w:t>campaigns</w:t>
      </w:r>
      <w:r w:rsidR="00CC4C76" w:rsidRPr="00131686">
        <w:rPr>
          <w:sz w:val="28"/>
          <w:szCs w:val="28"/>
          <w:lang w:val="en-US"/>
        </w:rPr>
        <w:t xml:space="preserve"> </w:t>
      </w:r>
      <w:r w:rsidR="00CC4C76">
        <w:rPr>
          <w:sz w:val="28"/>
          <w:szCs w:val="28"/>
          <w:lang w:val="en-US"/>
        </w:rPr>
        <w:t>to</w:t>
      </w:r>
      <w:r w:rsidR="00CC4C76" w:rsidRPr="00131686">
        <w:rPr>
          <w:sz w:val="28"/>
          <w:szCs w:val="28"/>
          <w:lang w:val="en-US"/>
        </w:rPr>
        <w:t xml:space="preserve"> </w:t>
      </w:r>
      <w:r w:rsidR="00CC4C76">
        <w:rPr>
          <w:sz w:val="28"/>
          <w:szCs w:val="28"/>
          <w:lang w:val="en-US"/>
        </w:rPr>
        <w:t>reunify</w:t>
      </w:r>
      <w:r w:rsidR="00CC4C76" w:rsidRPr="00131686">
        <w:rPr>
          <w:sz w:val="28"/>
          <w:szCs w:val="28"/>
          <w:lang w:val="en-US"/>
        </w:rPr>
        <w:t xml:space="preserve"> </w:t>
      </w:r>
      <w:r w:rsidR="00CC4C76">
        <w:rPr>
          <w:sz w:val="28"/>
          <w:szCs w:val="28"/>
          <w:lang w:val="en-US"/>
        </w:rPr>
        <w:t>China</w:t>
      </w:r>
      <w:r w:rsidR="00CC4C76" w:rsidRPr="00131686">
        <w:rPr>
          <w:sz w:val="28"/>
          <w:szCs w:val="28"/>
          <w:lang w:val="en-US"/>
        </w:rPr>
        <w:t xml:space="preserve"> </w:t>
      </w:r>
      <w:r w:rsidR="00CC4C76">
        <w:rPr>
          <w:sz w:val="28"/>
          <w:szCs w:val="28"/>
          <w:lang w:val="en-US"/>
        </w:rPr>
        <w:t>have</w:t>
      </w:r>
      <w:r w:rsidR="00CC4C76" w:rsidRPr="00131686">
        <w:rPr>
          <w:sz w:val="28"/>
          <w:szCs w:val="28"/>
          <w:lang w:val="en-US"/>
        </w:rPr>
        <w:t xml:space="preserve"> </w:t>
      </w:r>
      <w:r w:rsidR="00131686">
        <w:rPr>
          <w:sz w:val="28"/>
          <w:szCs w:val="28"/>
          <w:lang w:val="en-US"/>
        </w:rPr>
        <w:t>started</w:t>
      </w:r>
      <w:r w:rsidR="00131686" w:rsidRPr="00131686">
        <w:rPr>
          <w:sz w:val="28"/>
          <w:szCs w:val="28"/>
          <w:lang w:val="en-US"/>
        </w:rPr>
        <w:t xml:space="preserve"> </w:t>
      </w:r>
      <w:r w:rsidR="00131686">
        <w:rPr>
          <w:sz w:val="28"/>
          <w:szCs w:val="28"/>
          <w:lang w:val="en-US"/>
        </w:rPr>
        <w:t>in</w:t>
      </w:r>
      <w:r w:rsidR="00131686" w:rsidRPr="00131686">
        <w:rPr>
          <w:sz w:val="28"/>
          <w:szCs w:val="28"/>
          <w:lang w:val="en-US"/>
        </w:rPr>
        <w:t xml:space="preserve"> </w:t>
      </w:r>
      <w:r w:rsidR="00CC4C76">
        <w:rPr>
          <w:sz w:val="28"/>
          <w:szCs w:val="28"/>
          <w:lang w:val="en-US"/>
        </w:rPr>
        <w:t>the</w:t>
      </w:r>
      <w:r w:rsidR="00CC4C76" w:rsidRPr="00131686">
        <w:rPr>
          <w:sz w:val="28"/>
          <w:szCs w:val="28"/>
          <w:lang w:val="en-US"/>
        </w:rPr>
        <w:t xml:space="preserve"> </w:t>
      </w:r>
      <w:r w:rsidR="00CC4C76">
        <w:rPr>
          <w:sz w:val="28"/>
          <w:szCs w:val="28"/>
          <w:lang w:val="en-US"/>
        </w:rPr>
        <w:t>north</w:t>
      </w:r>
      <w:r w:rsidR="00CC4C76" w:rsidRPr="00131686">
        <w:rPr>
          <w:sz w:val="28"/>
          <w:szCs w:val="28"/>
          <w:lang w:val="en-US"/>
        </w:rPr>
        <w:t xml:space="preserve"> </w:t>
      </w:r>
      <w:r w:rsidR="00131686">
        <w:rPr>
          <w:sz w:val="28"/>
          <w:szCs w:val="28"/>
          <w:lang w:val="en-US"/>
        </w:rPr>
        <w:t>where</w:t>
      </w:r>
      <w:r w:rsidR="00131686" w:rsidRPr="00131686">
        <w:rPr>
          <w:sz w:val="28"/>
          <w:szCs w:val="28"/>
          <w:lang w:val="en-US"/>
        </w:rPr>
        <w:t xml:space="preserve"> </w:t>
      </w:r>
      <w:r w:rsidR="00131686">
        <w:rPr>
          <w:sz w:val="28"/>
          <w:szCs w:val="28"/>
          <w:lang w:val="en-US"/>
        </w:rPr>
        <w:t>the</w:t>
      </w:r>
      <w:r w:rsidR="00131686" w:rsidRPr="00131686">
        <w:rPr>
          <w:sz w:val="28"/>
          <w:szCs w:val="28"/>
          <w:lang w:val="en-US"/>
        </w:rPr>
        <w:t xml:space="preserve"> </w:t>
      </w:r>
      <w:r w:rsidR="00131686">
        <w:rPr>
          <w:sz w:val="28"/>
          <w:szCs w:val="28"/>
          <w:lang w:val="en-US"/>
        </w:rPr>
        <w:t>border</w:t>
      </w:r>
      <w:r w:rsidR="0000418D">
        <w:rPr>
          <w:sz w:val="28"/>
          <w:szCs w:val="28"/>
          <w:lang w:val="en-US"/>
        </w:rPr>
        <w:t>s</w:t>
      </w:r>
      <w:r w:rsidR="00131686" w:rsidRPr="00131686">
        <w:rPr>
          <w:sz w:val="28"/>
          <w:szCs w:val="28"/>
          <w:lang w:val="en-US"/>
        </w:rPr>
        <w:t xml:space="preserve"> </w:t>
      </w:r>
      <w:r w:rsidR="0000418D">
        <w:rPr>
          <w:sz w:val="28"/>
          <w:szCs w:val="28"/>
          <w:lang w:val="en-US"/>
        </w:rPr>
        <w:t>were</w:t>
      </w:r>
      <w:r w:rsidR="00131686" w:rsidRPr="00131686">
        <w:rPr>
          <w:sz w:val="28"/>
          <w:szCs w:val="28"/>
          <w:lang w:val="en-US"/>
        </w:rPr>
        <w:t xml:space="preserve"> </w:t>
      </w:r>
      <w:r w:rsidR="00382591">
        <w:rPr>
          <w:sz w:val="28"/>
          <w:szCs w:val="28"/>
          <w:lang w:val="en-US"/>
        </w:rPr>
        <w:t xml:space="preserve">extremely </w:t>
      </w:r>
      <w:r w:rsidR="00131686">
        <w:rPr>
          <w:sz w:val="28"/>
          <w:szCs w:val="28"/>
          <w:lang w:val="en-US"/>
        </w:rPr>
        <w:t>vulne</w:t>
      </w:r>
      <w:r w:rsidR="00382591">
        <w:rPr>
          <w:sz w:val="28"/>
          <w:szCs w:val="28"/>
          <w:lang w:val="en-US"/>
        </w:rPr>
        <w:t>rable and</w:t>
      </w:r>
      <w:r w:rsidR="00047FAF">
        <w:rPr>
          <w:sz w:val="28"/>
          <w:szCs w:val="28"/>
          <w:lang w:val="en-US"/>
        </w:rPr>
        <w:t xml:space="preserve"> </w:t>
      </w:r>
      <w:r w:rsidR="00131686">
        <w:rPr>
          <w:sz w:val="28"/>
          <w:szCs w:val="28"/>
          <w:lang w:val="en-US"/>
        </w:rPr>
        <w:t xml:space="preserve">frequently invaded </w:t>
      </w:r>
      <w:r w:rsidR="001B63B0">
        <w:rPr>
          <w:sz w:val="28"/>
          <w:szCs w:val="28"/>
          <w:lang w:val="en-US"/>
        </w:rPr>
        <w:t>by various northern nomadic tri</w:t>
      </w:r>
      <w:r w:rsidR="00047FAF">
        <w:rPr>
          <w:sz w:val="28"/>
          <w:szCs w:val="28"/>
          <w:lang w:val="en-US"/>
        </w:rPr>
        <w:t xml:space="preserve">bes, the Mongols, Turks, </w:t>
      </w:r>
      <w:r w:rsidR="00E53EB6">
        <w:rPr>
          <w:sz w:val="28"/>
          <w:szCs w:val="28"/>
          <w:lang w:val="en-US"/>
        </w:rPr>
        <w:t xml:space="preserve">and </w:t>
      </w:r>
      <w:proofErr w:type="spellStart"/>
      <w:r w:rsidR="00047FAF">
        <w:rPr>
          <w:sz w:val="28"/>
          <w:szCs w:val="28"/>
          <w:lang w:val="en-US"/>
        </w:rPr>
        <w:t>Tungus</w:t>
      </w:r>
      <w:proofErr w:type="spellEnd"/>
      <w:r w:rsidR="00E53EB6">
        <w:rPr>
          <w:sz w:val="28"/>
          <w:szCs w:val="28"/>
          <w:lang w:val="en-US"/>
        </w:rPr>
        <w:t>,</w:t>
      </w:r>
      <w:r w:rsidR="001B63B0">
        <w:rPr>
          <w:sz w:val="28"/>
          <w:szCs w:val="28"/>
          <w:lang w:val="en-US"/>
        </w:rPr>
        <w:t xml:space="preserve"> to name </w:t>
      </w:r>
      <w:r w:rsidR="00047FAF">
        <w:rPr>
          <w:sz w:val="28"/>
          <w:szCs w:val="28"/>
          <w:lang w:val="en-US"/>
        </w:rPr>
        <w:t xml:space="preserve">but </w:t>
      </w:r>
      <w:r w:rsidR="001B63B0">
        <w:rPr>
          <w:sz w:val="28"/>
          <w:szCs w:val="28"/>
          <w:lang w:val="en-US"/>
        </w:rPr>
        <w:t>a few</w:t>
      </w:r>
      <w:r w:rsidR="00131686">
        <w:rPr>
          <w:sz w:val="28"/>
          <w:szCs w:val="28"/>
          <w:lang w:val="en-US"/>
        </w:rPr>
        <w:t>.</w:t>
      </w:r>
      <w:r w:rsidR="00DB664C">
        <w:rPr>
          <w:sz w:val="28"/>
          <w:szCs w:val="28"/>
          <w:lang w:val="en-US"/>
        </w:rPr>
        <w:t xml:space="preserve"> Due</w:t>
      </w:r>
      <w:r w:rsidR="00DB664C" w:rsidRPr="00B901CF">
        <w:rPr>
          <w:sz w:val="28"/>
          <w:szCs w:val="28"/>
          <w:lang w:val="en-US"/>
        </w:rPr>
        <w:t xml:space="preserve"> </w:t>
      </w:r>
      <w:r w:rsidR="00DB664C">
        <w:rPr>
          <w:sz w:val="28"/>
          <w:szCs w:val="28"/>
          <w:lang w:val="en-US"/>
        </w:rPr>
        <w:t>to</w:t>
      </w:r>
      <w:r w:rsidR="00DB664C" w:rsidRPr="00B901CF">
        <w:rPr>
          <w:sz w:val="28"/>
          <w:szCs w:val="28"/>
          <w:lang w:val="en-US"/>
        </w:rPr>
        <w:t xml:space="preserve"> </w:t>
      </w:r>
      <w:r w:rsidR="00DB664C">
        <w:rPr>
          <w:sz w:val="28"/>
          <w:szCs w:val="28"/>
          <w:lang w:val="en-US"/>
        </w:rPr>
        <w:t>this</w:t>
      </w:r>
      <w:r w:rsidR="00DB664C" w:rsidRPr="00B901CF">
        <w:rPr>
          <w:sz w:val="28"/>
          <w:szCs w:val="28"/>
          <w:lang w:val="en-US"/>
        </w:rPr>
        <w:t xml:space="preserve"> </w:t>
      </w:r>
      <w:r w:rsidR="00DB664C">
        <w:rPr>
          <w:sz w:val="28"/>
          <w:szCs w:val="28"/>
          <w:lang w:val="en-US"/>
        </w:rPr>
        <w:t>factor</w:t>
      </w:r>
      <w:r w:rsidR="00DB664C" w:rsidRPr="00B901CF">
        <w:rPr>
          <w:sz w:val="28"/>
          <w:szCs w:val="28"/>
          <w:lang w:val="en-US"/>
        </w:rPr>
        <w:t xml:space="preserve">, </w:t>
      </w:r>
      <w:r w:rsidR="00382591">
        <w:rPr>
          <w:sz w:val="28"/>
          <w:szCs w:val="28"/>
          <w:lang w:val="en-US"/>
        </w:rPr>
        <w:t>most</w:t>
      </w:r>
      <w:r w:rsidR="00382591" w:rsidRPr="00B901CF">
        <w:rPr>
          <w:sz w:val="28"/>
          <w:szCs w:val="28"/>
          <w:lang w:val="en-US"/>
        </w:rPr>
        <w:t xml:space="preserve"> </w:t>
      </w:r>
      <w:r w:rsidR="00382591">
        <w:rPr>
          <w:sz w:val="28"/>
          <w:szCs w:val="28"/>
          <w:lang w:val="en-US"/>
        </w:rPr>
        <w:t>of</w:t>
      </w:r>
      <w:r w:rsidR="00382591" w:rsidRPr="00B901CF">
        <w:rPr>
          <w:sz w:val="28"/>
          <w:szCs w:val="28"/>
          <w:lang w:val="en-US"/>
        </w:rPr>
        <w:t xml:space="preserve"> </w:t>
      </w:r>
      <w:r w:rsidR="00382591">
        <w:rPr>
          <w:sz w:val="28"/>
          <w:szCs w:val="28"/>
          <w:lang w:val="en-US"/>
        </w:rPr>
        <w:t>the</w:t>
      </w:r>
      <w:r w:rsidR="00382591" w:rsidRPr="00B901CF">
        <w:rPr>
          <w:sz w:val="28"/>
          <w:szCs w:val="28"/>
          <w:lang w:val="en-US"/>
        </w:rPr>
        <w:t xml:space="preserve"> </w:t>
      </w:r>
      <w:r w:rsidR="00382591">
        <w:rPr>
          <w:sz w:val="28"/>
          <w:szCs w:val="28"/>
          <w:lang w:val="en-US"/>
        </w:rPr>
        <w:t>prominent</w:t>
      </w:r>
      <w:r w:rsidR="00382591" w:rsidRPr="00B901CF">
        <w:rPr>
          <w:sz w:val="28"/>
          <w:szCs w:val="28"/>
          <w:lang w:val="en-US"/>
        </w:rPr>
        <w:t xml:space="preserve"> </w:t>
      </w:r>
      <w:r w:rsidR="00382591">
        <w:rPr>
          <w:sz w:val="28"/>
          <w:szCs w:val="28"/>
          <w:lang w:val="en-US"/>
        </w:rPr>
        <w:t>Chinese</w:t>
      </w:r>
      <w:r w:rsidR="00382591" w:rsidRPr="00B901CF">
        <w:rPr>
          <w:sz w:val="28"/>
          <w:szCs w:val="28"/>
          <w:lang w:val="en-US"/>
        </w:rPr>
        <w:t xml:space="preserve"> </w:t>
      </w:r>
      <w:r w:rsidR="00382591">
        <w:rPr>
          <w:sz w:val="28"/>
          <w:szCs w:val="28"/>
          <w:lang w:val="en-US"/>
        </w:rPr>
        <w:t>capital</w:t>
      </w:r>
      <w:r w:rsidR="00382591" w:rsidRPr="00B901CF">
        <w:rPr>
          <w:sz w:val="28"/>
          <w:szCs w:val="28"/>
          <w:lang w:val="en-US"/>
        </w:rPr>
        <w:t xml:space="preserve"> </w:t>
      </w:r>
      <w:r w:rsidR="00382591">
        <w:rPr>
          <w:sz w:val="28"/>
          <w:szCs w:val="28"/>
          <w:lang w:val="en-US"/>
        </w:rPr>
        <w:t>cities</w:t>
      </w:r>
      <w:r w:rsidR="00382591" w:rsidRPr="00B901CF">
        <w:rPr>
          <w:sz w:val="28"/>
          <w:szCs w:val="28"/>
          <w:lang w:val="en-US"/>
        </w:rPr>
        <w:t xml:space="preserve"> </w:t>
      </w:r>
      <w:r w:rsidR="00382591">
        <w:rPr>
          <w:sz w:val="28"/>
          <w:szCs w:val="28"/>
          <w:lang w:val="en-US"/>
        </w:rPr>
        <w:t>were</w:t>
      </w:r>
      <w:r w:rsidR="00382591" w:rsidRPr="00B901CF">
        <w:rPr>
          <w:sz w:val="28"/>
          <w:szCs w:val="28"/>
          <w:lang w:val="en-US"/>
        </w:rPr>
        <w:t xml:space="preserve"> </w:t>
      </w:r>
      <w:r w:rsidR="00382591">
        <w:rPr>
          <w:sz w:val="28"/>
          <w:szCs w:val="28"/>
          <w:lang w:val="en-US"/>
        </w:rPr>
        <w:t>sited</w:t>
      </w:r>
      <w:r w:rsidR="00382591" w:rsidRPr="00B901CF">
        <w:rPr>
          <w:sz w:val="28"/>
          <w:szCs w:val="28"/>
          <w:lang w:val="en-US"/>
        </w:rPr>
        <w:t xml:space="preserve"> </w:t>
      </w:r>
      <w:r w:rsidR="00382591">
        <w:rPr>
          <w:sz w:val="28"/>
          <w:szCs w:val="28"/>
          <w:lang w:val="en-US"/>
        </w:rPr>
        <w:t>on</w:t>
      </w:r>
      <w:r w:rsidR="00382591" w:rsidRPr="00B901CF">
        <w:rPr>
          <w:sz w:val="28"/>
          <w:szCs w:val="28"/>
          <w:lang w:val="en-US"/>
        </w:rPr>
        <w:t xml:space="preserve"> </w:t>
      </w:r>
      <w:r w:rsidR="00382591">
        <w:rPr>
          <w:sz w:val="28"/>
          <w:szCs w:val="28"/>
          <w:lang w:val="en-US"/>
        </w:rPr>
        <w:t>the</w:t>
      </w:r>
      <w:r w:rsidR="00382591" w:rsidRPr="00B901CF">
        <w:rPr>
          <w:sz w:val="28"/>
          <w:szCs w:val="28"/>
          <w:lang w:val="en-US"/>
        </w:rPr>
        <w:t xml:space="preserve"> </w:t>
      </w:r>
      <w:r w:rsidR="00382591">
        <w:rPr>
          <w:sz w:val="28"/>
          <w:szCs w:val="28"/>
          <w:lang w:val="en-US"/>
        </w:rPr>
        <w:t>dangerous</w:t>
      </w:r>
      <w:r w:rsidR="00382591" w:rsidRPr="00B901CF">
        <w:rPr>
          <w:sz w:val="28"/>
          <w:szCs w:val="28"/>
          <w:lang w:val="en-US"/>
        </w:rPr>
        <w:t xml:space="preserve"> </w:t>
      </w:r>
      <w:r w:rsidR="00382591">
        <w:rPr>
          <w:sz w:val="28"/>
          <w:szCs w:val="28"/>
          <w:lang w:val="en-US"/>
        </w:rPr>
        <w:t>northern</w:t>
      </w:r>
      <w:r w:rsidR="00382591" w:rsidRPr="00B901CF">
        <w:rPr>
          <w:sz w:val="28"/>
          <w:szCs w:val="28"/>
          <w:lang w:val="en-US"/>
        </w:rPr>
        <w:t xml:space="preserve"> </w:t>
      </w:r>
      <w:r w:rsidR="00382591">
        <w:rPr>
          <w:sz w:val="28"/>
          <w:szCs w:val="28"/>
          <w:lang w:val="en-US"/>
        </w:rPr>
        <w:t>frontier</w:t>
      </w:r>
      <w:r w:rsidR="00B901CF">
        <w:rPr>
          <w:sz w:val="28"/>
          <w:szCs w:val="28"/>
          <w:lang w:val="en-US"/>
        </w:rPr>
        <w:t xml:space="preserve"> despite the fact that, as early as the 10</w:t>
      </w:r>
      <w:r w:rsidR="00B901CF" w:rsidRPr="00B901CF">
        <w:rPr>
          <w:sz w:val="28"/>
          <w:szCs w:val="28"/>
          <w:vertAlign w:val="superscript"/>
          <w:lang w:val="en-US"/>
        </w:rPr>
        <w:t>th</w:t>
      </w:r>
      <w:r w:rsidR="00B901CF">
        <w:rPr>
          <w:sz w:val="28"/>
          <w:szCs w:val="28"/>
          <w:lang w:val="en-US"/>
        </w:rPr>
        <w:t xml:space="preserve"> century, the economic center of the country had shifted to the south, the Yangtze River Valley</w:t>
      </w:r>
      <w:r w:rsidR="009755A4">
        <w:rPr>
          <w:sz w:val="28"/>
          <w:szCs w:val="28"/>
          <w:lang w:val="en-US"/>
        </w:rPr>
        <w:t>.</w:t>
      </w:r>
      <w:r w:rsidR="00757DF4">
        <w:rPr>
          <w:rStyle w:val="EndnoteReference"/>
          <w:sz w:val="28"/>
          <w:szCs w:val="28"/>
          <w:lang w:val="en-US"/>
        </w:rPr>
        <w:endnoteReference w:id="120"/>
      </w:r>
      <w:r w:rsidR="009755A4">
        <w:rPr>
          <w:sz w:val="28"/>
          <w:szCs w:val="28"/>
          <w:lang w:val="en-US"/>
        </w:rPr>
        <w:t xml:space="preserve"> </w:t>
      </w:r>
      <w:r w:rsidR="00B901CF">
        <w:rPr>
          <w:sz w:val="28"/>
          <w:szCs w:val="28"/>
          <w:lang w:val="en-US"/>
        </w:rPr>
        <w:t>Some historians have opined th</w:t>
      </w:r>
      <w:r w:rsidR="0000418D">
        <w:rPr>
          <w:sz w:val="28"/>
          <w:szCs w:val="28"/>
          <w:lang w:val="en-US"/>
        </w:rPr>
        <w:t xml:space="preserve">at </w:t>
      </w:r>
      <w:r w:rsidR="00B901CF">
        <w:rPr>
          <w:sz w:val="28"/>
          <w:szCs w:val="28"/>
          <w:lang w:val="en-US"/>
        </w:rPr>
        <w:t xml:space="preserve">siting </w:t>
      </w:r>
      <w:r w:rsidR="009755A4">
        <w:rPr>
          <w:sz w:val="28"/>
          <w:szCs w:val="28"/>
          <w:lang w:val="en-US"/>
        </w:rPr>
        <w:t xml:space="preserve">China’s </w:t>
      </w:r>
      <w:r w:rsidR="00B901CF">
        <w:rPr>
          <w:sz w:val="28"/>
          <w:szCs w:val="28"/>
          <w:lang w:val="en-US"/>
        </w:rPr>
        <w:t>capital</w:t>
      </w:r>
      <w:r w:rsidR="0000418D">
        <w:rPr>
          <w:sz w:val="28"/>
          <w:szCs w:val="28"/>
          <w:lang w:val="en-US"/>
        </w:rPr>
        <w:t xml:space="preserve">s </w:t>
      </w:r>
      <w:r w:rsidR="00B901CF">
        <w:rPr>
          <w:sz w:val="28"/>
          <w:szCs w:val="28"/>
          <w:lang w:val="en-US"/>
        </w:rPr>
        <w:t>near the northern border, at the gateway to the steppe, was justified by the need to control the army and its generals</w:t>
      </w:r>
      <w:r w:rsidR="009755A4">
        <w:rPr>
          <w:sz w:val="28"/>
          <w:szCs w:val="28"/>
          <w:lang w:val="en-US"/>
        </w:rPr>
        <w:t>, who would have otherwise organized a coup d’</w:t>
      </w:r>
      <w:r w:rsidR="009755A4">
        <w:rPr>
          <w:rFonts w:cs="Times New Roman"/>
          <w:sz w:val="28"/>
          <w:szCs w:val="28"/>
          <w:lang w:val="en-US"/>
        </w:rPr>
        <w:t>é</w:t>
      </w:r>
      <w:r w:rsidR="009755A4">
        <w:rPr>
          <w:sz w:val="28"/>
          <w:szCs w:val="28"/>
          <w:lang w:val="en-US"/>
        </w:rPr>
        <w:t xml:space="preserve">tat and taken the power in the country. </w:t>
      </w:r>
      <w:r w:rsidR="00B773E6">
        <w:rPr>
          <w:sz w:val="28"/>
          <w:szCs w:val="28"/>
          <w:lang w:val="en-US"/>
        </w:rPr>
        <w:t>This logic, however, was hardly universal</w:t>
      </w:r>
      <w:r w:rsidR="009755A4">
        <w:rPr>
          <w:sz w:val="28"/>
          <w:szCs w:val="28"/>
          <w:lang w:val="en-US"/>
        </w:rPr>
        <w:t xml:space="preserve"> </w:t>
      </w:r>
      <w:r w:rsidR="00B773E6">
        <w:rPr>
          <w:sz w:val="28"/>
          <w:szCs w:val="28"/>
          <w:lang w:val="en-US"/>
        </w:rPr>
        <w:t xml:space="preserve">since many other states, both ancient and modern, have tended to do </w:t>
      </w:r>
      <w:r w:rsidR="0032504F">
        <w:rPr>
          <w:sz w:val="28"/>
          <w:szCs w:val="28"/>
          <w:lang w:val="en-US"/>
        </w:rPr>
        <w:t>exactly the opposite, moving</w:t>
      </w:r>
      <w:r w:rsidR="00B773E6">
        <w:rPr>
          <w:sz w:val="28"/>
          <w:szCs w:val="28"/>
          <w:lang w:val="en-US"/>
        </w:rPr>
        <w:t xml:space="preserve"> their capitals away from the border to </w:t>
      </w:r>
      <w:r w:rsidR="0000418D">
        <w:rPr>
          <w:sz w:val="28"/>
          <w:szCs w:val="28"/>
          <w:lang w:val="en-US"/>
        </w:rPr>
        <w:t>less</w:t>
      </w:r>
      <w:r w:rsidR="00B773E6">
        <w:rPr>
          <w:sz w:val="28"/>
          <w:szCs w:val="28"/>
          <w:lang w:val="en-US"/>
        </w:rPr>
        <w:t xml:space="preserve"> vulnerable locations.</w:t>
      </w:r>
      <w:r w:rsidR="009755A4">
        <w:rPr>
          <w:sz w:val="28"/>
          <w:szCs w:val="28"/>
          <w:lang w:val="en-US"/>
        </w:rPr>
        <w:t xml:space="preserve"> </w:t>
      </w:r>
      <w:r w:rsidR="00B773E6">
        <w:rPr>
          <w:sz w:val="28"/>
          <w:szCs w:val="28"/>
          <w:lang w:val="en-US"/>
        </w:rPr>
        <w:t xml:space="preserve"> </w:t>
      </w:r>
      <w:r w:rsidR="00B901CF">
        <w:rPr>
          <w:sz w:val="28"/>
          <w:szCs w:val="28"/>
          <w:lang w:val="en-US"/>
        </w:rPr>
        <w:t xml:space="preserve"> </w:t>
      </w:r>
    </w:p>
    <w:p w:rsidR="003A689E" w:rsidRPr="00FD241A" w:rsidRDefault="00B773E6" w:rsidP="001F2B6D">
      <w:pPr>
        <w:pStyle w:val="Heading3"/>
        <w:rPr>
          <w:b w:val="0"/>
          <w:i/>
          <w:szCs w:val="26"/>
          <w:lang w:val="en-US"/>
        </w:rPr>
      </w:pPr>
      <w:r w:rsidRPr="00FD241A">
        <w:rPr>
          <w:rStyle w:val="Heading3Char"/>
          <w:rFonts w:ascii="Times New Roman" w:hAnsi="Times New Roman" w:cs="Times New Roman"/>
          <w:b/>
          <w:i/>
          <w:szCs w:val="26"/>
          <w:lang w:val="en-US"/>
        </w:rPr>
        <w:t>Cultural Factors</w:t>
      </w:r>
    </w:p>
    <w:p w:rsidR="0021663E" w:rsidRPr="00DB7492" w:rsidRDefault="00DB7492" w:rsidP="0021663E">
      <w:pPr>
        <w:spacing w:before="240" w:line="276" w:lineRule="auto"/>
        <w:rPr>
          <w:sz w:val="28"/>
          <w:szCs w:val="28"/>
          <w:lang w:val="en-US"/>
        </w:rPr>
      </w:pPr>
      <w:r w:rsidRPr="00DB7492">
        <w:rPr>
          <w:i/>
          <w:sz w:val="28"/>
          <w:szCs w:val="28"/>
          <w:lang w:val="en-US"/>
        </w:rPr>
        <w:t>Cultural factors</w:t>
      </w:r>
      <w:r w:rsidRPr="00DB7492">
        <w:rPr>
          <w:sz w:val="28"/>
          <w:szCs w:val="28"/>
          <w:lang w:val="en-US"/>
        </w:rPr>
        <w:t xml:space="preserve"> </w:t>
      </w:r>
      <w:r>
        <w:rPr>
          <w:sz w:val="28"/>
          <w:szCs w:val="28"/>
          <w:lang w:val="en-US"/>
        </w:rPr>
        <w:t>that</w:t>
      </w:r>
      <w:r w:rsidRPr="00DB7492">
        <w:rPr>
          <w:sz w:val="28"/>
          <w:szCs w:val="28"/>
          <w:lang w:val="en-US"/>
        </w:rPr>
        <w:t xml:space="preserve"> </w:t>
      </w:r>
      <w:r>
        <w:rPr>
          <w:sz w:val="28"/>
          <w:szCs w:val="28"/>
          <w:lang w:val="en-US"/>
        </w:rPr>
        <w:t>may</w:t>
      </w:r>
      <w:r w:rsidRPr="00DB7492">
        <w:rPr>
          <w:sz w:val="28"/>
          <w:szCs w:val="28"/>
          <w:lang w:val="en-US"/>
        </w:rPr>
        <w:t xml:space="preserve"> </w:t>
      </w:r>
      <w:r>
        <w:rPr>
          <w:sz w:val="28"/>
          <w:szCs w:val="28"/>
          <w:lang w:val="en-US"/>
        </w:rPr>
        <w:t>affect</w:t>
      </w:r>
      <w:r w:rsidRPr="00DB7492">
        <w:rPr>
          <w:sz w:val="28"/>
          <w:szCs w:val="28"/>
          <w:lang w:val="en-US"/>
        </w:rPr>
        <w:t xml:space="preserve"> </w:t>
      </w:r>
      <w:r w:rsidR="0000418D">
        <w:rPr>
          <w:sz w:val="28"/>
          <w:szCs w:val="28"/>
          <w:lang w:val="en-US"/>
        </w:rPr>
        <w:t xml:space="preserve">capital </w:t>
      </w:r>
      <w:r>
        <w:rPr>
          <w:sz w:val="28"/>
          <w:szCs w:val="28"/>
          <w:lang w:val="en-US"/>
        </w:rPr>
        <w:t>city</w:t>
      </w:r>
      <w:r w:rsidRPr="00DB7492">
        <w:rPr>
          <w:sz w:val="28"/>
          <w:szCs w:val="28"/>
          <w:lang w:val="en-US"/>
        </w:rPr>
        <w:t xml:space="preserve"> </w:t>
      </w:r>
      <w:r>
        <w:rPr>
          <w:sz w:val="28"/>
          <w:szCs w:val="28"/>
          <w:lang w:val="en-US"/>
        </w:rPr>
        <w:t>siting</w:t>
      </w:r>
      <w:r w:rsidRPr="00DB7492">
        <w:rPr>
          <w:sz w:val="28"/>
          <w:szCs w:val="28"/>
          <w:lang w:val="en-US"/>
        </w:rPr>
        <w:t xml:space="preserve"> </w:t>
      </w:r>
      <w:r w:rsidR="00782D33">
        <w:rPr>
          <w:sz w:val="28"/>
          <w:szCs w:val="28"/>
          <w:lang w:val="en-US"/>
        </w:rPr>
        <w:t xml:space="preserve">are </w:t>
      </w:r>
      <w:r w:rsidR="003A689E">
        <w:rPr>
          <w:sz w:val="28"/>
          <w:szCs w:val="28"/>
          <w:lang w:val="en-US"/>
        </w:rPr>
        <w:t>not</w:t>
      </w:r>
      <w:r w:rsidR="003A689E" w:rsidRPr="00DB7492">
        <w:rPr>
          <w:sz w:val="28"/>
          <w:szCs w:val="28"/>
          <w:lang w:val="en-US"/>
        </w:rPr>
        <w:t xml:space="preserve"> </w:t>
      </w:r>
      <w:r w:rsidR="00782D33">
        <w:rPr>
          <w:sz w:val="28"/>
          <w:szCs w:val="28"/>
          <w:lang w:val="en-US"/>
        </w:rPr>
        <w:t xml:space="preserve">inferable </w:t>
      </w:r>
      <w:r w:rsidR="003A689E">
        <w:rPr>
          <w:sz w:val="28"/>
          <w:szCs w:val="28"/>
          <w:lang w:val="en-US"/>
        </w:rPr>
        <w:t>from</w:t>
      </w:r>
      <w:r w:rsidR="003A689E" w:rsidRPr="00DB7492">
        <w:rPr>
          <w:sz w:val="28"/>
          <w:szCs w:val="28"/>
          <w:lang w:val="en-US"/>
        </w:rPr>
        <w:t xml:space="preserve"> </w:t>
      </w:r>
      <w:r w:rsidR="003A689E">
        <w:rPr>
          <w:sz w:val="28"/>
          <w:szCs w:val="28"/>
          <w:lang w:val="en-US"/>
        </w:rPr>
        <w:t>or</w:t>
      </w:r>
      <w:r w:rsidR="003A689E" w:rsidRPr="00DB7492">
        <w:rPr>
          <w:sz w:val="28"/>
          <w:szCs w:val="28"/>
          <w:lang w:val="en-US"/>
        </w:rPr>
        <w:t xml:space="preserve"> </w:t>
      </w:r>
      <w:r w:rsidR="00782D33">
        <w:rPr>
          <w:sz w:val="28"/>
          <w:szCs w:val="28"/>
          <w:lang w:val="en-US"/>
        </w:rPr>
        <w:t xml:space="preserve">solely </w:t>
      </w:r>
      <w:r w:rsidR="003A689E">
        <w:rPr>
          <w:sz w:val="28"/>
          <w:szCs w:val="28"/>
          <w:lang w:val="en-US"/>
        </w:rPr>
        <w:t>explained</w:t>
      </w:r>
      <w:r w:rsidR="003A689E" w:rsidRPr="00DB7492">
        <w:rPr>
          <w:sz w:val="28"/>
          <w:szCs w:val="28"/>
          <w:lang w:val="en-US"/>
        </w:rPr>
        <w:t xml:space="preserve"> </w:t>
      </w:r>
      <w:r w:rsidR="003A689E">
        <w:rPr>
          <w:sz w:val="28"/>
          <w:szCs w:val="28"/>
          <w:lang w:val="en-US"/>
        </w:rPr>
        <w:t>by</w:t>
      </w:r>
      <w:r w:rsidR="003A689E" w:rsidRPr="00DB7492">
        <w:rPr>
          <w:sz w:val="28"/>
          <w:szCs w:val="28"/>
          <w:lang w:val="en-US"/>
        </w:rPr>
        <w:t xml:space="preserve"> </w:t>
      </w:r>
      <w:r w:rsidR="003A689E">
        <w:rPr>
          <w:sz w:val="28"/>
          <w:szCs w:val="28"/>
          <w:lang w:val="en-US"/>
        </w:rPr>
        <w:t>the geographical location of the country. Although geography certainly affects them, it does no</w:t>
      </w:r>
      <w:r w:rsidR="001F2B6D">
        <w:rPr>
          <w:sz w:val="28"/>
          <w:szCs w:val="28"/>
          <w:lang w:val="en-US"/>
        </w:rPr>
        <w:t>t exhaust their content.</w:t>
      </w:r>
      <w:r w:rsidR="001F2B6D" w:rsidRPr="001F2B6D">
        <w:rPr>
          <w:sz w:val="28"/>
          <w:szCs w:val="28"/>
          <w:lang w:val="en-US"/>
        </w:rPr>
        <w:t xml:space="preserve"> </w:t>
      </w:r>
      <w:r w:rsidR="001F2B6D">
        <w:rPr>
          <w:sz w:val="28"/>
          <w:szCs w:val="28"/>
          <w:lang w:val="en-US"/>
        </w:rPr>
        <w:t xml:space="preserve">Relevant cultural factors include first of all, </w:t>
      </w:r>
      <w:r w:rsidRPr="0061142D">
        <w:rPr>
          <w:i/>
          <w:sz w:val="28"/>
          <w:szCs w:val="28"/>
          <w:lang w:val="en-US"/>
        </w:rPr>
        <w:t xml:space="preserve">fundamental orientations, values, </w:t>
      </w:r>
      <w:r w:rsidR="0061142D" w:rsidRPr="0061142D">
        <w:rPr>
          <w:i/>
          <w:sz w:val="28"/>
          <w:szCs w:val="28"/>
          <w:lang w:val="en-US"/>
        </w:rPr>
        <w:t>vi</w:t>
      </w:r>
      <w:r w:rsidR="0061142D">
        <w:rPr>
          <w:i/>
          <w:sz w:val="28"/>
          <w:szCs w:val="28"/>
          <w:lang w:val="en-US"/>
        </w:rPr>
        <w:t xml:space="preserve">sions, </w:t>
      </w:r>
      <w:r w:rsidR="0061142D" w:rsidRPr="0061142D">
        <w:rPr>
          <w:i/>
          <w:sz w:val="28"/>
          <w:szCs w:val="28"/>
          <w:lang w:val="en-US"/>
        </w:rPr>
        <w:t>religious beliefs</w:t>
      </w:r>
      <w:r w:rsidR="0061142D">
        <w:rPr>
          <w:i/>
          <w:sz w:val="28"/>
          <w:szCs w:val="28"/>
          <w:lang w:val="en-US"/>
        </w:rPr>
        <w:t>, and</w:t>
      </w:r>
      <w:r w:rsidR="0061142D" w:rsidRPr="0061142D">
        <w:rPr>
          <w:i/>
          <w:sz w:val="28"/>
          <w:szCs w:val="28"/>
          <w:lang w:val="en-US"/>
        </w:rPr>
        <w:t xml:space="preserve"> </w:t>
      </w:r>
      <w:r w:rsidR="0061142D">
        <w:rPr>
          <w:i/>
          <w:sz w:val="28"/>
          <w:szCs w:val="28"/>
          <w:lang w:val="en-US"/>
        </w:rPr>
        <w:t>spatial organization schemes</w:t>
      </w:r>
      <w:r>
        <w:rPr>
          <w:sz w:val="28"/>
          <w:szCs w:val="28"/>
          <w:lang w:val="en-US"/>
        </w:rPr>
        <w:t xml:space="preserve">. </w:t>
      </w:r>
      <w:r w:rsidR="001F2B6D">
        <w:rPr>
          <w:sz w:val="28"/>
          <w:szCs w:val="28"/>
          <w:lang w:val="en-US"/>
        </w:rPr>
        <w:t>This</w:t>
      </w:r>
      <w:r w:rsidR="001F2B6D" w:rsidRPr="00182854">
        <w:rPr>
          <w:sz w:val="28"/>
          <w:szCs w:val="28"/>
          <w:lang w:val="en-US"/>
        </w:rPr>
        <w:t xml:space="preserve"> </w:t>
      </w:r>
      <w:r w:rsidR="001F2B6D">
        <w:rPr>
          <w:sz w:val="28"/>
          <w:szCs w:val="28"/>
          <w:lang w:val="en-US"/>
        </w:rPr>
        <w:t>list</w:t>
      </w:r>
      <w:r w:rsidR="001F2B6D" w:rsidRPr="00182854">
        <w:rPr>
          <w:sz w:val="28"/>
          <w:szCs w:val="28"/>
          <w:lang w:val="en-US"/>
        </w:rPr>
        <w:t xml:space="preserve"> </w:t>
      </w:r>
      <w:r w:rsidR="001F2B6D">
        <w:rPr>
          <w:sz w:val="28"/>
          <w:szCs w:val="28"/>
          <w:lang w:val="en-US"/>
        </w:rPr>
        <w:t>may</w:t>
      </w:r>
      <w:r w:rsidR="001F2B6D" w:rsidRPr="00182854">
        <w:rPr>
          <w:sz w:val="28"/>
          <w:szCs w:val="28"/>
          <w:lang w:val="en-US"/>
        </w:rPr>
        <w:t xml:space="preserve"> </w:t>
      </w:r>
      <w:r w:rsidR="001F2B6D">
        <w:rPr>
          <w:sz w:val="28"/>
          <w:szCs w:val="28"/>
          <w:lang w:val="en-US"/>
        </w:rPr>
        <w:t>be</w:t>
      </w:r>
      <w:r w:rsidR="001F2B6D" w:rsidRPr="00182854">
        <w:rPr>
          <w:sz w:val="28"/>
          <w:szCs w:val="28"/>
          <w:lang w:val="en-US"/>
        </w:rPr>
        <w:t xml:space="preserve"> </w:t>
      </w:r>
      <w:r w:rsidR="001F2B6D">
        <w:rPr>
          <w:sz w:val="28"/>
          <w:szCs w:val="28"/>
          <w:lang w:val="en-US"/>
        </w:rPr>
        <w:t>supplemented</w:t>
      </w:r>
      <w:r w:rsidR="001F2B6D" w:rsidRPr="00182854">
        <w:rPr>
          <w:sz w:val="28"/>
          <w:szCs w:val="28"/>
          <w:lang w:val="en-US"/>
        </w:rPr>
        <w:t xml:space="preserve"> </w:t>
      </w:r>
      <w:r w:rsidR="001F2B6D">
        <w:rPr>
          <w:sz w:val="28"/>
          <w:szCs w:val="28"/>
          <w:lang w:val="en-US"/>
        </w:rPr>
        <w:t>with</w:t>
      </w:r>
      <w:r w:rsidR="001F2B6D" w:rsidRPr="00182854">
        <w:rPr>
          <w:sz w:val="28"/>
          <w:szCs w:val="28"/>
          <w:lang w:val="en-US"/>
        </w:rPr>
        <w:t xml:space="preserve"> </w:t>
      </w:r>
      <w:r w:rsidR="001F2B6D">
        <w:rPr>
          <w:sz w:val="28"/>
          <w:szCs w:val="28"/>
          <w:lang w:val="en-US"/>
        </w:rPr>
        <w:t>numerous</w:t>
      </w:r>
      <w:r w:rsidR="001F2B6D" w:rsidRPr="00182854">
        <w:rPr>
          <w:sz w:val="28"/>
          <w:szCs w:val="28"/>
          <w:lang w:val="en-US"/>
        </w:rPr>
        <w:t xml:space="preserve"> </w:t>
      </w:r>
      <w:r w:rsidR="001F2B6D">
        <w:rPr>
          <w:sz w:val="28"/>
          <w:szCs w:val="28"/>
          <w:lang w:val="en-US"/>
        </w:rPr>
        <w:t>other</w:t>
      </w:r>
      <w:r w:rsidR="001F2B6D" w:rsidRPr="00182854">
        <w:rPr>
          <w:sz w:val="28"/>
          <w:szCs w:val="28"/>
          <w:lang w:val="en-US"/>
        </w:rPr>
        <w:t xml:space="preserve"> </w:t>
      </w:r>
      <w:r w:rsidR="001F2B6D">
        <w:rPr>
          <w:sz w:val="28"/>
          <w:szCs w:val="28"/>
          <w:lang w:val="en-US"/>
        </w:rPr>
        <w:t>factors</w:t>
      </w:r>
      <w:r w:rsidR="001F2B6D" w:rsidRPr="00182854">
        <w:rPr>
          <w:sz w:val="28"/>
          <w:szCs w:val="28"/>
          <w:lang w:val="en-US"/>
        </w:rPr>
        <w:t xml:space="preserve"> </w:t>
      </w:r>
      <w:r w:rsidR="001F2B6D">
        <w:rPr>
          <w:sz w:val="28"/>
          <w:szCs w:val="28"/>
          <w:lang w:val="en-US"/>
        </w:rPr>
        <w:t>such</w:t>
      </w:r>
      <w:r w:rsidR="001F2B6D" w:rsidRPr="00182854">
        <w:rPr>
          <w:sz w:val="28"/>
          <w:szCs w:val="28"/>
          <w:lang w:val="en-US"/>
        </w:rPr>
        <w:t xml:space="preserve"> </w:t>
      </w:r>
      <w:r w:rsidR="001F2B6D">
        <w:rPr>
          <w:sz w:val="28"/>
          <w:szCs w:val="28"/>
          <w:lang w:val="en-US"/>
        </w:rPr>
        <w:t>as</w:t>
      </w:r>
      <w:r w:rsidR="001F2B6D" w:rsidRPr="00182854">
        <w:rPr>
          <w:sz w:val="28"/>
          <w:szCs w:val="28"/>
          <w:lang w:val="en-US"/>
        </w:rPr>
        <w:t xml:space="preserve"> </w:t>
      </w:r>
      <w:r w:rsidR="00182854">
        <w:rPr>
          <w:sz w:val="28"/>
          <w:szCs w:val="28"/>
          <w:lang w:val="en-US"/>
        </w:rPr>
        <w:t>the</w:t>
      </w:r>
      <w:r w:rsidR="00182854" w:rsidRPr="00182854">
        <w:rPr>
          <w:sz w:val="28"/>
          <w:szCs w:val="28"/>
          <w:lang w:val="en-US"/>
        </w:rPr>
        <w:t xml:space="preserve"> </w:t>
      </w:r>
      <w:r w:rsidR="001F2B6D">
        <w:rPr>
          <w:sz w:val="28"/>
          <w:szCs w:val="28"/>
          <w:lang w:val="en-US"/>
        </w:rPr>
        <w:t>symbolic</w:t>
      </w:r>
      <w:r w:rsidR="001F2B6D" w:rsidRPr="00182854">
        <w:rPr>
          <w:sz w:val="28"/>
          <w:szCs w:val="28"/>
          <w:lang w:val="en-US"/>
        </w:rPr>
        <w:t xml:space="preserve"> </w:t>
      </w:r>
      <w:r w:rsidR="001F2B6D">
        <w:rPr>
          <w:sz w:val="28"/>
          <w:szCs w:val="28"/>
          <w:lang w:val="en-US"/>
        </w:rPr>
        <w:t>meaning</w:t>
      </w:r>
      <w:r w:rsidR="001F2B6D" w:rsidRPr="00182854">
        <w:rPr>
          <w:sz w:val="28"/>
          <w:szCs w:val="28"/>
          <w:lang w:val="en-US"/>
        </w:rPr>
        <w:t xml:space="preserve"> </w:t>
      </w:r>
      <w:r w:rsidR="001F2B6D">
        <w:rPr>
          <w:sz w:val="28"/>
          <w:szCs w:val="28"/>
          <w:lang w:val="en-US"/>
        </w:rPr>
        <w:t>of</w:t>
      </w:r>
      <w:r w:rsidR="001F2B6D" w:rsidRPr="00182854">
        <w:rPr>
          <w:sz w:val="28"/>
          <w:szCs w:val="28"/>
          <w:lang w:val="en-US"/>
        </w:rPr>
        <w:t xml:space="preserve"> </w:t>
      </w:r>
      <w:r w:rsidR="001F2B6D">
        <w:rPr>
          <w:sz w:val="28"/>
          <w:szCs w:val="28"/>
          <w:lang w:val="en-US"/>
        </w:rPr>
        <w:t>the</w:t>
      </w:r>
      <w:r w:rsidR="001F2B6D" w:rsidRPr="00182854">
        <w:rPr>
          <w:sz w:val="28"/>
          <w:szCs w:val="28"/>
          <w:lang w:val="en-US"/>
        </w:rPr>
        <w:t xml:space="preserve"> </w:t>
      </w:r>
      <w:r w:rsidR="00182854">
        <w:rPr>
          <w:sz w:val="28"/>
          <w:szCs w:val="28"/>
          <w:lang w:val="en-US"/>
        </w:rPr>
        <w:t>cardinal</w:t>
      </w:r>
      <w:r w:rsidR="00182854" w:rsidRPr="00182854">
        <w:rPr>
          <w:sz w:val="28"/>
          <w:szCs w:val="28"/>
          <w:lang w:val="en-US"/>
        </w:rPr>
        <w:t xml:space="preserve"> </w:t>
      </w:r>
      <w:r w:rsidR="00182854">
        <w:rPr>
          <w:sz w:val="28"/>
          <w:szCs w:val="28"/>
          <w:lang w:val="en-US"/>
        </w:rPr>
        <w:t xml:space="preserve">points, proximity to religious </w:t>
      </w:r>
      <w:r w:rsidR="00182854">
        <w:rPr>
          <w:sz w:val="28"/>
          <w:szCs w:val="28"/>
          <w:lang w:val="en-US"/>
        </w:rPr>
        <w:lastRenderedPageBreak/>
        <w:t xml:space="preserve">centers, nature of economic activities, level of universal </w:t>
      </w:r>
      <w:r w:rsidR="00162EDE">
        <w:rPr>
          <w:sz w:val="28"/>
          <w:szCs w:val="28"/>
          <w:lang w:val="en-US"/>
        </w:rPr>
        <w:t xml:space="preserve">or </w:t>
      </w:r>
      <w:r w:rsidR="00182854">
        <w:rPr>
          <w:sz w:val="28"/>
          <w:szCs w:val="28"/>
          <w:lang w:val="en-US"/>
        </w:rPr>
        <w:t xml:space="preserve">global ambitions of </w:t>
      </w:r>
      <w:r w:rsidR="0000418D">
        <w:rPr>
          <w:sz w:val="28"/>
          <w:szCs w:val="28"/>
          <w:lang w:val="en-US"/>
        </w:rPr>
        <w:t>a given state or civilization</w:t>
      </w:r>
      <w:r w:rsidR="00182854">
        <w:rPr>
          <w:sz w:val="28"/>
          <w:szCs w:val="28"/>
          <w:lang w:val="en-US"/>
        </w:rPr>
        <w:t>, etc. The</w:t>
      </w:r>
      <w:r w:rsidR="00182854" w:rsidRPr="00182854">
        <w:rPr>
          <w:sz w:val="28"/>
          <w:szCs w:val="28"/>
          <w:lang w:val="en-US"/>
        </w:rPr>
        <w:t xml:space="preserve"> </w:t>
      </w:r>
      <w:r w:rsidR="0000418D">
        <w:rPr>
          <w:sz w:val="28"/>
          <w:szCs w:val="28"/>
          <w:lang w:val="en-US"/>
        </w:rPr>
        <w:t>capital</w:t>
      </w:r>
      <w:r w:rsidR="00182854" w:rsidRPr="00182854">
        <w:rPr>
          <w:sz w:val="28"/>
          <w:szCs w:val="28"/>
          <w:lang w:val="en-US"/>
        </w:rPr>
        <w:t>’</w:t>
      </w:r>
      <w:r w:rsidR="00182854">
        <w:rPr>
          <w:sz w:val="28"/>
          <w:szCs w:val="28"/>
          <w:lang w:val="en-US"/>
        </w:rPr>
        <w:t>s</w:t>
      </w:r>
      <w:r w:rsidR="00182854" w:rsidRPr="00182854">
        <w:rPr>
          <w:sz w:val="28"/>
          <w:szCs w:val="28"/>
          <w:lang w:val="en-US"/>
        </w:rPr>
        <w:t xml:space="preserve"> </w:t>
      </w:r>
      <w:r w:rsidR="00182854">
        <w:rPr>
          <w:sz w:val="28"/>
          <w:szCs w:val="28"/>
          <w:lang w:val="en-US"/>
        </w:rPr>
        <w:t>location</w:t>
      </w:r>
      <w:r w:rsidR="00182854" w:rsidRPr="00182854">
        <w:rPr>
          <w:sz w:val="28"/>
          <w:szCs w:val="28"/>
          <w:lang w:val="en-US"/>
        </w:rPr>
        <w:t xml:space="preserve"> </w:t>
      </w:r>
      <w:r w:rsidR="00182854">
        <w:rPr>
          <w:sz w:val="28"/>
          <w:szCs w:val="28"/>
          <w:lang w:val="en-US"/>
        </w:rPr>
        <w:t>with</w:t>
      </w:r>
      <w:r w:rsidR="00182854" w:rsidRPr="00182854">
        <w:rPr>
          <w:sz w:val="28"/>
          <w:szCs w:val="28"/>
          <w:lang w:val="en-US"/>
        </w:rPr>
        <w:t xml:space="preserve"> </w:t>
      </w:r>
      <w:r w:rsidR="00182854">
        <w:rPr>
          <w:sz w:val="28"/>
          <w:szCs w:val="28"/>
          <w:lang w:val="en-US"/>
        </w:rPr>
        <w:t>respect</w:t>
      </w:r>
      <w:r w:rsidR="00182854" w:rsidRPr="00182854">
        <w:rPr>
          <w:sz w:val="28"/>
          <w:szCs w:val="28"/>
          <w:lang w:val="en-US"/>
        </w:rPr>
        <w:t xml:space="preserve"> </w:t>
      </w:r>
      <w:r w:rsidR="00182854">
        <w:rPr>
          <w:sz w:val="28"/>
          <w:szCs w:val="28"/>
          <w:lang w:val="en-US"/>
        </w:rPr>
        <w:t>to</w:t>
      </w:r>
      <w:r w:rsidR="00182854" w:rsidRPr="00182854">
        <w:rPr>
          <w:sz w:val="28"/>
          <w:szCs w:val="28"/>
          <w:lang w:val="en-US"/>
        </w:rPr>
        <w:t xml:space="preserve"> </w:t>
      </w:r>
      <w:r w:rsidR="00182854">
        <w:rPr>
          <w:sz w:val="28"/>
          <w:szCs w:val="28"/>
          <w:lang w:val="en-US"/>
        </w:rPr>
        <w:t>the</w:t>
      </w:r>
      <w:r w:rsidR="00182854" w:rsidRPr="00182854">
        <w:rPr>
          <w:sz w:val="28"/>
          <w:szCs w:val="28"/>
          <w:lang w:val="en-US"/>
        </w:rPr>
        <w:t xml:space="preserve"> </w:t>
      </w:r>
      <w:r w:rsidR="00182854">
        <w:rPr>
          <w:sz w:val="28"/>
          <w:szCs w:val="28"/>
          <w:lang w:val="en-US"/>
        </w:rPr>
        <w:t>sea</w:t>
      </w:r>
      <w:r w:rsidR="00182854" w:rsidRPr="00182854">
        <w:rPr>
          <w:sz w:val="28"/>
          <w:szCs w:val="28"/>
          <w:lang w:val="en-US"/>
        </w:rPr>
        <w:t xml:space="preserve"> </w:t>
      </w:r>
      <w:r w:rsidR="00182854">
        <w:rPr>
          <w:sz w:val="28"/>
          <w:szCs w:val="28"/>
          <w:lang w:val="en-US"/>
        </w:rPr>
        <w:t>and</w:t>
      </w:r>
      <w:r w:rsidR="00182854" w:rsidRPr="00182854">
        <w:rPr>
          <w:sz w:val="28"/>
          <w:szCs w:val="28"/>
          <w:lang w:val="en-US"/>
        </w:rPr>
        <w:t xml:space="preserve"> </w:t>
      </w:r>
      <w:r w:rsidR="00182854">
        <w:rPr>
          <w:sz w:val="28"/>
          <w:szCs w:val="28"/>
          <w:lang w:val="en-US"/>
        </w:rPr>
        <w:t>the</w:t>
      </w:r>
      <w:r w:rsidR="00182854" w:rsidRPr="00182854">
        <w:rPr>
          <w:sz w:val="28"/>
          <w:szCs w:val="28"/>
          <w:lang w:val="en-US"/>
        </w:rPr>
        <w:t xml:space="preserve"> </w:t>
      </w:r>
      <w:r w:rsidR="00182854">
        <w:rPr>
          <w:sz w:val="28"/>
          <w:szCs w:val="28"/>
          <w:lang w:val="en-US"/>
        </w:rPr>
        <w:t>model</w:t>
      </w:r>
      <w:r w:rsidR="00182854" w:rsidRPr="00182854">
        <w:rPr>
          <w:sz w:val="28"/>
          <w:szCs w:val="28"/>
          <w:lang w:val="en-US"/>
        </w:rPr>
        <w:t xml:space="preserve"> </w:t>
      </w:r>
      <w:r w:rsidR="00182854">
        <w:rPr>
          <w:sz w:val="28"/>
          <w:szCs w:val="28"/>
          <w:lang w:val="en-US"/>
        </w:rPr>
        <w:t>of</w:t>
      </w:r>
      <w:r w:rsidR="00182854" w:rsidRPr="00182854">
        <w:rPr>
          <w:sz w:val="28"/>
          <w:szCs w:val="28"/>
          <w:lang w:val="en-US"/>
        </w:rPr>
        <w:t xml:space="preserve"> </w:t>
      </w:r>
      <w:r w:rsidR="00162EDE">
        <w:rPr>
          <w:sz w:val="28"/>
          <w:szCs w:val="28"/>
          <w:lang w:val="en-US"/>
        </w:rPr>
        <w:t xml:space="preserve">a </w:t>
      </w:r>
      <w:r w:rsidR="00182854">
        <w:rPr>
          <w:sz w:val="28"/>
          <w:szCs w:val="28"/>
          <w:lang w:val="en-US"/>
        </w:rPr>
        <w:t>land</w:t>
      </w:r>
      <w:r w:rsidR="00182854" w:rsidRPr="00182854">
        <w:rPr>
          <w:sz w:val="28"/>
          <w:szCs w:val="28"/>
          <w:lang w:val="en-US"/>
        </w:rPr>
        <w:t>-</w:t>
      </w:r>
      <w:r w:rsidR="00182854">
        <w:rPr>
          <w:sz w:val="28"/>
          <w:szCs w:val="28"/>
          <w:lang w:val="en-US"/>
        </w:rPr>
        <w:t>sea</w:t>
      </w:r>
      <w:r w:rsidR="00182854" w:rsidRPr="00182854">
        <w:rPr>
          <w:sz w:val="28"/>
          <w:szCs w:val="28"/>
          <w:lang w:val="en-US"/>
        </w:rPr>
        <w:t xml:space="preserve"> </w:t>
      </w:r>
      <w:r w:rsidR="00182854">
        <w:rPr>
          <w:sz w:val="28"/>
          <w:szCs w:val="28"/>
          <w:lang w:val="en-US"/>
        </w:rPr>
        <w:t>relationship</w:t>
      </w:r>
      <w:r w:rsidR="00182854" w:rsidRPr="00182854">
        <w:rPr>
          <w:sz w:val="28"/>
          <w:szCs w:val="28"/>
          <w:lang w:val="en-US"/>
        </w:rPr>
        <w:t xml:space="preserve"> </w:t>
      </w:r>
      <w:r w:rsidR="00182854">
        <w:rPr>
          <w:sz w:val="28"/>
          <w:szCs w:val="28"/>
          <w:lang w:val="en-US"/>
        </w:rPr>
        <w:t>may</w:t>
      </w:r>
      <w:r w:rsidR="00182854" w:rsidRPr="00182854">
        <w:rPr>
          <w:sz w:val="28"/>
          <w:szCs w:val="28"/>
          <w:lang w:val="en-US"/>
        </w:rPr>
        <w:t xml:space="preserve"> </w:t>
      </w:r>
      <w:r w:rsidR="00182854">
        <w:rPr>
          <w:sz w:val="28"/>
          <w:szCs w:val="28"/>
          <w:lang w:val="en-US"/>
        </w:rPr>
        <w:t>also</w:t>
      </w:r>
      <w:r w:rsidR="00182854" w:rsidRPr="00182854">
        <w:rPr>
          <w:sz w:val="28"/>
          <w:szCs w:val="28"/>
          <w:lang w:val="en-US"/>
        </w:rPr>
        <w:t xml:space="preserve"> </w:t>
      </w:r>
      <w:r w:rsidR="00162EDE">
        <w:rPr>
          <w:sz w:val="28"/>
          <w:szCs w:val="28"/>
          <w:lang w:val="en-US"/>
        </w:rPr>
        <w:t>play</w:t>
      </w:r>
      <w:r w:rsidR="00182854" w:rsidRPr="00182854">
        <w:rPr>
          <w:sz w:val="28"/>
          <w:szCs w:val="28"/>
          <w:lang w:val="en-US"/>
        </w:rPr>
        <w:t xml:space="preserve"> </w:t>
      </w:r>
      <w:r w:rsidR="00182854">
        <w:rPr>
          <w:sz w:val="28"/>
          <w:szCs w:val="28"/>
          <w:lang w:val="en-US"/>
        </w:rPr>
        <w:t>a</w:t>
      </w:r>
      <w:r w:rsidR="00182854" w:rsidRPr="00182854">
        <w:rPr>
          <w:sz w:val="28"/>
          <w:szCs w:val="28"/>
          <w:lang w:val="en-US"/>
        </w:rPr>
        <w:t xml:space="preserve"> </w:t>
      </w:r>
      <w:r w:rsidR="00182854">
        <w:rPr>
          <w:sz w:val="28"/>
          <w:szCs w:val="28"/>
          <w:lang w:val="en-US"/>
        </w:rPr>
        <w:t>significant</w:t>
      </w:r>
      <w:r w:rsidR="00182854" w:rsidRPr="00182854">
        <w:rPr>
          <w:sz w:val="28"/>
          <w:szCs w:val="28"/>
          <w:lang w:val="en-US"/>
        </w:rPr>
        <w:t xml:space="preserve"> </w:t>
      </w:r>
      <w:r w:rsidR="00182854">
        <w:rPr>
          <w:sz w:val="28"/>
          <w:szCs w:val="28"/>
          <w:lang w:val="en-US"/>
        </w:rPr>
        <w:t>role</w:t>
      </w:r>
      <w:r w:rsidR="00884C77" w:rsidRPr="00884C77">
        <w:rPr>
          <w:sz w:val="28"/>
          <w:szCs w:val="28"/>
          <w:lang w:val="en-US"/>
        </w:rPr>
        <w:t xml:space="preserve"> </w:t>
      </w:r>
      <w:r w:rsidR="00884C77">
        <w:rPr>
          <w:sz w:val="28"/>
          <w:szCs w:val="28"/>
          <w:lang w:val="en-US"/>
        </w:rPr>
        <w:t>defining the difference between land and maritime empires</w:t>
      </w:r>
      <w:r w:rsidR="00182854" w:rsidRPr="00182854">
        <w:rPr>
          <w:sz w:val="28"/>
          <w:szCs w:val="28"/>
          <w:lang w:val="en-US"/>
        </w:rPr>
        <w:t xml:space="preserve">. </w:t>
      </w:r>
    </w:p>
    <w:p w:rsidR="0021663E" w:rsidRPr="00C42AFB" w:rsidRDefault="00691E40" w:rsidP="0021663E">
      <w:pPr>
        <w:spacing w:before="240" w:line="276" w:lineRule="auto"/>
        <w:rPr>
          <w:sz w:val="28"/>
          <w:szCs w:val="28"/>
          <w:lang w:val="en-US"/>
        </w:rPr>
      </w:pPr>
      <w:r>
        <w:rPr>
          <w:sz w:val="28"/>
          <w:szCs w:val="28"/>
          <w:lang w:val="en-US"/>
        </w:rPr>
        <w:t>T</w:t>
      </w:r>
      <w:r w:rsidR="00386FA2">
        <w:rPr>
          <w:sz w:val="28"/>
          <w:szCs w:val="28"/>
          <w:lang w:val="en-US"/>
        </w:rPr>
        <w:t>he Chinese Empire</w:t>
      </w:r>
      <w:r>
        <w:rPr>
          <w:sz w:val="28"/>
          <w:szCs w:val="28"/>
          <w:lang w:val="en-US"/>
        </w:rPr>
        <w:t xml:space="preserve"> had a convenient </w:t>
      </w:r>
      <w:r w:rsidR="00386FA2">
        <w:rPr>
          <w:sz w:val="28"/>
          <w:szCs w:val="28"/>
          <w:lang w:val="en-US"/>
        </w:rPr>
        <w:t>access to the ocean and the seas, and its coas</w:t>
      </w:r>
      <w:r>
        <w:rPr>
          <w:sz w:val="28"/>
          <w:szCs w:val="28"/>
          <w:lang w:val="en-US"/>
        </w:rPr>
        <w:t>t</w:t>
      </w:r>
      <w:r w:rsidR="00386FA2">
        <w:rPr>
          <w:sz w:val="28"/>
          <w:szCs w:val="28"/>
          <w:lang w:val="en-US"/>
        </w:rPr>
        <w:t xml:space="preserve">line </w:t>
      </w:r>
      <w:r w:rsidR="006C14AB">
        <w:rPr>
          <w:sz w:val="28"/>
          <w:szCs w:val="28"/>
          <w:lang w:val="en-US"/>
        </w:rPr>
        <w:t>was well suited</w:t>
      </w:r>
      <w:r w:rsidR="00F9669F">
        <w:rPr>
          <w:sz w:val="28"/>
          <w:szCs w:val="28"/>
          <w:lang w:val="en-US"/>
        </w:rPr>
        <w:t xml:space="preserve"> for navigation and sea-port siting</w:t>
      </w:r>
      <w:r w:rsidR="00386FA2">
        <w:rPr>
          <w:sz w:val="28"/>
          <w:szCs w:val="28"/>
          <w:lang w:val="en-US"/>
        </w:rPr>
        <w:t xml:space="preserve">. It is interesting to note </w:t>
      </w:r>
      <w:r>
        <w:rPr>
          <w:sz w:val="28"/>
          <w:szCs w:val="28"/>
          <w:lang w:val="en-US"/>
        </w:rPr>
        <w:t xml:space="preserve">in this regard </w:t>
      </w:r>
      <w:r w:rsidR="00386FA2">
        <w:rPr>
          <w:sz w:val="28"/>
          <w:szCs w:val="28"/>
          <w:lang w:val="en-US"/>
        </w:rPr>
        <w:t>that regardless of</w:t>
      </w:r>
      <w:r>
        <w:rPr>
          <w:sz w:val="28"/>
          <w:szCs w:val="28"/>
          <w:lang w:val="en-US"/>
        </w:rPr>
        <w:t xml:space="preserve"> these geographical advantages</w:t>
      </w:r>
      <w:r w:rsidR="00F9669F">
        <w:rPr>
          <w:sz w:val="28"/>
          <w:szCs w:val="28"/>
          <w:lang w:val="en-US"/>
        </w:rPr>
        <w:t xml:space="preserve">, </w:t>
      </w:r>
      <w:r w:rsidR="00F9669F" w:rsidRPr="00481631">
        <w:rPr>
          <w:i/>
          <w:sz w:val="28"/>
          <w:szCs w:val="28"/>
          <w:lang w:val="en-US"/>
        </w:rPr>
        <w:t xml:space="preserve">none of the numerous China’s capitals except </w:t>
      </w:r>
      <w:proofErr w:type="spellStart"/>
      <w:r w:rsidR="00481631" w:rsidRPr="00481631">
        <w:rPr>
          <w:i/>
          <w:sz w:val="28"/>
          <w:szCs w:val="28"/>
          <w:lang w:val="en-US"/>
        </w:rPr>
        <w:t>Lin’an</w:t>
      </w:r>
      <w:proofErr w:type="spellEnd"/>
      <w:r w:rsidR="00481631">
        <w:rPr>
          <w:sz w:val="28"/>
          <w:szCs w:val="28"/>
          <w:lang w:val="en-US"/>
        </w:rPr>
        <w:t xml:space="preserve"> (present-day </w:t>
      </w:r>
      <w:r w:rsidR="00F9669F">
        <w:rPr>
          <w:sz w:val="28"/>
          <w:szCs w:val="28"/>
          <w:lang w:val="en-US"/>
        </w:rPr>
        <w:t>Hangzhou</w:t>
      </w:r>
      <w:r w:rsidR="00481631">
        <w:rPr>
          <w:sz w:val="28"/>
          <w:szCs w:val="28"/>
          <w:lang w:val="en-US"/>
        </w:rPr>
        <w:t>)</w:t>
      </w:r>
      <w:r w:rsidR="00F9669F">
        <w:rPr>
          <w:sz w:val="28"/>
          <w:szCs w:val="28"/>
          <w:lang w:val="en-US"/>
        </w:rPr>
        <w:t>, th</w:t>
      </w:r>
      <w:r w:rsidR="00E846C8">
        <w:rPr>
          <w:sz w:val="28"/>
          <w:szCs w:val="28"/>
          <w:lang w:val="en-US"/>
        </w:rPr>
        <w:t>e capital of the Southern Song D</w:t>
      </w:r>
      <w:r w:rsidR="00F9669F">
        <w:rPr>
          <w:sz w:val="28"/>
          <w:szCs w:val="28"/>
          <w:lang w:val="en-US"/>
        </w:rPr>
        <w:t xml:space="preserve">ynasty (1127-1279), </w:t>
      </w:r>
      <w:r w:rsidR="00F27ACE">
        <w:rPr>
          <w:i/>
          <w:sz w:val="28"/>
          <w:szCs w:val="28"/>
          <w:lang w:val="en-US"/>
        </w:rPr>
        <w:t xml:space="preserve">was </w:t>
      </w:r>
      <w:r w:rsidR="00F9669F" w:rsidRPr="00481631">
        <w:rPr>
          <w:i/>
          <w:sz w:val="28"/>
          <w:szCs w:val="28"/>
          <w:lang w:val="en-US"/>
        </w:rPr>
        <w:t>located on the sea coast</w:t>
      </w:r>
      <w:r w:rsidR="00386FA2">
        <w:rPr>
          <w:sz w:val="28"/>
          <w:szCs w:val="28"/>
          <w:lang w:val="en-US"/>
        </w:rPr>
        <w:t>.</w:t>
      </w:r>
      <w:r w:rsidR="0004024D">
        <w:rPr>
          <w:rStyle w:val="EndnoteReference"/>
          <w:sz w:val="28"/>
          <w:szCs w:val="28"/>
          <w:lang w:val="en-US"/>
        </w:rPr>
        <w:endnoteReference w:id="121"/>
      </w:r>
      <w:r w:rsidR="00386FA2">
        <w:rPr>
          <w:sz w:val="28"/>
          <w:szCs w:val="28"/>
          <w:lang w:val="en-US"/>
        </w:rPr>
        <w:t xml:space="preserve"> </w:t>
      </w:r>
      <w:r w:rsidR="00C42AFB">
        <w:rPr>
          <w:sz w:val="28"/>
          <w:szCs w:val="28"/>
          <w:lang w:val="en-US"/>
        </w:rPr>
        <w:t>Many sinologists believe that</w:t>
      </w:r>
      <w:r w:rsidR="00544FDD">
        <w:rPr>
          <w:sz w:val="28"/>
          <w:szCs w:val="28"/>
          <w:lang w:val="en-US"/>
        </w:rPr>
        <w:t xml:space="preserve"> this</w:t>
      </w:r>
      <w:r w:rsidR="00F27ACE">
        <w:rPr>
          <w:sz w:val="28"/>
          <w:szCs w:val="28"/>
          <w:lang w:val="en-US"/>
        </w:rPr>
        <w:t xml:space="preserve"> situation stemmed from the fundamental continental orientation</w:t>
      </w:r>
      <w:r w:rsidR="00544FDD">
        <w:rPr>
          <w:sz w:val="28"/>
          <w:szCs w:val="28"/>
          <w:lang w:val="en-US"/>
        </w:rPr>
        <w:t xml:space="preserve"> </w:t>
      </w:r>
      <w:r w:rsidR="00F27ACE">
        <w:rPr>
          <w:sz w:val="28"/>
          <w:szCs w:val="28"/>
          <w:lang w:val="en-US"/>
        </w:rPr>
        <w:t xml:space="preserve">of China, lengthy historical period of isolation from the outside world, and the lack </w:t>
      </w:r>
      <w:r w:rsidR="00071A25">
        <w:rPr>
          <w:sz w:val="28"/>
          <w:szCs w:val="28"/>
          <w:lang w:val="en-US"/>
        </w:rPr>
        <w:t xml:space="preserve">of world domination ambitions. </w:t>
      </w:r>
    </w:p>
    <w:p w:rsidR="004B5713" w:rsidRDefault="00DB45AE" w:rsidP="0021663E">
      <w:pPr>
        <w:spacing w:before="240" w:line="276" w:lineRule="auto"/>
        <w:rPr>
          <w:sz w:val="28"/>
          <w:szCs w:val="28"/>
          <w:lang w:val="en-US"/>
        </w:rPr>
      </w:pPr>
      <w:r>
        <w:rPr>
          <w:sz w:val="28"/>
          <w:szCs w:val="28"/>
          <w:lang w:val="en-US"/>
        </w:rPr>
        <w:t>T</w:t>
      </w:r>
      <w:r w:rsidR="00071A25">
        <w:rPr>
          <w:sz w:val="28"/>
          <w:szCs w:val="28"/>
          <w:lang w:val="en-US"/>
        </w:rPr>
        <w:t>he</w:t>
      </w:r>
      <w:r w:rsidR="00071A25" w:rsidRPr="00711AF1">
        <w:rPr>
          <w:sz w:val="28"/>
          <w:szCs w:val="28"/>
          <w:lang w:val="en-US"/>
        </w:rPr>
        <w:t xml:space="preserve"> </w:t>
      </w:r>
      <w:r w:rsidR="00071A25">
        <w:rPr>
          <w:sz w:val="28"/>
          <w:szCs w:val="28"/>
          <w:lang w:val="en-US"/>
        </w:rPr>
        <w:t>Ru</w:t>
      </w:r>
      <w:r w:rsidR="00C00BBF">
        <w:rPr>
          <w:sz w:val="28"/>
          <w:szCs w:val="28"/>
          <w:lang w:val="en-US"/>
        </w:rPr>
        <w:t>s</w:t>
      </w:r>
      <w:r w:rsidR="00071A25">
        <w:rPr>
          <w:sz w:val="28"/>
          <w:szCs w:val="28"/>
          <w:lang w:val="en-US"/>
        </w:rPr>
        <w:t>sian</w:t>
      </w:r>
      <w:r w:rsidR="00071A25" w:rsidRPr="00711AF1">
        <w:rPr>
          <w:sz w:val="28"/>
          <w:szCs w:val="28"/>
          <w:lang w:val="en-US"/>
        </w:rPr>
        <w:t xml:space="preserve"> </w:t>
      </w:r>
      <w:r w:rsidR="00071A25">
        <w:rPr>
          <w:sz w:val="28"/>
          <w:szCs w:val="28"/>
          <w:lang w:val="en-US"/>
        </w:rPr>
        <w:t>sinologist</w:t>
      </w:r>
      <w:r w:rsidR="00071A25" w:rsidRPr="00711AF1">
        <w:rPr>
          <w:sz w:val="28"/>
          <w:szCs w:val="28"/>
          <w:lang w:val="en-US"/>
        </w:rPr>
        <w:t xml:space="preserve"> </w:t>
      </w:r>
      <w:proofErr w:type="spellStart"/>
      <w:r w:rsidR="00071A25">
        <w:rPr>
          <w:sz w:val="28"/>
          <w:szCs w:val="28"/>
          <w:lang w:val="en-US"/>
        </w:rPr>
        <w:t>Artemi</w:t>
      </w:r>
      <w:r w:rsidR="00071A25" w:rsidRPr="00711AF1">
        <w:rPr>
          <w:sz w:val="28"/>
          <w:szCs w:val="28"/>
          <w:lang w:val="en-US"/>
        </w:rPr>
        <w:t>y</w:t>
      </w:r>
      <w:proofErr w:type="spellEnd"/>
      <w:r w:rsidR="00071A25" w:rsidRPr="00711AF1">
        <w:rPr>
          <w:sz w:val="28"/>
          <w:szCs w:val="28"/>
          <w:lang w:val="en-US"/>
        </w:rPr>
        <w:t xml:space="preserve"> </w:t>
      </w:r>
      <w:proofErr w:type="spellStart"/>
      <w:r w:rsidR="00071A25" w:rsidRPr="00711AF1">
        <w:rPr>
          <w:sz w:val="28"/>
          <w:szCs w:val="28"/>
          <w:lang w:val="en-US"/>
        </w:rPr>
        <w:t>Kar</w:t>
      </w:r>
      <w:r w:rsidR="004263A4">
        <w:rPr>
          <w:sz w:val="28"/>
          <w:szCs w:val="28"/>
          <w:lang w:val="en-US"/>
        </w:rPr>
        <w:t>apetyants</w:t>
      </w:r>
      <w:proofErr w:type="spellEnd"/>
      <w:r w:rsidR="00071A25" w:rsidRPr="00711AF1">
        <w:rPr>
          <w:sz w:val="28"/>
          <w:szCs w:val="28"/>
          <w:lang w:val="en-US"/>
        </w:rPr>
        <w:t xml:space="preserve"> </w:t>
      </w:r>
      <w:r w:rsidR="00B47BC8">
        <w:rPr>
          <w:sz w:val="28"/>
          <w:szCs w:val="28"/>
          <w:lang w:val="en-US"/>
        </w:rPr>
        <w:t>explains</w:t>
      </w:r>
      <w:r w:rsidR="00B47BC8" w:rsidRPr="00711AF1">
        <w:rPr>
          <w:sz w:val="28"/>
          <w:szCs w:val="28"/>
          <w:lang w:val="en-US"/>
        </w:rPr>
        <w:t xml:space="preserve"> </w:t>
      </w:r>
      <w:r w:rsidR="00B47BC8">
        <w:rPr>
          <w:sz w:val="28"/>
          <w:szCs w:val="28"/>
          <w:lang w:val="en-US"/>
        </w:rPr>
        <w:t>the</w:t>
      </w:r>
      <w:r w:rsidR="00B47BC8" w:rsidRPr="00711AF1">
        <w:rPr>
          <w:sz w:val="28"/>
          <w:szCs w:val="28"/>
          <w:lang w:val="en-US"/>
        </w:rPr>
        <w:t xml:space="preserve"> </w:t>
      </w:r>
      <w:r w:rsidR="00B47BC8">
        <w:rPr>
          <w:sz w:val="28"/>
          <w:szCs w:val="28"/>
          <w:lang w:val="en-US"/>
        </w:rPr>
        <w:t>differences</w:t>
      </w:r>
      <w:r w:rsidR="00B47BC8" w:rsidRPr="00711AF1">
        <w:rPr>
          <w:sz w:val="28"/>
          <w:szCs w:val="28"/>
          <w:lang w:val="en-US"/>
        </w:rPr>
        <w:t xml:space="preserve"> </w:t>
      </w:r>
      <w:r w:rsidR="00B47BC8">
        <w:rPr>
          <w:sz w:val="28"/>
          <w:szCs w:val="28"/>
          <w:lang w:val="en-US"/>
        </w:rPr>
        <w:t>between</w:t>
      </w:r>
      <w:r w:rsidR="00B47BC8" w:rsidRPr="00711AF1">
        <w:rPr>
          <w:sz w:val="28"/>
          <w:szCs w:val="28"/>
          <w:lang w:val="en-US"/>
        </w:rPr>
        <w:t xml:space="preserve"> </w:t>
      </w:r>
      <w:r w:rsidR="00B47BC8">
        <w:rPr>
          <w:sz w:val="28"/>
          <w:szCs w:val="28"/>
          <w:lang w:val="en-US"/>
        </w:rPr>
        <w:t>the</w:t>
      </w:r>
      <w:r w:rsidR="00B47BC8" w:rsidRPr="00711AF1">
        <w:rPr>
          <w:sz w:val="28"/>
          <w:szCs w:val="28"/>
          <w:lang w:val="en-US"/>
        </w:rPr>
        <w:t xml:space="preserve"> </w:t>
      </w:r>
      <w:r w:rsidR="00B47BC8">
        <w:rPr>
          <w:sz w:val="28"/>
          <w:szCs w:val="28"/>
          <w:lang w:val="en-US"/>
        </w:rPr>
        <w:t>European</w:t>
      </w:r>
      <w:r w:rsidR="00B47BC8" w:rsidRPr="00711AF1">
        <w:rPr>
          <w:sz w:val="28"/>
          <w:szCs w:val="28"/>
          <w:lang w:val="en-US"/>
        </w:rPr>
        <w:t xml:space="preserve"> </w:t>
      </w:r>
      <w:r w:rsidR="00B47BC8">
        <w:rPr>
          <w:sz w:val="28"/>
          <w:szCs w:val="28"/>
          <w:lang w:val="en-US"/>
        </w:rPr>
        <w:t>Mediterranean</w:t>
      </w:r>
      <w:r w:rsidR="00B47BC8" w:rsidRPr="00711AF1">
        <w:rPr>
          <w:sz w:val="28"/>
          <w:szCs w:val="28"/>
          <w:lang w:val="en-US"/>
        </w:rPr>
        <w:t xml:space="preserve"> </w:t>
      </w:r>
      <w:r w:rsidR="00B47BC8">
        <w:rPr>
          <w:sz w:val="28"/>
          <w:szCs w:val="28"/>
          <w:lang w:val="en-US"/>
        </w:rPr>
        <w:t>and</w:t>
      </w:r>
      <w:r w:rsidR="00B47BC8" w:rsidRPr="00711AF1">
        <w:rPr>
          <w:sz w:val="28"/>
          <w:szCs w:val="28"/>
          <w:lang w:val="en-US"/>
        </w:rPr>
        <w:t xml:space="preserve"> </w:t>
      </w:r>
      <w:r w:rsidR="00B47BC8">
        <w:rPr>
          <w:sz w:val="28"/>
          <w:szCs w:val="28"/>
          <w:lang w:val="en-US"/>
        </w:rPr>
        <w:t>Chinese</w:t>
      </w:r>
      <w:r w:rsidR="00B47BC8" w:rsidRPr="00711AF1">
        <w:rPr>
          <w:sz w:val="28"/>
          <w:szCs w:val="28"/>
          <w:lang w:val="en-US"/>
        </w:rPr>
        <w:t xml:space="preserve"> </w:t>
      </w:r>
      <w:r w:rsidR="00B47BC8">
        <w:rPr>
          <w:sz w:val="28"/>
          <w:szCs w:val="28"/>
          <w:lang w:val="en-US"/>
        </w:rPr>
        <w:t>civilization</w:t>
      </w:r>
      <w:r w:rsidR="00711AF1">
        <w:rPr>
          <w:sz w:val="28"/>
          <w:szCs w:val="28"/>
          <w:lang w:val="en-US"/>
        </w:rPr>
        <w:t>s</w:t>
      </w:r>
      <w:r w:rsidR="00B47BC8" w:rsidRPr="00711AF1">
        <w:rPr>
          <w:sz w:val="28"/>
          <w:szCs w:val="28"/>
          <w:lang w:val="en-US"/>
        </w:rPr>
        <w:t xml:space="preserve"> </w:t>
      </w:r>
      <w:r w:rsidR="00B47BC8">
        <w:rPr>
          <w:sz w:val="28"/>
          <w:szCs w:val="28"/>
          <w:lang w:val="en-US"/>
        </w:rPr>
        <w:t>by</w:t>
      </w:r>
      <w:r w:rsidR="00B47BC8" w:rsidRPr="00711AF1">
        <w:rPr>
          <w:sz w:val="28"/>
          <w:szCs w:val="28"/>
          <w:lang w:val="en-US"/>
        </w:rPr>
        <w:t xml:space="preserve"> </w:t>
      </w:r>
      <w:r w:rsidR="00691E40">
        <w:rPr>
          <w:sz w:val="28"/>
          <w:szCs w:val="28"/>
          <w:lang w:val="en-US"/>
        </w:rPr>
        <w:t xml:space="preserve">fundamentally conflicting </w:t>
      </w:r>
      <w:r w:rsidR="00711AF1">
        <w:rPr>
          <w:sz w:val="28"/>
          <w:szCs w:val="28"/>
          <w:lang w:val="en-US"/>
        </w:rPr>
        <w:t>spatial</w:t>
      </w:r>
      <w:r w:rsidR="00711AF1" w:rsidRPr="00711AF1">
        <w:rPr>
          <w:sz w:val="28"/>
          <w:szCs w:val="28"/>
          <w:lang w:val="en-US"/>
        </w:rPr>
        <w:t xml:space="preserve"> </w:t>
      </w:r>
      <w:r w:rsidR="00711AF1">
        <w:rPr>
          <w:sz w:val="28"/>
          <w:szCs w:val="28"/>
          <w:lang w:val="en-US"/>
        </w:rPr>
        <w:t>models</w:t>
      </w:r>
      <w:r w:rsidR="00711AF1" w:rsidRPr="00711AF1">
        <w:rPr>
          <w:sz w:val="28"/>
          <w:szCs w:val="28"/>
          <w:lang w:val="en-US"/>
        </w:rPr>
        <w:t xml:space="preserve"> </w:t>
      </w:r>
      <w:r w:rsidR="00711AF1">
        <w:rPr>
          <w:sz w:val="28"/>
          <w:szCs w:val="28"/>
          <w:lang w:val="en-US"/>
        </w:rPr>
        <w:t>underlying</w:t>
      </w:r>
      <w:r w:rsidR="00711AF1" w:rsidRPr="00711AF1">
        <w:rPr>
          <w:sz w:val="28"/>
          <w:szCs w:val="28"/>
          <w:lang w:val="en-US"/>
        </w:rPr>
        <w:t xml:space="preserve"> </w:t>
      </w:r>
      <w:r w:rsidR="00711AF1">
        <w:rPr>
          <w:sz w:val="28"/>
          <w:szCs w:val="28"/>
          <w:lang w:val="en-US"/>
        </w:rPr>
        <w:t>these</w:t>
      </w:r>
      <w:r w:rsidR="00711AF1" w:rsidRPr="00711AF1">
        <w:rPr>
          <w:sz w:val="28"/>
          <w:szCs w:val="28"/>
          <w:lang w:val="en-US"/>
        </w:rPr>
        <w:t xml:space="preserve"> </w:t>
      </w:r>
      <w:r w:rsidR="00711AF1">
        <w:rPr>
          <w:sz w:val="28"/>
          <w:szCs w:val="28"/>
          <w:lang w:val="en-US"/>
        </w:rPr>
        <w:t>civilizations.</w:t>
      </w:r>
      <w:r w:rsidR="00691E40">
        <w:rPr>
          <w:sz w:val="28"/>
          <w:szCs w:val="28"/>
          <w:lang w:val="en-US"/>
        </w:rPr>
        <w:t xml:space="preserve"> </w:t>
      </w:r>
      <w:r>
        <w:rPr>
          <w:sz w:val="28"/>
          <w:szCs w:val="28"/>
          <w:lang w:val="en-US"/>
        </w:rPr>
        <w:t xml:space="preserve">While the European political space was centered around the Mediterranean, surrounded by various lands and countries, China saw both itself and the whole civilized world as a piece of land washed on all </w:t>
      </w:r>
      <w:r w:rsidR="00F31694">
        <w:rPr>
          <w:sz w:val="28"/>
          <w:szCs w:val="28"/>
          <w:lang w:val="en-US"/>
        </w:rPr>
        <w:t>sides by four seas</w:t>
      </w:r>
      <w:r w:rsidR="004263A4">
        <w:rPr>
          <w:sz w:val="28"/>
          <w:szCs w:val="28"/>
          <w:lang w:val="en-US"/>
        </w:rPr>
        <w:t>.</w:t>
      </w:r>
      <w:r w:rsidR="00F31694">
        <w:rPr>
          <w:rStyle w:val="EndnoteReference"/>
          <w:sz w:val="28"/>
          <w:szCs w:val="28"/>
          <w:lang w:val="en-US"/>
        </w:rPr>
        <w:endnoteReference w:id="122"/>
      </w:r>
      <w:r w:rsidR="004263A4">
        <w:rPr>
          <w:sz w:val="28"/>
          <w:szCs w:val="28"/>
          <w:lang w:val="en-US"/>
        </w:rPr>
        <w:t xml:space="preserve"> </w:t>
      </w:r>
      <w:proofErr w:type="spellStart"/>
      <w:r w:rsidR="004263A4">
        <w:rPr>
          <w:sz w:val="28"/>
          <w:szCs w:val="28"/>
          <w:lang w:val="en-US"/>
        </w:rPr>
        <w:t>Karapetyants</w:t>
      </w:r>
      <w:proofErr w:type="spellEnd"/>
      <w:r w:rsidRPr="008C3470">
        <w:rPr>
          <w:sz w:val="28"/>
          <w:szCs w:val="28"/>
          <w:lang w:val="en-US"/>
        </w:rPr>
        <w:t xml:space="preserve"> </w:t>
      </w:r>
      <w:r>
        <w:rPr>
          <w:sz w:val="28"/>
          <w:szCs w:val="28"/>
          <w:lang w:val="en-US"/>
        </w:rPr>
        <w:t>maintains</w:t>
      </w:r>
      <w:r w:rsidRPr="008C3470">
        <w:rPr>
          <w:sz w:val="28"/>
          <w:szCs w:val="28"/>
          <w:lang w:val="en-US"/>
        </w:rPr>
        <w:t xml:space="preserve"> </w:t>
      </w:r>
      <w:r>
        <w:rPr>
          <w:sz w:val="28"/>
          <w:szCs w:val="28"/>
          <w:lang w:val="en-US"/>
        </w:rPr>
        <w:t>that</w:t>
      </w:r>
      <w:r w:rsidRPr="008C3470">
        <w:rPr>
          <w:sz w:val="28"/>
          <w:szCs w:val="28"/>
          <w:lang w:val="en-US"/>
        </w:rPr>
        <w:t xml:space="preserve"> </w:t>
      </w:r>
      <w:r>
        <w:rPr>
          <w:sz w:val="28"/>
          <w:szCs w:val="28"/>
          <w:lang w:val="en-US"/>
        </w:rPr>
        <w:t>this</w:t>
      </w:r>
      <w:r w:rsidRPr="008C3470">
        <w:rPr>
          <w:sz w:val="28"/>
          <w:szCs w:val="28"/>
          <w:lang w:val="en-US"/>
        </w:rPr>
        <w:t xml:space="preserve"> </w:t>
      </w:r>
      <w:r>
        <w:rPr>
          <w:sz w:val="28"/>
          <w:szCs w:val="28"/>
          <w:lang w:val="en-US"/>
        </w:rPr>
        <w:t>opposition</w:t>
      </w:r>
      <w:r w:rsidRPr="008C3470">
        <w:rPr>
          <w:sz w:val="28"/>
          <w:szCs w:val="28"/>
          <w:lang w:val="en-US"/>
        </w:rPr>
        <w:t xml:space="preserve"> </w:t>
      </w:r>
      <w:r w:rsidR="008C3470">
        <w:rPr>
          <w:sz w:val="28"/>
          <w:szCs w:val="28"/>
          <w:lang w:val="en-US"/>
        </w:rPr>
        <w:t>also</w:t>
      </w:r>
      <w:r w:rsidR="008C3470" w:rsidRPr="008C3470">
        <w:rPr>
          <w:sz w:val="28"/>
          <w:szCs w:val="28"/>
          <w:lang w:val="en-US"/>
        </w:rPr>
        <w:t xml:space="preserve"> </w:t>
      </w:r>
      <w:r>
        <w:rPr>
          <w:sz w:val="28"/>
          <w:szCs w:val="28"/>
          <w:lang w:val="en-US"/>
        </w:rPr>
        <w:t>gave</w:t>
      </w:r>
      <w:r w:rsidRPr="008C3470">
        <w:rPr>
          <w:sz w:val="28"/>
          <w:szCs w:val="28"/>
          <w:lang w:val="en-US"/>
        </w:rPr>
        <w:t xml:space="preserve"> </w:t>
      </w:r>
      <w:r>
        <w:rPr>
          <w:sz w:val="28"/>
          <w:szCs w:val="28"/>
          <w:lang w:val="en-US"/>
        </w:rPr>
        <w:t>rise</w:t>
      </w:r>
      <w:r w:rsidRPr="008C3470">
        <w:rPr>
          <w:sz w:val="28"/>
          <w:szCs w:val="28"/>
          <w:lang w:val="en-US"/>
        </w:rPr>
        <w:t xml:space="preserve"> </w:t>
      </w:r>
      <w:r>
        <w:rPr>
          <w:sz w:val="28"/>
          <w:szCs w:val="28"/>
          <w:lang w:val="en-US"/>
        </w:rPr>
        <w:t>to</w:t>
      </w:r>
      <w:r w:rsidRPr="008C3470">
        <w:rPr>
          <w:sz w:val="28"/>
          <w:szCs w:val="28"/>
          <w:lang w:val="en-US"/>
        </w:rPr>
        <w:t xml:space="preserve"> </w:t>
      </w:r>
      <w:r>
        <w:rPr>
          <w:sz w:val="28"/>
          <w:szCs w:val="28"/>
          <w:lang w:val="en-US"/>
        </w:rPr>
        <w:t>two</w:t>
      </w:r>
      <w:r w:rsidRPr="008C3470">
        <w:rPr>
          <w:sz w:val="28"/>
          <w:szCs w:val="28"/>
          <w:lang w:val="en-US"/>
        </w:rPr>
        <w:t xml:space="preserve"> </w:t>
      </w:r>
      <w:r w:rsidR="008C3470">
        <w:rPr>
          <w:sz w:val="28"/>
          <w:szCs w:val="28"/>
          <w:lang w:val="en-US"/>
        </w:rPr>
        <w:t>different</w:t>
      </w:r>
      <w:r w:rsidR="008C3470" w:rsidRPr="008C3470">
        <w:rPr>
          <w:sz w:val="28"/>
          <w:szCs w:val="28"/>
          <w:lang w:val="en-US"/>
        </w:rPr>
        <w:t xml:space="preserve"> </w:t>
      </w:r>
      <w:r w:rsidR="008C3470">
        <w:rPr>
          <w:sz w:val="28"/>
          <w:szCs w:val="28"/>
          <w:lang w:val="en-US"/>
        </w:rPr>
        <w:t>types</w:t>
      </w:r>
      <w:r w:rsidR="008C3470" w:rsidRPr="008C3470">
        <w:rPr>
          <w:sz w:val="28"/>
          <w:szCs w:val="28"/>
          <w:lang w:val="en-US"/>
        </w:rPr>
        <w:t xml:space="preserve"> </w:t>
      </w:r>
      <w:r w:rsidR="008C3470">
        <w:rPr>
          <w:sz w:val="28"/>
          <w:szCs w:val="28"/>
          <w:lang w:val="en-US"/>
        </w:rPr>
        <w:t>of</w:t>
      </w:r>
      <w:r w:rsidR="008C3470" w:rsidRPr="008C3470">
        <w:rPr>
          <w:sz w:val="28"/>
          <w:szCs w:val="28"/>
          <w:lang w:val="en-US"/>
        </w:rPr>
        <w:t xml:space="preserve"> </w:t>
      </w:r>
      <w:r w:rsidR="001A1F37">
        <w:rPr>
          <w:sz w:val="28"/>
          <w:szCs w:val="28"/>
          <w:lang w:val="en-US"/>
        </w:rPr>
        <w:t xml:space="preserve">primary </w:t>
      </w:r>
      <w:r w:rsidR="008C3470">
        <w:rPr>
          <w:sz w:val="28"/>
          <w:szCs w:val="28"/>
          <w:lang w:val="en-US"/>
        </w:rPr>
        <w:t>civilizing activities</w:t>
      </w:r>
      <w:r w:rsidR="004A3BD0">
        <w:rPr>
          <w:sz w:val="28"/>
          <w:szCs w:val="28"/>
          <w:lang w:val="en-US"/>
        </w:rPr>
        <w:t xml:space="preserve"> defining these cultures</w:t>
      </w:r>
      <w:r w:rsidR="001C5089">
        <w:rPr>
          <w:sz w:val="28"/>
          <w:szCs w:val="28"/>
          <w:lang w:val="en-US"/>
        </w:rPr>
        <w:t xml:space="preserve">: </w:t>
      </w:r>
      <w:r w:rsidR="008C3470">
        <w:rPr>
          <w:sz w:val="28"/>
          <w:szCs w:val="28"/>
          <w:lang w:val="en-US"/>
        </w:rPr>
        <w:t xml:space="preserve"> </w:t>
      </w:r>
      <w:r w:rsidR="001A1F37">
        <w:rPr>
          <w:sz w:val="28"/>
          <w:szCs w:val="28"/>
          <w:lang w:val="en-US"/>
        </w:rPr>
        <w:t>(i) irrigation in</w:t>
      </w:r>
      <w:r w:rsidR="004A3BD0">
        <w:rPr>
          <w:sz w:val="28"/>
          <w:szCs w:val="28"/>
          <w:lang w:val="en-US"/>
        </w:rPr>
        <w:t xml:space="preserve"> the case of Europe</w:t>
      </w:r>
      <w:r w:rsidR="001A1F37">
        <w:rPr>
          <w:sz w:val="28"/>
          <w:szCs w:val="28"/>
          <w:lang w:val="en-US"/>
        </w:rPr>
        <w:t xml:space="preserve"> and (ii) </w:t>
      </w:r>
      <w:r w:rsidR="004A3BD0">
        <w:rPr>
          <w:sz w:val="28"/>
          <w:szCs w:val="28"/>
          <w:lang w:val="en-US"/>
        </w:rPr>
        <w:t>land reclamation from the water bodies in the case of China. Accordingly</w:t>
      </w:r>
      <w:r w:rsidR="004A3BD0" w:rsidRPr="007D3371">
        <w:rPr>
          <w:sz w:val="28"/>
          <w:szCs w:val="28"/>
          <w:lang w:val="en-US"/>
        </w:rPr>
        <w:t xml:space="preserve">, </w:t>
      </w:r>
      <w:r w:rsidR="007D3371">
        <w:rPr>
          <w:sz w:val="28"/>
          <w:szCs w:val="28"/>
          <w:lang w:val="en-US"/>
        </w:rPr>
        <w:t>the</w:t>
      </w:r>
      <w:r w:rsidR="007D3371" w:rsidRPr="007D3371">
        <w:rPr>
          <w:sz w:val="28"/>
          <w:szCs w:val="28"/>
          <w:lang w:val="en-US"/>
        </w:rPr>
        <w:t xml:space="preserve"> </w:t>
      </w:r>
      <w:r w:rsidR="007D3371">
        <w:rPr>
          <w:sz w:val="28"/>
          <w:szCs w:val="28"/>
          <w:lang w:val="en-US"/>
        </w:rPr>
        <w:t>efforts</w:t>
      </w:r>
      <w:r w:rsidR="007D3371" w:rsidRPr="007D3371">
        <w:rPr>
          <w:sz w:val="28"/>
          <w:szCs w:val="28"/>
          <w:lang w:val="en-US"/>
        </w:rPr>
        <w:t xml:space="preserve"> </w:t>
      </w:r>
      <w:r w:rsidR="007D3371">
        <w:rPr>
          <w:sz w:val="28"/>
          <w:szCs w:val="28"/>
          <w:lang w:val="en-US"/>
        </w:rPr>
        <w:t>of</w:t>
      </w:r>
      <w:r w:rsidR="007D3371" w:rsidRPr="007D3371">
        <w:rPr>
          <w:sz w:val="28"/>
          <w:szCs w:val="28"/>
          <w:lang w:val="en-US"/>
        </w:rPr>
        <w:t xml:space="preserve"> </w:t>
      </w:r>
      <w:r w:rsidR="007D3371">
        <w:rPr>
          <w:sz w:val="28"/>
          <w:szCs w:val="28"/>
          <w:lang w:val="en-US"/>
        </w:rPr>
        <w:t>the</w:t>
      </w:r>
      <w:r w:rsidR="007D3371" w:rsidRPr="007D3371">
        <w:rPr>
          <w:sz w:val="28"/>
          <w:szCs w:val="28"/>
          <w:lang w:val="en-US"/>
        </w:rPr>
        <w:t xml:space="preserve"> </w:t>
      </w:r>
      <w:r w:rsidR="007D3371">
        <w:rPr>
          <w:sz w:val="28"/>
          <w:szCs w:val="28"/>
          <w:lang w:val="en-US"/>
        </w:rPr>
        <w:t>Mesopotamian</w:t>
      </w:r>
      <w:r w:rsidR="007D3371" w:rsidRPr="007D3371">
        <w:rPr>
          <w:sz w:val="28"/>
          <w:szCs w:val="28"/>
          <w:lang w:val="en-US"/>
        </w:rPr>
        <w:t xml:space="preserve"> </w:t>
      </w:r>
      <w:r w:rsidR="007D3371">
        <w:rPr>
          <w:sz w:val="28"/>
          <w:szCs w:val="28"/>
          <w:lang w:val="en-US"/>
        </w:rPr>
        <w:t>and</w:t>
      </w:r>
      <w:r w:rsidR="007D3371" w:rsidRPr="007D3371">
        <w:rPr>
          <w:sz w:val="28"/>
          <w:szCs w:val="28"/>
          <w:lang w:val="en-US"/>
        </w:rPr>
        <w:t xml:space="preserve"> </w:t>
      </w:r>
      <w:r w:rsidR="007D3371">
        <w:rPr>
          <w:sz w:val="28"/>
          <w:szCs w:val="28"/>
          <w:lang w:val="en-US"/>
        </w:rPr>
        <w:t>Egyptian</w:t>
      </w:r>
      <w:r w:rsidR="007D3371" w:rsidRPr="007D3371">
        <w:rPr>
          <w:sz w:val="28"/>
          <w:szCs w:val="28"/>
          <w:lang w:val="en-US"/>
        </w:rPr>
        <w:t xml:space="preserve"> </w:t>
      </w:r>
      <w:r w:rsidR="007D3371">
        <w:rPr>
          <w:sz w:val="28"/>
          <w:szCs w:val="28"/>
          <w:lang w:val="en-US"/>
        </w:rPr>
        <w:t>civilizations</w:t>
      </w:r>
      <w:r w:rsidR="007D3371" w:rsidRPr="007D3371">
        <w:rPr>
          <w:sz w:val="28"/>
          <w:szCs w:val="28"/>
          <w:lang w:val="en-US"/>
        </w:rPr>
        <w:t xml:space="preserve"> </w:t>
      </w:r>
      <w:r w:rsidR="002866CD">
        <w:rPr>
          <w:sz w:val="28"/>
          <w:szCs w:val="28"/>
          <w:lang w:val="en-US"/>
        </w:rPr>
        <w:t xml:space="preserve">were </w:t>
      </w:r>
      <w:r w:rsidR="007D3371">
        <w:rPr>
          <w:sz w:val="28"/>
          <w:szCs w:val="28"/>
          <w:lang w:val="en-US"/>
        </w:rPr>
        <w:t>focused</w:t>
      </w:r>
      <w:r w:rsidR="007D3371" w:rsidRPr="007D3371">
        <w:rPr>
          <w:sz w:val="28"/>
          <w:szCs w:val="28"/>
          <w:lang w:val="en-US"/>
        </w:rPr>
        <w:t xml:space="preserve"> </w:t>
      </w:r>
      <w:r w:rsidR="007D3371">
        <w:rPr>
          <w:sz w:val="28"/>
          <w:szCs w:val="28"/>
          <w:lang w:val="en-US"/>
        </w:rPr>
        <w:t>on</w:t>
      </w:r>
      <w:r w:rsidR="007D3371" w:rsidRPr="007D3371">
        <w:rPr>
          <w:sz w:val="28"/>
          <w:szCs w:val="28"/>
          <w:lang w:val="en-US"/>
        </w:rPr>
        <w:t xml:space="preserve"> </w:t>
      </w:r>
      <w:r w:rsidR="007D3371">
        <w:rPr>
          <w:sz w:val="28"/>
          <w:szCs w:val="28"/>
          <w:lang w:val="en-US"/>
        </w:rPr>
        <w:t>irrigating</w:t>
      </w:r>
      <w:r w:rsidR="007D3371" w:rsidRPr="007D3371">
        <w:rPr>
          <w:sz w:val="28"/>
          <w:szCs w:val="28"/>
          <w:lang w:val="en-US"/>
        </w:rPr>
        <w:t xml:space="preserve"> </w:t>
      </w:r>
      <w:r w:rsidR="007D3371">
        <w:rPr>
          <w:sz w:val="28"/>
          <w:szCs w:val="28"/>
          <w:lang w:val="en-US"/>
        </w:rPr>
        <w:t>land and providing water supplies</w:t>
      </w:r>
      <w:r w:rsidR="0094672E">
        <w:rPr>
          <w:sz w:val="28"/>
          <w:szCs w:val="28"/>
          <w:lang w:val="en-US"/>
        </w:rPr>
        <w:t xml:space="preserve"> whereas, by contrast, the Chinese civilization, as exemplified by its mythological and cultural hero</w:t>
      </w:r>
      <w:r w:rsidR="002866CD">
        <w:rPr>
          <w:sz w:val="28"/>
          <w:szCs w:val="28"/>
          <w:lang w:val="en-US"/>
        </w:rPr>
        <w:t>es</w:t>
      </w:r>
      <w:r w:rsidR="00E846C8">
        <w:rPr>
          <w:sz w:val="28"/>
          <w:szCs w:val="28"/>
          <w:lang w:val="en-US"/>
        </w:rPr>
        <w:t>,</w:t>
      </w:r>
      <w:r w:rsidR="002866CD">
        <w:rPr>
          <w:sz w:val="28"/>
          <w:szCs w:val="28"/>
          <w:lang w:val="en-US"/>
        </w:rPr>
        <w:t xml:space="preserve"> strived to conquer the </w:t>
      </w:r>
      <w:r w:rsidR="0094672E">
        <w:rPr>
          <w:sz w:val="28"/>
          <w:szCs w:val="28"/>
          <w:lang w:val="en-US"/>
        </w:rPr>
        <w:t xml:space="preserve">element </w:t>
      </w:r>
      <w:r w:rsidR="002866CD">
        <w:rPr>
          <w:sz w:val="28"/>
          <w:szCs w:val="28"/>
          <w:lang w:val="en-US"/>
        </w:rPr>
        <w:t xml:space="preserve">of water, </w:t>
      </w:r>
      <w:r w:rsidR="0094672E">
        <w:rPr>
          <w:sz w:val="28"/>
          <w:szCs w:val="28"/>
          <w:lang w:val="en-US"/>
        </w:rPr>
        <w:t>reclaim</w:t>
      </w:r>
      <w:r w:rsidR="002866CD">
        <w:rPr>
          <w:sz w:val="28"/>
          <w:szCs w:val="28"/>
          <w:lang w:val="en-US"/>
        </w:rPr>
        <w:t>ing</w:t>
      </w:r>
      <w:r w:rsidR="0094672E">
        <w:rPr>
          <w:sz w:val="28"/>
          <w:szCs w:val="28"/>
          <w:lang w:val="en-US"/>
        </w:rPr>
        <w:t xml:space="preserve"> land from the seas and the oceans</w:t>
      </w:r>
      <w:r w:rsidR="00FD6987" w:rsidRPr="0094672E">
        <w:rPr>
          <w:sz w:val="28"/>
          <w:szCs w:val="28"/>
          <w:lang w:val="en-US"/>
        </w:rPr>
        <w:t>.</w:t>
      </w:r>
      <w:r w:rsidR="00F31694">
        <w:rPr>
          <w:rStyle w:val="EndnoteReference"/>
          <w:sz w:val="28"/>
          <w:szCs w:val="28"/>
          <w:lang w:val="en-US"/>
        </w:rPr>
        <w:endnoteReference w:id="123"/>
      </w:r>
      <w:r w:rsidR="00FD6987" w:rsidRPr="0094672E">
        <w:rPr>
          <w:sz w:val="28"/>
          <w:szCs w:val="28"/>
          <w:lang w:val="en-US"/>
        </w:rPr>
        <w:t xml:space="preserve">  </w:t>
      </w:r>
      <w:r w:rsidR="009B282A">
        <w:rPr>
          <w:sz w:val="28"/>
          <w:szCs w:val="28"/>
          <w:lang w:val="en-US"/>
        </w:rPr>
        <w:t>These</w:t>
      </w:r>
      <w:r w:rsidR="009B282A" w:rsidRPr="002460BA">
        <w:rPr>
          <w:sz w:val="28"/>
          <w:szCs w:val="28"/>
          <w:lang w:val="en-US"/>
        </w:rPr>
        <w:t xml:space="preserve"> </w:t>
      </w:r>
      <w:r w:rsidR="009B282A">
        <w:rPr>
          <w:sz w:val="28"/>
          <w:szCs w:val="28"/>
          <w:lang w:val="en-US"/>
        </w:rPr>
        <w:t>spatial</w:t>
      </w:r>
      <w:r w:rsidR="009B282A" w:rsidRPr="002460BA">
        <w:rPr>
          <w:sz w:val="28"/>
          <w:szCs w:val="28"/>
          <w:lang w:val="en-US"/>
        </w:rPr>
        <w:t xml:space="preserve"> </w:t>
      </w:r>
      <w:r w:rsidR="009B282A">
        <w:rPr>
          <w:sz w:val="28"/>
          <w:szCs w:val="28"/>
          <w:lang w:val="en-US"/>
        </w:rPr>
        <w:t>perceptions</w:t>
      </w:r>
      <w:r w:rsidR="009B282A" w:rsidRPr="002460BA">
        <w:rPr>
          <w:sz w:val="28"/>
          <w:szCs w:val="28"/>
          <w:lang w:val="en-US"/>
        </w:rPr>
        <w:t xml:space="preserve">, </w:t>
      </w:r>
      <w:r w:rsidR="009B282A">
        <w:rPr>
          <w:sz w:val="28"/>
          <w:szCs w:val="28"/>
          <w:lang w:val="en-US"/>
        </w:rPr>
        <w:t>along</w:t>
      </w:r>
      <w:r w:rsidR="009B282A" w:rsidRPr="002460BA">
        <w:rPr>
          <w:sz w:val="28"/>
          <w:szCs w:val="28"/>
          <w:lang w:val="en-US"/>
        </w:rPr>
        <w:t xml:space="preserve"> </w:t>
      </w:r>
      <w:r w:rsidR="009B282A">
        <w:rPr>
          <w:sz w:val="28"/>
          <w:szCs w:val="28"/>
          <w:lang w:val="en-US"/>
        </w:rPr>
        <w:t>with</w:t>
      </w:r>
      <w:r w:rsidR="009B282A" w:rsidRPr="002460BA">
        <w:rPr>
          <w:sz w:val="28"/>
          <w:szCs w:val="28"/>
          <w:lang w:val="en-US"/>
        </w:rPr>
        <w:t xml:space="preserve"> </w:t>
      </w:r>
      <w:r w:rsidR="009B282A">
        <w:rPr>
          <w:sz w:val="28"/>
          <w:szCs w:val="28"/>
          <w:lang w:val="en-US"/>
        </w:rPr>
        <w:t>othe</w:t>
      </w:r>
      <w:r w:rsidR="002460BA">
        <w:rPr>
          <w:sz w:val="28"/>
          <w:szCs w:val="28"/>
          <w:lang w:val="en-US"/>
        </w:rPr>
        <w:t>r</w:t>
      </w:r>
      <w:r w:rsidR="002460BA" w:rsidRPr="002460BA">
        <w:rPr>
          <w:sz w:val="28"/>
          <w:szCs w:val="28"/>
          <w:lang w:val="en-US"/>
        </w:rPr>
        <w:t xml:space="preserve"> </w:t>
      </w:r>
      <w:r w:rsidR="002460BA">
        <w:rPr>
          <w:sz w:val="28"/>
          <w:szCs w:val="28"/>
          <w:lang w:val="en-US"/>
        </w:rPr>
        <w:t>factors</w:t>
      </w:r>
      <w:r w:rsidR="002460BA" w:rsidRPr="002460BA">
        <w:rPr>
          <w:sz w:val="28"/>
          <w:szCs w:val="28"/>
          <w:lang w:val="en-US"/>
        </w:rPr>
        <w:t xml:space="preserve">, </w:t>
      </w:r>
      <w:r w:rsidR="002460BA">
        <w:rPr>
          <w:sz w:val="28"/>
          <w:szCs w:val="28"/>
          <w:lang w:val="en-US"/>
        </w:rPr>
        <w:t>made</w:t>
      </w:r>
      <w:r w:rsidR="002460BA" w:rsidRPr="002460BA">
        <w:rPr>
          <w:sz w:val="28"/>
          <w:szCs w:val="28"/>
          <w:lang w:val="en-US"/>
        </w:rPr>
        <w:t xml:space="preserve"> </w:t>
      </w:r>
      <w:r w:rsidR="002460BA">
        <w:rPr>
          <w:sz w:val="28"/>
          <w:szCs w:val="28"/>
          <w:lang w:val="en-US"/>
        </w:rPr>
        <w:t>the</w:t>
      </w:r>
      <w:r w:rsidR="002460BA" w:rsidRPr="002460BA">
        <w:rPr>
          <w:sz w:val="28"/>
          <w:szCs w:val="28"/>
          <w:lang w:val="en-US"/>
        </w:rPr>
        <w:t xml:space="preserve"> </w:t>
      </w:r>
      <w:r w:rsidR="002460BA">
        <w:rPr>
          <w:sz w:val="28"/>
          <w:szCs w:val="28"/>
          <w:lang w:val="en-US"/>
        </w:rPr>
        <w:t>siting</w:t>
      </w:r>
      <w:r w:rsidR="002460BA" w:rsidRPr="002460BA">
        <w:rPr>
          <w:sz w:val="28"/>
          <w:szCs w:val="28"/>
          <w:lang w:val="en-US"/>
        </w:rPr>
        <w:t xml:space="preserve"> </w:t>
      </w:r>
      <w:r w:rsidR="002460BA">
        <w:rPr>
          <w:sz w:val="28"/>
          <w:szCs w:val="28"/>
          <w:lang w:val="en-US"/>
        </w:rPr>
        <w:t>of</w:t>
      </w:r>
      <w:r w:rsidR="002460BA" w:rsidRPr="002460BA">
        <w:rPr>
          <w:sz w:val="28"/>
          <w:szCs w:val="28"/>
          <w:lang w:val="en-US"/>
        </w:rPr>
        <w:t xml:space="preserve"> </w:t>
      </w:r>
      <w:r w:rsidR="002460BA">
        <w:rPr>
          <w:sz w:val="28"/>
          <w:szCs w:val="28"/>
          <w:lang w:val="en-US"/>
        </w:rPr>
        <w:t>China</w:t>
      </w:r>
      <w:r w:rsidR="002460BA" w:rsidRPr="002460BA">
        <w:rPr>
          <w:sz w:val="28"/>
          <w:szCs w:val="28"/>
          <w:lang w:val="en-US"/>
        </w:rPr>
        <w:t>’</w:t>
      </w:r>
      <w:r w:rsidR="002460BA">
        <w:rPr>
          <w:sz w:val="28"/>
          <w:szCs w:val="28"/>
          <w:lang w:val="en-US"/>
        </w:rPr>
        <w:t>s</w:t>
      </w:r>
      <w:r w:rsidR="002460BA" w:rsidRPr="002460BA">
        <w:rPr>
          <w:sz w:val="28"/>
          <w:szCs w:val="28"/>
          <w:lang w:val="en-US"/>
        </w:rPr>
        <w:t xml:space="preserve"> </w:t>
      </w:r>
      <w:r w:rsidR="002460BA">
        <w:rPr>
          <w:sz w:val="28"/>
          <w:szCs w:val="28"/>
          <w:lang w:val="en-US"/>
        </w:rPr>
        <w:t>capital</w:t>
      </w:r>
      <w:r w:rsidR="002460BA" w:rsidRPr="002460BA">
        <w:rPr>
          <w:sz w:val="28"/>
          <w:szCs w:val="28"/>
          <w:lang w:val="en-US"/>
        </w:rPr>
        <w:t xml:space="preserve"> </w:t>
      </w:r>
      <w:r w:rsidR="002460BA">
        <w:rPr>
          <w:sz w:val="28"/>
          <w:szCs w:val="28"/>
          <w:lang w:val="en-US"/>
        </w:rPr>
        <w:t>cities</w:t>
      </w:r>
      <w:r w:rsidR="002460BA" w:rsidRPr="002460BA">
        <w:rPr>
          <w:sz w:val="28"/>
          <w:szCs w:val="28"/>
          <w:lang w:val="en-US"/>
        </w:rPr>
        <w:t xml:space="preserve"> </w:t>
      </w:r>
      <w:r w:rsidR="002460BA">
        <w:rPr>
          <w:sz w:val="28"/>
          <w:szCs w:val="28"/>
          <w:lang w:val="en-US"/>
        </w:rPr>
        <w:t>in</w:t>
      </w:r>
      <w:r w:rsidR="002460BA" w:rsidRPr="002460BA">
        <w:rPr>
          <w:sz w:val="28"/>
          <w:szCs w:val="28"/>
          <w:lang w:val="en-US"/>
        </w:rPr>
        <w:t xml:space="preserve"> </w:t>
      </w:r>
      <w:r w:rsidR="002460BA">
        <w:rPr>
          <w:sz w:val="28"/>
          <w:szCs w:val="28"/>
          <w:lang w:val="en-US"/>
        </w:rPr>
        <w:t>the</w:t>
      </w:r>
      <w:r w:rsidR="002460BA" w:rsidRPr="002460BA">
        <w:rPr>
          <w:sz w:val="28"/>
          <w:szCs w:val="28"/>
          <w:lang w:val="en-US"/>
        </w:rPr>
        <w:t xml:space="preserve"> </w:t>
      </w:r>
      <w:r w:rsidR="002460BA">
        <w:rPr>
          <w:sz w:val="28"/>
          <w:szCs w:val="28"/>
          <w:lang w:val="en-US"/>
        </w:rPr>
        <w:t>coastal</w:t>
      </w:r>
      <w:r w:rsidR="002460BA" w:rsidRPr="002460BA">
        <w:rPr>
          <w:sz w:val="28"/>
          <w:szCs w:val="28"/>
          <w:lang w:val="en-US"/>
        </w:rPr>
        <w:t xml:space="preserve"> </w:t>
      </w:r>
      <w:r w:rsidR="002460BA">
        <w:rPr>
          <w:sz w:val="28"/>
          <w:szCs w:val="28"/>
          <w:lang w:val="en-US"/>
        </w:rPr>
        <w:t>area</w:t>
      </w:r>
      <w:r w:rsidR="002460BA" w:rsidRPr="002460BA">
        <w:rPr>
          <w:sz w:val="28"/>
          <w:szCs w:val="28"/>
          <w:lang w:val="en-US"/>
        </w:rPr>
        <w:t xml:space="preserve"> </w:t>
      </w:r>
      <w:r w:rsidR="002460BA">
        <w:rPr>
          <w:sz w:val="28"/>
          <w:szCs w:val="28"/>
          <w:lang w:val="en-US"/>
        </w:rPr>
        <w:t>undesirable</w:t>
      </w:r>
      <w:r w:rsidR="002460BA" w:rsidRPr="002460BA">
        <w:rPr>
          <w:sz w:val="28"/>
          <w:szCs w:val="28"/>
          <w:lang w:val="en-US"/>
        </w:rPr>
        <w:t xml:space="preserve"> </w:t>
      </w:r>
      <w:r w:rsidR="002460BA">
        <w:rPr>
          <w:sz w:val="28"/>
          <w:szCs w:val="28"/>
          <w:lang w:val="en-US"/>
        </w:rPr>
        <w:t>and</w:t>
      </w:r>
      <w:r w:rsidR="002460BA" w:rsidRPr="002460BA">
        <w:rPr>
          <w:sz w:val="28"/>
          <w:szCs w:val="28"/>
          <w:lang w:val="en-US"/>
        </w:rPr>
        <w:t xml:space="preserve"> </w:t>
      </w:r>
      <w:r w:rsidR="002460BA">
        <w:rPr>
          <w:sz w:val="28"/>
          <w:szCs w:val="28"/>
          <w:lang w:val="en-US"/>
        </w:rPr>
        <w:t>unlikely</w:t>
      </w:r>
      <w:r w:rsidR="002460BA" w:rsidRPr="002460BA">
        <w:rPr>
          <w:sz w:val="28"/>
          <w:szCs w:val="28"/>
          <w:lang w:val="en-US"/>
        </w:rPr>
        <w:t xml:space="preserve">. </w:t>
      </w:r>
    </w:p>
    <w:p w:rsidR="0021663E" w:rsidRPr="004B5713" w:rsidRDefault="002460BA" w:rsidP="0021663E">
      <w:pPr>
        <w:spacing w:before="240" w:line="276" w:lineRule="auto"/>
        <w:rPr>
          <w:sz w:val="28"/>
          <w:szCs w:val="28"/>
          <w:lang w:val="en-US"/>
        </w:rPr>
      </w:pPr>
      <w:r>
        <w:rPr>
          <w:sz w:val="28"/>
          <w:szCs w:val="28"/>
          <w:lang w:val="en-US"/>
        </w:rPr>
        <w:t>Some historians att</w:t>
      </w:r>
      <w:r w:rsidR="00E846C8">
        <w:rPr>
          <w:sz w:val="28"/>
          <w:szCs w:val="28"/>
          <w:lang w:val="en-US"/>
        </w:rPr>
        <w:t>ribute the decline of the Ming D</w:t>
      </w:r>
      <w:r>
        <w:rPr>
          <w:sz w:val="28"/>
          <w:szCs w:val="28"/>
          <w:lang w:val="en-US"/>
        </w:rPr>
        <w:t>ynasty</w:t>
      </w:r>
      <w:r w:rsidR="009B282A">
        <w:rPr>
          <w:sz w:val="28"/>
          <w:szCs w:val="28"/>
          <w:lang w:val="en-US"/>
        </w:rPr>
        <w:t xml:space="preserve"> </w:t>
      </w:r>
      <w:r>
        <w:rPr>
          <w:sz w:val="28"/>
          <w:szCs w:val="28"/>
          <w:lang w:val="en-US"/>
        </w:rPr>
        <w:t xml:space="preserve">to the fact that its capital, Beijing, was located in the extreme north of the country. Such a location made the </w:t>
      </w:r>
      <w:r w:rsidR="004B5713">
        <w:rPr>
          <w:sz w:val="28"/>
          <w:szCs w:val="28"/>
          <w:lang w:val="en-US"/>
        </w:rPr>
        <w:t xml:space="preserve">cost of </w:t>
      </w:r>
      <w:r>
        <w:rPr>
          <w:sz w:val="28"/>
          <w:szCs w:val="28"/>
          <w:lang w:val="en-US"/>
        </w:rPr>
        <w:t>supply</w:t>
      </w:r>
      <w:r w:rsidR="004B5713">
        <w:rPr>
          <w:sz w:val="28"/>
          <w:szCs w:val="28"/>
          <w:lang w:val="en-US"/>
        </w:rPr>
        <w:t>ing Beijing very high</w:t>
      </w:r>
      <w:r>
        <w:rPr>
          <w:sz w:val="28"/>
          <w:szCs w:val="28"/>
          <w:lang w:val="en-US"/>
        </w:rPr>
        <w:t>, resulted in a loss of influence in the southern regions</w:t>
      </w:r>
      <w:r w:rsidR="004B5713">
        <w:rPr>
          <w:sz w:val="28"/>
          <w:szCs w:val="28"/>
          <w:lang w:val="en-US"/>
        </w:rPr>
        <w:t>,</w:t>
      </w:r>
      <w:r>
        <w:rPr>
          <w:sz w:val="28"/>
          <w:szCs w:val="28"/>
          <w:lang w:val="en-US"/>
        </w:rPr>
        <w:t xml:space="preserve"> and prevented China from developing a suc</w:t>
      </w:r>
      <w:r w:rsidR="004B5713">
        <w:rPr>
          <w:sz w:val="28"/>
          <w:szCs w:val="28"/>
          <w:lang w:val="en-US"/>
        </w:rPr>
        <w:t>c</w:t>
      </w:r>
      <w:r w:rsidR="00F31694">
        <w:rPr>
          <w:sz w:val="28"/>
          <w:szCs w:val="28"/>
          <w:lang w:val="en-US"/>
        </w:rPr>
        <w:t xml:space="preserve">essful maritime </w:t>
      </w:r>
      <w:proofErr w:type="spellStart"/>
      <w:r w:rsidR="00F31694">
        <w:rPr>
          <w:sz w:val="28"/>
          <w:szCs w:val="28"/>
          <w:lang w:val="en-US"/>
        </w:rPr>
        <w:t>geostrategy</w:t>
      </w:r>
      <w:proofErr w:type="spellEnd"/>
      <w:r w:rsidRPr="002460BA">
        <w:rPr>
          <w:sz w:val="28"/>
          <w:szCs w:val="28"/>
          <w:lang w:val="en-US"/>
        </w:rPr>
        <w:t>.</w:t>
      </w:r>
      <w:r w:rsidR="00F31694">
        <w:rPr>
          <w:rStyle w:val="EndnoteReference"/>
          <w:sz w:val="28"/>
          <w:szCs w:val="28"/>
          <w:lang w:val="en-US"/>
        </w:rPr>
        <w:endnoteReference w:id="124"/>
      </w:r>
    </w:p>
    <w:p w:rsidR="0021663E" w:rsidRPr="0045463B" w:rsidRDefault="00AA62CC" w:rsidP="0021663E">
      <w:pPr>
        <w:spacing w:before="240" w:line="276" w:lineRule="auto"/>
        <w:rPr>
          <w:sz w:val="28"/>
          <w:szCs w:val="28"/>
          <w:lang w:val="en-US"/>
        </w:rPr>
      </w:pPr>
      <w:r>
        <w:rPr>
          <w:sz w:val="28"/>
          <w:szCs w:val="28"/>
          <w:lang w:val="en-US"/>
        </w:rPr>
        <w:lastRenderedPageBreak/>
        <w:t>M</w:t>
      </w:r>
      <w:r w:rsidR="008D11D0">
        <w:rPr>
          <w:sz w:val="28"/>
          <w:szCs w:val="28"/>
          <w:lang w:val="en-US"/>
        </w:rPr>
        <w:t>any</w:t>
      </w:r>
      <w:r w:rsidR="008D11D0" w:rsidRPr="0045463B">
        <w:rPr>
          <w:sz w:val="28"/>
          <w:szCs w:val="28"/>
          <w:lang w:val="en-US"/>
        </w:rPr>
        <w:t xml:space="preserve"> </w:t>
      </w:r>
      <w:r w:rsidR="008D11D0">
        <w:rPr>
          <w:sz w:val="28"/>
          <w:szCs w:val="28"/>
          <w:lang w:val="en-US"/>
        </w:rPr>
        <w:t>countries</w:t>
      </w:r>
      <w:r w:rsidR="008D11D0" w:rsidRPr="0045463B">
        <w:rPr>
          <w:sz w:val="28"/>
          <w:szCs w:val="28"/>
          <w:lang w:val="en-US"/>
        </w:rPr>
        <w:t xml:space="preserve"> </w:t>
      </w:r>
      <w:r w:rsidR="008D11D0">
        <w:rPr>
          <w:sz w:val="28"/>
          <w:szCs w:val="28"/>
          <w:lang w:val="en-US"/>
        </w:rPr>
        <w:t>and</w:t>
      </w:r>
      <w:r w:rsidR="008D11D0" w:rsidRPr="0045463B">
        <w:rPr>
          <w:sz w:val="28"/>
          <w:szCs w:val="28"/>
          <w:lang w:val="en-US"/>
        </w:rPr>
        <w:t xml:space="preserve"> </w:t>
      </w:r>
      <w:r w:rsidR="008D11D0">
        <w:rPr>
          <w:sz w:val="28"/>
          <w:szCs w:val="28"/>
          <w:lang w:val="en-US"/>
        </w:rPr>
        <w:t>regions</w:t>
      </w:r>
      <w:r>
        <w:rPr>
          <w:sz w:val="28"/>
          <w:szCs w:val="28"/>
          <w:lang w:val="en-US"/>
        </w:rPr>
        <w:t xml:space="preserve"> have had </w:t>
      </w:r>
      <w:r w:rsidR="0045463B">
        <w:rPr>
          <w:sz w:val="28"/>
          <w:szCs w:val="28"/>
          <w:lang w:val="en-US"/>
        </w:rPr>
        <w:t xml:space="preserve">distinctive cultural practices associated with </w:t>
      </w:r>
      <w:r w:rsidR="005F0F62">
        <w:rPr>
          <w:sz w:val="28"/>
          <w:szCs w:val="28"/>
          <w:lang w:val="en-US"/>
        </w:rPr>
        <w:t>the relocation of a capital city</w:t>
      </w:r>
      <w:r w:rsidR="0045463B">
        <w:rPr>
          <w:sz w:val="28"/>
          <w:szCs w:val="28"/>
          <w:lang w:val="en-US"/>
        </w:rPr>
        <w:t>.</w:t>
      </w:r>
      <w:r w:rsidR="005F0F62">
        <w:rPr>
          <w:sz w:val="28"/>
          <w:szCs w:val="28"/>
          <w:lang w:val="en-US"/>
        </w:rPr>
        <w:t xml:space="preserve"> Thus, </w:t>
      </w:r>
      <w:r w:rsidR="009B1125">
        <w:rPr>
          <w:sz w:val="28"/>
          <w:szCs w:val="28"/>
          <w:lang w:val="en-US"/>
        </w:rPr>
        <w:t>China and some other oriental cultures developed the concept</w:t>
      </w:r>
      <w:r w:rsidR="00E846C8">
        <w:rPr>
          <w:sz w:val="28"/>
          <w:szCs w:val="28"/>
          <w:lang w:val="en-US"/>
        </w:rPr>
        <w:t xml:space="preserve">s of </w:t>
      </w:r>
      <w:r w:rsidR="009B1125">
        <w:rPr>
          <w:sz w:val="28"/>
          <w:szCs w:val="28"/>
          <w:lang w:val="en-US"/>
        </w:rPr>
        <w:t xml:space="preserve">corporeality and energetic “fullness” of space. Geomancy, a branch of science </w:t>
      </w:r>
      <w:r w:rsidR="00F9634C">
        <w:rPr>
          <w:sz w:val="28"/>
          <w:szCs w:val="28"/>
          <w:lang w:val="en-US"/>
        </w:rPr>
        <w:t xml:space="preserve">studying these problems allowed </w:t>
      </w:r>
      <w:proofErr w:type="gramStart"/>
      <w:r w:rsidR="00F9634C">
        <w:rPr>
          <w:sz w:val="28"/>
          <w:szCs w:val="28"/>
          <w:lang w:val="en-US"/>
        </w:rPr>
        <w:t>to identify</w:t>
      </w:r>
      <w:proofErr w:type="gramEnd"/>
      <w:r w:rsidR="00F9634C">
        <w:rPr>
          <w:sz w:val="28"/>
          <w:szCs w:val="28"/>
          <w:lang w:val="en-US"/>
        </w:rPr>
        <w:t xml:space="preserve"> the most favorable sites for cities and</w:t>
      </w:r>
      <w:r w:rsidR="00E846C8">
        <w:rPr>
          <w:sz w:val="28"/>
          <w:szCs w:val="28"/>
          <w:lang w:val="en-US"/>
        </w:rPr>
        <w:t>, of course, capital cities</w:t>
      </w:r>
      <w:r w:rsidR="00F9634C">
        <w:rPr>
          <w:sz w:val="28"/>
          <w:szCs w:val="28"/>
          <w:lang w:val="en-US"/>
        </w:rPr>
        <w:t>. The geomantic approach to this topic will be discussed in more detail in one of the following chapters.</w:t>
      </w:r>
      <w:r w:rsidR="009B1125">
        <w:rPr>
          <w:sz w:val="28"/>
          <w:szCs w:val="28"/>
          <w:lang w:val="en-US"/>
        </w:rPr>
        <w:t xml:space="preserve">  </w:t>
      </w:r>
      <w:r w:rsidR="00535959">
        <w:rPr>
          <w:sz w:val="28"/>
          <w:szCs w:val="28"/>
          <w:lang w:val="en-US"/>
        </w:rPr>
        <w:t>In some African countries the r</w:t>
      </w:r>
      <w:r w:rsidR="00F8400A">
        <w:rPr>
          <w:sz w:val="28"/>
          <w:szCs w:val="28"/>
          <w:lang w:val="en-US"/>
        </w:rPr>
        <w:t xml:space="preserve">oyal villages were founded on </w:t>
      </w:r>
      <w:r w:rsidR="00535959">
        <w:rPr>
          <w:sz w:val="28"/>
          <w:szCs w:val="28"/>
          <w:lang w:val="en-US"/>
        </w:rPr>
        <w:t>selected and sanctified sites and there were some rules and rituals that governed</w:t>
      </w:r>
      <w:r w:rsidR="009B1125">
        <w:rPr>
          <w:sz w:val="28"/>
          <w:szCs w:val="28"/>
          <w:lang w:val="en-US"/>
        </w:rPr>
        <w:t xml:space="preserve"> </w:t>
      </w:r>
      <w:r w:rsidR="00535959">
        <w:rPr>
          <w:sz w:val="28"/>
          <w:szCs w:val="28"/>
          <w:lang w:val="en-US"/>
        </w:rPr>
        <w:t xml:space="preserve">their selection and </w:t>
      </w:r>
      <w:r w:rsidR="00F8400A">
        <w:rPr>
          <w:sz w:val="28"/>
          <w:szCs w:val="28"/>
          <w:lang w:val="en-US"/>
        </w:rPr>
        <w:t xml:space="preserve">symbolic </w:t>
      </w:r>
      <w:r w:rsidR="00CE4E98">
        <w:rPr>
          <w:sz w:val="28"/>
          <w:szCs w:val="28"/>
          <w:lang w:val="en-US"/>
        </w:rPr>
        <w:t>organization</w:t>
      </w:r>
      <w:r w:rsidR="00535959">
        <w:rPr>
          <w:sz w:val="28"/>
          <w:szCs w:val="28"/>
          <w:lang w:val="en-US"/>
        </w:rPr>
        <w:t>.</w:t>
      </w:r>
      <w:r w:rsidR="00F31694">
        <w:rPr>
          <w:rStyle w:val="EndnoteReference"/>
          <w:sz w:val="28"/>
          <w:szCs w:val="28"/>
          <w:lang w:val="en-US"/>
        </w:rPr>
        <w:endnoteReference w:id="125"/>
      </w:r>
      <w:r w:rsidR="00535959">
        <w:rPr>
          <w:sz w:val="28"/>
          <w:szCs w:val="28"/>
          <w:lang w:val="en-US"/>
        </w:rPr>
        <w:t xml:space="preserve"> </w:t>
      </w:r>
      <w:r w:rsidR="009B1125">
        <w:rPr>
          <w:sz w:val="28"/>
          <w:szCs w:val="28"/>
          <w:lang w:val="en-US"/>
        </w:rPr>
        <w:t xml:space="preserve"> </w:t>
      </w:r>
      <w:r w:rsidR="0045463B">
        <w:rPr>
          <w:sz w:val="28"/>
          <w:szCs w:val="28"/>
          <w:lang w:val="en-US"/>
        </w:rPr>
        <w:t xml:space="preserve"> </w:t>
      </w:r>
    </w:p>
    <w:p w:rsidR="0021663E" w:rsidRPr="00AA62CC" w:rsidRDefault="00AA62CC" w:rsidP="0021663E">
      <w:pPr>
        <w:spacing w:before="240" w:line="276" w:lineRule="auto"/>
        <w:rPr>
          <w:sz w:val="28"/>
          <w:szCs w:val="28"/>
          <w:lang w:val="en-US"/>
        </w:rPr>
      </w:pPr>
      <w:r>
        <w:rPr>
          <w:sz w:val="28"/>
          <w:szCs w:val="28"/>
          <w:lang w:val="en-US"/>
        </w:rPr>
        <w:t>Speaking of cultural practices, one should also mention capital relocation concepts based on religious beliefs. Vario</w:t>
      </w:r>
      <w:r w:rsidR="00C47625">
        <w:rPr>
          <w:sz w:val="28"/>
          <w:szCs w:val="28"/>
          <w:lang w:val="en-US"/>
        </w:rPr>
        <w:t xml:space="preserve">us states have had mythologies grounded in </w:t>
      </w:r>
      <w:r>
        <w:rPr>
          <w:sz w:val="28"/>
          <w:szCs w:val="28"/>
          <w:lang w:val="en-US"/>
        </w:rPr>
        <w:t xml:space="preserve">covenants related </w:t>
      </w:r>
      <w:r w:rsidR="00C47625">
        <w:rPr>
          <w:sz w:val="28"/>
          <w:szCs w:val="28"/>
          <w:lang w:val="en-US"/>
        </w:rPr>
        <w:t xml:space="preserve">to capital city siting. Sometimes the notion of </w:t>
      </w:r>
      <w:proofErr w:type="spellStart"/>
      <w:r w:rsidR="00E846C8">
        <w:rPr>
          <w:sz w:val="28"/>
          <w:szCs w:val="28"/>
          <w:lang w:val="en-US"/>
        </w:rPr>
        <w:t>chosenness</w:t>
      </w:r>
      <w:proofErr w:type="spellEnd"/>
      <w:r w:rsidR="00E846C8">
        <w:rPr>
          <w:sz w:val="28"/>
          <w:szCs w:val="28"/>
          <w:lang w:val="en-US"/>
        </w:rPr>
        <w:t xml:space="preserve"> stemmed not from reli</w:t>
      </w:r>
      <w:r w:rsidR="00C47625">
        <w:rPr>
          <w:sz w:val="28"/>
          <w:szCs w:val="28"/>
          <w:lang w:val="en-US"/>
        </w:rPr>
        <w:t xml:space="preserve">gion, but rather, </w:t>
      </w:r>
      <w:proofErr w:type="gramStart"/>
      <w:r w:rsidR="00C47625">
        <w:rPr>
          <w:sz w:val="28"/>
          <w:szCs w:val="28"/>
          <w:lang w:val="en-US"/>
        </w:rPr>
        <w:t>a protective</w:t>
      </w:r>
      <w:proofErr w:type="gramEnd"/>
      <w:r w:rsidR="00C47625">
        <w:rPr>
          <w:sz w:val="28"/>
          <w:szCs w:val="28"/>
          <w:lang w:val="en-US"/>
        </w:rPr>
        <w:t xml:space="preserve"> </w:t>
      </w:r>
      <w:r w:rsidR="00C47625" w:rsidRPr="00C47625">
        <w:rPr>
          <w:i/>
          <w:sz w:val="28"/>
          <w:szCs w:val="28"/>
          <w:lang w:val="en-US"/>
        </w:rPr>
        <w:t>genius loci</w:t>
      </w:r>
      <w:r w:rsidR="00C47625">
        <w:rPr>
          <w:sz w:val="28"/>
          <w:szCs w:val="28"/>
          <w:lang w:val="en-US"/>
        </w:rPr>
        <w:t xml:space="preserve"> associa</w:t>
      </w:r>
      <w:r w:rsidR="00E846C8">
        <w:rPr>
          <w:sz w:val="28"/>
          <w:szCs w:val="28"/>
          <w:lang w:val="en-US"/>
        </w:rPr>
        <w:t xml:space="preserve">ted with a </w:t>
      </w:r>
      <w:r w:rsidR="0011590B">
        <w:rPr>
          <w:sz w:val="28"/>
          <w:szCs w:val="28"/>
          <w:lang w:val="en-US"/>
        </w:rPr>
        <w:t>capital city. The concept</w:t>
      </w:r>
      <w:r w:rsidR="00C47625">
        <w:rPr>
          <w:sz w:val="28"/>
          <w:szCs w:val="28"/>
          <w:lang w:val="en-US"/>
        </w:rPr>
        <w:t xml:space="preserve"> of sacred space</w:t>
      </w:r>
      <w:r w:rsidR="0011590B">
        <w:rPr>
          <w:sz w:val="28"/>
          <w:szCs w:val="28"/>
          <w:lang w:val="en-US"/>
        </w:rPr>
        <w:t xml:space="preserve"> or “the natural capital,”</w:t>
      </w:r>
      <w:r w:rsidR="00FD6987" w:rsidRPr="00AA62CC">
        <w:rPr>
          <w:sz w:val="28"/>
          <w:szCs w:val="28"/>
          <w:lang w:val="en-US"/>
        </w:rPr>
        <w:t xml:space="preserve"> </w:t>
      </w:r>
      <w:r w:rsidR="0011590B">
        <w:rPr>
          <w:sz w:val="28"/>
          <w:szCs w:val="28"/>
          <w:lang w:val="en-US"/>
        </w:rPr>
        <w:t>albeit appearing anachronistic today, continue to influence the ongoing capital city relocation debates in many states and affect decisions o</w:t>
      </w:r>
      <w:r w:rsidR="00E846C8">
        <w:rPr>
          <w:sz w:val="28"/>
          <w:szCs w:val="28"/>
          <w:lang w:val="en-US"/>
        </w:rPr>
        <w:t>n the shifting of capital cities</w:t>
      </w:r>
      <w:r w:rsidR="0011590B">
        <w:rPr>
          <w:sz w:val="28"/>
          <w:szCs w:val="28"/>
          <w:lang w:val="en-US"/>
        </w:rPr>
        <w:t xml:space="preserve">. </w:t>
      </w:r>
    </w:p>
    <w:p w:rsidR="0021663E" w:rsidRPr="0011590B" w:rsidRDefault="00E846C8" w:rsidP="0021663E">
      <w:pPr>
        <w:spacing w:before="240" w:line="276" w:lineRule="auto"/>
        <w:rPr>
          <w:sz w:val="28"/>
          <w:szCs w:val="28"/>
          <w:lang w:val="en-US"/>
        </w:rPr>
      </w:pPr>
      <w:r>
        <w:rPr>
          <w:sz w:val="28"/>
          <w:szCs w:val="28"/>
          <w:lang w:val="en-US"/>
        </w:rPr>
        <w:t>When siti</w:t>
      </w:r>
      <w:r w:rsidR="00782D33">
        <w:rPr>
          <w:sz w:val="28"/>
          <w:szCs w:val="28"/>
          <w:lang w:val="en-US"/>
        </w:rPr>
        <w:t>ng</w:t>
      </w:r>
      <w:r w:rsidR="00C07379">
        <w:rPr>
          <w:sz w:val="28"/>
          <w:szCs w:val="28"/>
          <w:lang w:val="en-US"/>
        </w:rPr>
        <w:t xml:space="preserve"> a capital city, </w:t>
      </w:r>
      <w:r w:rsidR="0011590B">
        <w:rPr>
          <w:sz w:val="28"/>
          <w:szCs w:val="28"/>
          <w:lang w:val="en-US"/>
        </w:rPr>
        <w:t xml:space="preserve">the above mentioned factors </w:t>
      </w:r>
      <w:r w:rsidR="00C07379">
        <w:rPr>
          <w:sz w:val="28"/>
          <w:szCs w:val="28"/>
          <w:lang w:val="en-US"/>
        </w:rPr>
        <w:t>were always taken into account although they were not always in harmony. Furthermore, one should realize that because different polit</w:t>
      </w:r>
      <w:r w:rsidR="0097071A">
        <w:rPr>
          <w:sz w:val="28"/>
          <w:szCs w:val="28"/>
          <w:lang w:val="en-US"/>
        </w:rPr>
        <w:t>ical regimes favored different s</w:t>
      </w:r>
      <w:r w:rsidR="00C130A4">
        <w:rPr>
          <w:sz w:val="28"/>
          <w:szCs w:val="28"/>
          <w:lang w:val="en-US"/>
        </w:rPr>
        <w:t>iting</w:t>
      </w:r>
      <w:r w:rsidR="00C07379">
        <w:rPr>
          <w:sz w:val="28"/>
          <w:szCs w:val="28"/>
          <w:lang w:val="en-US"/>
        </w:rPr>
        <w:t xml:space="preserve"> and relocation logics, these factors did play the identical role in the respective processes.  </w:t>
      </w:r>
    </w:p>
    <w:p w:rsidR="0021663E" w:rsidRPr="00C07379" w:rsidRDefault="00C07379" w:rsidP="0021663E">
      <w:pPr>
        <w:spacing w:before="240" w:line="276" w:lineRule="auto"/>
        <w:rPr>
          <w:sz w:val="28"/>
          <w:szCs w:val="28"/>
          <w:lang w:val="en-US"/>
        </w:rPr>
      </w:pPr>
      <w:r>
        <w:rPr>
          <w:sz w:val="28"/>
          <w:szCs w:val="28"/>
          <w:lang w:val="en-US"/>
        </w:rPr>
        <w:t>Unquestionably, the siting of a national capital city tended to take geographical, military</w:t>
      </w:r>
      <w:r w:rsidR="00E846C8">
        <w:rPr>
          <w:sz w:val="28"/>
          <w:szCs w:val="28"/>
          <w:lang w:val="en-US"/>
        </w:rPr>
        <w:t>,</w:t>
      </w:r>
      <w:r>
        <w:rPr>
          <w:sz w:val="28"/>
          <w:szCs w:val="28"/>
          <w:lang w:val="en-US"/>
        </w:rPr>
        <w:t xml:space="preserve"> and cultural factors into consideration; yet, by and large, it was based on political reasons which we will analyze below. </w:t>
      </w:r>
      <w:r w:rsidR="007C11DF">
        <w:rPr>
          <w:sz w:val="28"/>
          <w:szCs w:val="28"/>
          <w:lang w:val="en-US"/>
        </w:rPr>
        <w:t>For empires and despotic states, m</w:t>
      </w:r>
      <w:r>
        <w:rPr>
          <w:sz w:val="28"/>
          <w:szCs w:val="28"/>
          <w:lang w:val="en-US"/>
        </w:rPr>
        <w:t xml:space="preserve">ilitary effectiveness and retention or strengthening of </w:t>
      </w:r>
      <w:r w:rsidR="007C11DF">
        <w:rPr>
          <w:sz w:val="28"/>
          <w:szCs w:val="28"/>
          <w:lang w:val="en-US"/>
        </w:rPr>
        <w:t>political power were more decisive parameters of capital city relocation</w:t>
      </w:r>
      <w:r w:rsidR="00E846C8">
        <w:rPr>
          <w:sz w:val="28"/>
          <w:szCs w:val="28"/>
          <w:lang w:val="en-US"/>
        </w:rPr>
        <w:t>s</w:t>
      </w:r>
      <w:r w:rsidR="007C11DF">
        <w:rPr>
          <w:sz w:val="28"/>
          <w:szCs w:val="28"/>
          <w:lang w:val="en-US"/>
        </w:rPr>
        <w:t xml:space="preserve">.  </w:t>
      </w:r>
    </w:p>
    <w:p w:rsidR="007C11DF" w:rsidRPr="00F54BB7" w:rsidRDefault="0078713F" w:rsidP="0021663E">
      <w:pPr>
        <w:spacing w:before="240" w:line="276" w:lineRule="auto"/>
        <w:rPr>
          <w:sz w:val="28"/>
          <w:szCs w:val="28"/>
          <w:lang w:val="en-US"/>
        </w:rPr>
      </w:pPr>
      <w:r>
        <w:rPr>
          <w:sz w:val="28"/>
          <w:szCs w:val="28"/>
          <w:lang w:val="en-US"/>
        </w:rPr>
        <w:t>The next</w:t>
      </w:r>
      <w:r w:rsidR="007C11DF">
        <w:rPr>
          <w:sz w:val="28"/>
          <w:szCs w:val="28"/>
          <w:lang w:val="en-US"/>
        </w:rPr>
        <w:t xml:space="preserve"> two sections will discuss two lo</w:t>
      </w:r>
      <w:r>
        <w:rPr>
          <w:sz w:val="28"/>
          <w:szCs w:val="28"/>
          <w:lang w:val="en-US"/>
        </w:rPr>
        <w:t>gics of capital city relocation, the first of which</w:t>
      </w:r>
      <w:r w:rsidR="007C11DF">
        <w:rPr>
          <w:sz w:val="28"/>
          <w:szCs w:val="28"/>
          <w:lang w:val="en-US"/>
        </w:rPr>
        <w:t xml:space="preserve"> is characteristic of empires</w:t>
      </w:r>
      <w:r w:rsidR="00F54BB7">
        <w:rPr>
          <w:sz w:val="28"/>
          <w:szCs w:val="28"/>
          <w:lang w:val="en-US"/>
        </w:rPr>
        <w:t xml:space="preserve"> and is primarily concerned with military confrontation</w:t>
      </w:r>
      <w:r>
        <w:rPr>
          <w:sz w:val="28"/>
          <w:szCs w:val="28"/>
          <w:lang w:val="en-US"/>
        </w:rPr>
        <w:t>s while</w:t>
      </w:r>
      <w:r w:rsidR="00F54BB7">
        <w:rPr>
          <w:sz w:val="28"/>
          <w:szCs w:val="28"/>
          <w:lang w:val="en-US"/>
        </w:rPr>
        <w:t xml:space="preserve"> the second one involves despotic states</w:t>
      </w:r>
      <w:r w:rsidR="00842B4A">
        <w:rPr>
          <w:sz w:val="28"/>
          <w:szCs w:val="28"/>
          <w:lang w:val="en-US"/>
        </w:rPr>
        <w:t xml:space="preserve"> and is intended to establish a new balance of power and authority within the state affected by internal political confrontation brought about by political factions. The goal of these </w:t>
      </w:r>
      <w:r w:rsidR="00842B4A">
        <w:rPr>
          <w:sz w:val="28"/>
          <w:szCs w:val="28"/>
          <w:lang w:val="en-US"/>
        </w:rPr>
        <w:lastRenderedPageBreak/>
        <w:t xml:space="preserve">despotic regimes was to create new technologies of governance, legitimizing their </w:t>
      </w:r>
      <w:r>
        <w:rPr>
          <w:sz w:val="28"/>
          <w:szCs w:val="28"/>
          <w:lang w:val="en-US"/>
        </w:rPr>
        <w:t xml:space="preserve">own </w:t>
      </w:r>
      <w:r w:rsidR="00842B4A">
        <w:rPr>
          <w:sz w:val="28"/>
          <w:szCs w:val="28"/>
          <w:lang w:val="en-US"/>
        </w:rPr>
        <w:t xml:space="preserve">political dominance. </w:t>
      </w:r>
    </w:p>
    <w:bookmarkEnd w:id="10"/>
    <w:p w:rsidR="0021663E" w:rsidRPr="00D358FE" w:rsidRDefault="007C11DF" w:rsidP="00FD6987">
      <w:pPr>
        <w:pStyle w:val="Heading2"/>
        <w:rPr>
          <w:rFonts w:ascii="Times New Roman" w:hAnsi="Times New Roman" w:cs="Times New Roman"/>
          <w:i w:val="0"/>
          <w:lang w:val="en-US"/>
        </w:rPr>
      </w:pPr>
      <w:r>
        <w:rPr>
          <w:rFonts w:ascii="Times New Roman" w:hAnsi="Times New Roman" w:cs="Times New Roman"/>
          <w:i w:val="0"/>
          <w:lang w:val="en-US"/>
        </w:rPr>
        <w:t>CAPITAL</w:t>
      </w:r>
      <w:r w:rsidRPr="00D358FE">
        <w:rPr>
          <w:rFonts w:ascii="Times New Roman" w:hAnsi="Times New Roman" w:cs="Times New Roman"/>
          <w:i w:val="0"/>
          <w:lang w:val="en-US"/>
        </w:rPr>
        <w:t xml:space="preserve"> </w:t>
      </w:r>
      <w:r>
        <w:rPr>
          <w:rFonts w:ascii="Times New Roman" w:hAnsi="Times New Roman" w:cs="Times New Roman"/>
          <w:i w:val="0"/>
          <w:lang w:val="en-US"/>
        </w:rPr>
        <w:t>CITY</w:t>
      </w:r>
      <w:r w:rsidRPr="00D358FE">
        <w:rPr>
          <w:rFonts w:ascii="Times New Roman" w:hAnsi="Times New Roman" w:cs="Times New Roman"/>
          <w:i w:val="0"/>
          <w:lang w:val="en-US"/>
        </w:rPr>
        <w:t xml:space="preserve"> </w:t>
      </w:r>
      <w:r>
        <w:rPr>
          <w:rFonts w:ascii="Times New Roman" w:hAnsi="Times New Roman" w:cs="Times New Roman"/>
          <w:i w:val="0"/>
          <w:lang w:val="en-US"/>
        </w:rPr>
        <w:t>RELOCATION</w:t>
      </w:r>
      <w:r w:rsidRPr="00D358FE">
        <w:rPr>
          <w:rFonts w:ascii="Times New Roman" w:hAnsi="Times New Roman" w:cs="Times New Roman"/>
          <w:i w:val="0"/>
          <w:lang w:val="en-US"/>
        </w:rPr>
        <w:t xml:space="preserve"> </w:t>
      </w:r>
      <w:r>
        <w:rPr>
          <w:rFonts w:ascii="Times New Roman" w:hAnsi="Times New Roman" w:cs="Times New Roman"/>
          <w:i w:val="0"/>
          <w:lang w:val="en-US"/>
        </w:rPr>
        <w:t>IN</w:t>
      </w:r>
      <w:r w:rsidRPr="00D358FE">
        <w:rPr>
          <w:rFonts w:ascii="Times New Roman" w:hAnsi="Times New Roman" w:cs="Times New Roman"/>
          <w:i w:val="0"/>
          <w:lang w:val="en-US"/>
        </w:rPr>
        <w:t xml:space="preserve"> </w:t>
      </w:r>
      <w:r>
        <w:rPr>
          <w:rFonts w:ascii="Times New Roman" w:hAnsi="Times New Roman" w:cs="Times New Roman"/>
          <w:i w:val="0"/>
          <w:lang w:val="en-US"/>
        </w:rPr>
        <w:t>EMPIRES</w:t>
      </w:r>
    </w:p>
    <w:p w:rsidR="0021663E" w:rsidRPr="00842B4A" w:rsidRDefault="00842B4A" w:rsidP="0021663E">
      <w:pPr>
        <w:spacing w:before="240" w:line="276" w:lineRule="auto"/>
        <w:rPr>
          <w:sz w:val="28"/>
          <w:szCs w:val="28"/>
          <w:lang w:val="en-US"/>
        </w:rPr>
      </w:pPr>
      <w:r>
        <w:rPr>
          <w:sz w:val="28"/>
          <w:szCs w:val="28"/>
          <w:lang w:val="en-US"/>
        </w:rPr>
        <w:t>The British geographer Vaughan Cornish and the British historian Arnold Toynbee have attempted to analyze the principles of capital city sitin</w:t>
      </w:r>
      <w:r w:rsidR="0078713F">
        <w:rPr>
          <w:sz w:val="28"/>
          <w:szCs w:val="28"/>
          <w:lang w:val="en-US"/>
        </w:rPr>
        <w:t>g and relocation followed by</w:t>
      </w:r>
      <w:r>
        <w:rPr>
          <w:sz w:val="28"/>
          <w:szCs w:val="28"/>
          <w:lang w:val="en-US"/>
        </w:rPr>
        <w:t xml:space="preserve"> </w:t>
      </w:r>
      <w:r w:rsidR="00AD51AB">
        <w:rPr>
          <w:sz w:val="28"/>
          <w:szCs w:val="28"/>
          <w:lang w:val="en-US"/>
        </w:rPr>
        <w:t xml:space="preserve">great powers and </w:t>
      </w:r>
      <w:r>
        <w:rPr>
          <w:sz w:val="28"/>
          <w:szCs w:val="28"/>
          <w:lang w:val="en-US"/>
        </w:rPr>
        <w:t xml:space="preserve">major empires. </w:t>
      </w:r>
    </w:p>
    <w:p w:rsidR="0021663E" w:rsidRPr="00961B06" w:rsidRDefault="00961B06" w:rsidP="0021663E">
      <w:pPr>
        <w:spacing w:before="240" w:line="276" w:lineRule="auto"/>
        <w:rPr>
          <w:sz w:val="28"/>
          <w:szCs w:val="28"/>
          <w:lang w:val="en-US"/>
        </w:rPr>
      </w:pPr>
      <w:r>
        <w:rPr>
          <w:sz w:val="28"/>
          <w:szCs w:val="28"/>
          <w:lang w:val="en-US"/>
        </w:rPr>
        <w:t xml:space="preserve">Examining how </w:t>
      </w:r>
      <w:r w:rsidRPr="00961B06">
        <w:rPr>
          <w:i/>
          <w:sz w:val="28"/>
          <w:szCs w:val="28"/>
          <w:lang w:val="en-US"/>
        </w:rPr>
        <w:t>great powers</w:t>
      </w:r>
      <w:r>
        <w:rPr>
          <w:i/>
          <w:sz w:val="28"/>
          <w:szCs w:val="28"/>
          <w:lang w:val="en-US"/>
        </w:rPr>
        <w:t xml:space="preserve"> </w:t>
      </w:r>
      <w:r>
        <w:rPr>
          <w:sz w:val="28"/>
          <w:szCs w:val="28"/>
          <w:lang w:val="en-US"/>
        </w:rPr>
        <w:t>sited their capitals, Corn</w:t>
      </w:r>
      <w:r w:rsidR="001636B7">
        <w:rPr>
          <w:sz w:val="28"/>
          <w:szCs w:val="28"/>
          <w:lang w:val="en-US"/>
        </w:rPr>
        <w:t xml:space="preserve">ish </w:t>
      </w:r>
      <w:proofErr w:type="gramStart"/>
      <w:r w:rsidR="001636B7">
        <w:rPr>
          <w:sz w:val="28"/>
          <w:szCs w:val="28"/>
          <w:lang w:val="en-US"/>
        </w:rPr>
        <w:t>introduces</w:t>
      </w:r>
      <w:proofErr w:type="gramEnd"/>
      <w:r w:rsidR="001636B7">
        <w:rPr>
          <w:sz w:val="28"/>
          <w:szCs w:val="28"/>
          <w:lang w:val="en-US"/>
        </w:rPr>
        <w:t xml:space="preserve"> the concept of</w:t>
      </w:r>
      <w:r w:rsidR="00082F86">
        <w:rPr>
          <w:sz w:val="28"/>
          <w:szCs w:val="28"/>
          <w:lang w:val="en-US"/>
        </w:rPr>
        <w:t xml:space="preserve"> a</w:t>
      </w:r>
      <w:r w:rsidR="001636B7">
        <w:rPr>
          <w:sz w:val="28"/>
          <w:szCs w:val="28"/>
          <w:lang w:val="en-US"/>
        </w:rPr>
        <w:t xml:space="preserve"> </w:t>
      </w:r>
      <w:r w:rsidRPr="00961B06">
        <w:rPr>
          <w:i/>
          <w:sz w:val="28"/>
          <w:szCs w:val="28"/>
          <w:lang w:val="en-US"/>
        </w:rPr>
        <w:t>forward capital</w:t>
      </w:r>
      <w:r>
        <w:rPr>
          <w:sz w:val="28"/>
          <w:szCs w:val="28"/>
          <w:lang w:val="en-US"/>
        </w:rPr>
        <w:t xml:space="preserve">. According to Cornish, the siting of capitals of great powers was determined by three basic elements: (i) </w:t>
      </w:r>
      <w:r w:rsidR="000D5B6F">
        <w:rPr>
          <w:sz w:val="28"/>
          <w:szCs w:val="28"/>
          <w:lang w:val="en-US"/>
        </w:rPr>
        <w:t>Storehouse or production zones supplying food and human resources to the state; (ii) Crossroad</w:t>
      </w:r>
      <w:r w:rsidR="00C6015B">
        <w:rPr>
          <w:sz w:val="28"/>
          <w:szCs w:val="28"/>
          <w:lang w:val="en-US"/>
        </w:rPr>
        <w:t>s</w:t>
      </w:r>
      <w:r w:rsidR="000D5B6F">
        <w:rPr>
          <w:sz w:val="28"/>
          <w:szCs w:val="28"/>
          <w:lang w:val="en-US"/>
        </w:rPr>
        <w:t>, which ensured the delivery of these supplies; and (iii) Stronghold</w:t>
      </w:r>
      <w:r w:rsidR="00C6015B">
        <w:rPr>
          <w:sz w:val="28"/>
          <w:szCs w:val="28"/>
          <w:lang w:val="en-US"/>
        </w:rPr>
        <w:t>s</w:t>
      </w:r>
      <w:r w:rsidR="000D5B6F">
        <w:rPr>
          <w:sz w:val="28"/>
          <w:szCs w:val="28"/>
          <w:lang w:val="en-US"/>
        </w:rPr>
        <w:t xml:space="preserve">, which served as protection </w:t>
      </w:r>
      <w:r w:rsidR="00C6015B">
        <w:rPr>
          <w:sz w:val="28"/>
          <w:szCs w:val="28"/>
          <w:lang w:val="en-US"/>
        </w:rPr>
        <w:t xml:space="preserve">devices ensuring the </w:t>
      </w:r>
      <w:r w:rsidR="000D5B6F">
        <w:rPr>
          <w:sz w:val="28"/>
          <w:szCs w:val="28"/>
          <w:lang w:val="en-US"/>
        </w:rPr>
        <w:t>safe</w:t>
      </w:r>
      <w:r w:rsidR="00C6015B">
        <w:rPr>
          <w:sz w:val="28"/>
          <w:szCs w:val="28"/>
          <w:lang w:val="en-US"/>
        </w:rPr>
        <w:t>ty</w:t>
      </w:r>
      <w:r w:rsidR="000D5B6F">
        <w:rPr>
          <w:sz w:val="28"/>
          <w:szCs w:val="28"/>
          <w:lang w:val="en-US"/>
        </w:rPr>
        <w:t xml:space="preserve"> </w:t>
      </w:r>
      <w:r w:rsidR="00C6015B">
        <w:rPr>
          <w:sz w:val="28"/>
          <w:szCs w:val="28"/>
          <w:lang w:val="en-US"/>
        </w:rPr>
        <w:t xml:space="preserve">of this </w:t>
      </w:r>
      <w:r w:rsidR="000D5B6F">
        <w:rPr>
          <w:sz w:val="28"/>
          <w:szCs w:val="28"/>
          <w:lang w:val="en-US"/>
        </w:rPr>
        <w:t xml:space="preserve">delivery. </w:t>
      </w:r>
      <w:r w:rsidR="00C6015B">
        <w:rPr>
          <w:sz w:val="28"/>
          <w:szCs w:val="28"/>
          <w:lang w:val="en-US"/>
        </w:rPr>
        <w:t>In most cases, the location of the state’s Storehouse determined the location of both the Crossroads and Strongholds. Usually imperial c</w:t>
      </w:r>
      <w:r w:rsidR="007E3421">
        <w:rPr>
          <w:sz w:val="28"/>
          <w:szCs w:val="28"/>
          <w:lang w:val="en-US"/>
        </w:rPr>
        <w:t>apitals were sited on the state</w:t>
      </w:r>
      <w:r w:rsidR="00C6015B">
        <w:rPr>
          <w:sz w:val="28"/>
          <w:szCs w:val="28"/>
          <w:lang w:val="en-US"/>
        </w:rPr>
        <w:t>s</w:t>
      </w:r>
      <w:r w:rsidR="007E3421">
        <w:rPr>
          <w:sz w:val="28"/>
          <w:szCs w:val="28"/>
          <w:lang w:val="en-US"/>
        </w:rPr>
        <w:t>’</w:t>
      </w:r>
      <w:r w:rsidR="00C6015B">
        <w:rPr>
          <w:sz w:val="28"/>
          <w:szCs w:val="28"/>
          <w:lang w:val="en-US"/>
        </w:rPr>
        <w:t xml:space="preserve"> most active and at the same time most vulnerable frontier that dictated its foreign policy.</w:t>
      </w:r>
    </w:p>
    <w:p w:rsidR="006333BF" w:rsidRPr="00D358FE" w:rsidRDefault="002F0BFF" w:rsidP="0021663E">
      <w:pPr>
        <w:spacing w:before="240" w:line="276" w:lineRule="auto"/>
        <w:rPr>
          <w:sz w:val="28"/>
          <w:szCs w:val="28"/>
          <w:lang w:val="en-US"/>
        </w:rPr>
      </w:pPr>
      <w:r>
        <w:rPr>
          <w:sz w:val="28"/>
          <w:szCs w:val="28"/>
          <w:lang w:val="en-US"/>
        </w:rPr>
        <w:t xml:space="preserve">The geographical center of the state was </w:t>
      </w:r>
      <w:r w:rsidR="00A85536">
        <w:rPr>
          <w:sz w:val="28"/>
          <w:szCs w:val="28"/>
          <w:lang w:val="en-US"/>
        </w:rPr>
        <w:t xml:space="preserve">an </w:t>
      </w:r>
      <w:r>
        <w:rPr>
          <w:sz w:val="28"/>
          <w:szCs w:val="28"/>
          <w:lang w:val="en-US"/>
        </w:rPr>
        <w:t xml:space="preserve">extremely unusual </w:t>
      </w:r>
      <w:r w:rsidR="00A85536">
        <w:rPr>
          <w:sz w:val="28"/>
          <w:szCs w:val="28"/>
          <w:lang w:val="en-US"/>
        </w:rPr>
        <w:t>location for imperial capitals; usually they were situated either inside the production zones</w:t>
      </w:r>
      <w:r>
        <w:rPr>
          <w:sz w:val="28"/>
          <w:szCs w:val="28"/>
          <w:lang w:val="en-US"/>
        </w:rPr>
        <w:t xml:space="preserve"> </w:t>
      </w:r>
      <w:r w:rsidR="00185A54">
        <w:rPr>
          <w:sz w:val="28"/>
          <w:szCs w:val="28"/>
          <w:lang w:val="en-US"/>
        </w:rPr>
        <w:t>or near the frontier, at the forefront of protect</w:t>
      </w:r>
      <w:r w:rsidR="00A85536">
        <w:rPr>
          <w:sz w:val="28"/>
          <w:szCs w:val="28"/>
          <w:lang w:val="en-US"/>
        </w:rPr>
        <w:t xml:space="preserve">ing the </w:t>
      </w:r>
      <w:r w:rsidR="00185A54">
        <w:rPr>
          <w:sz w:val="28"/>
          <w:szCs w:val="28"/>
          <w:lang w:val="en-US"/>
        </w:rPr>
        <w:t xml:space="preserve">access to the </w:t>
      </w:r>
      <w:r w:rsidR="00A85536">
        <w:rPr>
          <w:sz w:val="28"/>
          <w:szCs w:val="28"/>
          <w:lang w:val="en-US"/>
        </w:rPr>
        <w:t>Storehouse.</w:t>
      </w:r>
      <w:r w:rsidR="004D3A99">
        <w:rPr>
          <w:sz w:val="28"/>
          <w:szCs w:val="28"/>
          <w:lang w:val="en-US"/>
        </w:rPr>
        <w:t xml:space="preserve"> Changing the state borders led to the search for a new site ensuring that the position of the capital with respect to the three fundamental elements would remain the same. </w:t>
      </w:r>
      <w:r w:rsidR="00390537">
        <w:rPr>
          <w:sz w:val="28"/>
          <w:szCs w:val="28"/>
          <w:lang w:val="en-US"/>
        </w:rPr>
        <w:t>If the borders did not undergo changes, the geographical location of imperial capitals was stable</w:t>
      </w:r>
      <w:r w:rsidR="006333BF">
        <w:rPr>
          <w:sz w:val="28"/>
          <w:szCs w:val="28"/>
          <w:lang w:val="en-US"/>
        </w:rPr>
        <w:t>; sometimes, however, they migrate, in a very conservative way, within the boundaries of a single strategically important region.</w:t>
      </w:r>
      <w:r w:rsidR="00390537">
        <w:rPr>
          <w:sz w:val="28"/>
          <w:szCs w:val="28"/>
          <w:lang w:val="en-US"/>
        </w:rPr>
        <w:t xml:space="preserve"> </w:t>
      </w:r>
    </w:p>
    <w:p w:rsidR="0021663E" w:rsidRPr="00F005A1" w:rsidRDefault="00E30C07" w:rsidP="0021663E">
      <w:pPr>
        <w:spacing w:before="240" w:line="276" w:lineRule="auto"/>
        <w:rPr>
          <w:sz w:val="28"/>
          <w:szCs w:val="28"/>
          <w:lang w:val="en-US"/>
        </w:rPr>
      </w:pPr>
      <w:r>
        <w:rPr>
          <w:sz w:val="28"/>
          <w:szCs w:val="28"/>
          <w:lang w:val="en-US"/>
        </w:rPr>
        <w:t xml:space="preserve">Cornish </w:t>
      </w:r>
      <w:proofErr w:type="gramStart"/>
      <w:r>
        <w:rPr>
          <w:sz w:val="28"/>
          <w:szCs w:val="28"/>
          <w:lang w:val="en-US"/>
        </w:rPr>
        <w:t>illustrates</w:t>
      </w:r>
      <w:proofErr w:type="gramEnd"/>
      <w:r>
        <w:rPr>
          <w:sz w:val="28"/>
          <w:szCs w:val="28"/>
          <w:lang w:val="en-US"/>
        </w:rPr>
        <w:t xml:space="preserve"> his theory with numerous historical example</w:t>
      </w:r>
      <w:r w:rsidR="00B86F67">
        <w:rPr>
          <w:sz w:val="28"/>
          <w:szCs w:val="28"/>
          <w:lang w:val="en-US"/>
        </w:rPr>
        <w:t>s</w:t>
      </w:r>
      <w:r>
        <w:rPr>
          <w:sz w:val="28"/>
          <w:szCs w:val="28"/>
          <w:lang w:val="en-US"/>
        </w:rPr>
        <w:t>.</w:t>
      </w:r>
      <w:r w:rsidR="00B86F67">
        <w:rPr>
          <w:sz w:val="28"/>
          <w:szCs w:val="28"/>
          <w:lang w:val="en-US"/>
        </w:rPr>
        <w:t xml:space="preserve"> </w:t>
      </w:r>
      <w:r w:rsidR="004E07FC">
        <w:rPr>
          <w:sz w:val="28"/>
          <w:szCs w:val="28"/>
          <w:lang w:val="en-US"/>
        </w:rPr>
        <w:t>Thus, m</w:t>
      </w:r>
      <w:r w:rsidR="00B86F67">
        <w:rPr>
          <w:sz w:val="28"/>
          <w:szCs w:val="28"/>
          <w:lang w:val="en-US"/>
        </w:rPr>
        <w:t>ost of the capitals of India were located in the Del</w:t>
      </w:r>
      <w:r w:rsidR="001633AF">
        <w:rPr>
          <w:sz w:val="28"/>
          <w:szCs w:val="28"/>
          <w:lang w:val="en-US"/>
        </w:rPr>
        <w:t>h</w:t>
      </w:r>
      <w:r w:rsidR="004E07FC">
        <w:rPr>
          <w:sz w:val="28"/>
          <w:szCs w:val="28"/>
          <w:lang w:val="en-US"/>
        </w:rPr>
        <w:t>i area, a</w:t>
      </w:r>
      <w:r w:rsidR="00B86F67">
        <w:rPr>
          <w:sz w:val="28"/>
          <w:szCs w:val="28"/>
          <w:lang w:val="en-US"/>
        </w:rPr>
        <w:t xml:space="preserve"> vulner</w:t>
      </w:r>
      <w:r w:rsidR="004E07FC">
        <w:rPr>
          <w:sz w:val="28"/>
          <w:szCs w:val="28"/>
          <w:lang w:val="en-US"/>
        </w:rPr>
        <w:t>able north</w:t>
      </w:r>
      <w:r w:rsidR="00B86F67">
        <w:rPr>
          <w:sz w:val="28"/>
          <w:szCs w:val="28"/>
          <w:lang w:val="en-US"/>
        </w:rPr>
        <w:t xml:space="preserve">western region </w:t>
      </w:r>
      <w:r w:rsidR="00D358FE">
        <w:rPr>
          <w:sz w:val="28"/>
          <w:szCs w:val="28"/>
          <w:lang w:val="en-US"/>
        </w:rPr>
        <w:t>which conquerors from Central Asia</w:t>
      </w:r>
      <w:r w:rsidR="00B86F67">
        <w:rPr>
          <w:sz w:val="28"/>
          <w:szCs w:val="28"/>
          <w:lang w:val="en-US"/>
        </w:rPr>
        <w:t xml:space="preserve"> </w:t>
      </w:r>
      <w:r w:rsidR="00D358FE">
        <w:rPr>
          <w:sz w:val="28"/>
          <w:szCs w:val="28"/>
          <w:lang w:val="en-US"/>
        </w:rPr>
        <w:t>and Afghanistan frequently used as the gateway to invade India.</w:t>
      </w:r>
      <w:r w:rsidR="00A727FB" w:rsidRPr="00A727FB">
        <w:rPr>
          <w:sz w:val="28"/>
          <w:szCs w:val="28"/>
          <w:lang w:val="en-US"/>
        </w:rPr>
        <w:t xml:space="preserve"> </w:t>
      </w:r>
      <w:r w:rsidR="00A727FB">
        <w:rPr>
          <w:sz w:val="28"/>
          <w:szCs w:val="28"/>
          <w:lang w:val="en-US"/>
        </w:rPr>
        <w:t>The Indian capitals often migrated within this strate</w:t>
      </w:r>
      <w:r w:rsidR="00FA5DC9">
        <w:rPr>
          <w:sz w:val="28"/>
          <w:szCs w:val="28"/>
          <w:lang w:val="en-US"/>
        </w:rPr>
        <w:t>gically important region but did not leave it since doing so w</w:t>
      </w:r>
      <w:r w:rsidR="00A727FB">
        <w:rPr>
          <w:sz w:val="28"/>
          <w:szCs w:val="28"/>
          <w:lang w:val="en-US"/>
        </w:rPr>
        <w:t xml:space="preserve">ould </w:t>
      </w:r>
      <w:r w:rsidR="00FA5DC9">
        <w:rPr>
          <w:sz w:val="28"/>
          <w:szCs w:val="28"/>
          <w:lang w:val="en-US"/>
        </w:rPr>
        <w:t xml:space="preserve">have </w:t>
      </w:r>
      <w:r w:rsidR="00A727FB">
        <w:rPr>
          <w:sz w:val="28"/>
          <w:szCs w:val="28"/>
          <w:lang w:val="en-US"/>
        </w:rPr>
        <w:t>greatly increase</w:t>
      </w:r>
      <w:r w:rsidR="00FA5DC9">
        <w:rPr>
          <w:sz w:val="28"/>
          <w:szCs w:val="28"/>
          <w:lang w:val="en-US"/>
        </w:rPr>
        <w:t>d the risk</w:t>
      </w:r>
      <w:r w:rsidR="00A727FB">
        <w:rPr>
          <w:sz w:val="28"/>
          <w:szCs w:val="28"/>
          <w:lang w:val="en-US"/>
        </w:rPr>
        <w:t xml:space="preserve"> of</w:t>
      </w:r>
      <w:r w:rsidR="00FA5DC9">
        <w:rPr>
          <w:sz w:val="28"/>
          <w:szCs w:val="28"/>
          <w:lang w:val="en-US"/>
        </w:rPr>
        <w:t xml:space="preserve"> the country’s being conquered</w:t>
      </w:r>
      <w:r w:rsidR="00A727FB">
        <w:rPr>
          <w:sz w:val="28"/>
          <w:szCs w:val="28"/>
          <w:lang w:val="en-US"/>
        </w:rPr>
        <w:t xml:space="preserve">. </w:t>
      </w:r>
    </w:p>
    <w:p w:rsidR="0021663E" w:rsidRPr="00F005A1" w:rsidRDefault="00B07855" w:rsidP="00B8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Pr>
          <w:sz w:val="28"/>
          <w:szCs w:val="28"/>
          <w:lang w:val="en-US"/>
        </w:rPr>
        <w:t xml:space="preserve">Likewise, nearly </w:t>
      </w:r>
      <w:r w:rsidR="009E61F5">
        <w:rPr>
          <w:sz w:val="28"/>
          <w:szCs w:val="28"/>
          <w:lang w:val="en-US"/>
        </w:rPr>
        <w:t xml:space="preserve">all </w:t>
      </w:r>
      <w:r>
        <w:rPr>
          <w:sz w:val="28"/>
          <w:szCs w:val="28"/>
          <w:lang w:val="en-US"/>
        </w:rPr>
        <w:t xml:space="preserve">of </w:t>
      </w:r>
      <w:r w:rsidR="009E61F5">
        <w:rPr>
          <w:sz w:val="28"/>
          <w:szCs w:val="28"/>
          <w:lang w:val="en-US"/>
        </w:rPr>
        <w:t xml:space="preserve">the capitals of China were </w:t>
      </w:r>
      <w:proofErr w:type="spellStart"/>
      <w:r>
        <w:rPr>
          <w:sz w:val="28"/>
          <w:szCs w:val="28"/>
          <w:lang w:val="en-US"/>
        </w:rPr>
        <w:t>sited</w:t>
      </w:r>
      <w:proofErr w:type="spellEnd"/>
      <w:r>
        <w:rPr>
          <w:sz w:val="28"/>
          <w:szCs w:val="28"/>
          <w:lang w:val="en-US"/>
        </w:rPr>
        <w:t xml:space="preserve"> in the north</w:t>
      </w:r>
      <w:r w:rsidR="004E07FC">
        <w:rPr>
          <w:sz w:val="28"/>
          <w:szCs w:val="28"/>
          <w:lang w:val="en-US"/>
        </w:rPr>
        <w:t>,</w:t>
      </w:r>
      <w:r w:rsidR="009E61F5">
        <w:rPr>
          <w:sz w:val="28"/>
          <w:szCs w:val="28"/>
          <w:lang w:val="en-US"/>
        </w:rPr>
        <w:t xml:space="preserve"> where the main threat to the security of the empire, nomadic invasions, was particularly high. Migrations of the capitals were confined to a </w:t>
      </w:r>
      <w:r w:rsidR="009C05DB">
        <w:rPr>
          <w:sz w:val="28"/>
          <w:szCs w:val="28"/>
          <w:lang w:val="en-US"/>
        </w:rPr>
        <w:t>small northern region while</w:t>
      </w:r>
      <w:r w:rsidR="009E61F5">
        <w:rPr>
          <w:sz w:val="28"/>
          <w:szCs w:val="28"/>
          <w:lang w:val="en-US"/>
        </w:rPr>
        <w:t xml:space="preserve"> “</w:t>
      </w:r>
      <w:r w:rsidR="009C05DB">
        <w:rPr>
          <w:sz w:val="28"/>
          <w:szCs w:val="28"/>
          <w:lang w:val="en-US"/>
        </w:rPr>
        <w:t xml:space="preserve">the </w:t>
      </w:r>
      <w:r w:rsidR="009E61F5">
        <w:rPr>
          <w:sz w:val="28"/>
          <w:szCs w:val="28"/>
          <w:lang w:val="en-US"/>
        </w:rPr>
        <w:t>rice</w:t>
      </w:r>
      <w:r w:rsidR="004263A4">
        <w:rPr>
          <w:sz w:val="28"/>
          <w:szCs w:val="28"/>
          <w:lang w:val="en-US"/>
        </w:rPr>
        <w:t xml:space="preserve"> </w:t>
      </w:r>
      <w:r w:rsidR="009E61F5">
        <w:rPr>
          <w:sz w:val="28"/>
          <w:szCs w:val="28"/>
          <w:lang w:val="en-US"/>
        </w:rPr>
        <w:lastRenderedPageBreak/>
        <w:t>bowl</w:t>
      </w:r>
      <w:r w:rsidR="009C05DB">
        <w:rPr>
          <w:sz w:val="28"/>
          <w:szCs w:val="28"/>
          <w:lang w:val="en-US"/>
        </w:rPr>
        <w:t xml:space="preserve"> of China</w:t>
      </w:r>
      <w:r w:rsidR="004E07FC">
        <w:rPr>
          <w:sz w:val="28"/>
          <w:szCs w:val="28"/>
          <w:lang w:val="en-US"/>
        </w:rPr>
        <w:t xml:space="preserve">,” – the rice-producing areas – </w:t>
      </w:r>
      <w:r w:rsidR="00243325">
        <w:rPr>
          <w:sz w:val="28"/>
          <w:szCs w:val="28"/>
          <w:lang w:val="en-US"/>
        </w:rPr>
        <w:t>was centered south of Beijing, in the plains between the Huang He an</w:t>
      </w:r>
      <w:r w:rsidR="00CE4E98">
        <w:rPr>
          <w:sz w:val="28"/>
          <w:szCs w:val="28"/>
          <w:lang w:val="en-US"/>
        </w:rPr>
        <w:t>d the Yangtze rivers</w:t>
      </w:r>
      <w:r w:rsidR="00243325">
        <w:rPr>
          <w:sz w:val="28"/>
          <w:szCs w:val="28"/>
          <w:lang w:val="en-US"/>
        </w:rPr>
        <w:t>.</w:t>
      </w:r>
      <w:r w:rsidR="00CE4E98">
        <w:rPr>
          <w:rStyle w:val="EndnoteReference"/>
          <w:sz w:val="28"/>
          <w:szCs w:val="28"/>
          <w:lang w:val="en-US"/>
        </w:rPr>
        <w:endnoteReference w:id="126"/>
      </w:r>
      <w:r w:rsidR="00243325">
        <w:rPr>
          <w:sz w:val="28"/>
          <w:szCs w:val="28"/>
          <w:lang w:val="en-US"/>
        </w:rPr>
        <w:t xml:space="preserve"> </w:t>
      </w:r>
      <w:r w:rsidR="004B22F2">
        <w:rPr>
          <w:sz w:val="28"/>
          <w:szCs w:val="28"/>
          <w:lang w:val="en-US"/>
        </w:rPr>
        <w:t>Following the same patterns</w:t>
      </w:r>
      <w:r w:rsidR="00D13057" w:rsidRPr="00F92D59">
        <w:rPr>
          <w:sz w:val="28"/>
          <w:szCs w:val="28"/>
          <w:lang w:val="en-US"/>
        </w:rPr>
        <w:t xml:space="preserve">, </w:t>
      </w:r>
      <w:r w:rsidR="00F92D59" w:rsidRPr="00F92D59">
        <w:rPr>
          <w:sz w:val="28"/>
          <w:szCs w:val="28"/>
          <w:lang w:val="en-US"/>
        </w:rPr>
        <w:t xml:space="preserve">the location of </w:t>
      </w:r>
      <w:r w:rsidR="00D13057" w:rsidRPr="00F92D59">
        <w:rPr>
          <w:sz w:val="28"/>
          <w:szCs w:val="28"/>
          <w:lang w:val="en-US"/>
        </w:rPr>
        <w:t xml:space="preserve">Ctesiphon, the capital of </w:t>
      </w:r>
      <w:r w:rsidR="008403BF" w:rsidRPr="00F92D59">
        <w:rPr>
          <w:sz w:val="28"/>
          <w:szCs w:val="28"/>
          <w:lang w:val="en-US"/>
        </w:rPr>
        <w:t>Persia</w:t>
      </w:r>
      <w:r w:rsidR="00D13057" w:rsidRPr="00F92D59">
        <w:rPr>
          <w:sz w:val="28"/>
          <w:szCs w:val="28"/>
          <w:lang w:val="en-US"/>
        </w:rPr>
        <w:t xml:space="preserve">, </w:t>
      </w:r>
      <w:r w:rsidR="00F92D59" w:rsidRPr="00F92D59">
        <w:rPr>
          <w:sz w:val="28"/>
          <w:szCs w:val="28"/>
          <w:lang w:val="en-US"/>
        </w:rPr>
        <w:t xml:space="preserve">reflected </w:t>
      </w:r>
      <w:r w:rsidR="00AA4440" w:rsidRPr="00F92D59">
        <w:rPr>
          <w:sz w:val="28"/>
          <w:szCs w:val="28"/>
          <w:lang w:val="en-US"/>
        </w:rPr>
        <w:t xml:space="preserve">the western orientation of the country while providing a connection between the Persia’s demographic </w:t>
      </w:r>
      <w:proofErr w:type="gramStart"/>
      <w:r w:rsidR="00AA4440" w:rsidRPr="00F92D59">
        <w:rPr>
          <w:sz w:val="28"/>
          <w:szCs w:val="28"/>
          <w:lang w:val="en-US"/>
        </w:rPr>
        <w:t>center</w:t>
      </w:r>
      <w:proofErr w:type="gramEnd"/>
      <w:r w:rsidR="00CE4335">
        <w:rPr>
          <w:sz w:val="28"/>
          <w:szCs w:val="28"/>
          <w:lang w:val="en-US"/>
        </w:rPr>
        <w:t xml:space="preserve"> </w:t>
      </w:r>
      <w:r w:rsidR="00AA4440">
        <w:rPr>
          <w:sz w:val="28"/>
          <w:szCs w:val="28"/>
          <w:lang w:val="en-US"/>
        </w:rPr>
        <w:t>with the Mesopotamian Delta</w:t>
      </w:r>
      <w:r w:rsidR="008403BF">
        <w:rPr>
          <w:sz w:val="28"/>
          <w:szCs w:val="28"/>
          <w:lang w:val="en-US"/>
        </w:rPr>
        <w:t>, which served</w:t>
      </w:r>
      <w:r w:rsidR="00AA4440">
        <w:rPr>
          <w:sz w:val="28"/>
          <w:szCs w:val="28"/>
          <w:lang w:val="en-US"/>
        </w:rPr>
        <w:t xml:space="preserve"> </w:t>
      </w:r>
      <w:r w:rsidR="008403BF">
        <w:rPr>
          <w:sz w:val="28"/>
          <w:szCs w:val="28"/>
          <w:lang w:val="en-US"/>
        </w:rPr>
        <w:t xml:space="preserve">as the granary of the empire. </w:t>
      </w:r>
      <w:r w:rsidR="00AC7E98">
        <w:rPr>
          <w:sz w:val="28"/>
          <w:szCs w:val="28"/>
          <w:lang w:val="en-US"/>
        </w:rPr>
        <w:t>Another example involves th</w:t>
      </w:r>
      <w:r w:rsidR="00BE3431">
        <w:rPr>
          <w:sz w:val="28"/>
          <w:szCs w:val="28"/>
          <w:lang w:val="en-US"/>
        </w:rPr>
        <w:t>e Roman Empire</w:t>
      </w:r>
      <w:r w:rsidR="004E07FC">
        <w:rPr>
          <w:sz w:val="28"/>
          <w:szCs w:val="28"/>
          <w:lang w:val="en-US"/>
        </w:rPr>
        <w:t>,</w:t>
      </w:r>
      <w:r w:rsidR="00BE3431">
        <w:rPr>
          <w:sz w:val="28"/>
          <w:szCs w:val="28"/>
          <w:lang w:val="en-US"/>
        </w:rPr>
        <w:t xml:space="preserve"> where the throne</w:t>
      </w:r>
      <w:r w:rsidR="00AC7E98">
        <w:rPr>
          <w:sz w:val="28"/>
          <w:szCs w:val="28"/>
          <w:lang w:val="en-US"/>
        </w:rPr>
        <w:t xml:space="preserve"> was moved from Rome to Byzantium. Cornish </w:t>
      </w:r>
      <w:proofErr w:type="gramStart"/>
      <w:r w:rsidR="00AC7E98">
        <w:rPr>
          <w:sz w:val="28"/>
          <w:szCs w:val="28"/>
          <w:lang w:val="en-US"/>
        </w:rPr>
        <w:t>attributes</w:t>
      </w:r>
      <w:proofErr w:type="gramEnd"/>
      <w:r w:rsidR="00AC7E98">
        <w:rPr>
          <w:sz w:val="28"/>
          <w:szCs w:val="28"/>
          <w:lang w:val="en-US"/>
        </w:rPr>
        <w:t xml:space="preserve"> this move to the new, eastern orientation of the empire, as w</w:t>
      </w:r>
      <w:r w:rsidR="005A7C5F">
        <w:rPr>
          <w:sz w:val="28"/>
          <w:szCs w:val="28"/>
          <w:lang w:val="en-US"/>
        </w:rPr>
        <w:t>ell as</w:t>
      </w:r>
      <w:r w:rsidR="00B821E7">
        <w:rPr>
          <w:sz w:val="28"/>
          <w:szCs w:val="28"/>
          <w:lang w:val="en-US"/>
        </w:rPr>
        <w:t xml:space="preserve"> to</w:t>
      </w:r>
      <w:r w:rsidR="005A7C5F">
        <w:rPr>
          <w:sz w:val="28"/>
          <w:szCs w:val="28"/>
          <w:lang w:val="en-US"/>
        </w:rPr>
        <w:t xml:space="preserve"> the need to ensure</w:t>
      </w:r>
      <w:r w:rsidR="00AC7E98">
        <w:rPr>
          <w:sz w:val="28"/>
          <w:szCs w:val="28"/>
          <w:lang w:val="en-US"/>
        </w:rPr>
        <w:t xml:space="preserve"> pr</w:t>
      </w:r>
      <w:r w:rsidR="004E07FC">
        <w:rPr>
          <w:sz w:val="28"/>
          <w:szCs w:val="28"/>
          <w:lang w:val="en-US"/>
        </w:rPr>
        <w:t>otection</w:t>
      </w:r>
      <w:r w:rsidR="00C130A4">
        <w:rPr>
          <w:sz w:val="28"/>
          <w:szCs w:val="28"/>
          <w:lang w:val="en-US"/>
        </w:rPr>
        <w:t xml:space="preserve"> of</w:t>
      </w:r>
      <w:r w:rsidR="004E07FC">
        <w:rPr>
          <w:sz w:val="28"/>
          <w:szCs w:val="28"/>
          <w:lang w:val="en-US"/>
        </w:rPr>
        <w:t xml:space="preserve"> this vuln</w:t>
      </w:r>
      <w:r w:rsidR="006B7D69">
        <w:rPr>
          <w:sz w:val="28"/>
          <w:szCs w:val="28"/>
          <w:lang w:val="en-US"/>
        </w:rPr>
        <w:t>erable area from the barbarians</w:t>
      </w:r>
      <w:r w:rsidR="00AC7E98">
        <w:rPr>
          <w:sz w:val="28"/>
          <w:szCs w:val="28"/>
          <w:lang w:val="en-US"/>
        </w:rPr>
        <w:t>.</w:t>
      </w:r>
      <w:r w:rsidR="00CE4E98">
        <w:rPr>
          <w:rStyle w:val="EndnoteReference"/>
          <w:sz w:val="28"/>
          <w:szCs w:val="28"/>
          <w:lang w:val="en-US"/>
        </w:rPr>
        <w:endnoteReference w:id="127"/>
      </w:r>
      <w:r w:rsidR="00AC7E98">
        <w:rPr>
          <w:sz w:val="28"/>
          <w:szCs w:val="28"/>
          <w:lang w:val="en-US"/>
        </w:rPr>
        <w:t xml:space="preserve"> </w:t>
      </w:r>
      <w:r w:rsidR="00B821E7">
        <w:rPr>
          <w:sz w:val="28"/>
          <w:szCs w:val="28"/>
          <w:lang w:val="en-US"/>
        </w:rPr>
        <w:t xml:space="preserve"> </w:t>
      </w:r>
      <w:r w:rsidR="009548C2">
        <w:rPr>
          <w:sz w:val="28"/>
          <w:szCs w:val="28"/>
          <w:lang w:val="en-US"/>
        </w:rPr>
        <w:t>It might be added that w</w:t>
      </w:r>
      <w:r w:rsidR="00B821E7" w:rsidRPr="00FA24A1">
        <w:rPr>
          <w:sz w:val="28"/>
          <w:szCs w:val="28"/>
          <w:lang w:val="en-US"/>
        </w:rPr>
        <w:t xml:space="preserve">ith their southern border constantly </w:t>
      </w:r>
      <w:r w:rsidR="00B821E7" w:rsidRPr="00B821E7">
        <w:rPr>
          <w:sz w:val="28"/>
          <w:szCs w:val="28"/>
          <w:lang w:val="en-US"/>
        </w:rPr>
        <w:t>threatened by the Persians and</w:t>
      </w:r>
      <w:r w:rsidR="00B821E7" w:rsidRPr="00FA24A1">
        <w:rPr>
          <w:sz w:val="28"/>
          <w:szCs w:val="28"/>
          <w:lang w:val="en-US"/>
        </w:rPr>
        <w:t xml:space="preserve"> by the Greeks, and finding their northern </w:t>
      </w:r>
      <w:r w:rsidR="00B821E7" w:rsidRPr="00B821E7">
        <w:rPr>
          <w:sz w:val="28"/>
          <w:szCs w:val="28"/>
          <w:lang w:val="en-US"/>
        </w:rPr>
        <w:t>enemies far less formidable</w:t>
      </w:r>
      <w:r w:rsidR="00B821E7" w:rsidRPr="00FA24A1">
        <w:rPr>
          <w:sz w:val="28"/>
          <w:szCs w:val="28"/>
          <w:lang w:val="en-US"/>
        </w:rPr>
        <w:t xml:space="preserve">, </w:t>
      </w:r>
      <w:r w:rsidR="00B821E7" w:rsidRPr="00B821E7">
        <w:rPr>
          <w:sz w:val="28"/>
          <w:szCs w:val="28"/>
          <w:lang w:val="en-US"/>
        </w:rPr>
        <w:t>the Armenian kings</w:t>
      </w:r>
      <w:r w:rsidR="00B821E7" w:rsidRPr="00FA24A1">
        <w:rPr>
          <w:sz w:val="28"/>
          <w:szCs w:val="28"/>
          <w:lang w:val="en-US"/>
        </w:rPr>
        <w:t xml:space="preserve"> entrenched </w:t>
      </w:r>
      <w:r w:rsidR="00B821E7" w:rsidRPr="00B821E7">
        <w:rPr>
          <w:sz w:val="28"/>
          <w:szCs w:val="28"/>
          <w:lang w:val="en-US"/>
        </w:rPr>
        <w:t>themselves</w:t>
      </w:r>
      <w:r w:rsidR="00B821E7" w:rsidRPr="00FA24A1">
        <w:rPr>
          <w:sz w:val="28"/>
          <w:szCs w:val="28"/>
          <w:lang w:val="en-US"/>
        </w:rPr>
        <w:t xml:space="preserve"> </w:t>
      </w:r>
      <w:r w:rsidR="00B821E7" w:rsidRPr="00B821E7">
        <w:rPr>
          <w:sz w:val="28"/>
          <w:szCs w:val="28"/>
          <w:lang w:val="en-US"/>
        </w:rPr>
        <w:t xml:space="preserve">strongly in the south </w:t>
      </w:r>
      <w:r w:rsidR="00B821E7">
        <w:rPr>
          <w:sz w:val="28"/>
          <w:szCs w:val="28"/>
          <w:lang w:val="en-US"/>
        </w:rPr>
        <w:t>by siting most of</w:t>
      </w:r>
      <w:r w:rsidR="00B821E7" w:rsidRPr="00B821E7">
        <w:rPr>
          <w:sz w:val="28"/>
          <w:szCs w:val="28"/>
          <w:lang w:val="en-US"/>
        </w:rPr>
        <w:t xml:space="preserve"> their capitals there</w:t>
      </w:r>
      <w:r w:rsidR="00B821E7" w:rsidRPr="00FA24A1">
        <w:rPr>
          <w:sz w:val="28"/>
          <w:szCs w:val="28"/>
          <w:lang w:val="en-US"/>
        </w:rPr>
        <w:t xml:space="preserve">. </w:t>
      </w:r>
      <w:r w:rsidR="00AC7E98">
        <w:rPr>
          <w:sz w:val="28"/>
          <w:szCs w:val="28"/>
          <w:lang w:val="en-US"/>
        </w:rPr>
        <w:t xml:space="preserve">Furthermore, the cases </w:t>
      </w:r>
      <w:r w:rsidR="0005409C">
        <w:rPr>
          <w:sz w:val="28"/>
          <w:szCs w:val="28"/>
          <w:lang w:val="en-US"/>
        </w:rPr>
        <w:t>of the Austro-Hungarian</w:t>
      </w:r>
      <w:r w:rsidR="00AC7E98">
        <w:rPr>
          <w:sz w:val="28"/>
          <w:szCs w:val="28"/>
          <w:lang w:val="en-US"/>
        </w:rPr>
        <w:t xml:space="preserve">, </w:t>
      </w:r>
      <w:r w:rsidR="0005409C">
        <w:rPr>
          <w:sz w:val="28"/>
          <w:szCs w:val="28"/>
          <w:lang w:val="en-US"/>
        </w:rPr>
        <w:t xml:space="preserve">British, French, </w:t>
      </w:r>
      <w:r w:rsidR="00AC7E98">
        <w:rPr>
          <w:sz w:val="28"/>
          <w:szCs w:val="28"/>
          <w:lang w:val="en-US"/>
        </w:rPr>
        <w:t>and Inc</w:t>
      </w:r>
      <w:r w:rsidR="00244C87">
        <w:rPr>
          <w:sz w:val="28"/>
          <w:szCs w:val="28"/>
          <w:lang w:val="en-US"/>
        </w:rPr>
        <w:t>a Empires</w:t>
      </w:r>
      <w:r w:rsidR="00B821E7">
        <w:rPr>
          <w:sz w:val="28"/>
          <w:szCs w:val="28"/>
          <w:lang w:val="en-US"/>
        </w:rPr>
        <w:t>, according to Cornish,</w:t>
      </w:r>
      <w:r w:rsidR="00244C87">
        <w:rPr>
          <w:sz w:val="28"/>
          <w:szCs w:val="28"/>
          <w:lang w:val="en-US"/>
        </w:rPr>
        <w:t xml:space="preserve"> reveal similar trends</w:t>
      </w:r>
      <w:r w:rsidR="00AC7E98">
        <w:rPr>
          <w:sz w:val="28"/>
          <w:szCs w:val="28"/>
          <w:lang w:val="en-US"/>
        </w:rPr>
        <w:t xml:space="preserve"> in </w:t>
      </w:r>
      <w:r w:rsidR="001E02CE">
        <w:rPr>
          <w:sz w:val="28"/>
          <w:szCs w:val="28"/>
          <w:lang w:val="en-US"/>
        </w:rPr>
        <w:t xml:space="preserve">placing </w:t>
      </w:r>
      <w:r w:rsidR="004E07FC">
        <w:rPr>
          <w:sz w:val="28"/>
          <w:szCs w:val="28"/>
          <w:lang w:val="en-US"/>
        </w:rPr>
        <w:t xml:space="preserve">their </w:t>
      </w:r>
      <w:r w:rsidR="00244C87">
        <w:rPr>
          <w:sz w:val="28"/>
          <w:szCs w:val="28"/>
          <w:lang w:val="en-US"/>
        </w:rPr>
        <w:t>forward capitals.</w:t>
      </w:r>
      <w:r w:rsidR="0005409C">
        <w:rPr>
          <w:rStyle w:val="EndnoteReference"/>
          <w:sz w:val="28"/>
          <w:szCs w:val="28"/>
          <w:lang w:val="en-US"/>
        </w:rPr>
        <w:endnoteReference w:id="128"/>
      </w:r>
      <w:r w:rsidR="00AC7E98">
        <w:rPr>
          <w:sz w:val="28"/>
          <w:szCs w:val="28"/>
          <w:lang w:val="en-US"/>
        </w:rPr>
        <w:t xml:space="preserve">   </w:t>
      </w:r>
    </w:p>
    <w:p w:rsidR="00E53EB6" w:rsidRDefault="00683F19" w:rsidP="00683F19">
      <w:pPr>
        <w:spacing w:before="240" w:line="276" w:lineRule="auto"/>
        <w:rPr>
          <w:sz w:val="28"/>
          <w:szCs w:val="28"/>
          <w:lang w:val="en-US"/>
        </w:rPr>
      </w:pPr>
      <w:r>
        <w:rPr>
          <w:sz w:val="28"/>
          <w:szCs w:val="28"/>
          <w:lang w:val="en-US"/>
        </w:rPr>
        <w:t>In</w:t>
      </w:r>
      <w:r w:rsidRPr="005A7C5F">
        <w:rPr>
          <w:sz w:val="28"/>
          <w:szCs w:val="28"/>
          <w:lang w:val="en-US"/>
        </w:rPr>
        <w:t xml:space="preserve"> </w:t>
      </w:r>
      <w:r>
        <w:rPr>
          <w:sz w:val="28"/>
          <w:szCs w:val="28"/>
          <w:lang w:val="en-US"/>
        </w:rPr>
        <w:t>his</w:t>
      </w:r>
      <w:r w:rsidRPr="005A7C5F">
        <w:rPr>
          <w:sz w:val="28"/>
          <w:szCs w:val="28"/>
          <w:lang w:val="en-US"/>
        </w:rPr>
        <w:t xml:space="preserve"> </w:t>
      </w:r>
      <w:r>
        <w:rPr>
          <w:sz w:val="28"/>
          <w:szCs w:val="28"/>
          <w:lang w:val="en-US"/>
        </w:rPr>
        <w:t>treatise</w:t>
      </w:r>
      <w:r w:rsidRPr="005A7C5F">
        <w:rPr>
          <w:sz w:val="28"/>
          <w:szCs w:val="28"/>
          <w:lang w:val="en-US"/>
        </w:rPr>
        <w:t xml:space="preserve"> </w:t>
      </w:r>
      <w:r>
        <w:rPr>
          <w:sz w:val="28"/>
          <w:szCs w:val="28"/>
          <w:lang w:val="en-US"/>
        </w:rPr>
        <w:t>entitled</w:t>
      </w:r>
      <w:r w:rsidRPr="005A7C5F">
        <w:rPr>
          <w:sz w:val="28"/>
          <w:szCs w:val="28"/>
          <w:lang w:val="en-US"/>
        </w:rPr>
        <w:t xml:space="preserve"> </w:t>
      </w:r>
      <w:r w:rsidRPr="005A7C5F">
        <w:rPr>
          <w:i/>
          <w:sz w:val="28"/>
          <w:szCs w:val="28"/>
          <w:lang w:val="en-US"/>
        </w:rPr>
        <w:t>A Study of History</w:t>
      </w:r>
      <w:r w:rsidRPr="005A7C5F">
        <w:rPr>
          <w:sz w:val="28"/>
          <w:szCs w:val="28"/>
          <w:lang w:val="en-US"/>
        </w:rPr>
        <w:t xml:space="preserve">, in </w:t>
      </w:r>
      <w:r>
        <w:rPr>
          <w:sz w:val="28"/>
          <w:szCs w:val="28"/>
          <w:lang w:val="en-US"/>
        </w:rPr>
        <w:t>the</w:t>
      </w:r>
      <w:r w:rsidRPr="005A7C5F">
        <w:rPr>
          <w:sz w:val="28"/>
          <w:szCs w:val="28"/>
          <w:lang w:val="en-US"/>
        </w:rPr>
        <w:t xml:space="preserve"> </w:t>
      </w:r>
      <w:r>
        <w:rPr>
          <w:sz w:val="28"/>
          <w:szCs w:val="28"/>
          <w:lang w:val="en-US"/>
        </w:rPr>
        <w:t>section</w:t>
      </w:r>
      <w:r w:rsidRPr="005A7C5F">
        <w:rPr>
          <w:sz w:val="28"/>
          <w:szCs w:val="28"/>
          <w:lang w:val="en-US"/>
        </w:rPr>
        <w:t xml:space="preserve"> </w:t>
      </w:r>
      <w:r>
        <w:rPr>
          <w:sz w:val="28"/>
          <w:szCs w:val="28"/>
          <w:lang w:val="en-US"/>
        </w:rPr>
        <w:t>studying</w:t>
      </w:r>
      <w:r w:rsidRPr="005A7C5F">
        <w:rPr>
          <w:sz w:val="28"/>
          <w:szCs w:val="28"/>
          <w:lang w:val="en-US"/>
        </w:rPr>
        <w:t xml:space="preserve"> “</w:t>
      </w:r>
      <w:r>
        <w:rPr>
          <w:sz w:val="28"/>
          <w:szCs w:val="28"/>
          <w:lang w:val="en-US"/>
        </w:rPr>
        <w:t>universal</w:t>
      </w:r>
      <w:r w:rsidRPr="005A7C5F">
        <w:rPr>
          <w:sz w:val="28"/>
          <w:szCs w:val="28"/>
          <w:lang w:val="en-US"/>
        </w:rPr>
        <w:t xml:space="preserve"> </w:t>
      </w:r>
      <w:r>
        <w:rPr>
          <w:sz w:val="28"/>
          <w:szCs w:val="28"/>
          <w:lang w:val="en-US"/>
        </w:rPr>
        <w:t>states</w:t>
      </w:r>
      <w:r w:rsidRPr="005A7C5F">
        <w:rPr>
          <w:sz w:val="28"/>
          <w:szCs w:val="28"/>
          <w:lang w:val="en-US"/>
        </w:rPr>
        <w:t xml:space="preserve">,” </w:t>
      </w:r>
      <w:r>
        <w:rPr>
          <w:sz w:val="28"/>
          <w:szCs w:val="28"/>
          <w:lang w:val="en-US"/>
        </w:rPr>
        <w:t>Toynbee</w:t>
      </w:r>
      <w:r w:rsidRPr="005A7C5F">
        <w:rPr>
          <w:sz w:val="28"/>
          <w:szCs w:val="28"/>
          <w:lang w:val="en-US"/>
        </w:rPr>
        <w:t xml:space="preserve"> </w:t>
      </w:r>
      <w:r>
        <w:rPr>
          <w:sz w:val="28"/>
          <w:szCs w:val="28"/>
          <w:lang w:val="en-US"/>
        </w:rPr>
        <w:t>formulates</w:t>
      </w:r>
      <w:r w:rsidRPr="005A7C5F">
        <w:rPr>
          <w:sz w:val="28"/>
          <w:szCs w:val="28"/>
          <w:lang w:val="en-US"/>
        </w:rPr>
        <w:t xml:space="preserve"> </w:t>
      </w:r>
      <w:r>
        <w:rPr>
          <w:sz w:val="28"/>
          <w:szCs w:val="28"/>
          <w:lang w:val="en-US"/>
        </w:rPr>
        <w:t>a</w:t>
      </w:r>
      <w:r w:rsidRPr="005A7C5F">
        <w:rPr>
          <w:sz w:val="28"/>
          <w:szCs w:val="28"/>
          <w:lang w:val="en-US"/>
        </w:rPr>
        <w:t xml:space="preserve"> </w:t>
      </w:r>
      <w:r>
        <w:rPr>
          <w:sz w:val="28"/>
          <w:szCs w:val="28"/>
          <w:lang w:val="en-US"/>
        </w:rPr>
        <w:t>principle</w:t>
      </w:r>
      <w:r w:rsidRPr="005A7C5F">
        <w:rPr>
          <w:sz w:val="28"/>
          <w:szCs w:val="28"/>
          <w:lang w:val="en-US"/>
        </w:rPr>
        <w:t xml:space="preserve"> </w:t>
      </w:r>
      <w:r>
        <w:rPr>
          <w:sz w:val="28"/>
          <w:szCs w:val="28"/>
          <w:lang w:val="en-US"/>
        </w:rPr>
        <w:t>providing that</w:t>
      </w:r>
      <w:r w:rsidRPr="005A7C5F">
        <w:rPr>
          <w:sz w:val="28"/>
          <w:szCs w:val="28"/>
          <w:lang w:val="en-US"/>
        </w:rPr>
        <w:t xml:space="preserve"> </w:t>
      </w:r>
      <w:r>
        <w:rPr>
          <w:sz w:val="28"/>
          <w:szCs w:val="28"/>
          <w:lang w:val="en-US"/>
        </w:rPr>
        <w:t>both the</w:t>
      </w:r>
      <w:r w:rsidRPr="005A7C5F">
        <w:rPr>
          <w:sz w:val="28"/>
          <w:szCs w:val="28"/>
          <w:lang w:val="en-US"/>
        </w:rPr>
        <w:t xml:space="preserve"> </w:t>
      </w:r>
      <w:r>
        <w:rPr>
          <w:sz w:val="28"/>
          <w:szCs w:val="28"/>
          <w:lang w:val="en-US"/>
        </w:rPr>
        <w:t>siting</w:t>
      </w:r>
      <w:r w:rsidRPr="005A7C5F">
        <w:rPr>
          <w:sz w:val="28"/>
          <w:szCs w:val="28"/>
          <w:lang w:val="en-US"/>
        </w:rPr>
        <w:t xml:space="preserve"> </w:t>
      </w:r>
      <w:r>
        <w:rPr>
          <w:sz w:val="28"/>
          <w:szCs w:val="28"/>
          <w:lang w:val="en-US"/>
        </w:rPr>
        <w:t>of</w:t>
      </w:r>
      <w:r w:rsidRPr="005A7C5F">
        <w:rPr>
          <w:sz w:val="28"/>
          <w:szCs w:val="28"/>
          <w:lang w:val="en-US"/>
        </w:rPr>
        <w:t xml:space="preserve"> </w:t>
      </w:r>
      <w:r>
        <w:rPr>
          <w:sz w:val="28"/>
          <w:szCs w:val="28"/>
          <w:lang w:val="en-US"/>
        </w:rPr>
        <w:t>a</w:t>
      </w:r>
      <w:r w:rsidRPr="005A7C5F">
        <w:rPr>
          <w:sz w:val="28"/>
          <w:szCs w:val="28"/>
          <w:lang w:val="en-US"/>
        </w:rPr>
        <w:t xml:space="preserve"> </w:t>
      </w:r>
      <w:r w:rsidR="00F92D59">
        <w:rPr>
          <w:sz w:val="28"/>
          <w:szCs w:val="28"/>
          <w:lang w:val="en-US"/>
        </w:rPr>
        <w:t xml:space="preserve">new capital </w:t>
      </w:r>
      <w:r>
        <w:rPr>
          <w:sz w:val="28"/>
          <w:szCs w:val="28"/>
          <w:lang w:val="en-US"/>
        </w:rPr>
        <w:t xml:space="preserve">and the direction of the shifts in political power essentially depended on who the </w:t>
      </w:r>
      <w:r w:rsidR="00F06E16">
        <w:rPr>
          <w:sz w:val="28"/>
          <w:szCs w:val="28"/>
          <w:lang w:val="en-US"/>
        </w:rPr>
        <w:t xml:space="preserve">builders of the </w:t>
      </w:r>
      <w:r w:rsidR="00E53EB6">
        <w:rPr>
          <w:sz w:val="28"/>
          <w:szCs w:val="28"/>
          <w:lang w:val="en-US"/>
        </w:rPr>
        <w:t xml:space="preserve">empire </w:t>
      </w:r>
      <w:r>
        <w:rPr>
          <w:sz w:val="28"/>
          <w:szCs w:val="28"/>
          <w:lang w:val="en-US"/>
        </w:rPr>
        <w:t>were –</w:t>
      </w:r>
      <w:r w:rsidR="00F06E16">
        <w:rPr>
          <w:sz w:val="28"/>
          <w:szCs w:val="28"/>
          <w:lang w:val="en-US"/>
        </w:rPr>
        <w:t xml:space="preserve"> alien </w:t>
      </w:r>
      <w:r>
        <w:rPr>
          <w:sz w:val="28"/>
          <w:szCs w:val="28"/>
          <w:lang w:val="en-US"/>
        </w:rPr>
        <w:t xml:space="preserve">invaders, </w:t>
      </w:r>
      <w:r w:rsidR="002D0DAD">
        <w:rPr>
          <w:sz w:val="28"/>
          <w:szCs w:val="28"/>
          <w:lang w:val="en-US"/>
        </w:rPr>
        <w:t xml:space="preserve">barbarians, </w:t>
      </w:r>
      <w:proofErr w:type="spellStart"/>
      <w:r w:rsidR="002D0DAD">
        <w:rPr>
          <w:sz w:val="28"/>
          <w:szCs w:val="28"/>
          <w:lang w:val="en-US"/>
        </w:rPr>
        <w:t>marchmen</w:t>
      </w:r>
      <w:proofErr w:type="spellEnd"/>
      <w:r w:rsidR="00E53EB6">
        <w:rPr>
          <w:sz w:val="28"/>
          <w:szCs w:val="28"/>
          <w:lang w:val="en-US"/>
        </w:rPr>
        <w:t>, or metropolitan inhabitants</w:t>
      </w:r>
      <w:r w:rsidR="006B7D69">
        <w:rPr>
          <w:rStyle w:val="EndnoteReference"/>
          <w:sz w:val="28"/>
          <w:szCs w:val="28"/>
          <w:lang w:val="en-US"/>
        </w:rPr>
        <w:endnoteReference w:id="129"/>
      </w:r>
      <w:r w:rsidRPr="00F005A1">
        <w:rPr>
          <w:sz w:val="28"/>
          <w:szCs w:val="28"/>
          <w:lang w:val="en-US"/>
        </w:rPr>
        <w:t xml:space="preserve"> </w:t>
      </w:r>
      <w:r>
        <w:rPr>
          <w:sz w:val="28"/>
          <w:szCs w:val="28"/>
          <w:lang w:val="en-US"/>
        </w:rPr>
        <w:t>The litmus test of his classification is the origi</w:t>
      </w:r>
      <w:r w:rsidR="00F92D59">
        <w:rPr>
          <w:sz w:val="28"/>
          <w:szCs w:val="28"/>
          <w:lang w:val="en-US"/>
        </w:rPr>
        <w:t>n of ruling dynasties that built</w:t>
      </w:r>
      <w:r>
        <w:rPr>
          <w:sz w:val="28"/>
          <w:szCs w:val="28"/>
          <w:lang w:val="en-US"/>
        </w:rPr>
        <w:t xml:space="preserve"> capital cities of </w:t>
      </w:r>
      <w:r w:rsidRPr="00736B02">
        <w:rPr>
          <w:i/>
          <w:sz w:val="28"/>
          <w:szCs w:val="28"/>
          <w:lang w:val="en-US"/>
        </w:rPr>
        <w:t>universal empires</w:t>
      </w:r>
      <w:r>
        <w:rPr>
          <w:sz w:val="28"/>
          <w:szCs w:val="28"/>
          <w:lang w:val="en-US"/>
        </w:rPr>
        <w:t>. Toynbee points out that the dynasties of foreign extraction</w:t>
      </w:r>
      <w:r w:rsidRPr="00683F19">
        <w:rPr>
          <w:sz w:val="28"/>
          <w:szCs w:val="28"/>
          <w:lang w:val="en-US"/>
        </w:rPr>
        <w:t xml:space="preserve"> </w:t>
      </w:r>
      <w:r>
        <w:rPr>
          <w:sz w:val="28"/>
          <w:szCs w:val="28"/>
          <w:lang w:val="en-US"/>
        </w:rPr>
        <w:t xml:space="preserve">sited a capital city in near proximity to their original point of invasion to facilitate a reinforcement of men and a replenishment of food supplies. </w:t>
      </w:r>
      <w:r w:rsidR="00F06E16">
        <w:rPr>
          <w:sz w:val="28"/>
          <w:szCs w:val="28"/>
          <w:lang w:val="en-US"/>
        </w:rPr>
        <w:t>He substanti</w:t>
      </w:r>
      <w:r w:rsidR="0032504F">
        <w:rPr>
          <w:sz w:val="28"/>
          <w:szCs w:val="28"/>
          <w:lang w:val="en-US"/>
        </w:rPr>
        <w:t>ates his thesis</w:t>
      </w:r>
      <w:r w:rsidR="00F06E16">
        <w:rPr>
          <w:sz w:val="28"/>
          <w:szCs w:val="28"/>
          <w:lang w:val="en-US"/>
        </w:rPr>
        <w:t xml:space="preserve"> with the examples of the </w:t>
      </w:r>
      <w:r w:rsidR="00E53EB6">
        <w:rPr>
          <w:sz w:val="28"/>
          <w:szCs w:val="28"/>
          <w:lang w:val="en-US"/>
        </w:rPr>
        <w:t xml:space="preserve">capitals of barbarian dynasties in north China, those of the Arab and Greek conquerors in the Middle East (Damascus </w:t>
      </w:r>
      <w:r w:rsidR="00F92D59">
        <w:rPr>
          <w:sz w:val="28"/>
          <w:szCs w:val="28"/>
          <w:lang w:val="en-US"/>
        </w:rPr>
        <w:t xml:space="preserve">and Antioch, to be precise) and the </w:t>
      </w:r>
      <w:r w:rsidR="00E53EB6">
        <w:rPr>
          <w:sz w:val="28"/>
          <w:szCs w:val="28"/>
          <w:lang w:val="en-US"/>
        </w:rPr>
        <w:t>Parthians in Babylonia; and the capital of the Hyksos in Egypt.</w:t>
      </w:r>
      <w:r w:rsidR="006B7D69">
        <w:rPr>
          <w:rStyle w:val="EndnoteReference"/>
          <w:sz w:val="28"/>
          <w:szCs w:val="28"/>
          <w:lang w:val="en-US"/>
        </w:rPr>
        <w:endnoteReference w:id="130"/>
      </w:r>
      <w:r w:rsidR="0032504F">
        <w:rPr>
          <w:sz w:val="28"/>
          <w:szCs w:val="28"/>
          <w:lang w:val="en-US"/>
        </w:rPr>
        <w:t xml:space="preserve"> Toynbee further develops and details this theory in his later book, reaching conclusions similar in many ways to those made by Cornish.</w:t>
      </w:r>
    </w:p>
    <w:p w:rsidR="0021663E" w:rsidRPr="00536977" w:rsidRDefault="0032504F" w:rsidP="0021663E">
      <w:pPr>
        <w:spacing w:before="240" w:line="276" w:lineRule="auto"/>
        <w:rPr>
          <w:sz w:val="28"/>
          <w:szCs w:val="28"/>
          <w:lang w:val="en-US"/>
        </w:rPr>
      </w:pPr>
      <w:r>
        <w:rPr>
          <w:sz w:val="28"/>
          <w:szCs w:val="28"/>
          <w:lang w:val="en-US"/>
        </w:rPr>
        <w:t xml:space="preserve">Relying on the motives that led to the </w:t>
      </w:r>
      <w:r w:rsidR="00A16492">
        <w:rPr>
          <w:sz w:val="28"/>
          <w:szCs w:val="28"/>
          <w:lang w:val="en-US"/>
        </w:rPr>
        <w:t xml:space="preserve">foundation of a capital, </w:t>
      </w:r>
      <w:r>
        <w:rPr>
          <w:sz w:val="28"/>
          <w:szCs w:val="28"/>
          <w:lang w:val="en-US"/>
        </w:rPr>
        <w:t>Toyn</w:t>
      </w:r>
      <w:r w:rsidR="00536977">
        <w:rPr>
          <w:sz w:val="28"/>
          <w:szCs w:val="28"/>
          <w:lang w:val="en-US"/>
        </w:rPr>
        <w:t>bee also proposes</w:t>
      </w:r>
      <w:r>
        <w:rPr>
          <w:sz w:val="28"/>
          <w:szCs w:val="28"/>
          <w:lang w:val="en-US"/>
        </w:rPr>
        <w:t xml:space="preserve"> an altern</w:t>
      </w:r>
      <w:r w:rsidR="00A16492">
        <w:rPr>
          <w:sz w:val="28"/>
          <w:szCs w:val="28"/>
          <w:lang w:val="en-US"/>
        </w:rPr>
        <w:t>ative classificatio</w:t>
      </w:r>
      <w:r w:rsidR="004C5A85">
        <w:rPr>
          <w:sz w:val="28"/>
          <w:szCs w:val="28"/>
          <w:lang w:val="en-US"/>
        </w:rPr>
        <w:t xml:space="preserve">n of </w:t>
      </w:r>
      <w:r w:rsidR="00556808">
        <w:rPr>
          <w:sz w:val="28"/>
          <w:szCs w:val="28"/>
          <w:lang w:val="en-US"/>
        </w:rPr>
        <w:t>capital cities</w:t>
      </w:r>
      <w:r w:rsidR="004A6375">
        <w:rPr>
          <w:sz w:val="28"/>
          <w:szCs w:val="28"/>
          <w:lang w:val="en-US"/>
        </w:rPr>
        <w:t>,</w:t>
      </w:r>
      <w:r w:rsidR="00556808">
        <w:rPr>
          <w:sz w:val="28"/>
          <w:szCs w:val="28"/>
          <w:lang w:val="en-US"/>
        </w:rPr>
        <w:t xml:space="preserve"> wherein capitals are distinguished by the motives leading to their establishment: </w:t>
      </w:r>
      <w:r w:rsidR="004C5A85">
        <w:rPr>
          <w:sz w:val="28"/>
          <w:szCs w:val="28"/>
          <w:lang w:val="en-US"/>
        </w:rPr>
        <w:t>geographical convenience, consi</w:t>
      </w:r>
      <w:r w:rsidR="001F5760">
        <w:rPr>
          <w:sz w:val="28"/>
          <w:szCs w:val="28"/>
          <w:lang w:val="en-US"/>
        </w:rPr>
        <w:t>derations of prestige</w:t>
      </w:r>
      <w:r w:rsidR="00556808">
        <w:rPr>
          <w:sz w:val="28"/>
          <w:szCs w:val="28"/>
          <w:lang w:val="en-US"/>
        </w:rPr>
        <w:t>, and</w:t>
      </w:r>
      <w:r w:rsidR="004C5A85">
        <w:rPr>
          <w:sz w:val="28"/>
          <w:szCs w:val="28"/>
          <w:lang w:val="en-US"/>
        </w:rPr>
        <w:t xml:space="preserve"> strategic</w:t>
      </w:r>
      <w:r w:rsidR="00556808">
        <w:rPr>
          <w:sz w:val="28"/>
          <w:szCs w:val="28"/>
          <w:lang w:val="en-US"/>
        </w:rPr>
        <w:t xml:space="preserve"> reasons</w:t>
      </w:r>
      <w:r w:rsidR="004C5A85" w:rsidRPr="004C5A85">
        <w:rPr>
          <w:sz w:val="28"/>
          <w:szCs w:val="28"/>
          <w:lang w:val="en-US"/>
        </w:rPr>
        <w:t>.</w:t>
      </w:r>
      <w:r w:rsidR="006B7D69">
        <w:rPr>
          <w:rStyle w:val="EndnoteReference"/>
          <w:sz w:val="28"/>
          <w:szCs w:val="28"/>
          <w:lang w:val="en-US"/>
        </w:rPr>
        <w:endnoteReference w:id="131"/>
      </w:r>
      <w:r w:rsidR="004C5A85" w:rsidRPr="004C5A85">
        <w:rPr>
          <w:sz w:val="28"/>
          <w:szCs w:val="28"/>
          <w:lang w:val="en-US"/>
        </w:rPr>
        <w:t xml:space="preserve"> </w:t>
      </w:r>
      <w:r w:rsidR="00B03314">
        <w:rPr>
          <w:sz w:val="28"/>
          <w:szCs w:val="28"/>
          <w:lang w:val="en-US"/>
        </w:rPr>
        <w:t xml:space="preserve">This classification, however, does </w:t>
      </w:r>
      <w:r w:rsidR="00C130A4">
        <w:rPr>
          <w:sz w:val="28"/>
          <w:szCs w:val="28"/>
          <w:lang w:val="en-US"/>
        </w:rPr>
        <w:t xml:space="preserve">not </w:t>
      </w:r>
      <w:r w:rsidR="00B03314">
        <w:rPr>
          <w:sz w:val="28"/>
          <w:szCs w:val="28"/>
          <w:lang w:val="en-US"/>
        </w:rPr>
        <w:t xml:space="preserve">seem to be sufficiently accurate and logical. For example, considerations of convenience include excessively numerous and sometimes conflicting factors, both </w:t>
      </w:r>
      <w:r w:rsidR="004263A4">
        <w:rPr>
          <w:sz w:val="28"/>
          <w:szCs w:val="28"/>
          <w:lang w:val="en-US"/>
        </w:rPr>
        <w:t>economic</w:t>
      </w:r>
      <w:r w:rsidR="00B03314">
        <w:rPr>
          <w:sz w:val="28"/>
          <w:szCs w:val="28"/>
          <w:lang w:val="en-US"/>
        </w:rPr>
        <w:t xml:space="preserve"> and political in </w:t>
      </w:r>
      <w:r w:rsidR="00B03314" w:rsidRPr="001F5760">
        <w:rPr>
          <w:sz w:val="28"/>
          <w:szCs w:val="28"/>
          <w:lang w:val="en-US"/>
        </w:rPr>
        <w:t xml:space="preserve">nature. </w:t>
      </w:r>
      <w:r w:rsidR="001633AF" w:rsidRPr="001F5760">
        <w:rPr>
          <w:sz w:val="28"/>
          <w:szCs w:val="28"/>
          <w:lang w:val="en-US"/>
        </w:rPr>
        <w:t>“</w:t>
      </w:r>
      <w:r w:rsidR="00536977" w:rsidRPr="001F5760">
        <w:rPr>
          <w:sz w:val="28"/>
          <w:szCs w:val="28"/>
          <w:lang w:val="en-US"/>
        </w:rPr>
        <w:t>C</w:t>
      </w:r>
      <w:r w:rsidR="001633AF" w:rsidRPr="001F5760">
        <w:rPr>
          <w:sz w:val="28"/>
          <w:szCs w:val="28"/>
          <w:lang w:val="en-US"/>
        </w:rPr>
        <w:t>apitals</w:t>
      </w:r>
      <w:r w:rsidR="00536977" w:rsidRPr="001F5760">
        <w:rPr>
          <w:sz w:val="28"/>
          <w:szCs w:val="28"/>
          <w:lang w:val="en-US"/>
        </w:rPr>
        <w:t xml:space="preserve"> </w:t>
      </w:r>
      <w:r w:rsidR="00536977" w:rsidRPr="001F5760">
        <w:rPr>
          <w:sz w:val="28"/>
          <w:szCs w:val="28"/>
        </w:rPr>
        <w:t>о</w:t>
      </w:r>
      <w:r w:rsidR="00536977" w:rsidRPr="001F5760">
        <w:rPr>
          <w:sz w:val="28"/>
          <w:szCs w:val="28"/>
          <w:lang w:val="en-US"/>
        </w:rPr>
        <w:t>f prestige</w:t>
      </w:r>
      <w:r w:rsidR="001F5760">
        <w:rPr>
          <w:sz w:val="28"/>
          <w:szCs w:val="28"/>
          <w:lang w:val="en-US"/>
        </w:rPr>
        <w:t>,</w:t>
      </w:r>
      <w:r w:rsidR="001633AF" w:rsidRPr="001F5760">
        <w:rPr>
          <w:sz w:val="28"/>
          <w:szCs w:val="28"/>
          <w:lang w:val="en-US"/>
        </w:rPr>
        <w:t>”</w:t>
      </w:r>
      <w:r w:rsidR="001F5760">
        <w:rPr>
          <w:sz w:val="28"/>
          <w:szCs w:val="28"/>
          <w:lang w:val="en-US"/>
        </w:rPr>
        <w:t xml:space="preserve"> </w:t>
      </w:r>
      <w:r w:rsidR="001633AF" w:rsidRPr="001F5760">
        <w:rPr>
          <w:sz w:val="28"/>
          <w:szCs w:val="28"/>
        </w:rPr>
        <w:t>а</w:t>
      </w:r>
      <w:r w:rsidR="001633AF" w:rsidRPr="001F5760">
        <w:rPr>
          <w:sz w:val="28"/>
          <w:szCs w:val="28"/>
          <w:lang w:val="en-US"/>
        </w:rPr>
        <w:t xml:space="preserve">s </w:t>
      </w:r>
      <w:r w:rsidR="001633AF" w:rsidRPr="001F5760">
        <w:rPr>
          <w:sz w:val="28"/>
          <w:szCs w:val="28"/>
          <w:lang w:val="en-US"/>
        </w:rPr>
        <w:lastRenderedPageBreak/>
        <w:t xml:space="preserve">described by Toynbee, </w:t>
      </w:r>
      <w:proofErr w:type="gramStart"/>
      <w:r w:rsidR="001633AF" w:rsidRPr="001F5760">
        <w:rPr>
          <w:sz w:val="28"/>
          <w:szCs w:val="28"/>
          <w:lang w:val="en-US"/>
        </w:rPr>
        <w:t>encompass</w:t>
      </w:r>
      <w:proofErr w:type="gramEnd"/>
      <w:r w:rsidR="001633AF" w:rsidRPr="001F5760">
        <w:rPr>
          <w:sz w:val="28"/>
          <w:szCs w:val="28"/>
          <w:lang w:val="en-US"/>
        </w:rPr>
        <w:t xml:space="preserve"> cities whose sacred</w:t>
      </w:r>
      <w:r w:rsidR="00536977" w:rsidRPr="001F5760">
        <w:rPr>
          <w:sz w:val="28"/>
          <w:szCs w:val="28"/>
          <w:lang w:val="en-US"/>
        </w:rPr>
        <w:t xml:space="preserve">ness </w:t>
      </w:r>
      <w:r w:rsidR="001F5760" w:rsidRPr="001F5760">
        <w:rPr>
          <w:sz w:val="28"/>
          <w:szCs w:val="28"/>
          <w:lang w:val="en-US"/>
        </w:rPr>
        <w:t>and significance transcended the borders of a specific state and specific time</w:t>
      </w:r>
      <w:r w:rsidR="001633AF" w:rsidRPr="001F5760">
        <w:rPr>
          <w:sz w:val="28"/>
          <w:szCs w:val="28"/>
          <w:lang w:val="en-US"/>
        </w:rPr>
        <w:t>, citi</w:t>
      </w:r>
      <w:r w:rsidR="00536977" w:rsidRPr="001F5760">
        <w:rPr>
          <w:sz w:val="28"/>
          <w:szCs w:val="28"/>
          <w:lang w:val="en-US"/>
        </w:rPr>
        <w:t xml:space="preserve">es that played a </w:t>
      </w:r>
      <w:r w:rsidR="00556808">
        <w:rPr>
          <w:sz w:val="28"/>
          <w:szCs w:val="28"/>
          <w:lang w:val="en-US"/>
        </w:rPr>
        <w:t>unique and special role in the</w:t>
      </w:r>
      <w:r w:rsidR="00536977" w:rsidRPr="001F5760">
        <w:rPr>
          <w:sz w:val="28"/>
          <w:szCs w:val="28"/>
          <w:lang w:val="en-US"/>
        </w:rPr>
        <w:t xml:space="preserve"> history of their state, </w:t>
      </w:r>
      <w:r w:rsidR="00556808">
        <w:rPr>
          <w:sz w:val="28"/>
          <w:szCs w:val="28"/>
          <w:lang w:val="en-US"/>
        </w:rPr>
        <w:t>and cities that</w:t>
      </w:r>
      <w:r w:rsidR="001F5760" w:rsidRPr="001F5760">
        <w:rPr>
          <w:sz w:val="28"/>
          <w:szCs w:val="28"/>
          <w:lang w:val="en-US"/>
        </w:rPr>
        <w:t xml:space="preserve"> retained their</w:t>
      </w:r>
      <w:r w:rsidR="001633AF" w:rsidRPr="001F5760">
        <w:rPr>
          <w:sz w:val="28"/>
          <w:szCs w:val="28"/>
          <w:lang w:val="en-US"/>
        </w:rPr>
        <w:t xml:space="preserve"> capital</w:t>
      </w:r>
      <w:r w:rsidR="001F5760" w:rsidRPr="001F5760">
        <w:rPr>
          <w:sz w:val="28"/>
          <w:szCs w:val="28"/>
          <w:lang w:val="en-US"/>
        </w:rPr>
        <w:t xml:space="preserve"> status mere</w:t>
      </w:r>
      <w:r w:rsidR="001F5760">
        <w:rPr>
          <w:sz w:val="28"/>
          <w:szCs w:val="28"/>
          <w:lang w:val="en-US"/>
        </w:rPr>
        <w:t xml:space="preserve">ly by force of historical habit, e.g., </w:t>
      </w:r>
      <w:r w:rsidR="001F5760" w:rsidRPr="001F5760">
        <w:rPr>
          <w:sz w:val="28"/>
          <w:szCs w:val="28"/>
          <w:lang w:val="en-US"/>
        </w:rPr>
        <w:t>Rome</w:t>
      </w:r>
      <w:r w:rsidR="00556808">
        <w:rPr>
          <w:sz w:val="28"/>
          <w:szCs w:val="28"/>
          <w:lang w:val="en-US"/>
        </w:rPr>
        <w:t xml:space="preserve"> of the late E</w:t>
      </w:r>
      <w:r w:rsidR="001F5760">
        <w:rPr>
          <w:sz w:val="28"/>
          <w:szCs w:val="28"/>
          <w:lang w:val="en-US"/>
        </w:rPr>
        <w:t xml:space="preserve">mpire. </w:t>
      </w:r>
    </w:p>
    <w:p w:rsidR="0021663E" w:rsidRPr="00850BD9" w:rsidRDefault="00556808" w:rsidP="0021663E">
      <w:pPr>
        <w:spacing w:before="240" w:line="276" w:lineRule="auto"/>
        <w:rPr>
          <w:sz w:val="28"/>
          <w:szCs w:val="28"/>
          <w:lang w:val="en-US"/>
        </w:rPr>
      </w:pPr>
      <w:r>
        <w:rPr>
          <w:sz w:val="28"/>
          <w:szCs w:val="28"/>
          <w:lang w:val="en-US"/>
        </w:rPr>
        <w:t>Overall</w:t>
      </w:r>
      <w:r w:rsidR="006A7FF0">
        <w:rPr>
          <w:sz w:val="28"/>
          <w:szCs w:val="28"/>
          <w:lang w:val="en-US"/>
        </w:rPr>
        <w:t>, both Cornish and Toynbee, in a very informative, colorful, and interesting</w:t>
      </w:r>
      <w:r w:rsidR="001E02CE">
        <w:rPr>
          <w:sz w:val="28"/>
          <w:szCs w:val="28"/>
          <w:lang w:val="en-US"/>
        </w:rPr>
        <w:t xml:space="preserve"> way, illustrate and detail </w:t>
      </w:r>
      <w:r>
        <w:rPr>
          <w:sz w:val="28"/>
          <w:szCs w:val="28"/>
          <w:lang w:val="en-US"/>
        </w:rPr>
        <w:t xml:space="preserve">the </w:t>
      </w:r>
      <w:r w:rsidR="006A7FF0">
        <w:rPr>
          <w:sz w:val="28"/>
          <w:szCs w:val="28"/>
          <w:lang w:val="en-US"/>
        </w:rPr>
        <w:t xml:space="preserve">principles </w:t>
      </w:r>
      <w:r w:rsidR="00C005D0">
        <w:rPr>
          <w:sz w:val="28"/>
          <w:szCs w:val="28"/>
          <w:lang w:val="en-US"/>
        </w:rPr>
        <w:t xml:space="preserve">that </w:t>
      </w:r>
      <w:r w:rsidR="006A7FF0">
        <w:rPr>
          <w:sz w:val="28"/>
          <w:szCs w:val="28"/>
          <w:lang w:val="en-US"/>
        </w:rPr>
        <w:t xml:space="preserve">they </w:t>
      </w:r>
      <w:r w:rsidR="00C005D0">
        <w:rPr>
          <w:sz w:val="28"/>
          <w:szCs w:val="28"/>
          <w:lang w:val="en-US"/>
        </w:rPr>
        <w:t>believe to be</w:t>
      </w:r>
      <w:r w:rsidR="006A7FF0">
        <w:rPr>
          <w:sz w:val="28"/>
          <w:szCs w:val="28"/>
          <w:lang w:val="en-US"/>
        </w:rPr>
        <w:t xml:space="preserve"> crucial</w:t>
      </w:r>
      <w:r w:rsidR="001E02CE">
        <w:rPr>
          <w:sz w:val="28"/>
          <w:szCs w:val="28"/>
          <w:lang w:val="en-US"/>
        </w:rPr>
        <w:t xml:space="preserve"> for understanding the subject</w:t>
      </w:r>
      <w:r w:rsidR="006A7FF0">
        <w:rPr>
          <w:sz w:val="28"/>
          <w:szCs w:val="28"/>
          <w:lang w:val="en-US"/>
        </w:rPr>
        <w:t>.</w:t>
      </w:r>
      <w:r w:rsidR="00C005D0">
        <w:rPr>
          <w:sz w:val="28"/>
          <w:szCs w:val="28"/>
          <w:lang w:val="en-US"/>
        </w:rPr>
        <w:t xml:space="preserve"> Both present their concepts not as normative descriptions, but rather, empirical laws of capital city relocation and capital city functioning. However, real historical geography has many cases that </w:t>
      </w:r>
      <w:r w:rsidR="00F677FC">
        <w:rPr>
          <w:sz w:val="28"/>
          <w:szCs w:val="28"/>
          <w:lang w:val="en-US"/>
        </w:rPr>
        <w:t xml:space="preserve">do not confirm their principles, and the universality of their analytical schemes is not always convincing. </w:t>
      </w:r>
      <w:r w:rsidR="00C005D0">
        <w:rPr>
          <w:sz w:val="28"/>
          <w:szCs w:val="28"/>
          <w:lang w:val="en-US"/>
        </w:rPr>
        <w:t xml:space="preserve"> </w:t>
      </w:r>
      <w:r w:rsidR="001636B7">
        <w:rPr>
          <w:sz w:val="28"/>
          <w:szCs w:val="28"/>
          <w:lang w:val="en-US"/>
        </w:rPr>
        <w:t>For example</w:t>
      </w:r>
      <w:r w:rsidR="00E815F5">
        <w:rPr>
          <w:sz w:val="28"/>
          <w:szCs w:val="28"/>
          <w:lang w:val="en-US"/>
        </w:rPr>
        <w:t xml:space="preserve">, while Spain undoubtedly meets the definition of </w:t>
      </w:r>
      <w:r w:rsidR="001636B7">
        <w:rPr>
          <w:sz w:val="28"/>
          <w:szCs w:val="28"/>
          <w:lang w:val="en-US"/>
        </w:rPr>
        <w:t xml:space="preserve">a </w:t>
      </w:r>
      <w:r w:rsidR="00E53BD2">
        <w:rPr>
          <w:sz w:val="28"/>
          <w:szCs w:val="28"/>
          <w:lang w:val="en-US"/>
        </w:rPr>
        <w:t>“great power,</w:t>
      </w:r>
      <w:r w:rsidR="00E815F5">
        <w:rPr>
          <w:sz w:val="28"/>
          <w:szCs w:val="28"/>
          <w:lang w:val="en-US"/>
        </w:rPr>
        <w:t xml:space="preserve">” </w:t>
      </w:r>
      <w:r w:rsidR="001636B7">
        <w:rPr>
          <w:sz w:val="28"/>
          <w:szCs w:val="28"/>
          <w:lang w:val="en-US"/>
        </w:rPr>
        <w:t xml:space="preserve">the central location of its capital, Madrid, refutes the universality of the concept of </w:t>
      </w:r>
      <w:r w:rsidR="00E53BD2">
        <w:rPr>
          <w:sz w:val="28"/>
          <w:szCs w:val="28"/>
          <w:lang w:val="en-US"/>
        </w:rPr>
        <w:t xml:space="preserve">a </w:t>
      </w:r>
      <w:r w:rsidR="001636B7">
        <w:rPr>
          <w:sz w:val="28"/>
          <w:szCs w:val="28"/>
          <w:lang w:val="en-US"/>
        </w:rPr>
        <w:t xml:space="preserve">forward capital. Sometimes the principles proposed by Toynbee sink in the details that </w:t>
      </w:r>
      <w:r w:rsidR="001E02CE">
        <w:rPr>
          <w:sz w:val="28"/>
          <w:szCs w:val="28"/>
          <w:lang w:val="en-US"/>
        </w:rPr>
        <w:t xml:space="preserve">do </w:t>
      </w:r>
      <w:r w:rsidR="001636B7">
        <w:rPr>
          <w:sz w:val="28"/>
          <w:szCs w:val="28"/>
          <w:lang w:val="en-US"/>
        </w:rPr>
        <w:t xml:space="preserve">not even support </w:t>
      </w:r>
      <w:r w:rsidR="00E53BD2">
        <w:rPr>
          <w:sz w:val="28"/>
          <w:szCs w:val="28"/>
          <w:lang w:val="en-US"/>
        </w:rPr>
        <w:t xml:space="preserve">his generalizations. It was in part for these reasons that the well-known Indian sociologist G.S. </w:t>
      </w:r>
      <w:proofErr w:type="spellStart"/>
      <w:r w:rsidR="00E53BD2">
        <w:rPr>
          <w:sz w:val="28"/>
          <w:szCs w:val="28"/>
          <w:lang w:val="en-US"/>
        </w:rPr>
        <w:t>Ghurye</w:t>
      </w:r>
      <w:proofErr w:type="spellEnd"/>
      <w:r w:rsidR="00E53BD2">
        <w:rPr>
          <w:sz w:val="28"/>
          <w:szCs w:val="28"/>
          <w:lang w:val="en-US"/>
        </w:rPr>
        <w:t xml:space="preserve"> strongly criticized</w:t>
      </w:r>
      <w:r w:rsidR="001636B7">
        <w:rPr>
          <w:sz w:val="28"/>
          <w:szCs w:val="28"/>
          <w:lang w:val="en-US"/>
        </w:rPr>
        <w:t xml:space="preserve"> Toynbee’s analysis of the migration of India’s ca</w:t>
      </w:r>
      <w:r w:rsidR="00E53BD2">
        <w:rPr>
          <w:sz w:val="28"/>
          <w:szCs w:val="28"/>
          <w:lang w:val="en-US"/>
        </w:rPr>
        <w:t>pitals</w:t>
      </w:r>
      <w:r w:rsidR="00D64C90" w:rsidRPr="00D64C90">
        <w:rPr>
          <w:sz w:val="28"/>
          <w:szCs w:val="28"/>
          <w:lang w:val="en-US"/>
        </w:rPr>
        <w:t>.</w:t>
      </w:r>
      <w:r w:rsidR="0054354B">
        <w:rPr>
          <w:rStyle w:val="EndnoteReference"/>
          <w:sz w:val="28"/>
          <w:szCs w:val="28"/>
          <w:lang w:val="en-US"/>
        </w:rPr>
        <w:endnoteReference w:id="132"/>
      </w:r>
      <w:r w:rsidR="00FB29C6">
        <w:rPr>
          <w:sz w:val="28"/>
          <w:szCs w:val="28"/>
          <w:lang w:val="en-US"/>
        </w:rPr>
        <w:t xml:space="preserve"> </w:t>
      </w:r>
    </w:p>
    <w:p w:rsidR="0021663E" w:rsidRPr="00C42C3D" w:rsidRDefault="001E02CE" w:rsidP="0021663E">
      <w:pPr>
        <w:spacing w:before="240" w:line="276" w:lineRule="auto"/>
        <w:rPr>
          <w:sz w:val="28"/>
          <w:szCs w:val="28"/>
          <w:lang w:val="en-US"/>
        </w:rPr>
      </w:pPr>
      <w:r>
        <w:rPr>
          <w:sz w:val="28"/>
          <w:szCs w:val="28"/>
          <w:lang w:val="en-US"/>
        </w:rPr>
        <w:t>Interestingly enough, the empiric</w:t>
      </w:r>
      <w:r w:rsidR="00591535">
        <w:rPr>
          <w:sz w:val="28"/>
          <w:szCs w:val="28"/>
          <w:lang w:val="en-US"/>
        </w:rPr>
        <w:t xml:space="preserve">al laws Toynbee </w:t>
      </w:r>
      <w:r w:rsidR="00914249">
        <w:rPr>
          <w:sz w:val="28"/>
          <w:szCs w:val="28"/>
          <w:lang w:val="en-US"/>
        </w:rPr>
        <w:t>discovered</w:t>
      </w:r>
      <w:r w:rsidR="00591535">
        <w:rPr>
          <w:sz w:val="28"/>
          <w:szCs w:val="28"/>
          <w:lang w:val="en-US"/>
        </w:rPr>
        <w:t xml:space="preserve"> did not prevent him from making</w:t>
      </w:r>
      <w:r>
        <w:rPr>
          <w:sz w:val="28"/>
          <w:szCs w:val="28"/>
          <w:lang w:val="en-US"/>
        </w:rPr>
        <w:t xml:space="preserve"> two unsuccessful </w:t>
      </w:r>
      <w:r w:rsidR="00C42C3D">
        <w:rPr>
          <w:sz w:val="28"/>
          <w:szCs w:val="28"/>
          <w:lang w:val="en-US"/>
        </w:rPr>
        <w:t>predictions on capital city relocations. Thus, in 1935 he claimed that in accordance with these laws, the capital of China wou</w:t>
      </w:r>
      <w:r w:rsidR="0054354B">
        <w:rPr>
          <w:sz w:val="28"/>
          <w:szCs w:val="28"/>
          <w:lang w:val="en-US"/>
        </w:rPr>
        <w:t>ld never be returned to Beijing</w:t>
      </w:r>
      <w:r w:rsidR="00C42C3D" w:rsidRPr="00C42C3D">
        <w:rPr>
          <w:sz w:val="28"/>
          <w:szCs w:val="28"/>
          <w:lang w:val="en-US"/>
        </w:rPr>
        <w:t>.</w:t>
      </w:r>
      <w:r w:rsidR="0054354B">
        <w:rPr>
          <w:rStyle w:val="EndnoteReference"/>
          <w:sz w:val="28"/>
          <w:szCs w:val="28"/>
          <w:lang w:val="en-US"/>
        </w:rPr>
        <w:endnoteReference w:id="133"/>
      </w:r>
      <w:r w:rsidR="009C05DB">
        <w:rPr>
          <w:sz w:val="28"/>
          <w:szCs w:val="28"/>
          <w:lang w:val="en-US"/>
        </w:rPr>
        <w:t xml:space="preserve"> I</w:t>
      </w:r>
      <w:r w:rsidR="00C42C3D">
        <w:rPr>
          <w:sz w:val="28"/>
          <w:szCs w:val="28"/>
          <w:lang w:val="en-US"/>
        </w:rPr>
        <w:t xml:space="preserve">n the period </w:t>
      </w:r>
      <w:r w:rsidR="009C05DB">
        <w:rPr>
          <w:sz w:val="28"/>
          <w:szCs w:val="28"/>
          <w:lang w:val="en-US"/>
        </w:rPr>
        <w:t xml:space="preserve">between the two world wars, </w:t>
      </w:r>
      <w:r w:rsidR="00C42C3D">
        <w:rPr>
          <w:sz w:val="28"/>
          <w:szCs w:val="28"/>
          <w:lang w:val="en-US"/>
        </w:rPr>
        <w:t>China’s capital was</w:t>
      </w:r>
      <w:r w:rsidR="009C05DB">
        <w:rPr>
          <w:sz w:val="28"/>
          <w:szCs w:val="28"/>
          <w:lang w:val="en-US"/>
        </w:rPr>
        <w:t xml:space="preserve"> located in Nanjing; however,</w:t>
      </w:r>
      <w:r w:rsidR="00C42C3D">
        <w:rPr>
          <w:sz w:val="28"/>
          <w:szCs w:val="28"/>
          <w:lang w:val="en-US"/>
        </w:rPr>
        <w:t xml:space="preserve"> after the communists came to power in 1949, it was safely moved back to Beijing. In another instance, during the Greek-Turkish war of 1919-1922, Toynbee</w:t>
      </w:r>
      <w:r w:rsidR="00591535">
        <w:rPr>
          <w:sz w:val="28"/>
          <w:szCs w:val="28"/>
          <w:lang w:val="en-US"/>
        </w:rPr>
        <w:t>,</w:t>
      </w:r>
      <w:r w:rsidR="00C42C3D">
        <w:rPr>
          <w:sz w:val="28"/>
          <w:szCs w:val="28"/>
          <w:lang w:val="en-US"/>
        </w:rPr>
        <w:t xml:space="preserve"> who </w:t>
      </w:r>
      <w:r w:rsidR="00591535">
        <w:rPr>
          <w:sz w:val="28"/>
          <w:szCs w:val="28"/>
          <w:lang w:val="en-US"/>
        </w:rPr>
        <w:t xml:space="preserve">then </w:t>
      </w:r>
      <w:r w:rsidR="00C42C3D">
        <w:rPr>
          <w:sz w:val="28"/>
          <w:szCs w:val="28"/>
          <w:lang w:val="en-US"/>
        </w:rPr>
        <w:t>was serving at the British Foreign and Commonwealth Office, predicted the relocation of the Turkish capital to Izmir.</w:t>
      </w:r>
      <w:r w:rsidR="00606F17">
        <w:rPr>
          <w:sz w:val="28"/>
          <w:szCs w:val="28"/>
          <w:lang w:val="en-US"/>
        </w:rPr>
        <w:t xml:space="preserve"> In fairness to him, it should be admitted that at that time he had not yet </w:t>
      </w:r>
      <w:r w:rsidR="00591535">
        <w:rPr>
          <w:sz w:val="28"/>
          <w:szCs w:val="28"/>
          <w:lang w:val="en-US"/>
        </w:rPr>
        <w:t>completed formulating</w:t>
      </w:r>
      <w:r w:rsidR="00606F17">
        <w:rPr>
          <w:sz w:val="28"/>
          <w:szCs w:val="28"/>
          <w:lang w:val="en-US"/>
        </w:rPr>
        <w:t xml:space="preserve"> his laws of capital relocation. </w:t>
      </w:r>
      <w:r w:rsidR="00C42C3D">
        <w:rPr>
          <w:sz w:val="28"/>
          <w:szCs w:val="28"/>
          <w:lang w:val="en-US"/>
        </w:rPr>
        <w:t xml:space="preserve"> </w:t>
      </w:r>
    </w:p>
    <w:p w:rsidR="00630EE1" w:rsidRPr="00C2094B" w:rsidRDefault="001F3F7C" w:rsidP="0021663E">
      <w:pPr>
        <w:spacing w:before="240" w:line="276" w:lineRule="auto"/>
        <w:rPr>
          <w:sz w:val="28"/>
          <w:szCs w:val="28"/>
          <w:lang w:val="en-US"/>
        </w:rPr>
      </w:pPr>
      <w:r>
        <w:rPr>
          <w:sz w:val="28"/>
          <w:szCs w:val="28"/>
          <w:lang w:val="en-US"/>
        </w:rPr>
        <w:t>The direction of imperial capitals relocation is determined not as much by who founded the empire, but rather,</w:t>
      </w:r>
      <w:r w:rsidR="00FA212E">
        <w:rPr>
          <w:sz w:val="28"/>
          <w:szCs w:val="28"/>
          <w:lang w:val="en-US"/>
        </w:rPr>
        <w:t xml:space="preserve"> by </w:t>
      </w:r>
      <w:r>
        <w:rPr>
          <w:sz w:val="28"/>
          <w:szCs w:val="28"/>
          <w:lang w:val="en-US"/>
        </w:rPr>
        <w:t>general direction of the e</w:t>
      </w:r>
      <w:r w:rsidR="00FA212E">
        <w:rPr>
          <w:sz w:val="28"/>
          <w:szCs w:val="28"/>
          <w:lang w:val="en-US"/>
        </w:rPr>
        <w:t>xpansion and</w:t>
      </w:r>
      <w:r>
        <w:rPr>
          <w:sz w:val="28"/>
          <w:szCs w:val="28"/>
          <w:lang w:val="en-US"/>
        </w:rPr>
        <w:t xml:space="preserve"> the need to consolidate territorial gains, or, on the contrary, by territorial </w:t>
      </w:r>
      <w:r w:rsidR="00FA212E">
        <w:rPr>
          <w:sz w:val="28"/>
          <w:szCs w:val="28"/>
          <w:lang w:val="en-US"/>
        </w:rPr>
        <w:t>vulnerability and the need to locate a firmer social and political base, loyal and committed to the existing governance system.</w:t>
      </w:r>
      <w:r>
        <w:rPr>
          <w:sz w:val="28"/>
          <w:szCs w:val="28"/>
          <w:lang w:val="en-US"/>
        </w:rPr>
        <w:t xml:space="preserve">  </w:t>
      </w:r>
      <w:r w:rsidR="00FA212E">
        <w:rPr>
          <w:sz w:val="28"/>
          <w:szCs w:val="28"/>
          <w:lang w:val="en-US"/>
        </w:rPr>
        <w:t xml:space="preserve">Transferring capitals in the empires was driven by the </w:t>
      </w:r>
      <w:r w:rsidR="00FA212E" w:rsidRPr="00FA212E">
        <w:rPr>
          <w:i/>
          <w:sz w:val="28"/>
          <w:szCs w:val="28"/>
          <w:lang w:val="en-US"/>
        </w:rPr>
        <w:t>logic of empire-building</w:t>
      </w:r>
      <w:r w:rsidR="00591535">
        <w:rPr>
          <w:sz w:val="28"/>
          <w:szCs w:val="28"/>
          <w:lang w:val="en-US"/>
        </w:rPr>
        <w:t>, and</w:t>
      </w:r>
      <w:r w:rsidR="00FA212E">
        <w:rPr>
          <w:sz w:val="28"/>
          <w:szCs w:val="28"/>
          <w:lang w:val="en-US"/>
        </w:rPr>
        <w:t xml:space="preserve"> </w:t>
      </w:r>
      <w:r w:rsidR="00BF17D4">
        <w:rPr>
          <w:sz w:val="28"/>
          <w:szCs w:val="28"/>
          <w:lang w:val="en-US"/>
        </w:rPr>
        <w:t>within this logic one can distinguish</w:t>
      </w:r>
      <w:r w:rsidR="00946E02">
        <w:rPr>
          <w:sz w:val="28"/>
          <w:szCs w:val="28"/>
          <w:lang w:val="en-US"/>
        </w:rPr>
        <w:t xml:space="preserve"> </w:t>
      </w:r>
      <w:r w:rsidR="00C2094B">
        <w:rPr>
          <w:sz w:val="28"/>
          <w:szCs w:val="28"/>
          <w:lang w:val="en-US"/>
        </w:rPr>
        <w:t>several distinct objectives.</w:t>
      </w:r>
    </w:p>
    <w:p w:rsidR="0021663E" w:rsidRPr="00630EE1" w:rsidRDefault="00263C50" w:rsidP="0021663E">
      <w:pPr>
        <w:spacing w:before="240" w:line="276" w:lineRule="auto"/>
        <w:rPr>
          <w:rFonts w:cs="Times New Roman"/>
          <w:sz w:val="28"/>
          <w:szCs w:val="28"/>
          <w:lang w:val="en-US" w:eastAsia="en-US" w:bidi="th-TH"/>
        </w:rPr>
      </w:pPr>
      <w:r>
        <w:rPr>
          <w:sz w:val="28"/>
          <w:szCs w:val="28"/>
          <w:lang w:val="en-US"/>
        </w:rPr>
        <w:lastRenderedPageBreak/>
        <w:t xml:space="preserve">The first logic is the </w:t>
      </w:r>
      <w:r w:rsidR="0003024D">
        <w:rPr>
          <w:sz w:val="28"/>
          <w:szCs w:val="28"/>
          <w:lang w:val="en-US"/>
        </w:rPr>
        <w:t xml:space="preserve">logic </w:t>
      </w:r>
      <w:r w:rsidR="00C2094B">
        <w:rPr>
          <w:sz w:val="28"/>
          <w:szCs w:val="28"/>
          <w:lang w:val="en-US"/>
        </w:rPr>
        <w:t>of absorption</w:t>
      </w:r>
      <w:r w:rsidR="00EE30F1">
        <w:rPr>
          <w:sz w:val="28"/>
          <w:szCs w:val="28"/>
          <w:lang w:val="en-US"/>
        </w:rPr>
        <w:t xml:space="preserve"> and incorporation</w:t>
      </w:r>
      <w:r w:rsidR="00C2094B">
        <w:rPr>
          <w:sz w:val="28"/>
          <w:szCs w:val="28"/>
          <w:lang w:val="en-US"/>
        </w:rPr>
        <w:t xml:space="preserve">, </w:t>
      </w:r>
      <w:r w:rsidR="00630EE1">
        <w:rPr>
          <w:sz w:val="28"/>
          <w:szCs w:val="28"/>
          <w:lang w:val="en-US"/>
        </w:rPr>
        <w:t xml:space="preserve">represented by imperial states in the phase of </w:t>
      </w:r>
      <w:r w:rsidR="002014BD">
        <w:rPr>
          <w:sz w:val="28"/>
          <w:szCs w:val="28"/>
          <w:lang w:val="en-US"/>
        </w:rPr>
        <w:t xml:space="preserve">stability and </w:t>
      </w:r>
      <w:r w:rsidR="00630EE1">
        <w:rPr>
          <w:sz w:val="28"/>
          <w:szCs w:val="28"/>
          <w:lang w:val="en-US"/>
        </w:rPr>
        <w:t xml:space="preserve">military expansion. To facilitate </w:t>
      </w:r>
      <w:r w:rsidR="008F1F78">
        <w:rPr>
          <w:sz w:val="28"/>
          <w:szCs w:val="28"/>
          <w:lang w:val="en-US"/>
        </w:rPr>
        <w:t xml:space="preserve">the </w:t>
      </w:r>
      <w:r w:rsidR="00591535">
        <w:rPr>
          <w:sz w:val="28"/>
          <w:szCs w:val="28"/>
          <w:lang w:val="en-US"/>
        </w:rPr>
        <w:t xml:space="preserve">military </w:t>
      </w:r>
      <w:r w:rsidR="008F1F78">
        <w:rPr>
          <w:sz w:val="28"/>
          <w:szCs w:val="28"/>
          <w:lang w:val="en-US"/>
        </w:rPr>
        <w:t>command process, supply of the troops, and communication system, t</w:t>
      </w:r>
      <w:r w:rsidR="00630EE1">
        <w:rPr>
          <w:sz w:val="28"/>
          <w:szCs w:val="28"/>
          <w:lang w:val="en-US"/>
        </w:rPr>
        <w:t>hese states of</w:t>
      </w:r>
      <w:r w:rsidR="008F1F78">
        <w:rPr>
          <w:sz w:val="28"/>
          <w:szCs w:val="28"/>
          <w:lang w:val="en-US"/>
        </w:rPr>
        <w:t>ten move</w:t>
      </w:r>
      <w:r w:rsidR="00591535">
        <w:rPr>
          <w:sz w:val="28"/>
          <w:szCs w:val="28"/>
          <w:lang w:val="en-US"/>
        </w:rPr>
        <w:t>d</w:t>
      </w:r>
      <w:r w:rsidR="008F1F78">
        <w:rPr>
          <w:sz w:val="28"/>
          <w:szCs w:val="28"/>
          <w:lang w:val="en-US"/>
        </w:rPr>
        <w:t xml:space="preserve"> their capital closer to</w:t>
      </w:r>
      <w:r w:rsidR="00FB13E8">
        <w:rPr>
          <w:sz w:val="28"/>
          <w:szCs w:val="28"/>
          <w:lang w:val="en-US"/>
        </w:rPr>
        <w:t xml:space="preserve"> the frontier, to the forefront</w:t>
      </w:r>
      <w:r w:rsidR="008F1F78">
        <w:rPr>
          <w:sz w:val="28"/>
          <w:szCs w:val="28"/>
          <w:lang w:val="en-US"/>
        </w:rPr>
        <w:t xml:space="preserve"> of their </w:t>
      </w:r>
      <w:r w:rsidR="00B147B1">
        <w:rPr>
          <w:sz w:val="28"/>
          <w:szCs w:val="28"/>
          <w:lang w:val="en-US"/>
        </w:rPr>
        <w:t xml:space="preserve">conquest and </w:t>
      </w:r>
      <w:r w:rsidR="008F1F78">
        <w:rPr>
          <w:sz w:val="28"/>
          <w:szCs w:val="28"/>
          <w:lang w:val="en-US"/>
        </w:rPr>
        <w:t>expansion.</w:t>
      </w:r>
      <w:r w:rsidR="00630EE1">
        <w:rPr>
          <w:sz w:val="28"/>
          <w:szCs w:val="28"/>
          <w:lang w:val="en-US"/>
        </w:rPr>
        <w:t xml:space="preserve"> </w:t>
      </w:r>
    </w:p>
    <w:p w:rsidR="0021663E" w:rsidRPr="008F1F78" w:rsidRDefault="008F1F78" w:rsidP="0021663E">
      <w:pPr>
        <w:spacing w:before="240" w:line="276" w:lineRule="auto"/>
        <w:rPr>
          <w:sz w:val="28"/>
          <w:szCs w:val="28"/>
          <w:lang w:val="en-US"/>
        </w:rPr>
      </w:pPr>
      <w:r>
        <w:rPr>
          <w:sz w:val="28"/>
          <w:szCs w:val="28"/>
          <w:lang w:val="en-US"/>
        </w:rPr>
        <w:t xml:space="preserve">An example of this type of logic is Prussia, which in 1648, after the Thirty-Year War, moved its capital from Konigsberg to Berlin, </w:t>
      </w:r>
      <w:r w:rsidR="006E1629">
        <w:rPr>
          <w:sz w:val="28"/>
          <w:szCs w:val="28"/>
          <w:lang w:val="en-US"/>
        </w:rPr>
        <w:t xml:space="preserve">in parallel with its expansion </w:t>
      </w:r>
      <w:r>
        <w:rPr>
          <w:sz w:val="28"/>
          <w:szCs w:val="28"/>
          <w:lang w:val="en-US"/>
        </w:rPr>
        <w:t>west</w:t>
      </w:r>
      <w:r w:rsidR="006E1629">
        <w:rPr>
          <w:sz w:val="28"/>
          <w:szCs w:val="28"/>
          <w:lang w:val="en-US"/>
        </w:rPr>
        <w:t>ward</w:t>
      </w:r>
      <w:r>
        <w:rPr>
          <w:sz w:val="28"/>
          <w:szCs w:val="28"/>
          <w:lang w:val="en-US"/>
        </w:rPr>
        <w:t>.</w:t>
      </w:r>
    </w:p>
    <w:p w:rsidR="0021663E" w:rsidRPr="00692C0A" w:rsidRDefault="008F1F78" w:rsidP="0021663E">
      <w:pPr>
        <w:spacing w:before="240" w:line="276" w:lineRule="auto"/>
        <w:rPr>
          <w:sz w:val="28"/>
          <w:szCs w:val="28"/>
          <w:lang w:val="en-US"/>
        </w:rPr>
      </w:pPr>
      <w:r>
        <w:rPr>
          <w:sz w:val="28"/>
          <w:szCs w:val="28"/>
          <w:lang w:val="en-US"/>
        </w:rPr>
        <w:t xml:space="preserve">The first capital of the Norwegian kingdom was located in Trondheim, in the center of the historical </w:t>
      </w:r>
      <w:proofErr w:type="spellStart"/>
      <w:r>
        <w:rPr>
          <w:sz w:val="28"/>
          <w:szCs w:val="28"/>
          <w:lang w:val="en-US"/>
        </w:rPr>
        <w:t>ecumene</w:t>
      </w:r>
      <w:proofErr w:type="spellEnd"/>
      <w:r>
        <w:rPr>
          <w:sz w:val="28"/>
          <w:szCs w:val="28"/>
          <w:lang w:val="en-US"/>
        </w:rPr>
        <w:t xml:space="preserve"> of the Vikings, north of </w:t>
      </w:r>
      <w:proofErr w:type="spellStart"/>
      <w:r>
        <w:rPr>
          <w:sz w:val="28"/>
          <w:szCs w:val="28"/>
          <w:lang w:val="en-US"/>
        </w:rPr>
        <w:t>Sognefjord</w:t>
      </w:r>
      <w:proofErr w:type="spellEnd"/>
      <w:r>
        <w:rPr>
          <w:sz w:val="28"/>
          <w:szCs w:val="28"/>
          <w:lang w:val="en-US"/>
        </w:rPr>
        <w:t>. However, when the Vikings began their penetration into the south, conquering the British Isles and Normandy, Trondheim became too distant from the targets of the conquest, and the capital was transferred to Bergen, which was much closer both to the these targets and to the theater of</w:t>
      </w:r>
      <w:r w:rsidR="00EA1066">
        <w:rPr>
          <w:sz w:val="28"/>
          <w:szCs w:val="28"/>
          <w:lang w:val="en-US"/>
        </w:rPr>
        <w:t xml:space="preserve"> militar</w:t>
      </w:r>
      <w:r w:rsidR="0054354B">
        <w:rPr>
          <w:sz w:val="28"/>
          <w:szCs w:val="28"/>
          <w:lang w:val="en-US"/>
        </w:rPr>
        <w:t>y operations</w:t>
      </w:r>
      <w:r>
        <w:rPr>
          <w:sz w:val="28"/>
          <w:szCs w:val="28"/>
          <w:lang w:val="en-US"/>
        </w:rPr>
        <w:t>.</w:t>
      </w:r>
      <w:r w:rsidR="0054354B">
        <w:rPr>
          <w:rStyle w:val="EndnoteReference"/>
          <w:sz w:val="28"/>
          <w:szCs w:val="28"/>
          <w:lang w:val="en-US"/>
        </w:rPr>
        <w:endnoteReference w:id="134"/>
      </w:r>
      <w:r w:rsidRPr="008F1F78">
        <w:rPr>
          <w:sz w:val="28"/>
          <w:szCs w:val="28"/>
          <w:lang w:val="en-US"/>
        </w:rPr>
        <w:t xml:space="preserve"> </w:t>
      </w:r>
    </w:p>
    <w:p w:rsidR="0021663E" w:rsidRPr="00850BD9" w:rsidRDefault="00850BD9" w:rsidP="0021663E">
      <w:pPr>
        <w:spacing w:before="240" w:line="276" w:lineRule="auto"/>
        <w:rPr>
          <w:sz w:val="28"/>
          <w:szCs w:val="28"/>
          <w:lang w:val="en-US"/>
        </w:rPr>
      </w:pPr>
      <w:r>
        <w:rPr>
          <w:sz w:val="28"/>
          <w:szCs w:val="28"/>
          <w:lang w:val="en-US"/>
        </w:rPr>
        <w:t>In</w:t>
      </w:r>
      <w:r w:rsidRPr="00850BD9">
        <w:rPr>
          <w:sz w:val="28"/>
          <w:szCs w:val="28"/>
          <w:lang w:val="en-US"/>
        </w:rPr>
        <w:t xml:space="preserve"> 77 </w:t>
      </w:r>
      <w:r>
        <w:rPr>
          <w:sz w:val="28"/>
          <w:szCs w:val="28"/>
          <w:lang w:val="en-US"/>
        </w:rPr>
        <w:t>B</w:t>
      </w:r>
      <w:r w:rsidRPr="00850BD9">
        <w:rPr>
          <w:sz w:val="28"/>
          <w:szCs w:val="28"/>
          <w:lang w:val="en-US"/>
        </w:rPr>
        <w:t>.</w:t>
      </w:r>
      <w:r>
        <w:rPr>
          <w:sz w:val="28"/>
          <w:szCs w:val="28"/>
          <w:lang w:val="en-US"/>
        </w:rPr>
        <w:t>C</w:t>
      </w:r>
      <w:r w:rsidRPr="00850BD9">
        <w:rPr>
          <w:sz w:val="28"/>
          <w:szCs w:val="28"/>
          <w:lang w:val="en-US"/>
        </w:rPr>
        <w:t>.</w:t>
      </w:r>
      <w:r>
        <w:rPr>
          <w:sz w:val="28"/>
          <w:szCs w:val="28"/>
          <w:lang w:val="en-US"/>
        </w:rPr>
        <w:t xml:space="preserve"> the Armenian king </w:t>
      </w:r>
      <w:proofErr w:type="spellStart"/>
      <w:r>
        <w:rPr>
          <w:sz w:val="28"/>
          <w:szCs w:val="28"/>
          <w:lang w:val="en-US"/>
        </w:rPr>
        <w:t>Tigran</w:t>
      </w:r>
      <w:r w:rsidR="00D825EB">
        <w:rPr>
          <w:sz w:val="28"/>
          <w:szCs w:val="28"/>
          <w:lang w:val="en-US"/>
        </w:rPr>
        <w:t>es</w:t>
      </w:r>
      <w:proofErr w:type="spellEnd"/>
      <w:r>
        <w:rPr>
          <w:sz w:val="28"/>
          <w:szCs w:val="28"/>
          <w:lang w:val="en-US"/>
        </w:rPr>
        <w:t xml:space="preserve"> the Great </w:t>
      </w:r>
      <w:r w:rsidR="00D825EB">
        <w:rPr>
          <w:sz w:val="28"/>
          <w:szCs w:val="28"/>
          <w:lang w:val="en-US"/>
        </w:rPr>
        <w:t xml:space="preserve">moved the capital from </w:t>
      </w:r>
      <w:proofErr w:type="spellStart"/>
      <w:r w:rsidR="00D825EB">
        <w:rPr>
          <w:sz w:val="28"/>
          <w:szCs w:val="28"/>
          <w:lang w:val="en-US"/>
        </w:rPr>
        <w:t>Artashat</w:t>
      </w:r>
      <w:proofErr w:type="spellEnd"/>
      <w:r w:rsidR="00D825EB">
        <w:rPr>
          <w:sz w:val="28"/>
          <w:szCs w:val="28"/>
          <w:lang w:val="en-US"/>
        </w:rPr>
        <w:t xml:space="preserve"> (</w:t>
      </w:r>
      <w:proofErr w:type="spellStart"/>
      <w:r w:rsidR="00D825EB">
        <w:rPr>
          <w:sz w:val="28"/>
          <w:szCs w:val="28"/>
          <w:lang w:val="en-US"/>
        </w:rPr>
        <w:t>Artaxata</w:t>
      </w:r>
      <w:proofErr w:type="spellEnd"/>
      <w:r w:rsidR="00D825EB">
        <w:rPr>
          <w:sz w:val="28"/>
          <w:szCs w:val="28"/>
          <w:lang w:val="en-US"/>
        </w:rPr>
        <w:t xml:space="preserve">) </w:t>
      </w:r>
      <w:r>
        <w:rPr>
          <w:sz w:val="28"/>
          <w:szCs w:val="28"/>
          <w:lang w:val="en-US"/>
        </w:rPr>
        <w:t xml:space="preserve">in the east to a newly founded city of </w:t>
      </w:r>
      <w:proofErr w:type="spellStart"/>
      <w:r>
        <w:rPr>
          <w:sz w:val="28"/>
          <w:szCs w:val="28"/>
          <w:lang w:val="en-US"/>
        </w:rPr>
        <w:t>Tigranakert</w:t>
      </w:r>
      <w:proofErr w:type="spellEnd"/>
      <w:r>
        <w:rPr>
          <w:sz w:val="28"/>
          <w:szCs w:val="28"/>
          <w:lang w:val="en-US"/>
        </w:rPr>
        <w:t xml:space="preserve"> </w:t>
      </w:r>
      <w:r w:rsidR="00596E9C">
        <w:rPr>
          <w:sz w:val="28"/>
          <w:szCs w:val="28"/>
          <w:lang w:val="en-US"/>
        </w:rPr>
        <w:t>(</w:t>
      </w:r>
      <w:proofErr w:type="spellStart"/>
      <w:r w:rsidR="00596E9C">
        <w:rPr>
          <w:sz w:val="28"/>
          <w:szCs w:val="28"/>
          <w:lang w:val="en-US"/>
        </w:rPr>
        <w:t>Ti</w:t>
      </w:r>
      <w:r w:rsidR="00D825EB">
        <w:rPr>
          <w:sz w:val="28"/>
          <w:szCs w:val="28"/>
          <w:lang w:val="en-US"/>
        </w:rPr>
        <w:t>g</w:t>
      </w:r>
      <w:r w:rsidR="00596E9C">
        <w:rPr>
          <w:sz w:val="28"/>
          <w:szCs w:val="28"/>
          <w:lang w:val="en-US"/>
        </w:rPr>
        <w:t>r</w:t>
      </w:r>
      <w:r w:rsidR="00D825EB">
        <w:rPr>
          <w:sz w:val="28"/>
          <w:szCs w:val="28"/>
          <w:lang w:val="en-US"/>
        </w:rPr>
        <w:t>anocerta</w:t>
      </w:r>
      <w:proofErr w:type="spellEnd"/>
      <w:r w:rsidR="00D825EB">
        <w:rPr>
          <w:sz w:val="28"/>
          <w:szCs w:val="28"/>
          <w:lang w:val="en-US"/>
        </w:rPr>
        <w:t xml:space="preserve">) </w:t>
      </w:r>
      <w:r>
        <w:rPr>
          <w:sz w:val="28"/>
          <w:szCs w:val="28"/>
          <w:lang w:val="en-US"/>
        </w:rPr>
        <w:t>located in the southernmost region of Armenia, close to the border with Mesopotamia, into which his ki</w:t>
      </w:r>
      <w:r w:rsidR="009C05DB">
        <w:rPr>
          <w:sz w:val="28"/>
          <w:szCs w:val="28"/>
          <w:lang w:val="en-US"/>
        </w:rPr>
        <w:t>ngdom was expanding. He forcibl</w:t>
      </w:r>
      <w:r w:rsidR="00461150">
        <w:rPr>
          <w:sz w:val="28"/>
          <w:szCs w:val="28"/>
          <w:lang w:val="en-US"/>
        </w:rPr>
        <w:t xml:space="preserve">y resettled </w:t>
      </w:r>
      <w:r>
        <w:rPr>
          <w:sz w:val="28"/>
          <w:szCs w:val="28"/>
          <w:lang w:val="en-US"/>
        </w:rPr>
        <w:t>residents of the Greek cities and other fr</w:t>
      </w:r>
      <w:r w:rsidR="00635736">
        <w:rPr>
          <w:sz w:val="28"/>
          <w:szCs w:val="28"/>
          <w:lang w:val="en-US"/>
        </w:rPr>
        <w:t>ontier a</w:t>
      </w:r>
      <w:r w:rsidR="00767109">
        <w:rPr>
          <w:sz w:val="28"/>
          <w:szCs w:val="28"/>
          <w:lang w:val="en-US"/>
        </w:rPr>
        <w:t>reas to the new capital</w:t>
      </w:r>
      <w:r w:rsidR="00635736" w:rsidRPr="00635736">
        <w:rPr>
          <w:sz w:val="28"/>
          <w:szCs w:val="28"/>
          <w:lang w:val="en-US"/>
        </w:rPr>
        <w:t>.</w:t>
      </w:r>
      <w:r w:rsidR="00631626">
        <w:rPr>
          <w:rStyle w:val="EndnoteReference"/>
          <w:sz w:val="28"/>
          <w:szCs w:val="28"/>
          <w:lang w:val="en-US"/>
        </w:rPr>
        <w:endnoteReference w:id="135"/>
      </w:r>
      <w:r>
        <w:rPr>
          <w:sz w:val="28"/>
          <w:szCs w:val="28"/>
          <w:lang w:val="en-US"/>
        </w:rPr>
        <w:t xml:space="preserve"> </w:t>
      </w:r>
      <w:r w:rsidR="00FD6987" w:rsidRPr="00850BD9">
        <w:rPr>
          <w:sz w:val="28"/>
          <w:szCs w:val="28"/>
          <w:lang w:val="en-US"/>
        </w:rPr>
        <w:t xml:space="preserve"> </w:t>
      </w:r>
    </w:p>
    <w:p w:rsidR="0021663E" w:rsidRPr="0021663E" w:rsidRDefault="00635736" w:rsidP="0021663E">
      <w:pPr>
        <w:spacing w:before="240" w:line="276" w:lineRule="auto"/>
        <w:rPr>
          <w:sz w:val="28"/>
          <w:szCs w:val="28"/>
          <w:lang w:val="en-US"/>
        </w:rPr>
      </w:pPr>
      <w:r>
        <w:rPr>
          <w:sz w:val="28"/>
          <w:szCs w:val="28"/>
          <w:lang w:val="en-US"/>
        </w:rPr>
        <w:t xml:space="preserve">This capital relocation strategy, illustrated by the above examples, was described by </w:t>
      </w:r>
      <w:proofErr w:type="spellStart"/>
      <w:r>
        <w:rPr>
          <w:sz w:val="28"/>
          <w:szCs w:val="28"/>
          <w:lang w:val="en-US"/>
        </w:rPr>
        <w:t>Ibn</w:t>
      </w:r>
      <w:proofErr w:type="spellEnd"/>
      <w:r>
        <w:rPr>
          <w:sz w:val="28"/>
          <w:szCs w:val="28"/>
          <w:lang w:val="en-US"/>
        </w:rPr>
        <w:t xml:space="preserve"> </w:t>
      </w:r>
      <w:proofErr w:type="spellStart"/>
      <w:r w:rsidR="00CD4257">
        <w:rPr>
          <w:sz w:val="28"/>
          <w:szCs w:val="28"/>
          <w:lang w:val="en-US"/>
        </w:rPr>
        <w:t>Khald</w:t>
      </w:r>
      <w:r w:rsidRPr="00635736">
        <w:rPr>
          <w:sz w:val="28"/>
          <w:szCs w:val="28"/>
          <w:lang w:val="en-US"/>
        </w:rPr>
        <w:t>un</w:t>
      </w:r>
      <w:proofErr w:type="spellEnd"/>
      <w:r w:rsidR="0021663E" w:rsidRPr="0021663E">
        <w:rPr>
          <w:sz w:val="28"/>
          <w:szCs w:val="28"/>
          <w:lang w:val="en-US"/>
        </w:rPr>
        <w:t xml:space="preserve"> (1332-1406)</w:t>
      </w:r>
      <w:r>
        <w:rPr>
          <w:sz w:val="28"/>
          <w:szCs w:val="28"/>
          <w:lang w:val="en-US"/>
        </w:rPr>
        <w:t>, an Arab historian and sociologist. E</w:t>
      </w:r>
      <w:r w:rsidRPr="0021663E">
        <w:rPr>
          <w:sz w:val="28"/>
          <w:szCs w:val="28"/>
          <w:lang w:val="en-US"/>
        </w:rPr>
        <w:t>xploring th</w:t>
      </w:r>
      <w:r>
        <w:rPr>
          <w:sz w:val="28"/>
          <w:szCs w:val="28"/>
          <w:lang w:val="en-US"/>
        </w:rPr>
        <w:t>e anatomy of political power, he wrote i</w:t>
      </w:r>
      <w:r w:rsidR="0037308C">
        <w:rPr>
          <w:sz w:val="28"/>
          <w:szCs w:val="28"/>
          <w:lang w:val="en-US"/>
        </w:rPr>
        <w:t>n his fundamental</w:t>
      </w:r>
      <w:r w:rsidR="00596E9C">
        <w:rPr>
          <w:sz w:val="28"/>
          <w:szCs w:val="28"/>
          <w:lang w:val="en-US"/>
        </w:rPr>
        <w:t xml:space="preserve"> </w:t>
      </w:r>
      <w:r w:rsidR="0037308C">
        <w:rPr>
          <w:sz w:val="28"/>
          <w:szCs w:val="28"/>
          <w:lang w:val="en-US"/>
        </w:rPr>
        <w:t xml:space="preserve">treatise </w:t>
      </w:r>
      <w:r w:rsidR="0037308C" w:rsidRPr="0037308C">
        <w:rPr>
          <w:i/>
          <w:iCs/>
          <w:sz w:val="28"/>
          <w:szCs w:val="28"/>
          <w:lang w:val="en-US"/>
        </w:rPr>
        <w:t>An Introduction to History</w:t>
      </w:r>
      <w:r w:rsidR="00FD6987">
        <w:rPr>
          <w:sz w:val="28"/>
          <w:szCs w:val="28"/>
          <w:lang w:val="en-US"/>
        </w:rPr>
        <w:t xml:space="preserve">:  </w:t>
      </w:r>
    </w:p>
    <w:p w:rsidR="0021663E" w:rsidRPr="00FB29C6" w:rsidRDefault="0021663E" w:rsidP="0082597B">
      <w:pPr>
        <w:spacing w:before="240" w:line="276" w:lineRule="auto"/>
        <w:ind w:left="720"/>
        <w:rPr>
          <w:sz w:val="28"/>
          <w:szCs w:val="28"/>
          <w:lang w:val="en-US"/>
        </w:rPr>
      </w:pPr>
      <w:r w:rsidRPr="0021663E">
        <w:rPr>
          <w:i/>
          <w:sz w:val="28"/>
          <w:szCs w:val="28"/>
          <w:lang w:val="en-US"/>
        </w:rPr>
        <w:t>Each nation must have a home, (a place)</w:t>
      </w:r>
      <w:r w:rsidR="00635736">
        <w:rPr>
          <w:i/>
          <w:sz w:val="28"/>
          <w:szCs w:val="28"/>
          <w:lang w:val="en-US"/>
        </w:rPr>
        <w:t xml:space="preserve"> </w:t>
      </w:r>
      <w:r w:rsidRPr="0021663E">
        <w:rPr>
          <w:i/>
          <w:sz w:val="28"/>
          <w:szCs w:val="28"/>
          <w:lang w:val="en-US"/>
        </w:rPr>
        <w:t>... from which the realm took its origin. When the realm expands and its influence grows, it is inevitable that the seat of government be amidst the provinces belonging to the dynasty, because it is a sort of center for the whole area. Thus, the (new seat of government) is remote from the site of the former seat of government</w:t>
      </w:r>
      <w:r w:rsidR="00FD6987" w:rsidRPr="00FB29C6">
        <w:rPr>
          <w:sz w:val="28"/>
          <w:szCs w:val="28"/>
          <w:lang w:val="en-US"/>
        </w:rPr>
        <w:t>.</w:t>
      </w:r>
      <w:r w:rsidR="0082597B">
        <w:rPr>
          <w:rStyle w:val="EndnoteReference"/>
          <w:sz w:val="28"/>
          <w:szCs w:val="28"/>
          <w:lang w:val="en-US"/>
        </w:rPr>
        <w:endnoteReference w:id="136"/>
      </w:r>
      <w:r w:rsidR="00FD6987" w:rsidRPr="00FB29C6">
        <w:rPr>
          <w:sz w:val="28"/>
          <w:szCs w:val="28"/>
          <w:lang w:val="en-US"/>
        </w:rPr>
        <w:t xml:space="preserve">  </w:t>
      </w:r>
    </w:p>
    <w:p w:rsidR="0021663E" w:rsidRPr="00635736" w:rsidRDefault="00635736" w:rsidP="0021663E">
      <w:pPr>
        <w:spacing w:before="240" w:line="276" w:lineRule="auto"/>
        <w:rPr>
          <w:sz w:val="28"/>
          <w:szCs w:val="28"/>
          <w:lang w:val="en-US"/>
        </w:rPr>
      </w:pPr>
      <w:r>
        <w:rPr>
          <w:sz w:val="28"/>
          <w:szCs w:val="28"/>
          <w:lang w:val="en-US"/>
        </w:rPr>
        <w:t xml:space="preserve">A more radical, albeit quite common form of the same strategy, is the </w:t>
      </w:r>
      <w:r w:rsidRPr="00635736">
        <w:rPr>
          <w:i/>
          <w:sz w:val="28"/>
          <w:szCs w:val="28"/>
          <w:lang w:val="en-US"/>
        </w:rPr>
        <w:t>transf</w:t>
      </w:r>
      <w:r w:rsidR="00596E9C">
        <w:rPr>
          <w:i/>
          <w:sz w:val="28"/>
          <w:szCs w:val="28"/>
          <w:lang w:val="en-US"/>
        </w:rPr>
        <w:t>er of a capital city directly to</w:t>
      </w:r>
      <w:r w:rsidRPr="00635736">
        <w:rPr>
          <w:i/>
          <w:sz w:val="28"/>
          <w:szCs w:val="28"/>
          <w:lang w:val="en-US"/>
        </w:rPr>
        <w:t xml:space="preserve"> the territory of the recently annexed states</w:t>
      </w:r>
      <w:r>
        <w:rPr>
          <w:sz w:val="28"/>
          <w:szCs w:val="28"/>
          <w:lang w:val="en-US"/>
        </w:rPr>
        <w:t xml:space="preserve">, not yet fully integrated into the empire and still alien to it, whether ethnically, religiously, or </w:t>
      </w:r>
      <w:r>
        <w:rPr>
          <w:sz w:val="28"/>
          <w:szCs w:val="28"/>
          <w:lang w:val="en-US"/>
        </w:rPr>
        <w:lastRenderedPageBreak/>
        <w:t xml:space="preserve">both. The type of capital cities created by such </w:t>
      </w:r>
      <w:proofErr w:type="gramStart"/>
      <w:r>
        <w:rPr>
          <w:sz w:val="28"/>
          <w:szCs w:val="28"/>
          <w:lang w:val="en-US"/>
        </w:rPr>
        <w:t>a relocation</w:t>
      </w:r>
      <w:proofErr w:type="gramEnd"/>
      <w:r>
        <w:rPr>
          <w:sz w:val="28"/>
          <w:szCs w:val="28"/>
          <w:lang w:val="en-US"/>
        </w:rPr>
        <w:t xml:space="preserve"> may be termed as </w:t>
      </w:r>
      <w:r w:rsidRPr="00635736">
        <w:rPr>
          <w:i/>
          <w:sz w:val="28"/>
          <w:szCs w:val="28"/>
          <w:lang w:val="en-US"/>
        </w:rPr>
        <w:t>incorporated capitals</w:t>
      </w:r>
      <w:r>
        <w:rPr>
          <w:sz w:val="28"/>
          <w:szCs w:val="28"/>
          <w:lang w:val="en-US"/>
        </w:rPr>
        <w:t xml:space="preserve">.   </w:t>
      </w:r>
    </w:p>
    <w:p w:rsidR="0021663E" w:rsidRPr="00074B26" w:rsidRDefault="0086746B" w:rsidP="0021663E">
      <w:pPr>
        <w:spacing w:before="240" w:line="276" w:lineRule="auto"/>
        <w:rPr>
          <w:sz w:val="28"/>
          <w:szCs w:val="28"/>
          <w:lang w:val="en-US"/>
        </w:rPr>
      </w:pPr>
      <w:r>
        <w:rPr>
          <w:sz w:val="28"/>
          <w:szCs w:val="28"/>
          <w:lang w:val="en-US"/>
        </w:rPr>
        <w:t xml:space="preserve">King David moved his throne </w:t>
      </w:r>
      <w:r w:rsidR="00074B26">
        <w:rPr>
          <w:sz w:val="28"/>
          <w:szCs w:val="28"/>
          <w:lang w:val="en-US"/>
        </w:rPr>
        <w:t xml:space="preserve">to Jerusalem, situated on the land that had been recently seized from the </w:t>
      </w:r>
      <w:proofErr w:type="spellStart"/>
      <w:r w:rsidR="00074B26">
        <w:rPr>
          <w:sz w:val="28"/>
          <w:szCs w:val="28"/>
          <w:lang w:val="en-US"/>
        </w:rPr>
        <w:t>Jebusites</w:t>
      </w:r>
      <w:proofErr w:type="spellEnd"/>
      <w:r w:rsidR="00074B26">
        <w:rPr>
          <w:sz w:val="28"/>
          <w:szCs w:val="28"/>
          <w:lang w:val="en-US"/>
        </w:rPr>
        <w:t xml:space="preserve">. </w:t>
      </w:r>
    </w:p>
    <w:p w:rsidR="0086746B" w:rsidRDefault="00074B26" w:rsidP="0021663E">
      <w:pPr>
        <w:spacing w:before="240" w:line="276" w:lineRule="auto"/>
        <w:rPr>
          <w:sz w:val="28"/>
          <w:szCs w:val="28"/>
          <w:lang w:val="en-US"/>
        </w:rPr>
      </w:pPr>
      <w:r>
        <w:rPr>
          <w:sz w:val="28"/>
          <w:szCs w:val="28"/>
          <w:lang w:val="en-US"/>
        </w:rPr>
        <w:t xml:space="preserve">In 762 the Arabs shifted their capital to Baghdad, </w:t>
      </w:r>
      <w:r w:rsidR="0086746B">
        <w:rPr>
          <w:sz w:val="28"/>
          <w:szCs w:val="28"/>
          <w:lang w:val="en-US"/>
        </w:rPr>
        <w:t>the area that had previously belonged to the Persian Empire</w:t>
      </w:r>
      <w:r w:rsidR="00B84A6C">
        <w:rPr>
          <w:sz w:val="28"/>
          <w:szCs w:val="28"/>
          <w:lang w:val="en-US"/>
        </w:rPr>
        <w:t xml:space="preserve"> and </w:t>
      </w:r>
      <w:r>
        <w:rPr>
          <w:sz w:val="28"/>
          <w:szCs w:val="28"/>
          <w:lang w:val="en-US"/>
        </w:rPr>
        <w:t xml:space="preserve">was located not far from Ctesiphon, the summer residence of the Persian </w:t>
      </w:r>
      <w:r w:rsidRPr="00D67A76">
        <w:rPr>
          <w:i/>
          <w:iCs/>
          <w:sz w:val="28"/>
          <w:szCs w:val="28"/>
          <w:lang w:val="en-US"/>
        </w:rPr>
        <w:t>shahs</w:t>
      </w:r>
      <w:r w:rsidR="00B84A6C">
        <w:rPr>
          <w:sz w:val="28"/>
          <w:szCs w:val="28"/>
          <w:lang w:val="en-US"/>
        </w:rPr>
        <w:t>.</w:t>
      </w:r>
      <w:r>
        <w:rPr>
          <w:sz w:val="28"/>
          <w:szCs w:val="28"/>
          <w:lang w:val="en-US"/>
        </w:rPr>
        <w:t xml:space="preserve"> </w:t>
      </w:r>
    </w:p>
    <w:p w:rsidR="0021663E" w:rsidRPr="006E1629" w:rsidRDefault="006E1629" w:rsidP="0021663E">
      <w:pPr>
        <w:spacing w:before="240" w:line="276" w:lineRule="auto"/>
        <w:rPr>
          <w:sz w:val="28"/>
          <w:szCs w:val="28"/>
          <w:lang w:val="en-US"/>
        </w:rPr>
      </w:pPr>
      <w:r>
        <w:rPr>
          <w:sz w:val="28"/>
          <w:szCs w:val="28"/>
          <w:lang w:val="en-US"/>
        </w:rPr>
        <w:t>Expanding</w:t>
      </w:r>
      <w:r w:rsidRPr="006E1629">
        <w:rPr>
          <w:sz w:val="28"/>
          <w:szCs w:val="28"/>
          <w:lang w:val="en-US"/>
        </w:rPr>
        <w:t xml:space="preserve"> </w:t>
      </w:r>
      <w:r w:rsidR="00B84A6C">
        <w:rPr>
          <w:sz w:val="28"/>
          <w:szCs w:val="28"/>
          <w:lang w:val="en-US"/>
        </w:rPr>
        <w:t xml:space="preserve">to the </w:t>
      </w:r>
      <w:r>
        <w:rPr>
          <w:sz w:val="28"/>
          <w:szCs w:val="28"/>
          <w:lang w:val="en-US"/>
        </w:rPr>
        <w:t>west</w:t>
      </w:r>
      <w:r w:rsidRPr="006E1629">
        <w:rPr>
          <w:sz w:val="28"/>
          <w:szCs w:val="28"/>
          <w:lang w:val="en-US"/>
        </w:rPr>
        <w:t xml:space="preserve">, </w:t>
      </w:r>
      <w:r>
        <w:rPr>
          <w:sz w:val="28"/>
          <w:szCs w:val="28"/>
          <w:lang w:val="en-US"/>
        </w:rPr>
        <w:t>the</w:t>
      </w:r>
      <w:r w:rsidRPr="006E1629">
        <w:rPr>
          <w:sz w:val="28"/>
          <w:szCs w:val="28"/>
          <w:lang w:val="en-US"/>
        </w:rPr>
        <w:t xml:space="preserve"> </w:t>
      </w:r>
      <w:r w:rsidR="00B84A6C">
        <w:rPr>
          <w:sz w:val="28"/>
          <w:szCs w:val="28"/>
          <w:lang w:val="en-US"/>
        </w:rPr>
        <w:t xml:space="preserve">Ottoman </w:t>
      </w:r>
      <w:r>
        <w:rPr>
          <w:sz w:val="28"/>
          <w:szCs w:val="28"/>
          <w:lang w:val="en-US"/>
        </w:rPr>
        <w:t>Turks</w:t>
      </w:r>
      <w:r w:rsidRPr="006E1629">
        <w:rPr>
          <w:sz w:val="28"/>
          <w:szCs w:val="28"/>
          <w:lang w:val="en-US"/>
        </w:rPr>
        <w:t xml:space="preserve"> </w:t>
      </w:r>
      <w:r>
        <w:rPr>
          <w:sz w:val="28"/>
          <w:szCs w:val="28"/>
          <w:lang w:val="en-US"/>
        </w:rPr>
        <w:t>were</w:t>
      </w:r>
      <w:r w:rsidRPr="006E1629">
        <w:rPr>
          <w:sz w:val="28"/>
          <w:szCs w:val="28"/>
          <w:lang w:val="en-US"/>
        </w:rPr>
        <w:t xml:space="preserve"> </w:t>
      </w:r>
      <w:r>
        <w:rPr>
          <w:sz w:val="28"/>
          <w:szCs w:val="28"/>
          <w:lang w:val="en-US"/>
        </w:rPr>
        <w:t>also</w:t>
      </w:r>
      <w:r w:rsidRPr="006E1629">
        <w:rPr>
          <w:sz w:val="28"/>
          <w:szCs w:val="28"/>
          <w:lang w:val="en-US"/>
        </w:rPr>
        <w:t xml:space="preserve"> </w:t>
      </w:r>
      <w:r>
        <w:rPr>
          <w:sz w:val="28"/>
          <w:szCs w:val="28"/>
          <w:lang w:val="en-US"/>
        </w:rPr>
        <w:t>transferring</w:t>
      </w:r>
      <w:r w:rsidRPr="006E1629">
        <w:rPr>
          <w:sz w:val="28"/>
          <w:szCs w:val="28"/>
          <w:lang w:val="en-US"/>
        </w:rPr>
        <w:t xml:space="preserve"> </w:t>
      </w:r>
      <w:r>
        <w:rPr>
          <w:sz w:val="28"/>
          <w:szCs w:val="28"/>
          <w:lang w:val="en-US"/>
        </w:rPr>
        <w:t>their</w:t>
      </w:r>
      <w:r w:rsidRPr="006E1629">
        <w:rPr>
          <w:sz w:val="28"/>
          <w:szCs w:val="28"/>
          <w:lang w:val="en-US"/>
        </w:rPr>
        <w:t xml:space="preserve"> </w:t>
      </w:r>
      <w:r>
        <w:rPr>
          <w:sz w:val="28"/>
          <w:szCs w:val="28"/>
          <w:lang w:val="en-US"/>
        </w:rPr>
        <w:t>capital</w:t>
      </w:r>
      <w:r w:rsidR="00914249">
        <w:rPr>
          <w:sz w:val="28"/>
          <w:szCs w:val="28"/>
          <w:lang w:val="en-US"/>
        </w:rPr>
        <w:t>s</w:t>
      </w:r>
      <w:r w:rsidR="00950238">
        <w:rPr>
          <w:sz w:val="28"/>
          <w:szCs w:val="28"/>
          <w:lang w:val="en-US"/>
        </w:rPr>
        <w:t xml:space="preserve">.  </w:t>
      </w:r>
      <w:r w:rsidR="00F867FF">
        <w:rPr>
          <w:sz w:val="28"/>
          <w:szCs w:val="28"/>
          <w:lang w:val="en-US"/>
        </w:rPr>
        <w:t>Since around 1300 t</w:t>
      </w:r>
      <w:r w:rsidR="00950238">
        <w:rPr>
          <w:sz w:val="28"/>
          <w:szCs w:val="28"/>
          <w:lang w:val="en-US"/>
        </w:rPr>
        <w:t xml:space="preserve">heir first capital was </w:t>
      </w:r>
      <w:proofErr w:type="spellStart"/>
      <w:r w:rsidR="00950238" w:rsidRPr="00950238">
        <w:rPr>
          <w:sz w:val="28"/>
          <w:szCs w:val="28"/>
          <w:lang w:val="en-US"/>
        </w:rPr>
        <w:t>Yenişehir</w:t>
      </w:r>
      <w:proofErr w:type="spellEnd"/>
      <w:r w:rsidRPr="00950238">
        <w:rPr>
          <w:iCs/>
          <w:sz w:val="28"/>
          <w:szCs w:val="28"/>
          <w:lang w:val="en-US"/>
        </w:rPr>
        <w:t xml:space="preserve"> </w:t>
      </w:r>
      <w:r w:rsidR="00950238">
        <w:rPr>
          <w:iCs/>
          <w:sz w:val="28"/>
          <w:szCs w:val="28"/>
          <w:lang w:val="en-US"/>
        </w:rPr>
        <w:t xml:space="preserve">where they moved from </w:t>
      </w:r>
      <w:r>
        <w:rPr>
          <w:sz w:val="28"/>
          <w:szCs w:val="28"/>
          <w:lang w:val="en-US"/>
        </w:rPr>
        <w:t>Konya</w:t>
      </w:r>
      <w:r w:rsidRPr="006E1629">
        <w:rPr>
          <w:sz w:val="28"/>
          <w:szCs w:val="28"/>
          <w:lang w:val="en-US"/>
        </w:rPr>
        <w:t xml:space="preserve">; </w:t>
      </w:r>
      <w:r>
        <w:rPr>
          <w:sz w:val="28"/>
          <w:szCs w:val="28"/>
          <w:lang w:val="en-US"/>
        </w:rPr>
        <w:t>then</w:t>
      </w:r>
      <w:r w:rsidRPr="006E1629">
        <w:rPr>
          <w:sz w:val="28"/>
          <w:szCs w:val="28"/>
          <w:lang w:val="en-US"/>
        </w:rPr>
        <w:t xml:space="preserve"> </w:t>
      </w:r>
      <w:r w:rsidR="00950238">
        <w:rPr>
          <w:sz w:val="28"/>
          <w:szCs w:val="28"/>
          <w:lang w:val="en-US"/>
        </w:rPr>
        <w:t xml:space="preserve">from </w:t>
      </w:r>
      <w:proofErr w:type="spellStart"/>
      <w:r w:rsidR="00950238" w:rsidRPr="00950238">
        <w:rPr>
          <w:iCs/>
          <w:sz w:val="28"/>
          <w:szCs w:val="28"/>
          <w:lang w:val="en-US"/>
        </w:rPr>
        <w:t>Yenişehir</w:t>
      </w:r>
      <w:proofErr w:type="spellEnd"/>
      <w:r w:rsidR="00950238">
        <w:rPr>
          <w:sz w:val="28"/>
          <w:szCs w:val="28"/>
          <w:lang w:val="en-US"/>
        </w:rPr>
        <w:t xml:space="preserve"> </w:t>
      </w:r>
      <w:r>
        <w:rPr>
          <w:sz w:val="28"/>
          <w:szCs w:val="28"/>
          <w:lang w:val="en-US"/>
        </w:rPr>
        <w:t xml:space="preserve">to </w:t>
      </w:r>
      <w:r w:rsidR="00213591">
        <w:rPr>
          <w:sz w:val="28"/>
          <w:szCs w:val="28"/>
          <w:lang w:val="en-US"/>
        </w:rPr>
        <w:t>Bursa (1335-1363) and then to Adrianople, Thrace, in 1363</w:t>
      </w:r>
      <w:r w:rsidR="00F867FF">
        <w:rPr>
          <w:sz w:val="28"/>
          <w:szCs w:val="28"/>
          <w:lang w:val="en-US"/>
        </w:rPr>
        <w:t>,</w:t>
      </w:r>
      <w:r w:rsidR="00914249">
        <w:rPr>
          <w:sz w:val="28"/>
          <w:szCs w:val="28"/>
          <w:lang w:val="en-US"/>
        </w:rPr>
        <w:t xml:space="preserve"> renaming it to Edirne; and later</w:t>
      </w:r>
      <w:r>
        <w:rPr>
          <w:sz w:val="28"/>
          <w:szCs w:val="28"/>
          <w:lang w:val="en-US"/>
        </w:rPr>
        <w:t xml:space="preserve"> to Constantinople, which</w:t>
      </w:r>
      <w:r w:rsidR="00C554E2">
        <w:rPr>
          <w:sz w:val="28"/>
          <w:szCs w:val="28"/>
          <w:lang w:val="en-US"/>
        </w:rPr>
        <w:t xml:space="preserve"> after the fall of the Byzantine Empire</w:t>
      </w:r>
      <w:r w:rsidR="0082597B">
        <w:rPr>
          <w:sz w:val="28"/>
          <w:szCs w:val="28"/>
          <w:lang w:val="en-US"/>
        </w:rPr>
        <w:t>, became Istanbul</w:t>
      </w:r>
      <w:r>
        <w:rPr>
          <w:sz w:val="28"/>
          <w:szCs w:val="28"/>
          <w:lang w:val="en-US"/>
        </w:rPr>
        <w:t>.</w:t>
      </w:r>
      <w:r w:rsidR="0082597B">
        <w:rPr>
          <w:rStyle w:val="EndnoteReference"/>
          <w:sz w:val="28"/>
          <w:szCs w:val="28"/>
          <w:lang w:val="en-US"/>
        </w:rPr>
        <w:endnoteReference w:id="137"/>
      </w:r>
    </w:p>
    <w:p w:rsidR="000F575F" w:rsidRDefault="006E1629" w:rsidP="0021663E">
      <w:pPr>
        <w:spacing w:before="240" w:line="276" w:lineRule="auto"/>
        <w:rPr>
          <w:sz w:val="28"/>
          <w:szCs w:val="28"/>
          <w:lang w:val="en-US"/>
        </w:rPr>
      </w:pPr>
      <w:r>
        <w:rPr>
          <w:sz w:val="28"/>
          <w:szCs w:val="28"/>
          <w:lang w:val="en-US"/>
        </w:rPr>
        <w:t xml:space="preserve">As the Persian Empire was growing westward, the </w:t>
      </w:r>
      <w:r w:rsidRPr="00D67A76">
        <w:rPr>
          <w:i/>
          <w:iCs/>
          <w:sz w:val="28"/>
          <w:szCs w:val="28"/>
          <w:lang w:val="en-US"/>
        </w:rPr>
        <w:t>shahs</w:t>
      </w:r>
      <w:r w:rsidR="00B84A6C">
        <w:rPr>
          <w:sz w:val="28"/>
          <w:szCs w:val="28"/>
          <w:lang w:val="en-US"/>
        </w:rPr>
        <w:t xml:space="preserve"> </w:t>
      </w:r>
      <w:r>
        <w:rPr>
          <w:sz w:val="28"/>
          <w:szCs w:val="28"/>
          <w:lang w:val="en-US"/>
        </w:rPr>
        <w:t>often found</w:t>
      </w:r>
      <w:r w:rsidR="00B84A6C">
        <w:rPr>
          <w:sz w:val="28"/>
          <w:szCs w:val="28"/>
          <w:lang w:val="en-US"/>
        </w:rPr>
        <w:t>ed</w:t>
      </w:r>
      <w:r>
        <w:rPr>
          <w:sz w:val="28"/>
          <w:szCs w:val="28"/>
          <w:lang w:val="en-US"/>
        </w:rPr>
        <w:t xml:space="preserve"> new capitals on the territories recently taken from the conq</w:t>
      </w:r>
      <w:r w:rsidR="00B84A6C">
        <w:rPr>
          <w:sz w:val="28"/>
          <w:szCs w:val="28"/>
          <w:lang w:val="en-US"/>
        </w:rPr>
        <w:t>uered peoples. The list included</w:t>
      </w:r>
      <w:r>
        <w:rPr>
          <w:sz w:val="28"/>
          <w:szCs w:val="28"/>
          <w:lang w:val="en-US"/>
        </w:rPr>
        <w:t xml:space="preserve"> Ecbatana, the former capital of </w:t>
      </w:r>
      <w:r w:rsidR="005167DF">
        <w:rPr>
          <w:sz w:val="28"/>
          <w:szCs w:val="28"/>
          <w:lang w:val="en-US"/>
        </w:rPr>
        <w:t>Media</w:t>
      </w:r>
      <w:r>
        <w:rPr>
          <w:sz w:val="28"/>
          <w:szCs w:val="28"/>
          <w:lang w:val="en-US"/>
        </w:rPr>
        <w:t xml:space="preserve">; </w:t>
      </w:r>
      <w:r w:rsidR="005167DF">
        <w:rPr>
          <w:sz w:val="28"/>
          <w:szCs w:val="28"/>
          <w:lang w:val="en-US"/>
        </w:rPr>
        <w:t xml:space="preserve">Susa, the former capital of Elam; and Ctesiphon, the former capital of </w:t>
      </w:r>
      <w:r>
        <w:rPr>
          <w:sz w:val="28"/>
          <w:szCs w:val="28"/>
          <w:lang w:val="en-US"/>
        </w:rPr>
        <w:t>Parthia and Babyloni</w:t>
      </w:r>
      <w:r w:rsidR="005167DF">
        <w:rPr>
          <w:sz w:val="28"/>
          <w:szCs w:val="28"/>
          <w:lang w:val="en-US"/>
        </w:rPr>
        <w:t xml:space="preserve">a. These relocations were respectively effectuated by the </w:t>
      </w:r>
      <w:proofErr w:type="spellStart"/>
      <w:r w:rsidR="005167DF">
        <w:rPr>
          <w:sz w:val="28"/>
          <w:szCs w:val="28"/>
          <w:lang w:val="en-US"/>
        </w:rPr>
        <w:t>Achaemenids</w:t>
      </w:r>
      <w:proofErr w:type="spellEnd"/>
      <w:r w:rsidR="005167DF">
        <w:rPr>
          <w:sz w:val="28"/>
          <w:szCs w:val="28"/>
          <w:lang w:val="en-US"/>
        </w:rPr>
        <w:t xml:space="preserve"> – in 550 BC and 521 BC – and the </w:t>
      </w:r>
      <w:proofErr w:type="spellStart"/>
      <w:r w:rsidR="005167DF">
        <w:rPr>
          <w:sz w:val="28"/>
          <w:szCs w:val="28"/>
          <w:lang w:val="en-US"/>
        </w:rPr>
        <w:t>Sassanids</w:t>
      </w:r>
      <w:proofErr w:type="spellEnd"/>
      <w:r w:rsidR="00A71F3C">
        <w:rPr>
          <w:sz w:val="28"/>
          <w:szCs w:val="28"/>
          <w:lang w:val="en-US"/>
        </w:rPr>
        <w:t xml:space="preserve"> in 227 AD</w:t>
      </w:r>
      <w:r w:rsidR="00495011">
        <w:rPr>
          <w:sz w:val="28"/>
          <w:szCs w:val="28"/>
          <w:lang w:val="en-US"/>
        </w:rPr>
        <w:t xml:space="preserve"> (notably,</w:t>
      </w:r>
      <w:r w:rsidR="005167DF">
        <w:rPr>
          <w:sz w:val="28"/>
          <w:szCs w:val="28"/>
          <w:lang w:val="en-US"/>
        </w:rPr>
        <w:t xml:space="preserve"> the capital of Parthia was seized in 224</w:t>
      </w:r>
      <w:r w:rsidR="00A71F3C">
        <w:rPr>
          <w:sz w:val="28"/>
          <w:szCs w:val="28"/>
          <w:lang w:val="en-US"/>
        </w:rPr>
        <w:t xml:space="preserve"> AD</w:t>
      </w:r>
      <w:r w:rsidR="00476E80">
        <w:rPr>
          <w:sz w:val="28"/>
          <w:szCs w:val="28"/>
          <w:lang w:val="en-US"/>
        </w:rPr>
        <w:t xml:space="preserve">). </w:t>
      </w:r>
      <w:r w:rsidR="000F575F">
        <w:rPr>
          <w:sz w:val="28"/>
          <w:szCs w:val="28"/>
          <w:lang w:val="en-US"/>
        </w:rPr>
        <w:t xml:space="preserve">Perhaps, </w:t>
      </w:r>
      <w:r w:rsidR="005167DF">
        <w:rPr>
          <w:sz w:val="28"/>
          <w:szCs w:val="28"/>
          <w:lang w:val="en-US"/>
        </w:rPr>
        <w:t xml:space="preserve">the unusual mobility of the ancient Persian capitals </w:t>
      </w:r>
      <w:r w:rsidR="000F575F">
        <w:rPr>
          <w:sz w:val="28"/>
          <w:szCs w:val="28"/>
          <w:lang w:val="en-US"/>
        </w:rPr>
        <w:t xml:space="preserve">should be attributed </w:t>
      </w:r>
      <w:r w:rsidR="005167DF">
        <w:rPr>
          <w:sz w:val="28"/>
          <w:szCs w:val="28"/>
          <w:lang w:val="en-US"/>
        </w:rPr>
        <w:t xml:space="preserve">to the nomadic past of the Persians. </w:t>
      </w:r>
    </w:p>
    <w:p w:rsidR="0021663E" w:rsidRPr="00A71F3C" w:rsidRDefault="005167DF" w:rsidP="0021663E">
      <w:pPr>
        <w:spacing w:before="240" w:line="276" w:lineRule="auto"/>
        <w:rPr>
          <w:sz w:val="28"/>
          <w:szCs w:val="28"/>
          <w:lang w:val="en-US"/>
        </w:rPr>
      </w:pPr>
      <w:r>
        <w:rPr>
          <w:sz w:val="28"/>
          <w:szCs w:val="28"/>
          <w:lang w:val="en-US"/>
        </w:rPr>
        <w:t>The Parthia</w:t>
      </w:r>
      <w:r w:rsidR="00EE3528">
        <w:rPr>
          <w:sz w:val="28"/>
          <w:szCs w:val="28"/>
          <w:lang w:val="en-US"/>
        </w:rPr>
        <w:t xml:space="preserve">n capitals were also moved </w:t>
      </w:r>
      <w:r>
        <w:rPr>
          <w:sz w:val="28"/>
          <w:szCs w:val="28"/>
          <w:lang w:val="en-US"/>
        </w:rPr>
        <w:t>east to west</w:t>
      </w:r>
      <w:r w:rsidR="00EE3528">
        <w:rPr>
          <w:sz w:val="28"/>
          <w:szCs w:val="28"/>
          <w:lang w:val="en-US"/>
        </w:rPr>
        <w:t xml:space="preserve">: from </w:t>
      </w:r>
      <w:proofErr w:type="spellStart"/>
      <w:r w:rsidR="00EE3528">
        <w:rPr>
          <w:sz w:val="28"/>
          <w:szCs w:val="28"/>
          <w:lang w:val="en-US"/>
        </w:rPr>
        <w:t>Nisa</w:t>
      </w:r>
      <w:proofErr w:type="spellEnd"/>
      <w:r w:rsidR="00EE3528">
        <w:rPr>
          <w:sz w:val="28"/>
          <w:szCs w:val="28"/>
          <w:lang w:val="en-US"/>
        </w:rPr>
        <w:t xml:space="preserve">, located on the territory of present Turkmenistan, to </w:t>
      </w:r>
      <w:proofErr w:type="spellStart"/>
      <w:r w:rsidR="00EE3528">
        <w:rPr>
          <w:sz w:val="28"/>
          <w:szCs w:val="28"/>
          <w:lang w:val="en-US"/>
        </w:rPr>
        <w:t>Dara</w:t>
      </w:r>
      <w:proofErr w:type="spellEnd"/>
      <w:r w:rsidR="00EE3528">
        <w:rPr>
          <w:sz w:val="28"/>
          <w:szCs w:val="28"/>
          <w:lang w:val="en-US"/>
        </w:rPr>
        <w:t xml:space="preserve">; then, in 216 BC, to </w:t>
      </w:r>
      <w:proofErr w:type="spellStart"/>
      <w:r w:rsidR="00EE3528">
        <w:rPr>
          <w:sz w:val="28"/>
          <w:szCs w:val="28"/>
          <w:lang w:val="en-US"/>
        </w:rPr>
        <w:t>Gekatompil</w:t>
      </w:r>
      <w:proofErr w:type="spellEnd"/>
      <w:r w:rsidR="00EE3528">
        <w:rPr>
          <w:sz w:val="28"/>
          <w:szCs w:val="28"/>
          <w:lang w:val="en-US"/>
        </w:rPr>
        <w:t>, eventual</w:t>
      </w:r>
      <w:r w:rsidR="000626BF">
        <w:rPr>
          <w:sz w:val="28"/>
          <w:szCs w:val="28"/>
          <w:lang w:val="en-US"/>
        </w:rPr>
        <w:t xml:space="preserve">ly renamed to </w:t>
      </w:r>
      <w:proofErr w:type="spellStart"/>
      <w:r w:rsidR="000626BF">
        <w:rPr>
          <w:sz w:val="28"/>
          <w:szCs w:val="28"/>
          <w:lang w:val="en-US"/>
        </w:rPr>
        <w:t>Mitridatkert</w:t>
      </w:r>
      <w:proofErr w:type="spellEnd"/>
      <w:r w:rsidR="000626BF">
        <w:rPr>
          <w:sz w:val="28"/>
          <w:szCs w:val="28"/>
          <w:lang w:val="en-US"/>
        </w:rPr>
        <w:t xml:space="preserve">; </w:t>
      </w:r>
      <w:r w:rsidR="00EE3528">
        <w:rPr>
          <w:sz w:val="28"/>
          <w:szCs w:val="28"/>
          <w:lang w:val="en-US"/>
        </w:rPr>
        <w:t>thereafter, in the middle of the 1</w:t>
      </w:r>
      <w:r w:rsidR="00EE3528" w:rsidRPr="00EE3528">
        <w:rPr>
          <w:sz w:val="28"/>
          <w:szCs w:val="28"/>
          <w:vertAlign w:val="superscript"/>
          <w:lang w:val="en-US"/>
        </w:rPr>
        <w:t>st</w:t>
      </w:r>
      <w:r w:rsidR="000626BF">
        <w:rPr>
          <w:sz w:val="28"/>
          <w:szCs w:val="28"/>
          <w:lang w:val="en-US"/>
        </w:rPr>
        <w:t xml:space="preserve"> century BC</w:t>
      </w:r>
      <w:r w:rsidR="00EE3528">
        <w:rPr>
          <w:sz w:val="28"/>
          <w:szCs w:val="28"/>
          <w:lang w:val="en-US"/>
        </w:rPr>
        <w:t>,</w:t>
      </w:r>
      <w:r w:rsidR="000626BF">
        <w:rPr>
          <w:sz w:val="28"/>
          <w:szCs w:val="28"/>
          <w:lang w:val="en-US"/>
        </w:rPr>
        <w:t xml:space="preserve"> to Ecbatana, and finally, in the middle of the 1</w:t>
      </w:r>
      <w:r w:rsidR="000626BF" w:rsidRPr="000626BF">
        <w:rPr>
          <w:sz w:val="28"/>
          <w:szCs w:val="28"/>
          <w:vertAlign w:val="superscript"/>
          <w:lang w:val="en-US"/>
        </w:rPr>
        <w:t>st</w:t>
      </w:r>
      <w:r w:rsidR="000626BF">
        <w:rPr>
          <w:sz w:val="28"/>
          <w:szCs w:val="28"/>
          <w:lang w:val="en-US"/>
        </w:rPr>
        <w:t xml:space="preserve"> century AD,</w:t>
      </w:r>
      <w:r w:rsidR="00EE3528">
        <w:rPr>
          <w:sz w:val="28"/>
          <w:szCs w:val="28"/>
          <w:lang w:val="en-US"/>
        </w:rPr>
        <w:t xml:space="preserve"> to Ctesiphon.</w:t>
      </w:r>
      <w:r>
        <w:rPr>
          <w:sz w:val="28"/>
          <w:szCs w:val="28"/>
          <w:lang w:val="en-US"/>
        </w:rPr>
        <w:t xml:space="preserve"> </w:t>
      </w:r>
      <w:r w:rsidR="00AE2970">
        <w:rPr>
          <w:sz w:val="28"/>
          <w:szCs w:val="28"/>
          <w:lang w:val="en-US"/>
        </w:rPr>
        <w:t>E</w:t>
      </w:r>
      <w:r w:rsidR="001F181F">
        <w:rPr>
          <w:color w:val="000000" w:themeColor="text1"/>
          <w:sz w:val="28"/>
          <w:szCs w:val="28"/>
          <w:lang w:val="en-US"/>
        </w:rPr>
        <w:t>nlarging their territorial possessions</w:t>
      </w:r>
      <w:r w:rsidR="00AE2970">
        <w:rPr>
          <w:color w:val="000000" w:themeColor="text1"/>
          <w:sz w:val="28"/>
          <w:szCs w:val="28"/>
          <w:lang w:val="en-US"/>
        </w:rPr>
        <w:t>,</w:t>
      </w:r>
      <w:r w:rsidR="001F181F">
        <w:rPr>
          <w:color w:val="000000" w:themeColor="text1"/>
          <w:sz w:val="28"/>
          <w:szCs w:val="28"/>
          <w:lang w:val="en-US"/>
        </w:rPr>
        <w:t xml:space="preserve"> </w:t>
      </w:r>
      <w:r w:rsidR="00AE2970">
        <w:rPr>
          <w:color w:val="000000" w:themeColor="text1"/>
          <w:sz w:val="28"/>
          <w:szCs w:val="28"/>
          <w:lang w:val="en-US"/>
        </w:rPr>
        <w:t xml:space="preserve">the </w:t>
      </w:r>
      <w:proofErr w:type="spellStart"/>
      <w:r w:rsidR="00AE2970">
        <w:rPr>
          <w:color w:val="000000" w:themeColor="text1"/>
          <w:sz w:val="28"/>
          <w:szCs w:val="28"/>
          <w:lang w:val="en-US"/>
        </w:rPr>
        <w:t>Yuezhi</w:t>
      </w:r>
      <w:proofErr w:type="spellEnd"/>
      <w:r w:rsidR="00AE2970">
        <w:rPr>
          <w:color w:val="000000" w:themeColor="text1"/>
          <w:sz w:val="28"/>
          <w:szCs w:val="28"/>
          <w:lang w:val="en-US"/>
        </w:rPr>
        <w:t>, t</w:t>
      </w:r>
      <w:r w:rsidR="00EE3528">
        <w:rPr>
          <w:color w:val="000000" w:themeColor="text1"/>
          <w:sz w:val="28"/>
          <w:szCs w:val="28"/>
          <w:lang w:val="en-US"/>
        </w:rPr>
        <w:t>he fou</w:t>
      </w:r>
      <w:r w:rsidR="00AE2970">
        <w:rPr>
          <w:color w:val="000000" w:themeColor="text1"/>
          <w:sz w:val="28"/>
          <w:szCs w:val="28"/>
          <w:lang w:val="en-US"/>
        </w:rPr>
        <w:t xml:space="preserve">nders of the </w:t>
      </w:r>
      <w:proofErr w:type="spellStart"/>
      <w:r w:rsidR="00AE2970">
        <w:rPr>
          <w:color w:val="000000" w:themeColor="text1"/>
          <w:sz w:val="28"/>
          <w:szCs w:val="28"/>
          <w:lang w:val="en-US"/>
        </w:rPr>
        <w:t>Kushan</w:t>
      </w:r>
      <w:proofErr w:type="spellEnd"/>
      <w:r w:rsidR="00AE2970">
        <w:rPr>
          <w:color w:val="000000" w:themeColor="text1"/>
          <w:sz w:val="28"/>
          <w:szCs w:val="28"/>
          <w:lang w:val="en-US"/>
        </w:rPr>
        <w:t xml:space="preserve"> Empire, </w:t>
      </w:r>
      <w:r w:rsidR="00EE3528">
        <w:rPr>
          <w:color w:val="000000" w:themeColor="text1"/>
          <w:sz w:val="28"/>
          <w:szCs w:val="28"/>
          <w:lang w:val="en-US"/>
        </w:rPr>
        <w:t>transferred the</w:t>
      </w:r>
      <w:r w:rsidR="00AE2970">
        <w:rPr>
          <w:color w:val="000000" w:themeColor="text1"/>
          <w:sz w:val="28"/>
          <w:szCs w:val="28"/>
          <w:lang w:val="en-US"/>
        </w:rPr>
        <w:t>ir</w:t>
      </w:r>
      <w:r w:rsidR="00EE3528">
        <w:rPr>
          <w:color w:val="000000" w:themeColor="text1"/>
          <w:sz w:val="28"/>
          <w:szCs w:val="28"/>
          <w:lang w:val="en-US"/>
        </w:rPr>
        <w:t xml:space="preserve"> capital from </w:t>
      </w:r>
      <w:proofErr w:type="spellStart"/>
      <w:r w:rsidR="00EE3528">
        <w:rPr>
          <w:color w:val="000000" w:themeColor="text1"/>
          <w:sz w:val="28"/>
          <w:szCs w:val="28"/>
          <w:lang w:val="en-US"/>
        </w:rPr>
        <w:t>Linshi</w:t>
      </w:r>
      <w:proofErr w:type="spellEnd"/>
      <w:r w:rsidR="00EE3528">
        <w:rPr>
          <w:color w:val="000000" w:themeColor="text1"/>
          <w:sz w:val="28"/>
          <w:szCs w:val="28"/>
          <w:lang w:val="en-US"/>
        </w:rPr>
        <w:t>, located n</w:t>
      </w:r>
      <w:r w:rsidR="00F575B6">
        <w:rPr>
          <w:color w:val="000000" w:themeColor="text1"/>
          <w:sz w:val="28"/>
          <w:szCs w:val="28"/>
          <w:lang w:val="en-US"/>
        </w:rPr>
        <w:t xml:space="preserve">ear modern Dushanbe, to </w:t>
      </w:r>
      <w:proofErr w:type="spellStart"/>
      <w:r w:rsidR="00495011">
        <w:rPr>
          <w:color w:val="000000" w:themeColor="text1"/>
          <w:sz w:val="28"/>
          <w:szCs w:val="28"/>
          <w:lang w:val="en-US"/>
        </w:rPr>
        <w:t>Kushania</w:t>
      </w:r>
      <w:proofErr w:type="spellEnd"/>
      <w:r w:rsidR="00495011">
        <w:rPr>
          <w:color w:val="000000" w:themeColor="text1"/>
          <w:sz w:val="28"/>
          <w:szCs w:val="28"/>
          <w:lang w:val="en-US"/>
        </w:rPr>
        <w:t xml:space="preserve"> </w:t>
      </w:r>
      <w:r w:rsidR="00FB29C6">
        <w:rPr>
          <w:color w:val="000000" w:themeColor="text1"/>
          <w:sz w:val="28"/>
          <w:szCs w:val="28"/>
          <w:lang w:val="en-US"/>
        </w:rPr>
        <w:t xml:space="preserve">in </w:t>
      </w:r>
      <w:proofErr w:type="spellStart"/>
      <w:r w:rsidR="00FB29C6">
        <w:rPr>
          <w:color w:val="000000" w:themeColor="text1"/>
          <w:sz w:val="28"/>
          <w:szCs w:val="28"/>
          <w:lang w:val="en-US"/>
        </w:rPr>
        <w:t>Sogdia</w:t>
      </w:r>
      <w:proofErr w:type="spellEnd"/>
      <w:r w:rsidR="00EE3528">
        <w:rPr>
          <w:color w:val="000000" w:themeColor="text1"/>
          <w:sz w:val="28"/>
          <w:szCs w:val="28"/>
          <w:lang w:val="en-US"/>
        </w:rPr>
        <w:t xml:space="preserve">; then to </w:t>
      </w:r>
      <w:proofErr w:type="spellStart"/>
      <w:r w:rsidR="00EE3528">
        <w:rPr>
          <w:color w:val="000000" w:themeColor="text1"/>
          <w:sz w:val="28"/>
          <w:szCs w:val="28"/>
          <w:lang w:val="en-US"/>
        </w:rPr>
        <w:t>Bagram</w:t>
      </w:r>
      <w:proofErr w:type="spellEnd"/>
      <w:r w:rsidR="00EE3528">
        <w:rPr>
          <w:color w:val="000000" w:themeColor="text1"/>
          <w:sz w:val="28"/>
          <w:szCs w:val="28"/>
          <w:lang w:val="en-US"/>
        </w:rPr>
        <w:t>, a district of modern Kabul; and then, for a short p</w:t>
      </w:r>
      <w:r w:rsidR="00AE2970">
        <w:rPr>
          <w:color w:val="000000" w:themeColor="text1"/>
          <w:sz w:val="28"/>
          <w:szCs w:val="28"/>
          <w:lang w:val="en-US"/>
        </w:rPr>
        <w:t xml:space="preserve">eriod of time, to </w:t>
      </w:r>
      <w:proofErr w:type="spellStart"/>
      <w:r w:rsidR="00AE2970">
        <w:rPr>
          <w:color w:val="000000" w:themeColor="text1"/>
          <w:sz w:val="28"/>
          <w:szCs w:val="28"/>
          <w:lang w:val="en-US"/>
        </w:rPr>
        <w:t>Taxila</w:t>
      </w:r>
      <w:proofErr w:type="spellEnd"/>
      <w:r w:rsidR="00AE2970">
        <w:rPr>
          <w:color w:val="000000" w:themeColor="text1"/>
          <w:sz w:val="28"/>
          <w:szCs w:val="28"/>
          <w:lang w:val="en-US"/>
        </w:rPr>
        <w:t xml:space="preserve"> in the north</w:t>
      </w:r>
      <w:r w:rsidR="00EE3528">
        <w:rPr>
          <w:color w:val="000000" w:themeColor="text1"/>
          <w:sz w:val="28"/>
          <w:szCs w:val="28"/>
          <w:lang w:val="en-US"/>
        </w:rPr>
        <w:t>west</w:t>
      </w:r>
      <w:r w:rsidR="00AE2970">
        <w:rPr>
          <w:color w:val="000000" w:themeColor="text1"/>
          <w:sz w:val="28"/>
          <w:szCs w:val="28"/>
          <w:lang w:val="en-US"/>
        </w:rPr>
        <w:t>ern part</w:t>
      </w:r>
      <w:r w:rsidR="00EE3528">
        <w:rPr>
          <w:color w:val="000000" w:themeColor="text1"/>
          <w:sz w:val="28"/>
          <w:szCs w:val="28"/>
          <w:lang w:val="en-US"/>
        </w:rPr>
        <w:t xml:space="preserve"> of modern Pakistan. In the heyday of the </w:t>
      </w:r>
      <w:proofErr w:type="spellStart"/>
      <w:r w:rsidR="00EE3528">
        <w:rPr>
          <w:color w:val="000000" w:themeColor="text1"/>
          <w:sz w:val="28"/>
          <w:szCs w:val="28"/>
          <w:lang w:val="en-US"/>
        </w:rPr>
        <w:t>Kushan</w:t>
      </w:r>
      <w:proofErr w:type="spellEnd"/>
      <w:r w:rsidR="00EE3528">
        <w:rPr>
          <w:color w:val="000000" w:themeColor="text1"/>
          <w:sz w:val="28"/>
          <w:szCs w:val="28"/>
          <w:lang w:val="en-US"/>
        </w:rPr>
        <w:t xml:space="preserve"> Empire, its capital </w:t>
      </w:r>
      <w:r w:rsidR="00AE2970">
        <w:rPr>
          <w:color w:val="000000" w:themeColor="text1"/>
          <w:sz w:val="28"/>
          <w:szCs w:val="28"/>
          <w:lang w:val="en-US"/>
        </w:rPr>
        <w:t xml:space="preserve">was </w:t>
      </w:r>
      <w:proofErr w:type="spellStart"/>
      <w:r w:rsidR="00AE2970">
        <w:rPr>
          <w:color w:val="000000" w:themeColor="text1"/>
          <w:sz w:val="28"/>
          <w:szCs w:val="28"/>
          <w:lang w:val="en-US"/>
        </w:rPr>
        <w:t>Purushapura</w:t>
      </w:r>
      <w:proofErr w:type="spellEnd"/>
      <w:r w:rsidR="00AE2970">
        <w:rPr>
          <w:color w:val="000000" w:themeColor="text1"/>
          <w:sz w:val="28"/>
          <w:szCs w:val="28"/>
          <w:lang w:val="en-US"/>
        </w:rPr>
        <w:t>, situated</w:t>
      </w:r>
      <w:r w:rsidR="00A71F3C">
        <w:rPr>
          <w:color w:val="000000" w:themeColor="text1"/>
          <w:sz w:val="28"/>
          <w:szCs w:val="28"/>
          <w:lang w:val="en-US"/>
        </w:rPr>
        <w:t xml:space="preserve"> </w:t>
      </w:r>
      <w:r w:rsidR="00EE3528">
        <w:rPr>
          <w:color w:val="000000" w:themeColor="text1"/>
          <w:sz w:val="28"/>
          <w:szCs w:val="28"/>
          <w:lang w:val="en-US"/>
        </w:rPr>
        <w:t xml:space="preserve">on the territory </w:t>
      </w:r>
      <w:r w:rsidR="00CD4257">
        <w:rPr>
          <w:color w:val="000000" w:themeColor="text1"/>
          <w:sz w:val="28"/>
          <w:szCs w:val="28"/>
          <w:lang w:val="en-US"/>
        </w:rPr>
        <w:t>of modern Indian State of Peshaw</w:t>
      </w:r>
      <w:r w:rsidR="00EE3528">
        <w:rPr>
          <w:color w:val="000000" w:themeColor="text1"/>
          <w:sz w:val="28"/>
          <w:szCs w:val="28"/>
          <w:lang w:val="en-US"/>
        </w:rPr>
        <w:t>ar.</w:t>
      </w:r>
    </w:p>
    <w:p w:rsidR="00074B26" w:rsidRPr="000022C1" w:rsidRDefault="00A71F3C" w:rsidP="0021663E">
      <w:pPr>
        <w:spacing w:before="240" w:line="276" w:lineRule="auto"/>
        <w:rPr>
          <w:color w:val="000000" w:themeColor="text1"/>
          <w:sz w:val="28"/>
          <w:szCs w:val="28"/>
          <w:lang w:val="en-US"/>
        </w:rPr>
      </w:pPr>
      <w:r>
        <w:rPr>
          <w:color w:val="000000" w:themeColor="text1"/>
          <w:sz w:val="28"/>
          <w:szCs w:val="28"/>
          <w:lang w:val="en-US"/>
        </w:rPr>
        <w:lastRenderedPageBreak/>
        <w:t xml:space="preserve">Alexander the Great followed a similar logic. According to the testimonies of the ancients, </w:t>
      </w:r>
      <w:r w:rsidR="003B5E0B">
        <w:rPr>
          <w:color w:val="000000" w:themeColor="text1"/>
          <w:sz w:val="28"/>
          <w:szCs w:val="28"/>
          <w:lang w:val="en-US"/>
        </w:rPr>
        <w:t>he planned to sit</w:t>
      </w:r>
      <w:r w:rsidR="00E2677E">
        <w:rPr>
          <w:color w:val="000000" w:themeColor="text1"/>
          <w:sz w:val="28"/>
          <w:szCs w:val="28"/>
          <w:lang w:val="en-US"/>
        </w:rPr>
        <w:t>e a future capital of h</w:t>
      </w:r>
      <w:r w:rsidR="004A6375">
        <w:rPr>
          <w:color w:val="000000" w:themeColor="text1"/>
          <w:sz w:val="28"/>
          <w:szCs w:val="28"/>
          <w:lang w:val="en-US"/>
        </w:rPr>
        <w:t>is Hellenistic state in Babylon,</w:t>
      </w:r>
      <w:r w:rsidR="00E2677E">
        <w:rPr>
          <w:color w:val="000000" w:themeColor="text1"/>
          <w:sz w:val="28"/>
          <w:szCs w:val="28"/>
          <w:lang w:val="en-US"/>
        </w:rPr>
        <w:t xml:space="preserve"> thereby seeking to consolidate his territorial acquisitions and integrate the East into t</w:t>
      </w:r>
      <w:r w:rsidR="0082597B">
        <w:rPr>
          <w:color w:val="000000" w:themeColor="text1"/>
          <w:sz w:val="28"/>
          <w:szCs w:val="28"/>
          <w:lang w:val="en-US"/>
        </w:rPr>
        <w:t>he Macedonian state</w:t>
      </w:r>
      <w:r w:rsidR="00E2677E">
        <w:rPr>
          <w:color w:val="000000" w:themeColor="text1"/>
          <w:sz w:val="28"/>
          <w:szCs w:val="28"/>
          <w:lang w:val="en-US"/>
        </w:rPr>
        <w:t>.</w:t>
      </w:r>
      <w:r w:rsidR="0082597B">
        <w:rPr>
          <w:rStyle w:val="EndnoteReference"/>
          <w:color w:val="000000" w:themeColor="text1"/>
          <w:sz w:val="28"/>
          <w:szCs w:val="28"/>
          <w:lang w:val="en-US"/>
        </w:rPr>
        <w:endnoteReference w:id="138"/>
      </w:r>
      <w:r w:rsidR="00E2677E">
        <w:rPr>
          <w:color w:val="000000" w:themeColor="text1"/>
          <w:sz w:val="28"/>
          <w:szCs w:val="28"/>
          <w:lang w:val="en-US"/>
        </w:rPr>
        <w:t xml:space="preserve"> This plan probably reflected both the influence and strength </w:t>
      </w:r>
      <w:r w:rsidR="00926B3F">
        <w:rPr>
          <w:color w:val="000000" w:themeColor="text1"/>
          <w:sz w:val="28"/>
          <w:szCs w:val="28"/>
          <w:lang w:val="en-US"/>
        </w:rPr>
        <w:t>of the</w:t>
      </w:r>
      <w:r w:rsidR="005979A7">
        <w:rPr>
          <w:color w:val="000000" w:themeColor="text1"/>
          <w:sz w:val="28"/>
          <w:szCs w:val="28"/>
          <w:lang w:val="en-US"/>
        </w:rPr>
        <w:t xml:space="preserve"> </w:t>
      </w:r>
      <w:r w:rsidR="00E2677E">
        <w:rPr>
          <w:color w:val="000000" w:themeColor="text1"/>
          <w:sz w:val="28"/>
          <w:szCs w:val="28"/>
          <w:lang w:val="en-US"/>
        </w:rPr>
        <w:t>view</w:t>
      </w:r>
      <w:r w:rsidR="005979A7">
        <w:rPr>
          <w:color w:val="000000" w:themeColor="text1"/>
          <w:sz w:val="28"/>
          <w:szCs w:val="28"/>
          <w:lang w:val="en-US"/>
        </w:rPr>
        <w:t xml:space="preserve"> presenting</w:t>
      </w:r>
      <w:r w:rsidR="00E2677E">
        <w:rPr>
          <w:color w:val="000000" w:themeColor="text1"/>
          <w:sz w:val="28"/>
          <w:szCs w:val="28"/>
          <w:lang w:val="en-US"/>
        </w:rPr>
        <w:t xml:space="preserve"> Babylon as the axis of the world</w:t>
      </w:r>
      <w:r w:rsidR="005979A7">
        <w:rPr>
          <w:color w:val="000000" w:themeColor="text1"/>
          <w:sz w:val="28"/>
          <w:szCs w:val="28"/>
          <w:lang w:val="en-US"/>
        </w:rPr>
        <w:t>, a widely accep</w:t>
      </w:r>
      <w:r w:rsidR="00961987">
        <w:rPr>
          <w:color w:val="000000" w:themeColor="text1"/>
          <w:sz w:val="28"/>
          <w:szCs w:val="28"/>
          <w:lang w:val="en-US"/>
        </w:rPr>
        <w:t>ted concept in the ancient East.</w:t>
      </w:r>
    </w:p>
    <w:p w:rsidR="0021663E" w:rsidRPr="00451FE3" w:rsidRDefault="00583106" w:rsidP="0021663E">
      <w:pPr>
        <w:spacing w:before="240" w:line="276" w:lineRule="auto"/>
        <w:rPr>
          <w:sz w:val="28"/>
          <w:szCs w:val="28"/>
          <w:lang w:val="en-US"/>
        </w:rPr>
      </w:pPr>
      <w:r>
        <w:rPr>
          <w:sz w:val="28"/>
          <w:szCs w:val="28"/>
          <w:lang w:val="en-US"/>
        </w:rPr>
        <w:t>Political reorganization of the Mongol Empire pursued the same objectives.</w:t>
      </w:r>
      <w:r w:rsidR="007F6FB7">
        <w:rPr>
          <w:sz w:val="28"/>
          <w:szCs w:val="28"/>
          <w:lang w:val="en-US"/>
        </w:rPr>
        <w:t xml:space="preserve"> Kublai Khan, grandson of Genghis</w:t>
      </w:r>
      <w:r w:rsidR="00942EFC">
        <w:rPr>
          <w:sz w:val="28"/>
          <w:szCs w:val="28"/>
          <w:lang w:val="en-US"/>
        </w:rPr>
        <w:t xml:space="preserve"> Khan, moved his throne </w:t>
      </w:r>
      <w:r w:rsidR="007F6FB7">
        <w:rPr>
          <w:sz w:val="28"/>
          <w:szCs w:val="28"/>
          <w:lang w:val="en-US"/>
        </w:rPr>
        <w:t>from Karakorum to Beijing in China, thus integrating thi</w:t>
      </w:r>
      <w:r w:rsidR="00F7046E">
        <w:rPr>
          <w:sz w:val="28"/>
          <w:szCs w:val="28"/>
          <w:lang w:val="en-US"/>
        </w:rPr>
        <w:t>s huge territory into his empire and absorbing China’s</w:t>
      </w:r>
      <w:r w:rsidR="007F6FB7">
        <w:rPr>
          <w:sz w:val="28"/>
          <w:szCs w:val="28"/>
          <w:lang w:val="en-US"/>
        </w:rPr>
        <w:t xml:space="preserve"> population, culture, and </w:t>
      </w:r>
      <w:r w:rsidR="00926B3F">
        <w:rPr>
          <w:sz w:val="28"/>
          <w:szCs w:val="28"/>
          <w:lang w:val="en-US"/>
        </w:rPr>
        <w:t xml:space="preserve">state </w:t>
      </w:r>
      <w:r w:rsidR="00915C53">
        <w:rPr>
          <w:sz w:val="28"/>
          <w:szCs w:val="28"/>
          <w:lang w:val="en-US"/>
        </w:rPr>
        <w:t>administration</w:t>
      </w:r>
      <w:r w:rsidR="00926B3F">
        <w:rPr>
          <w:sz w:val="28"/>
          <w:szCs w:val="28"/>
          <w:lang w:val="en-US"/>
        </w:rPr>
        <w:t xml:space="preserve"> technologies</w:t>
      </w:r>
      <w:r w:rsidR="00915C53">
        <w:rPr>
          <w:sz w:val="28"/>
          <w:szCs w:val="28"/>
          <w:lang w:val="en-US"/>
        </w:rPr>
        <w:t>.</w:t>
      </w:r>
      <w:r w:rsidR="00D723F1">
        <w:rPr>
          <w:sz w:val="28"/>
          <w:szCs w:val="28"/>
          <w:lang w:val="en-US"/>
        </w:rPr>
        <w:t xml:space="preserve"> </w:t>
      </w:r>
      <w:r w:rsidR="00013C0F">
        <w:rPr>
          <w:sz w:val="28"/>
          <w:szCs w:val="28"/>
          <w:lang w:val="en-US"/>
        </w:rPr>
        <w:t>At a later time</w:t>
      </w:r>
      <w:r w:rsidR="00451FE3">
        <w:rPr>
          <w:sz w:val="28"/>
          <w:szCs w:val="28"/>
          <w:lang w:val="en-US"/>
        </w:rPr>
        <w:t xml:space="preserve">, the Manchus, after they </w:t>
      </w:r>
      <w:r w:rsidR="00F7046E">
        <w:rPr>
          <w:sz w:val="28"/>
          <w:szCs w:val="28"/>
          <w:lang w:val="en-US"/>
        </w:rPr>
        <w:t xml:space="preserve">had </w:t>
      </w:r>
      <w:r w:rsidR="00451FE3">
        <w:rPr>
          <w:sz w:val="28"/>
          <w:szCs w:val="28"/>
          <w:lang w:val="en-US"/>
        </w:rPr>
        <w:t>conquered China, followed the example of the Mongols and moved their capital from Mukden (</w:t>
      </w:r>
      <w:proofErr w:type="spellStart"/>
      <w:r w:rsidR="00451FE3">
        <w:rPr>
          <w:sz w:val="28"/>
          <w:szCs w:val="28"/>
          <w:lang w:val="en-US"/>
        </w:rPr>
        <w:t>Snenyang</w:t>
      </w:r>
      <w:proofErr w:type="spellEnd"/>
      <w:r w:rsidR="00451FE3">
        <w:rPr>
          <w:sz w:val="28"/>
          <w:szCs w:val="28"/>
          <w:lang w:val="en-US"/>
        </w:rPr>
        <w:t>) to Beijing.</w:t>
      </w:r>
    </w:p>
    <w:p w:rsidR="0021663E" w:rsidRDefault="0010703C" w:rsidP="0021663E">
      <w:pPr>
        <w:spacing w:before="240" w:line="276" w:lineRule="auto"/>
        <w:rPr>
          <w:color w:val="000000" w:themeColor="text1"/>
          <w:sz w:val="28"/>
          <w:szCs w:val="28"/>
          <w:lang w:val="en-US"/>
        </w:rPr>
      </w:pPr>
      <w:r>
        <w:rPr>
          <w:color w:val="000000" w:themeColor="text1"/>
          <w:sz w:val="28"/>
          <w:szCs w:val="28"/>
          <w:lang w:val="en-US"/>
        </w:rPr>
        <w:t>Another example illustrating this political power techni</w:t>
      </w:r>
      <w:r w:rsidR="009B0175">
        <w:rPr>
          <w:color w:val="000000" w:themeColor="text1"/>
          <w:sz w:val="28"/>
          <w:szCs w:val="28"/>
          <w:lang w:val="en-US"/>
        </w:rPr>
        <w:t>que involv</w:t>
      </w:r>
      <w:r w:rsidR="003D09B8">
        <w:rPr>
          <w:color w:val="000000" w:themeColor="text1"/>
          <w:sz w:val="28"/>
          <w:szCs w:val="28"/>
          <w:lang w:val="en-US"/>
        </w:rPr>
        <w:t xml:space="preserve">es the Empire of </w:t>
      </w:r>
      <w:proofErr w:type="spellStart"/>
      <w:r w:rsidR="003D09B8">
        <w:rPr>
          <w:color w:val="000000" w:themeColor="text1"/>
          <w:sz w:val="28"/>
          <w:szCs w:val="28"/>
          <w:lang w:val="en-US"/>
        </w:rPr>
        <w:t>Turan</w:t>
      </w:r>
      <w:proofErr w:type="spellEnd"/>
      <w:r w:rsidR="003D09B8">
        <w:rPr>
          <w:color w:val="000000" w:themeColor="text1"/>
          <w:sz w:val="28"/>
          <w:szCs w:val="28"/>
          <w:lang w:val="en-US"/>
        </w:rPr>
        <w:t>. In 1369</w:t>
      </w:r>
      <w:r w:rsidR="009B0175">
        <w:rPr>
          <w:color w:val="000000" w:themeColor="text1"/>
          <w:sz w:val="28"/>
          <w:szCs w:val="28"/>
          <w:lang w:val="en-US"/>
        </w:rPr>
        <w:t xml:space="preserve"> Tamerlane moved its capital to Samarkand, located on the newly conquered land that had been previousl</w:t>
      </w:r>
      <w:r w:rsidR="002377DE">
        <w:rPr>
          <w:color w:val="000000" w:themeColor="text1"/>
          <w:sz w:val="28"/>
          <w:szCs w:val="28"/>
          <w:lang w:val="en-US"/>
        </w:rPr>
        <w:t xml:space="preserve">y dominated by the Persians, </w:t>
      </w:r>
      <w:proofErr w:type="spellStart"/>
      <w:r w:rsidR="002377DE">
        <w:rPr>
          <w:color w:val="000000" w:themeColor="text1"/>
          <w:sz w:val="28"/>
          <w:szCs w:val="28"/>
          <w:lang w:val="en-US"/>
        </w:rPr>
        <w:t>Khwa</w:t>
      </w:r>
      <w:r w:rsidR="009B0175">
        <w:rPr>
          <w:color w:val="000000" w:themeColor="text1"/>
          <w:sz w:val="28"/>
          <w:szCs w:val="28"/>
          <w:lang w:val="en-US"/>
        </w:rPr>
        <w:t>rezmians</w:t>
      </w:r>
      <w:proofErr w:type="spellEnd"/>
      <w:r w:rsidR="009B0175">
        <w:rPr>
          <w:color w:val="000000" w:themeColor="text1"/>
          <w:sz w:val="28"/>
          <w:szCs w:val="28"/>
          <w:lang w:val="en-US"/>
        </w:rPr>
        <w:t xml:space="preserve">, </w:t>
      </w:r>
      <w:r w:rsidR="00F7046E">
        <w:rPr>
          <w:color w:val="000000" w:themeColor="text1"/>
          <w:sz w:val="28"/>
          <w:szCs w:val="28"/>
          <w:lang w:val="en-US"/>
        </w:rPr>
        <w:t xml:space="preserve">Kara </w:t>
      </w:r>
      <w:proofErr w:type="spellStart"/>
      <w:r w:rsidR="00F7046E">
        <w:rPr>
          <w:color w:val="000000" w:themeColor="text1"/>
          <w:sz w:val="28"/>
          <w:szCs w:val="28"/>
          <w:lang w:val="en-US"/>
        </w:rPr>
        <w:t>Khitans</w:t>
      </w:r>
      <w:proofErr w:type="spellEnd"/>
      <w:r w:rsidR="00F7046E">
        <w:rPr>
          <w:color w:val="000000" w:themeColor="text1"/>
          <w:sz w:val="28"/>
          <w:szCs w:val="28"/>
          <w:lang w:val="en-US"/>
        </w:rPr>
        <w:t xml:space="preserve">, and Turkish </w:t>
      </w:r>
      <w:proofErr w:type="spellStart"/>
      <w:r w:rsidR="00FB0DC2">
        <w:rPr>
          <w:color w:val="000000" w:themeColor="text1"/>
          <w:sz w:val="28"/>
          <w:szCs w:val="28"/>
          <w:lang w:val="en-US"/>
        </w:rPr>
        <w:t>Kara</w:t>
      </w:r>
      <w:r w:rsidR="00F7046E">
        <w:rPr>
          <w:color w:val="000000" w:themeColor="text1"/>
          <w:sz w:val="28"/>
          <w:szCs w:val="28"/>
          <w:lang w:val="en-US"/>
        </w:rPr>
        <w:t>k</w:t>
      </w:r>
      <w:r w:rsidR="00FB0DC2">
        <w:rPr>
          <w:color w:val="000000" w:themeColor="text1"/>
          <w:sz w:val="28"/>
          <w:szCs w:val="28"/>
          <w:lang w:val="en-US"/>
        </w:rPr>
        <w:t>hanids</w:t>
      </w:r>
      <w:proofErr w:type="spellEnd"/>
      <w:r w:rsidR="00FB0DC2">
        <w:rPr>
          <w:color w:val="000000" w:themeColor="text1"/>
          <w:sz w:val="28"/>
          <w:szCs w:val="28"/>
          <w:lang w:val="en-US"/>
        </w:rPr>
        <w:t>. Prior to Tamerlane, in 12</w:t>
      </w:r>
      <w:r w:rsidR="002377DE">
        <w:rPr>
          <w:color w:val="000000" w:themeColor="text1"/>
          <w:sz w:val="28"/>
          <w:szCs w:val="28"/>
          <w:lang w:val="en-US"/>
        </w:rPr>
        <w:t xml:space="preserve">12, the </w:t>
      </w:r>
      <w:proofErr w:type="spellStart"/>
      <w:r w:rsidR="002377DE">
        <w:rPr>
          <w:color w:val="000000" w:themeColor="text1"/>
          <w:sz w:val="28"/>
          <w:szCs w:val="28"/>
          <w:lang w:val="en-US"/>
        </w:rPr>
        <w:t>Khwa</w:t>
      </w:r>
      <w:r w:rsidR="00FB0DC2">
        <w:rPr>
          <w:color w:val="000000" w:themeColor="text1"/>
          <w:sz w:val="28"/>
          <w:szCs w:val="28"/>
          <w:lang w:val="en-US"/>
        </w:rPr>
        <w:t>rezmians</w:t>
      </w:r>
      <w:proofErr w:type="spellEnd"/>
      <w:r w:rsidR="00FB0DC2">
        <w:rPr>
          <w:color w:val="000000" w:themeColor="text1"/>
          <w:sz w:val="28"/>
          <w:szCs w:val="28"/>
          <w:lang w:val="en-US"/>
        </w:rPr>
        <w:t xml:space="preserve"> had done the same and after defeating the Kara</w:t>
      </w:r>
      <w:r w:rsidR="00F7046E">
        <w:rPr>
          <w:color w:val="000000" w:themeColor="text1"/>
          <w:sz w:val="28"/>
          <w:szCs w:val="28"/>
          <w:lang w:val="en-US"/>
        </w:rPr>
        <w:t xml:space="preserve"> </w:t>
      </w:r>
      <w:proofErr w:type="spellStart"/>
      <w:r w:rsidR="00F7046E">
        <w:rPr>
          <w:color w:val="000000" w:themeColor="text1"/>
          <w:sz w:val="28"/>
          <w:szCs w:val="28"/>
          <w:lang w:val="en-US"/>
        </w:rPr>
        <w:t>Khitan</w:t>
      </w:r>
      <w:r w:rsidR="00FB0DC2">
        <w:rPr>
          <w:color w:val="000000" w:themeColor="text1"/>
          <w:sz w:val="28"/>
          <w:szCs w:val="28"/>
          <w:lang w:val="en-US"/>
        </w:rPr>
        <w:t>s</w:t>
      </w:r>
      <w:proofErr w:type="spellEnd"/>
      <w:r w:rsidR="00FB0DC2">
        <w:rPr>
          <w:color w:val="000000" w:themeColor="text1"/>
          <w:sz w:val="28"/>
          <w:szCs w:val="28"/>
          <w:lang w:val="en-US"/>
        </w:rPr>
        <w:t xml:space="preserve">, transferred their capital city from </w:t>
      </w:r>
      <w:proofErr w:type="spellStart"/>
      <w:r w:rsidR="00FB0DC2">
        <w:rPr>
          <w:color w:val="000000" w:themeColor="text1"/>
          <w:sz w:val="28"/>
          <w:szCs w:val="28"/>
          <w:lang w:val="en-US"/>
        </w:rPr>
        <w:t>Gurganj</w:t>
      </w:r>
      <w:proofErr w:type="spellEnd"/>
      <w:r w:rsidR="00FB0DC2">
        <w:rPr>
          <w:color w:val="000000" w:themeColor="text1"/>
          <w:sz w:val="28"/>
          <w:szCs w:val="28"/>
          <w:lang w:val="en-US"/>
        </w:rPr>
        <w:t xml:space="preserve"> </w:t>
      </w:r>
      <w:r w:rsidR="00F7046E">
        <w:rPr>
          <w:color w:val="000000" w:themeColor="text1"/>
          <w:sz w:val="28"/>
          <w:szCs w:val="28"/>
          <w:lang w:val="en-US"/>
        </w:rPr>
        <w:t>(</w:t>
      </w:r>
      <w:proofErr w:type="spellStart"/>
      <w:r w:rsidR="00F7046E">
        <w:rPr>
          <w:color w:val="000000" w:themeColor="text1"/>
          <w:sz w:val="28"/>
          <w:szCs w:val="28"/>
          <w:lang w:val="en-US"/>
        </w:rPr>
        <w:t>Urgench</w:t>
      </w:r>
      <w:proofErr w:type="spellEnd"/>
      <w:r w:rsidR="00F7046E">
        <w:rPr>
          <w:color w:val="000000" w:themeColor="text1"/>
          <w:sz w:val="28"/>
          <w:szCs w:val="28"/>
          <w:lang w:val="en-US"/>
        </w:rPr>
        <w:t xml:space="preserve">) </w:t>
      </w:r>
      <w:r w:rsidR="00FB0DC2">
        <w:rPr>
          <w:color w:val="000000" w:themeColor="text1"/>
          <w:sz w:val="28"/>
          <w:szCs w:val="28"/>
          <w:lang w:val="en-US"/>
        </w:rPr>
        <w:t>to Samarkand.</w:t>
      </w:r>
    </w:p>
    <w:p w:rsidR="007E35D5" w:rsidRPr="007E35D5" w:rsidRDefault="007E35D5" w:rsidP="0021663E">
      <w:pPr>
        <w:spacing w:before="240" w:line="276" w:lineRule="auto"/>
        <w:rPr>
          <w:sz w:val="28"/>
          <w:szCs w:val="28"/>
          <w:lang w:val="en-US"/>
        </w:rPr>
      </w:pPr>
      <w:r>
        <w:rPr>
          <w:sz w:val="28"/>
          <w:szCs w:val="28"/>
          <w:lang w:val="en-US"/>
        </w:rPr>
        <w:t xml:space="preserve">In 969 AD, the </w:t>
      </w:r>
      <w:proofErr w:type="spellStart"/>
      <w:r>
        <w:rPr>
          <w:sz w:val="28"/>
          <w:szCs w:val="28"/>
          <w:lang w:val="en-US"/>
        </w:rPr>
        <w:t>Fatimids</w:t>
      </w:r>
      <w:proofErr w:type="spellEnd"/>
      <w:r>
        <w:rPr>
          <w:sz w:val="28"/>
          <w:szCs w:val="28"/>
          <w:lang w:val="en-US"/>
        </w:rPr>
        <w:t xml:space="preserve"> (909</w:t>
      </w:r>
      <w:r w:rsidR="00EE0CAD">
        <w:rPr>
          <w:sz w:val="28"/>
          <w:szCs w:val="28"/>
          <w:lang w:val="en-US"/>
        </w:rPr>
        <w:t>-1171) conquered Egypt and built a</w:t>
      </w:r>
      <w:r>
        <w:rPr>
          <w:sz w:val="28"/>
          <w:szCs w:val="28"/>
          <w:lang w:val="en-US"/>
        </w:rPr>
        <w:t xml:space="preserve"> new capital of Cairo far from their ancestral lands while in 1170 the</w:t>
      </w:r>
      <w:r w:rsidRPr="007E35D5">
        <w:rPr>
          <w:sz w:val="28"/>
          <w:szCs w:val="28"/>
          <w:lang w:val="en-US"/>
        </w:rPr>
        <w:t xml:space="preserve"> </w:t>
      </w:r>
      <w:proofErr w:type="spellStart"/>
      <w:r>
        <w:rPr>
          <w:sz w:val="28"/>
          <w:szCs w:val="28"/>
          <w:lang w:val="en-US"/>
        </w:rPr>
        <w:t>Almohads</w:t>
      </w:r>
      <w:proofErr w:type="spellEnd"/>
      <w:r w:rsidRPr="007E35D5">
        <w:rPr>
          <w:sz w:val="28"/>
          <w:szCs w:val="28"/>
          <w:lang w:val="en-US"/>
        </w:rPr>
        <w:t xml:space="preserve"> (1121-1269)</w:t>
      </w:r>
      <w:r w:rsidR="00EE0CAD">
        <w:rPr>
          <w:sz w:val="28"/>
          <w:szCs w:val="28"/>
          <w:lang w:val="en-US"/>
        </w:rPr>
        <w:t xml:space="preserve"> transferred the seat of the caliphate to </w:t>
      </w:r>
      <w:proofErr w:type="spellStart"/>
      <w:r>
        <w:rPr>
          <w:sz w:val="28"/>
          <w:szCs w:val="28"/>
          <w:lang w:val="en-US"/>
        </w:rPr>
        <w:t>Sevilla</w:t>
      </w:r>
      <w:proofErr w:type="spellEnd"/>
      <w:r>
        <w:rPr>
          <w:sz w:val="28"/>
          <w:szCs w:val="28"/>
          <w:lang w:val="en-US"/>
        </w:rPr>
        <w:t>. Thereafter, t</w:t>
      </w:r>
      <w:r w:rsidR="00EA081F">
        <w:rPr>
          <w:sz w:val="28"/>
          <w:szCs w:val="28"/>
          <w:lang w:val="en-US"/>
        </w:rPr>
        <w:t xml:space="preserve">he </w:t>
      </w:r>
      <w:proofErr w:type="spellStart"/>
      <w:r w:rsidR="00EA081F">
        <w:rPr>
          <w:sz w:val="28"/>
          <w:szCs w:val="28"/>
          <w:lang w:val="en-US"/>
        </w:rPr>
        <w:t>Berberian</w:t>
      </w:r>
      <w:proofErr w:type="spellEnd"/>
      <w:r w:rsidR="00EA081F">
        <w:rPr>
          <w:sz w:val="28"/>
          <w:szCs w:val="28"/>
          <w:lang w:val="en-US"/>
        </w:rPr>
        <w:t xml:space="preserve"> Arab empires of North Africa</w:t>
      </w:r>
      <w:r w:rsidR="00EE0CAD">
        <w:rPr>
          <w:sz w:val="28"/>
          <w:szCs w:val="28"/>
          <w:lang w:val="en-US"/>
        </w:rPr>
        <w:t>,</w:t>
      </w:r>
      <w:r w:rsidR="00EA081F">
        <w:rPr>
          <w:sz w:val="28"/>
          <w:szCs w:val="28"/>
          <w:lang w:val="en-US"/>
        </w:rPr>
        <w:t xml:space="preserve"> which absorbed </w:t>
      </w:r>
      <w:r>
        <w:rPr>
          <w:sz w:val="28"/>
          <w:szCs w:val="28"/>
          <w:lang w:val="en-US"/>
        </w:rPr>
        <w:t xml:space="preserve">both </w:t>
      </w:r>
      <w:r w:rsidR="00EA081F">
        <w:rPr>
          <w:sz w:val="28"/>
          <w:szCs w:val="28"/>
          <w:lang w:val="en-US"/>
        </w:rPr>
        <w:t xml:space="preserve">the </w:t>
      </w:r>
      <w:r w:rsidR="00BE3C73">
        <w:rPr>
          <w:sz w:val="28"/>
          <w:szCs w:val="28"/>
          <w:lang w:val="en-US"/>
        </w:rPr>
        <w:t xml:space="preserve">Fatimid Caliphate and </w:t>
      </w:r>
      <w:r>
        <w:rPr>
          <w:sz w:val="28"/>
          <w:szCs w:val="28"/>
          <w:lang w:val="en-US"/>
        </w:rPr>
        <w:t xml:space="preserve">the </w:t>
      </w:r>
      <w:proofErr w:type="spellStart"/>
      <w:r w:rsidR="00BE3C73">
        <w:rPr>
          <w:sz w:val="28"/>
          <w:szCs w:val="28"/>
          <w:lang w:val="en-US"/>
        </w:rPr>
        <w:t>Almohad</w:t>
      </w:r>
      <w:proofErr w:type="spellEnd"/>
      <w:r w:rsidR="00BE3C73">
        <w:rPr>
          <w:sz w:val="28"/>
          <w:szCs w:val="28"/>
          <w:lang w:val="en-US"/>
        </w:rPr>
        <w:t xml:space="preserve"> Caliphate</w:t>
      </w:r>
      <w:r w:rsidR="00EE0CAD">
        <w:rPr>
          <w:sz w:val="28"/>
          <w:szCs w:val="28"/>
          <w:lang w:val="en-US"/>
        </w:rPr>
        <w:t>,</w:t>
      </w:r>
      <w:r>
        <w:rPr>
          <w:sz w:val="28"/>
          <w:szCs w:val="28"/>
          <w:lang w:val="en-US"/>
        </w:rPr>
        <w:t xml:space="preserve"> </w:t>
      </w:r>
      <w:r w:rsidR="00EE0CAD">
        <w:rPr>
          <w:sz w:val="28"/>
          <w:szCs w:val="28"/>
          <w:lang w:val="en-US"/>
        </w:rPr>
        <w:t xml:space="preserve">also </w:t>
      </w:r>
      <w:r w:rsidR="00BE3C73">
        <w:rPr>
          <w:sz w:val="28"/>
          <w:szCs w:val="28"/>
          <w:lang w:val="en-US"/>
        </w:rPr>
        <w:t xml:space="preserve">sited their capitals far away from their </w:t>
      </w:r>
      <w:r w:rsidR="00EE0CAD">
        <w:rPr>
          <w:sz w:val="28"/>
          <w:szCs w:val="28"/>
          <w:lang w:val="en-US"/>
        </w:rPr>
        <w:t>Algerian or Tunisian homeland</w:t>
      </w:r>
      <w:r w:rsidR="00BE3C73">
        <w:rPr>
          <w:sz w:val="28"/>
          <w:szCs w:val="28"/>
          <w:lang w:val="en-US"/>
        </w:rPr>
        <w:t xml:space="preserve">. </w:t>
      </w:r>
    </w:p>
    <w:p w:rsidR="00FD241A" w:rsidRDefault="007E35D5" w:rsidP="0021663E">
      <w:pPr>
        <w:spacing w:before="240" w:line="276" w:lineRule="auto"/>
        <w:rPr>
          <w:sz w:val="28"/>
          <w:szCs w:val="28"/>
          <w:lang w:val="en-US"/>
        </w:rPr>
      </w:pPr>
      <w:r>
        <w:rPr>
          <w:sz w:val="28"/>
          <w:szCs w:val="28"/>
          <w:lang w:val="en-US"/>
        </w:rPr>
        <w:t xml:space="preserve">In 1161 the Afghan conquerors </w:t>
      </w:r>
      <w:proofErr w:type="spellStart"/>
      <w:r>
        <w:rPr>
          <w:sz w:val="28"/>
          <w:szCs w:val="28"/>
          <w:lang w:val="en-US"/>
        </w:rPr>
        <w:t>Ghaznavids</w:t>
      </w:r>
      <w:proofErr w:type="spellEnd"/>
      <w:r>
        <w:rPr>
          <w:sz w:val="28"/>
          <w:szCs w:val="28"/>
          <w:lang w:val="en-US"/>
        </w:rPr>
        <w:t xml:space="preserve"> </w:t>
      </w:r>
      <w:r w:rsidR="00107E54">
        <w:rPr>
          <w:sz w:val="28"/>
          <w:szCs w:val="28"/>
          <w:lang w:val="en-US"/>
        </w:rPr>
        <w:t xml:space="preserve">moved the capital from </w:t>
      </w:r>
      <w:proofErr w:type="spellStart"/>
      <w:r w:rsidR="00107E54">
        <w:rPr>
          <w:sz w:val="28"/>
          <w:szCs w:val="28"/>
          <w:lang w:val="en-US"/>
        </w:rPr>
        <w:t>Ghazni</w:t>
      </w:r>
      <w:proofErr w:type="spellEnd"/>
      <w:r w:rsidR="00107E54">
        <w:rPr>
          <w:sz w:val="28"/>
          <w:szCs w:val="28"/>
          <w:lang w:val="en-US"/>
        </w:rPr>
        <w:t xml:space="preserve"> in southern Afghanistan to Lahore, located in the Indus Valley, on the territory of modern Pakistan.</w:t>
      </w:r>
    </w:p>
    <w:p w:rsidR="00950238" w:rsidRPr="00950238" w:rsidRDefault="00950238" w:rsidP="0021663E">
      <w:pPr>
        <w:spacing w:before="240" w:line="276" w:lineRule="auto"/>
        <w:rPr>
          <w:sz w:val="28"/>
          <w:szCs w:val="28"/>
          <w:lang w:val="en-US"/>
        </w:rPr>
      </w:pPr>
      <w:r w:rsidRPr="00950238">
        <w:rPr>
          <w:sz w:val="28"/>
          <w:szCs w:val="28"/>
          <w:lang w:val="en-US"/>
        </w:rPr>
        <w:t xml:space="preserve">In 1485 Hungarian king Matthias </w:t>
      </w:r>
      <w:proofErr w:type="spellStart"/>
      <w:r w:rsidRPr="00950238">
        <w:rPr>
          <w:sz w:val="28"/>
          <w:szCs w:val="28"/>
          <w:lang w:val="en-US"/>
        </w:rPr>
        <w:t>Corvinus</w:t>
      </w:r>
      <w:proofErr w:type="spellEnd"/>
      <w:r w:rsidRPr="00950238">
        <w:rPr>
          <w:sz w:val="28"/>
          <w:szCs w:val="28"/>
          <w:lang w:val="en-US"/>
        </w:rPr>
        <w:t xml:space="preserve"> captured Vienna and made the city his capital</w:t>
      </w:r>
      <w:r>
        <w:rPr>
          <w:sz w:val="28"/>
          <w:szCs w:val="28"/>
          <w:lang w:val="en-US"/>
        </w:rPr>
        <w:t>.</w:t>
      </w:r>
    </w:p>
    <w:p w:rsidR="0021663E" w:rsidRDefault="00107E54" w:rsidP="00FD241A">
      <w:pPr>
        <w:spacing w:before="240" w:line="276" w:lineRule="auto"/>
        <w:rPr>
          <w:sz w:val="28"/>
          <w:szCs w:val="28"/>
          <w:lang w:val="en-US"/>
        </w:rPr>
      </w:pPr>
      <w:r>
        <w:rPr>
          <w:sz w:val="28"/>
          <w:szCs w:val="28"/>
          <w:lang w:val="en-US"/>
        </w:rPr>
        <w:t>In</w:t>
      </w:r>
      <w:r w:rsidRPr="008B34CE">
        <w:rPr>
          <w:sz w:val="28"/>
          <w:szCs w:val="28"/>
          <w:lang w:val="en-US"/>
        </w:rPr>
        <w:t xml:space="preserve"> 1712 </w:t>
      </w:r>
      <w:r w:rsidR="001B0CBD">
        <w:rPr>
          <w:sz w:val="28"/>
          <w:szCs w:val="28"/>
          <w:lang w:val="en-US"/>
        </w:rPr>
        <w:t>Russia</w:t>
      </w:r>
      <w:r w:rsidR="001B0CBD" w:rsidRPr="008B34CE">
        <w:rPr>
          <w:sz w:val="28"/>
          <w:szCs w:val="28"/>
          <w:lang w:val="en-US"/>
        </w:rPr>
        <w:t>’</w:t>
      </w:r>
      <w:r w:rsidR="001B0CBD">
        <w:rPr>
          <w:sz w:val="28"/>
          <w:szCs w:val="28"/>
          <w:lang w:val="en-US"/>
        </w:rPr>
        <w:t>s</w:t>
      </w:r>
      <w:r w:rsidR="001B0CBD" w:rsidRPr="008B34CE">
        <w:rPr>
          <w:sz w:val="28"/>
          <w:szCs w:val="28"/>
          <w:lang w:val="en-US"/>
        </w:rPr>
        <w:t xml:space="preserve"> </w:t>
      </w:r>
      <w:r>
        <w:rPr>
          <w:sz w:val="28"/>
          <w:szCs w:val="28"/>
          <w:lang w:val="en-US"/>
        </w:rPr>
        <w:t>Peter</w:t>
      </w:r>
      <w:r w:rsidRPr="008B34CE">
        <w:rPr>
          <w:sz w:val="28"/>
          <w:szCs w:val="28"/>
          <w:lang w:val="en-US"/>
        </w:rPr>
        <w:t xml:space="preserve"> </w:t>
      </w:r>
      <w:r>
        <w:rPr>
          <w:sz w:val="28"/>
          <w:szCs w:val="28"/>
          <w:lang w:val="en-US"/>
        </w:rPr>
        <w:t>the</w:t>
      </w:r>
      <w:r w:rsidRPr="008B34CE">
        <w:rPr>
          <w:sz w:val="28"/>
          <w:szCs w:val="28"/>
          <w:lang w:val="en-US"/>
        </w:rPr>
        <w:t xml:space="preserve"> </w:t>
      </w:r>
      <w:r>
        <w:rPr>
          <w:sz w:val="28"/>
          <w:szCs w:val="28"/>
          <w:lang w:val="en-US"/>
        </w:rPr>
        <w:t>Great</w:t>
      </w:r>
      <w:r w:rsidRPr="008B34CE">
        <w:rPr>
          <w:sz w:val="28"/>
          <w:szCs w:val="28"/>
          <w:lang w:val="en-US"/>
        </w:rPr>
        <w:t xml:space="preserve"> </w:t>
      </w:r>
      <w:r>
        <w:rPr>
          <w:sz w:val="28"/>
          <w:szCs w:val="28"/>
          <w:lang w:val="en-US"/>
        </w:rPr>
        <w:t>transferred</w:t>
      </w:r>
      <w:r w:rsidRPr="008B34CE">
        <w:rPr>
          <w:sz w:val="28"/>
          <w:szCs w:val="28"/>
          <w:lang w:val="en-US"/>
        </w:rPr>
        <w:t xml:space="preserve"> </w:t>
      </w:r>
      <w:r>
        <w:rPr>
          <w:sz w:val="28"/>
          <w:szCs w:val="28"/>
          <w:lang w:val="en-US"/>
        </w:rPr>
        <w:t>the</w:t>
      </w:r>
      <w:r w:rsidRPr="008B34CE">
        <w:rPr>
          <w:sz w:val="28"/>
          <w:szCs w:val="28"/>
          <w:lang w:val="en-US"/>
        </w:rPr>
        <w:t xml:space="preserve"> </w:t>
      </w:r>
      <w:r>
        <w:rPr>
          <w:sz w:val="28"/>
          <w:szCs w:val="28"/>
          <w:lang w:val="en-US"/>
        </w:rPr>
        <w:t>capital</w:t>
      </w:r>
      <w:r w:rsidRPr="008B34CE">
        <w:rPr>
          <w:sz w:val="28"/>
          <w:szCs w:val="28"/>
          <w:lang w:val="en-US"/>
        </w:rPr>
        <w:t xml:space="preserve"> </w:t>
      </w:r>
      <w:r>
        <w:rPr>
          <w:sz w:val="28"/>
          <w:szCs w:val="28"/>
          <w:lang w:val="en-US"/>
        </w:rPr>
        <w:t>of</w:t>
      </w:r>
      <w:r w:rsidRPr="008B34CE">
        <w:rPr>
          <w:sz w:val="28"/>
          <w:szCs w:val="28"/>
          <w:lang w:val="en-US"/>
        </w:rPr>
        <w:t xml:space="preserve"> </w:t>
      </w:r>
      <w:r>
        <w:rPr>
          <w:sz w:val="28"/>
          <w:szCs w:val="28"/>
          <w:lang w:val="en-US"/>
        </w:rPr>
        <w:t>Russia</w:t>
      </w:r>
      <w:r w:rsidRPr="008B34CE">
        <w:rPr>
          <w:sz w:val="28"/>
          <w:szCs w:val="28"/>
          <w:lang w:val="en-US"/>
        </w:rPr>
        <w:t xml:space="preserve"> </w:t>
      </w:r>
      <w:r>
        <w:rPr>
          <w:sz w:val="28"/>
          <w:szCs w:val="28"/>
          <w:lang w:val="en-US"/>
        </w:rPr>
        <w:t>to</w:t>
      </w:r>
      <w:r w:rsidRPr="008B34CE">
        <w:rPr>
          <w:sz w:val="28"/>
          <w:szCs w:val="28"/>
          <w:lang w:val="en-US"/>
        </w:rPr>
        <w:t xml:space="preserve"> </w:t>
      </w:r>
      <w:r>
        <w:rPr>
          <w:sz w:val="28"/>
          <w:szCs w:val="28"/>
          <w:lang w:val="en-US"/>
        </w:rPr>
        <w:t>St</w:t>
      </w:r>
      <w:r w:rsidRPr="008B34CE">
        <w:rPr>
          <w:sz w:val="28"/>
          <w:szCs w:val="28"/>
          <w:lang w:val="en-US"/>
        </w:rPr>
        <w:t xml:space="preserve">. </w:t>
      </w:r>
      <w:r>
        <w:rPr>
          <w:sz w:val="28"/>
          <w:szCs w:val="28"/>
          <w:lang w:val="en-US"/>
        </w:rPr>
        <w:t>Petersburg</w:t>
      </w:r>
      <w:r w:rsidR="001B0CBD" w:rsidRPr="008B34CE">
        <w:rPr>
          <w:sz w:val="28"/>
          <w:szCs w:val="28"/>
          <w:lang w:val="en-US"/>
        </w:rPr>
        <w:t xml:space="preserve"> </w:t>
      </w:r>
      <w:r w:rsidR="001B0CBD">
        <w:rPr>
          <w:sz w:val="28"/>
          <w:szCs w:val="28"/>
          <w:lang w:val="en-US"/>
        </w:rPr>
        <w:t>sited</w:t>
      </w:r>
      <w:r w:rsidR="001B0CBD" w:rsidRPr="008B34CE">
        <w:rPr>
          <w:sz w:val="28"/>
          <w:szCs w:val="28"/>
          <w:lang w:val="en-US"/>
        </w:rPr>
        <w:t xml:space="preserve"> </w:t>
      </w:r>
      <w:r>
        <w:rPr>
          <w:sz w:val="28"/>
          <w:szCs w:val="28"/>
          <w:lang w:val="en-US"/>
        </w:rPr>
        <w:t>on</w:t>
      </w:r>
      <w:r w:rsidRPr="008B34CE">
        <w:rPr>
          <w:sz w:val="28"/>
          <w:szCs w:val="28"/>
          <w:lang w:val="en-US"/>
        </w:rPr>
        <w:t xml:space="preserve"> </w:t>
      </w:r>
      <w:r>
        <w:rPr>
          <w:sz w:val="28"/>
          <w:szCs w:val="28"/>
          <w:lang w:val="en-US"/>
        </w:rPr>
        <w:t>the</w:t>
      </w:r>
      <w:r w:rsidRPr="008B34CE">
        <w:rPr>
          <w:sz w:val="28"/>
          <w:szCs w:val="28"/>
          <w:lang w:val="en-US"/>
        </w:rPr>
        <w:t xml:space="preserve"> </w:t>
      </w:r>
      <w:r>
        <w:rPr>
          <w:sz w:val="28"/>
          <w:szCs w:val="28"/>
          <w:lang w:val="en-US"/>
        </w:rPr>
        <w:t>territory</w:t>
      </w:r>
      <w:r w:rsidRPr="008B34CE">
        <w:rPr>
          <w:sz w:val="28"/>
          <w:szCs w:val="28"/>
          <w:lang w:val="en-US"/>
        </w:rPr>
        <w:t xml:space="preserve"> </w:t>
      </w:r>
      <w:r>
        <w:rPr>
          <w:sz w:val="28"/>
          <w:szCs w:val="28"/>
          <w:lang w:val="en-US"/>
        </w:rPr>
        <w:t>seized</w:t>
      </w:r>
      <w:r w:rsidRPr="008B34CE">
        <w:rPr>
          <w:sz w:val="28"/>
          <w:szCs w:val="28"/>
          <w:lang w:val="en-US"/>
        </w:rPr>
        <w:t xml:space="preserve"> </w:t>
      </w:r>
      <w:r>
        <w:rPr>
          <w:sz w:val="28"/>
          <w:szCs w:val="28"/>
          <w:lang w:val="en-US"/>
        </w:rPr>
        <w:t>from</w:t>
      </w:r>
      <w:r w:rsidRPr="008B34CE">
        <w:rPr>
          <w:sz w:val="28"/>
          <w:szCs w:val="28"/>
          <w:lang w:val="en-US"/>
        </w:rPr>
        <w:t xml:space="preserve"> </w:t>
      </w:r>
      <w:r>
        <w:rPr>
          <w:sz w:val="28"/>
          <w:szCs w:val="28"/>
          <w:lang w:val="en-US"/>
        </w:rPr>
        <w:t>Sweden</w:t>
      </w:r>
      <w:r w:rsidRPr="008B34CE">
        <w:rPr>
          <w:sz w:val="28"/>
          <w:szCs w:val="28"/>
          <w:lang w:val="en-US"/>
        </w:rPr>
        <w:t xml:space="preserve">, </w:t>
      </w:r>
      <w:r>
        <w:rPr>
          <w:sz w:val="28"/>
          <w:szCs w:val="28"/>
          <w:lang w:val="en-US"/>
        </w:rPr>
        <w:t>an</w:t>
      </w:r>
      <w:r w:rsidRPr="008B34CE">
        <w:rPr>
          <w:sz w:val="28"/>
          <w:szCs w:val="28"/>
          <w:lang w:val="en-US"/>
        </w:rPr>
        <w:t xml:space="preserve"> </w:t>
      </w:r>
      <w:r>
        <w:rPr>
          <w:sz w:val="28"/>
          <w:szCs w:val="28"/>
          <w:lang w:val="en-US"/>
        </w:rPr>
        <w:t>act</w:t>
      </w:r>
      <w:r w:rsidRPr="008B34CE">
        <w:rPr>
          <w:sz w:val="28"/>
          <w:szCs w:val="28"/>
          <w:lang w:val="en-US"/>
        </w:rPr>
        <w:t xml:space="preserve"> </w:t>
      </w:r>
      <w:r>
        <w:rPr>
          <w:sz w:val="28"/>
          <w:szCs w:val="28"/>
          <w:lang w:val="en-US"/>
        </w:rPr>
        <w:t>that</w:t>
      </w:r>
      <w:r w:rsidRPr="008B34CE">
        <w:rPr>
          <w:sz w:val="28"/>
          <w:szCs w:val="28"/>
          <w:lang w:val="en-US"/>
        </w:rPr>
        <w:t xml:space="preserve"> </w:t>
      </w:r>
      <w:r>
        <w:rPr>
          <w:sz w:val="28"/>
          <w:szCs w:val="28"/>
          <w:lang w:val="en-US"/>
        </w:rPr>
        <w:t>by</w:t>
      </w:r>
      <w:r w:rsidR="003D09B8">
        <w:rPr>
          <w:sz w:val="28"/>
          <w:szCs w:val="28"/>
          <w:lang w:val="en-US"/>
        </w:rPr>
        <w:t xml:space="preserve"> nine</w:t>
      </w:r>
      <w:r w:rsidRPr="008B34CE">
        <w:rPr>
          <w:sz w:val="28"/>
          <w:szCs w:val="28"/>
          <w:lang w:val="en-US"/>
        </w:rPr>
        <w:t xml:space="preserve"> </w:t>
      </w:r>
      <w:r>
        <w:rPr>
          <w:sz w:val="28"/>
          <w:szCs w:val="28"/>
          <w:lang w:val="en-US"/>
        </w:rPr>
        <w:t>years</w:t>
      </w:r>
      <w:r w:rsidRPr="008B34CE">
        <w:rPr>
          <w:sz w:val="28"/>
          <w:szCs w:val="28"/>
          <w:lang w:val="en-US"/>
        </w:rPr>
        <w:t xml:space="preserve"> </w:t>
      </w:r>
      <w:r>
        <w:rPr>
          <w:sz w:val="28"/>
          <w:szCs w:val="28"/>
          <w:lang w:val="en-US"/>
        </w:rPr>
        <w:t>predated</w:t>
      </w:r>
      <w:r w:rsidRPr="008B34CE">
        <w:rPr>
          <w:sz w:val="28"/>
          <w:szCs w:val="28"/>
          <w:lang w:val="en-US"/>
        </w:rPr>
        <w:t xml:space="preserve"> </w:t>
      </w:r>
      <w:r>
        <w:rPr>
          <w:sz w:val="28"/>
          <w:szCs w:val="28"/>
          <w:lang w:val="en-US"/>
        </w:rPr>
        <w:t>the</w:t>
      </w:r>
      <w:r w:rsidRPr="008B34CE">
        <w:rPr>
          <w:sz w:val="28"/>
          <w:szCs w:val="28"/>
          <w:lang w:val="en-US"/>
        </w:rPr>
        <w:t xml:space="preserve"> </w:t>
      </w:r>
      <w:r>
        <w:rPr>
          <w:sz w:val="28"/>
          <w:szCs w:val="28"/>
          <w:lang w:val="en-US"/>
        </w:rPr>
        <w:lastRenderedPageBreak/>
        <w:t>official</w:t>
      </w:r>
      <w:r w:rsidRPr="008B34CE">
        <w:rPr>
          <w:sz w:val="28"/>
          <w:szCs w:val="28"/>
          <w:lang w:val="en-US"/>
        </w:rPr>
        <w:t xml:space="preserve"> </w:t>
      </w:r>
      <w:r>
        <w:rPr>
          <w:sz w:val="28"/>
          <w:szCs w:val="28"/>
          <w:lang w:val="en-US"/>
        </w:rPr>
        <w:t>recognition</w:t>
      </w:r>
      <w:r w:rsidRPr="008B34CE">
        <w:rPr>
          <w:sz w:val="28"/>
          <w:szCs w:val="28"/>
          <w:lang w:val="en-US"/>
        </w:rPr>
        <w:t xml:space="preserve"> </w:t>
      </w:r>
      <w:r>
        <w:rPr>
          <w:sz w:val="28"/>
          <w:szCs w:val="28"/>
          <w:lang w:val="en-US"/>
        </w:rPr>
        <w:t>of</w:t>
      </w:r>
      <w:r w:rsidRPr="008B34CE">
        <w:rPr>
          <w:sz w:val="28"/>
          <w:szCs w:val="28"/>
          <w:lang w:val="en-US"/>
        </w:rPr>
        <w:t xml:space="preserve"> </w:t>
      </w:r>
      <w:r>
        <w:rPr>
          <w:sz w:val="28"/>
          <w:szCs w:val="28"/>
          <w:lang w:val="en-US"/>
        </w:rPr>
        <w:t>the</w:t>
      </w:r>
      <w:r w:rsidRPr="008B34CE">
        <w:rPr>
          <w:sz w:val="28"/>
          <w:szCs w:val="28"/>
          <w:lang w:val="en-US"/>
        </w:rPr>
        <w:t xml:space="preserve"> </w:t>
      </w:r>
      <w:r>
        <w:rPr>
          <w:sz w:val="28"/>
          <w:szCs w:val="28"/>
          <w:lang w:val="en-US"/>
        </w:rPr>
        <w:t>annexation</w:t>
      </w:r>
      <w:r w:rsidRPr="008B34CE">
        <w:rPr>
          <w:sz w:val="28"/>
          <w:szCs w:val="28"/>
          <w:lang w:val="en-US"/>
        </w:rPr>
        <w:t xml:space="preserve"> </w:t>
      </w:r>
      <w:r>
        <w:rPr>
          <w:sz w:val="28"/>
          <w:szCs w:val="28"/>
          <w:lang w:val="en-US"/>
        </w:rPr>
        <w:t>of</w:t>
      </w:r>
      <w:r w:rsidRPr="008B34CE">
        <w:rPr>
          <w:sz w:val="28"/>
          <w:szCs w:val="28"/>
          <w:lang w:val="en-US"/>
        </w:rPr>
        <w:t xml:space="preserve"> </w:t>
      </w:r>
      <w:r>
        <w:rPr>
          <w:sz w:val="28"/>
          <w:szCs w:val="28"/>
          <w:lang w:val="en-US"/>
        </w:rPr>
        <w:t>this</w:t>
      </w:r>
      <w:r w:rsidRPr="008B34CE">
        <w:rPr>
          <w:sz w:val="28"/>
          <w:szCs w:val="28"/>
          <w:lang w:val="en-US"/>
        </w:rPr>
        <w:t xml:space="preserve"> </w:t>
      </w:r>
      <w:r>
        <w:rPr>
          <w:sz w:val="28"/>
          <w:szCs w:val="28"/>
          <w:lang w:val="en-US"/>
        </w:rPr>
        <w:t>land</w:t>
      </w:r>
      <w:r w:rsidRPr="008B34CE">
        <w:rPr>
          <w:sz w:val="28"/>
          <w:szCs w:val="28"/>
          <w:lang w:val="en-US"/>
        </w:rPr>
        <w:t>.</w:t>
      </w:r>
      <w:r w:rsidR="00875F15">
        <w:rPr>
          <w:rStyle w:val="EndnoteReference"/>
          <w:sz w:val="28"/>
          <w:szCs w:val="28"/>
          <w:lang w:val="en-US"/>
        </w:rPr>
        <w:endnoteReference w:id="139"/>
      </w:r>
      <w:r w:rsidR="0097071A">
        <w:rPr>
          <w:sz w:val="28"/>
          <w:szCs w:val="28"/>
          <w:lang w:val="en-US"/>
        </w:rPr>
        <w:t xml:space="preserve"> </w:t>
      </w:r>
      <w:r w:rsidR="006842A7">
        <w:rPr>
          <w:sz w:val="28"/>
          <w:szCs w:val="28"/>
          <w:lang w:val="en-US"/>
        </w:rPr>
        <w:t>I</w:t>
      </w:r>
      <w:r w:rsidR="00010910">
        <w:rPr>
          <w:sz w:val="28"/>
          <w:szCs w:val="28"/>
          <w:lang w:val="en-US"/>
        </w:rPr>
        <w:t>n the 10</w:t>
      </w:r>
      <w:r w:rsidR="00010910" w:rsidRPr="00010910">
        <w:rPr>
          <w:sz w:val="28"/>
          <w:szCs w:val="28"/>
          <w:vertAlign w:val="superscript"/>
          <w:lang w:val="en-US"/>
        </w:rPr>
        <w:t>th</w:t>
      </w:r>
      <w:r w:rsidR="00010910">
        <w:rPr>
          <w:sz w:val="28"/>
          <w:szCs w:val="28"/>
          <w:lang w:val="en-US"/>
        </w:rPr>
        <w:t xml:space="preserve"> century, the Russian Prince </w:t>
      </w:r>
      <w:proofErr w:type="spellStart"/>
      <w:r w:rsidR="00010910" w:rsidRPr="00CD4257">
        <w:rPr>
          <w:sz w:val="28"/>
          <w:szCs w:val="28"/>
          <w:lang w:val="en-US"/>
        </w:rPr>
        <w:t>Svyatoslav</w:t>
      </w:r>
      <w:proofErr w:type="spellEnd"/>
      <w:r w:rsidR="00010910" w:rsidRPr="00CD4257">
        <w:rPr>
          <w:sz w:val="28"/>
          <w:szCs w:val="28"/>
          <w:lang w:val="en-US"/>
        </w:rPr>
        <w:t xml:space="preserve">, who had defeated the </w:t>
      </w:r>
      <w:proofErr w:type="spellStart"/>
      <w:r w:rsidR="00010910" w:rsidRPr="00CD4257">
        <w:rPr>
          <w:sz w:val="28"/>
          <w:szCs w:val="28"/>
          <w:lang w:val="en-US"/>
        </w:rPr>
        <w:t>Khazars</w:t>
      </w:r>
      <w:proofErr w:type="spellEnd"/>
      <w:r w:rsidR="00010910" w:rsidRPr="00CD4257">
        <w:rPr>
          <w:sz w:val="28"/>
          <w:szCs w:val="28"/>
          <w:lang w:val="en-US"/>
        </w:rPr>
        <w:t xml:space="preserve">, was entertaining the idea of </w:t>
      </w:r>
      <w:r w:rsidR="00C558DC" w:rsidRPr="00CD4257">
        <w:rPr>
          <w:sz w:val="28"/>
          <w:szCs w:val="28"/>
          <w:lang w:val="en-US"/>
        </w:rPr>
        <w:t xml:space="preserve">turning </w:t>
      </w:r>
      <w:proofErr w:type="spellStart"/>
      <w:r w:rsidR="00C558DC" w:rsidRPr="00CD4257">
        <w:rPr>
          <w:sz w:val="28"/>
          <w:szCs w:val="28"/>
          <w:lang w:val="en-US"/>
        </w:rPr>
        <w:t>Preslav</w:t>
      </w:r>
      <w:proofErr w:type="spellEnd"/>
      <w:r w:rsidR="00C558DC" w:rsidRPr="00CD4257">
        <w:rPr>
          <w:sz w:val="28"/>
          <w:szCs w:val="28"/>
          <w:lang w:val="en-US"/>
        </w:rPr>
        <w:t xml:space="preserve"> (</w:t>
      </w:r>
      <w:proofErr w:type="spellStart"/>
      <w:r w:rsidR="00C558DC" w:rsidRPr="00CD4257">
        <w:rPr>
          <w:sz w:val="28"/>
          <w:szCs w:val="28"/>
          <w:lang w:val="en-US"/>
        </w:rPr>
        <w:t>P</w:t>
      </w:r>
      <w:r w:rsidR="00C31E88" w:rsidRPr="00CD4257">
        <w:rPr>
          <w:sz w:val="28"/>
          <w:szCs w:val="28"/>
          <w:lang w:val="en-US"/>
        </w:rPr>
        <w:t>e</w:t>
      </w:r>
      <w:r w:rsidR="00C558DC" w:rsidRPr="00CD4257">
        <w:rPr>
          <w:sz w:val="28"/>
          <w:szCs w:val="28"/>
          <w:lang w:val="en-US"/>
        </w:rPr>
        <w:t>re</w:t>
      </w:r>
      <w:r w:rsidR="00C31E88" w:rsidRPr="00CD4257">
        <w:rPr>
          <w:sz w:val="28"/>
          <w:szCs w:val="28"/>
          <w:lang w:val="en-US"/>
        </w:rPr>
        <w:t>ya</w:t>
      </w:r>
      <w:r w:rsidR="00C558DC" w:rsidRPr="00CD4257">
        <w:rPr>
          <w:sz w:val="28"/>
          <w:szCs w:val="28"/>
          <w:lang w:val="en-US"/>
        </w:rPr>
        <w:t>slavets</w:t>
      </w:r>
      <w:proofErr w:type="spellEnd"/>
      <w:r w:rsidR="00C558DC" w:rsidRPr="00CD4257">
        <w:rPr>
          <w:sz w:val="28"/>
          <w:szCs w:val="28"/>
          <w:lang w:val="en-US"/>
        </w:rPr>
        <w:t>), the old capital of the Bulgarian khans on the Danube</w:t>
      </w:r>
      <w:r w:rsidR="00C31E88" w:rsidRPr="00CD4257">
        <w:rPr>
          <w:sz w:val="28"/>
          <w:szCs w:val="28"/>
          <w:lang w:val="en-US"/>
        </w:rPr>
        <w:t xml:space="preserve">, into </w:t>
      </w:r>
      <w:r w:rsidR="00010910" w:rsidRPr="00CD4257">
        <w:rPr>
          <w:sz w:val="28"/>
          <w:szCs w:val="28"/>
          <w:lang w:val="en-US"/>
        </w:rPr>
        <w:t>a new Russian capita</w:t>
      </w:r>
      <w:r w:rsidR="00C31E88" w:rsidRPr="00CD4257">
        <w:rPr>
          <w:sz w:val="28"/>
          <w:szCs w:val="28"/>
          <w:lang w:val="en-US"/>
        </w:rPr>
        <w:t>l. In the letter to his mother, Princess Olga, he describe</w:t>
      </w:r>
      <w:r w:rsidR="003D09B8">
        <w:rPr>
          <w:sz w:val="28"/>
          <w:szCs w:val="28"/>
          <w:lang w:val="en-US"/>
        </w:rPr>
        <w:t>d</w:t>
      </w:r>
      <w:r w:rsidR="00C31E88" w:rsidRPr="00CD4257">
        <w:rPr>
          <w:sz w:val="28"/>
          <w:szCs w:val="28"/>
          <w:lang w:val="en-US"/>
        </w:rPr>
        <w:t xml:space="preserve"> his plans as follows: “I </w:t>
      </w:r>
      <w:r w:rsidR="00C31E88" w:rsidRPr="00CD4257">
        <w:rPr>
          <w:rFonts w:cs="Times New Roman"/>
          <w:sz w:val="28"/>
          <w:szCs w:val="28"/>
          <w:lang w:val="en-US" w:eastAsia="en-US"/>
        </w:rPr>
        <w:t xml:space="preserve">do not care to remain in Kiev, but should prefer to live in </w:t>
      </w:r>
      <w:proofErr w:type="spellStart"/>
      <w:r w:rsidR="00C31E88" w:rsidRPr="00CD4257">
        <w:rPr>
          <w:rFonts w:cs="Times New Roman"/>
          <w:sz w:val="28"/>
          <w:szCs w:val="28"/>
          <w:lang w:val="en-US" w:eastAsia="en-US"/>
        </w:rPr>
        <w:t>Pereyaslavets</w:t>
      </w:r>
      <w:proofErr w:type="spellEnd"/>
      <w:r w:rsidR="00C31E88" w:rsidRPr="00CD4257">
        <w:rPr>
          <w:rFonts w:cs="Times New Roman"/>
          <w:sz w:val="28"/>
          <w:szCs w:val="28"/>
          <w:lang w:val="en-US" w:eastAsia="en-US"/>
        </w:rPr>
        <w:t xml:space="preserve"> on the Danube, since that is the </w:t>
      </w:r>
      <w:proofErr w:type="spellStart"/>
      <w:r w:rsidR="00C31E88" w:rsidRPr="00CD4257">
        <w:rPr>
          <w:rFonts w:cs="Times New Roman"/>
          <w:sz w:val="28"/>
          <w:szCs w:val="28"/>
          <w:lang w:val="en-US" w:eastAsia="en-US"/>
        </w:rPr>
        <w:t>centre</w:t>
      </w:r>
      <w:proofErr w:type="spellEnd"/>
      <w:r w:rsidR="00C31E88" w:rsidRPr="00CD4257">
        <w:rPr>
          <w:rFonts w:cs="Times New Roman"/>
          <w:sz w:val="28"/>
          <w:szCs w:val="28"/>
          <w:lang w:val="en-US" w:eastAsia="en-US"/>
        </w:rPr>
        <w:t xml:space="preserve"> of my realm, where all riches are concentrated; gold, silks, wine, and</w:t>
      </w:r>
      <w:r w:rsidR="006842A7" w:rsidRPr="00CD4257">
        <w:rPr>
          <w:rFonts w:cs="Times New Roman"/>
          <w:sz w:val="28"/>
          <w:szCs w:val="28"/>
          <w:lang w:val="en-US" w:eastAsia="en-US"/>
        </w:rPr>
        <w:t xml:space="preserve"> </w:t>
      </w:r>
      <w:r w:rsidR="00C31E88" w:rsidRPr="00CD4257">
        <w:rPr>
          <w:rFonts w:cs="Times New Roman"/>
          <w:sz w:val="28"/>
          <w:szCs w:val="28"/>
          <w:lang w:val="en-US" w:eastAsia="en-US"/>
        </w:rPr>
        <w:t xml:space="preserve">various fruits from Greece, </w:t>
      </w:r>
      <w:r w:rsidR="006842A7" w:rsidRPr="00CD4257">
        <w:rPr>
          <w:rFonts w:cs="Times New Roman"/>
          <w:sz w:val="28"/>
          <w:szCs w:val="28"/>
          <w:lang w:val="en-US" w:eastAsia="en-US"/>
        </w:rPr>
        <w:t>s</w:t>
      </w:r>
      <w:r w:rsidR="00C31E88" w:rsidRPr="00CD4257">
        <w:rPr>
          <w:rFonts w:cs="Times New Roman"/>
          <w:sz w:val="28"/>
          <w:szCs w:val="28"/>
          <w:lang w:val="en-US" w:eastAsia="en-US"/>
        </w:rPr>
        <w:t xml:space="preserve">ilver and horses from Hungary and Bohemia, and from </w:t>
      </w:r>
      <w:proofErr w:type="spellStart"/>
      <w:r w:rsidR="006842A7" w:rsidRPr="00CD4257">
        <w:rPr>
          <w:rFonts w:cs="Times New Roman"/>
          <w:sz w:val="28"/>
          <w:szCs w:val="28"/>
          <w:lang w:val="en-US" w:eastAsia="en-US"/>
        </w:rPr>
        <w:t>Rus</w:t>
      </w:r>
      <w:proofErr w:type="spellEnd"/>
      <w:r w:rsidR="006842A7" w:rsidRPr="00CD4257">
        <w:rPr>
          <w:rFonts w:cs="Times New Roman"/>
          <w:sz w:val="28"/>
          <w:szCs w:val="28"/>
          <w:lang w:val="en-US" w:eastAsia="en-US"/>
        </w:rPr>
        <w:t>’</w:t>
      </w:r>
      <w:r w:rsidR="003A2C44">
        <w:rPr>
          <w:rFonts w:cs="Times New Roman"/>
          <w:sz w:val="28"/>
          <w:szCs w:val="28"/>
          <w:lang w:val="en-US" w:eastAsia="en-US"/>
        </w:rPr>
        <w:t xml:space="preserve"> furs, wax, honey, and slaves</w:t>
      </w:r>
      <w:r w:rsidR="00875F15">
        <w:rPr>
          <w:rFonts w:cs="Times New Roman"/>
          <w:sz w:val="28"/>
          <w:szCs w:val="28"/>
          <w:lang w:val="en-US" w:eastAsia="en-US"/>
        </w:rPr>
        <w:t>”</w:t>
      </w:r>
      <w:r w:rsidR="00BB42B0">
        <w:rPr>
          <w:sz w:val="28"/>
          <w:szCs w:val="28"/>
          <w:lang w:val="en-US"/>
        </w:rPr>
        <w:t>.</w:t>
      </w:r>
      <w:r w:rsidR="00875F15">
        <w:rPr>
          <w:rStyle w:val="EndnoteReference"/>
          <w:sz w:val="28"/>
          <w:szCs w:val="28"/>
          <w:lang w:val="en-US"/>
        </w:rPr>
        <w:endnoteReference w:id="140"/>
      </w:r>
      <w:r w:rsidR="006842A7" w:rsidRPr="006842A7">
        <w:rPr>
          <w:sz w:val="28"/>
          <w:szCs w:val="28"/>
          <w:lang w:val="en-US"/>
        </w:rPr>
        <w:t xml:space="preserve"> </w:t>
      </w:r>
    </w:p>
    <w:p w:rsidR="00950238" w:rsidRPr="00950238" w:rsidRDefault="00950238" w:rsidP="00FD241A">
      <w:pPr>
        <w:spacing w:before="240" w:line="276" w:lineRule="auto"/>
        <w:rPr>
          <w:color w:val="000000" w:themeColor="text1"/>
          <w:sz w:val="28"/>
          <w:szCs w:val="28"/>
          <w:lang w:val="en-US"/>
        </w:rPr>
      </w:pPr>
      <w:r>
        <w:rPr>
          <w:color w:val="000000" w:themeColor="text1"/>
          <w:sz w:val="28"/>
          <w:szCs w:val="28"/>
          <w:lang w:val="en-US"/>
        </w:rPr>
        <w:t>Following the same strategy, in 1832 Said bin Sultan moved the throne of the Sultanate of Muscat and Oman thousands of kilometers away to East Africa’s Zanzibar, which had been colonized by t</w:t>
      </w:r>
      <w:r w:rsidR="00875F15">
        <w:rPr>
          <w:color w:val="000000" w:themeColor="text1"/>
          <w:sz w:val="28"/>
          <w:szCs w:val="28"/>
          <w:lang w:val="en-US"/>
        </w:rPr>
        <w:t>he Omani Arabs</w:t>
      </w:r>
      <w:r>
        <w:rPr>
          <w:color w:val="000000" w:themeColor="text1"/>
          <w:sz w:val="28"/>
          <w:szCs w:val="28"/>
          <w:lang w:val="en-US"/>
        </w:rPr>
        <w:t>.</w:t>
      </w:r>
      <w:r w:rsidR="00875F15">
        <w:rPr>
          <w:rStyle w:val="EndnoteReference"/>
          <w:color w:val="000000" w:themeColor="text1"/>
          <w:sz w:val="28"/>
          <w:szCs w:val="28"/>
          <w:lang w:val="en-US"/>
        </w:rPr>
        <w:endnoteReference w:id="141"/>
      </w:r>
      <w:r>
        <w:rPr>
          <w:color w:val="000000" w:themeColor="text1"/>
          <w:sz w:val="28"/>
          <w:szCs w:val="28"/>
          <w:lang w:val="en-US"/>
        </w:rPr>
        <w:t xml:space="preserve"> </w:t>
      </w:r>
    </w:p>
    <w:p w:rsidR="0021663E" w:rsidRPr="00962215" w:rsidRDefault="00523308" w:rsidP="0021663E">
      <w:pPr>
        <w:spacing w:before="240" w:line="276" w:lineRule="auto"/>
        <w:rPr>
          <w:sz w:val="28"/>
          <w:szCs w:val="28"/>
          <w:lang w:val="en-US"/>
        </w:rPr>
      </w:pPr>
      <w:r w:rsidRPr="00962215">
        <w:rPr>
          <w:sz w:val="28"/>
          <w:szCs w:val="28"/>
          <w:lang w:val="en-US"/>
        </w:rPr>
        <w:t xml:space="preserve">Following his vision of Great Britain’s future as represented in his novel </w:t>
      </w:r>
      <w:r w:rsidRPr="00962215">
        <w:rPr>
          <w:i/>
          <w:sz w:val="28"/>
          <w:szCs w:val="28"/>
          <w:lang w:val="en-US"/>
        </w:rPr>
        <w:t>Tancred</w:t>
      </w:r>
      <w:r w:rsidR="00334F8C">
        <w:rPr>
          <w:sz w:val="28"/>
          <w:szCs w:val="28"/>
          <w:lang w:val="en-US"/>
        </w:rPr>
        <w:t xml:space="preserve">, the British Prime </w:t>
      </w:r>
      <w:r w:rsidRPr="00962215">
        <w:rPr>
          <w:sz w:val="28"/>
          <w:szCs w:val="28"/>
          <w:lang w:val="en-US"/>
        </w:rPr>
        <w:t>Minister Benjamin Disraeli insisted on transferring the capital of the British Empire from London to Delhi</w:t>
      </w:r>
      <w:r w:rsidR="00962215" w:rsidRPr="00962215">
        <w:rPr>
          <w:sz w:val="28"/>
          <w:szCs w:val="28"/>
          <w:lang w:val="en-US"/>
        </w:rPr>
        <w:t xml:space="preserve"> and strongly recommended that the Queen and the entire imperial administration also </w:t>
      </w:r>
      <w:r w:rsidR="00942EFC">
        <w:rPr>
          <w:sz w:val="28"/>
          <w:szCs w:val="28"/>
          <w:lang w:val="en-US"/>
        </w:rPr>
        <w:t>move</w:t>
      </w:r>
      <w:r w:rsidR="00962215" w:rsidRPr="00962215">
        <w:rPr>
          <w:sz w:val="28"/>
          <w:szCs w:val="28"/>
          <w:lang w:val="en-US"/>
        </w:rPr>
        <w:t xml:space="preserve"> there.</w:t>
      </w:r>
      <w:r w:rsidR="00942EFC">
        <w:rPr>
          <w:sz w:val="28"/>
          <w:szCs w:val="28"/>
          <w:lang w:val="en-US"/>
        </w:rPr>
        <w:t xml:space="preserve"> The new location </w:t>
      </w:r>
      <w:r w:rsidR="00962215">
        <w:rPr>
          <w:sz w:val="28"/>
          <w:szCs w:val="28"/>
          <w:lang w:val="en-US"/>
        </w:rPr>
        <w:t xml:space="preserve">was meant to reflect the new nature of the state as the true world capital and underscore the special role that the East </w:t>
      </w:r>
      <w:r w:rsidR="00334F8C">
        <w:rPr>
          <w:sz w:val="28"/>
          <w:szCs w:val="28"/>
          <w:lang w:val="en-US"/>
        </w:rPr>
        <w:t xml:space="preserve">was </w:t>
      </w:r>
      <w:r w:rsidR="00962215">
        <w:rPr>
          <w:sz w:val="28"/>
          <w:szCs w:val="28"/>
          <w:lang w:val="en-US"/>
        </w:rPr>
        <w:t>p</w:t>
      </w:r>
      <w:r w:rsidR="00334F8C">
        <w:rPr>
          <w:sz w:val="28"/>
          <w:szCs w:val="28"/>
          <w:lang w:val="en-US"/>
        </w:rPr>
        <w:t>laying</w:t>
      </w:r>
      <w:r w:rsidR="006A34D4">
        <w:rPr>
          <w:sz w:val="28"/>
          <w:szCs w:val="28"/>
          <w:lang w:val="en-US"/>
        </w:rPr>
        <w:t xml:space="preserve"> in its imperial structure</w:t>
      </w:r>
      <w:r w:rsidR="00950238">
        <w:rPr>
          <w:sz w:val="28"/>
          <w:szCs w:val="28"/>
          <w:lang w:val="en-US"/>
        </w:rPr>
        <w:t xml:space="preserve"> and political design</w:t>
      </w:r>
      <w:r w:rsidR="00962215">
        <w:rPr>
          <w:sz w:val="28"/>
          <w:szCs w:val="28"/>
          <w:lang w:val="en-US"/>
        </w:rPr>
        <w:t>.</w:t>
      </w:r>
    </w:p>
    <w:p w:rsidR="0021663E" w:rsidRPr="00942EFC" w:rsidRDefault="00962215" w:rsidP="0021663E">
      <w:pPr>
        <w:spacing w:before="240" w:line="276" w:lineRule="auto"/>
        <w:rPr>
          <w:sz w:val="28"/>
          <w:szCs w:val="28"/>
          <w:lang w:val="en-US"/>
        </w:rPr>
      </w:pPr>
      <w:r>
        <w:rPr>
          <w:sz w:val="28"/>
          <w:szCs w:val="28"/>
          <w:lang w:val="en-US"/>
        </w:rPr>
        <w:t xml:space="preserve">Similarly, the program of many Russian imperial </w:t>
      </w:r>
      <w:r w:rsidR="00567106">
        <w:rPr>
          <w:sz w:val="28"/>
          <w:szCs w:val="28"/>
          <w:lang w:val="en-US"/>
        </w:rPr>
        <w:t>ideol</w:t>
      </w:r>
      <w:r w:rsidR="00334F8C">
        <w:rPr>
          <w:sz w:val="28"/>
          <w:szCs w:val="28"/>
          <w:lang w:val="en-US"/>
        </w:rPr>
        <w:t>ogists and pan-</w:t>
      </w:r>
      <w:proofErr w:type="spellStart"/>
      <w:r w:rsidR="00334F8C">
        <w:rPr>
          <w:sz w:val="28"/>
          <w:szCs w:val="28"/>
          <w:lang w:val="en-US"/>
        </w:rPr>
        <w:t>Slavists</w:t>
      </w:r>
      <w:proofErr w:type="spellEnd"/>
      <w:r w:rsidR="00334F8C">
        <w:rPr>
          <w:sz w:val="28"/>
          <w:szCs w:val="28"/>
          <w:lang w:val="en-US"/>
        </w:rPr>
        <w:t xml:space="preserve"> called</w:t>
      </w:r>
      <w:r w:rsidR="00567106">
        <w:rPr>
          <w:sz w:val="28"/>
          <w:szCs w:val="28"/>
          <w:lang w:val="en-US"/>
        </w:rPr>
        <w:t xml:space="preserve"> for the transfer of the capital of the Russian Empire from St. Petersburg to Istanbul. According to them, Russia as the rightful</w:t>
      </w:r>
      <w:r w:rsidR="00C554E2">
        <w:rPr>
          <w:sz w:val="28"/>
          <w:szCs w:val="28"/>
          <w:lang w:val="en-US"/>
        </w:rPr>
        <w:t xml:space="preserve"> heir of the legacy of Byzantine Empire</w:t>
      </w:r>
      <w:r w:rsidR="00567106">
        <w:rPr>
          <w:sz w:val="28"/>
          <w:szCs w:val="28"/>
          <w:lang w:val="en-US"/>
        </w:rPr>
        <w:t xml:space="preserve"> </w:t>
      </w:r>
      <w:r w:rsidR="00F352F7">
        <w:rPr>
          <w:sz w:val="28"/>
          <w:szCs w:val="28"/>
          <w:lang w:val="en-US"/>
        </w:rPr>
        <w:t xml:space="preserve">had to revive Constantinople as the capital of this empire. </w:t>
      </w:r>
      <w:r w:rsidR="00942EFC">
        <w:rPr>
          <w:sz w:val="28"/>
          <w:szCs w:val="28"/>
          <w:lang w:val="en-US"/>
        </w:rPr>
        <w:t>In the 19</w:t>
      </w:r>
      <w:r w:rsidR="00942EFC" w:rsidRPr="00942EFC">
        <w:rPr>
          <w:sz w:val="28"/>
          <w:szCs w:val="28"/>
          <w:vertAlign w:val="superscript"/>
          <w:lang w:val="en-US"/>
        </w:rPr>
        <w:t>th</w:t>
      </w:r>
      <w:r w:rsidR="00942EFC">
        <w:rPr>
          <w:sz w:val="28"/>
          <w:szCs w:val="28"/>
          <w:lang w:val="en-US"/>
        </w:rPr>
        <w:t xml:space="preserve"> century, </w:t>
      </w:r>
      <w:r w:rsidR="00F352F7">
        <w:rPr>
          <w:sz w:val="28"/>
          <w:szCs w:val="28"/>
          <w:lang w:val="en-US"/>
        </w:rPr>
        <w:t xml:space="preserve">Fyodor </w:t>
      </w:r>
      <w:proofErr w:type="spellStart"/>
      <w:r w:rsidR="00F352F7">
        <w:rPr>
          <w:sz w:val="28"/>
          <w:szCs w:val="28"/>
          <w:lang w:val="en-US"/>
        </w:rPr>
        <w:t>Tyutchev</w:t>
      </w:r>
      <w:proofErr w:type="spellEnd"/>
      <w:r w:rsidR="00F352F7">
        <w:rPr>
          <w:sz w:val="28"/>
          <w:szCs w:val="28"/>
          <w:lang w:val="en-US"/>
        </w:rPr>
        <w:t xml:space="preserve">, a poet and diplomat, and Nikolai </w:t>
      </w:r>
      <w:proofErr w:type="spellStart"/>
      <w:r w:rsidR="00F352F7">
        <w:rPr>
          <w:sz w:val="28"/>
          <w:szCs w:val="28"/>
          <w:lang w:val="en-US"/>
        </w:rPr>
        <w:t>Danilevsky</w:t>
      </w:r>
      <w:proofErr w:type="spellEnd"/>
      <w:r w:rsidR="00F352F7">
        <w:rPr>
          <w:sz w:val="28"/>
          <w:szCs w:val="28"/>
          <w:lang w:val="en-US"/>
        </w:rPr>
        <w:t xml:space="preserve">, a historian, emphasized the need in consolidating Russian conquests and Russian Orthodox identity in the southern part of the Black Sea and </w:t>
      </w:r>
      <w:r w:rsidR="00334F8C">
        <w:rPr>
          <w:sz w:val="28"/>
          <w:szCs w:val="28"/>
          <w:lang w:val="en-US"/>
        </w:rPr>
        <w:t xml:space="preserve">advocated </w:t>
      </w:r>
      <w:r w:rsidR="00942EFC">
        <w:rPr>
          <w:sz w:val="28"/>
          <w:szCs w:val="28"/>
          <w:lang w:val="en-US"/>
        </w:rPr>
        <w:t>the unification of the Slavic peoples under</w:t>
      </w:r>
      <w:r w:rsidR="00F83874">
        <w:rPr>
          <w:sz w:val="28"/>
          <w:szCs w:val="28"/>
          <w:lang w:val="en-US"/>
        </w:rPr>
        <w:t xml:space="preserve"> the Russian emperor.  Notably,</w:t>
      </w:r>
      <w:r w:rsidR="00942EFC">
        <w:rPr>
          <w:sz w:val="28"/>
          <w:szCs w:val="28"/>
          <w:lang w:val="en-US"/>
        </w:rPr>
        <w:t xml:space="preserve"> the plan to relocate </w:t>
      </w:r>
      <w:r w:rsidR="00334F8C">
        <w:rPr>
          <w:sz w:val="28"/>
          <w:szCs w:val="28"/>
          <w:lang w:val="en-US"/>
        </w:rPr>
        <w:t>the throne to Constantinople had been</w:t>
      </w:r>
      <w:r w:rsidR="00942EFC">
        <w:rPr>
          <w:sz w:val="28"/>
          <w:szCs w:val="28"/>
          <w:lang w:val="en-US"/>
        </w:rPr>
        <w:t xml:space="preserve"> formulated earlier, in the 18</w:t>
      </w:r>
      <w:r w:rsidR="00942EFC" w:rsidRPr="00942EFC">
        <w:rPr>
          <w:sz w:val="28"/>
          <w:szCs w:val="28"/>
          <w:vertAlign w:val="superscript"/>
          <w:lang w:val="en-US"/>
        </w:rPr>
        <w:t>th</w:t>
      </w:r>
      <w:r w:rsidR="00942EFC">
        <w:rPr>
          <w:sz w:val="28"/>
          <w:szCs w:val="28"/>
          <w:lang w:val="en-US"/>
        </w:rPr>
        <w:t xml:space="preserve"> century, by Cat</w:t>
      </w:r>
      <w:r w:rsidR="00875F15">
        <w:rPr>
          <w:sz w:val="28"/>
          <w:szCs w:val="28"/>
          <w:lang w:val="en-US"/>
        </w:rPr>
        <w:t>herine the Great</w:t>
      </w:r>
      <w:r w:rsidR="00942EFC">
        <w:rPr>
          <w:sz w:val="28"/>
          <w:szCs w:val="28"/>
          <w:lang w:val="en-US"/>
        </w:rPr>
        <w:t>.</w:t>
      </w:r>
      <w:r w:rsidR="00875F15">
        <w:rPr>
          <w:rStyle w:val="EndnoteReference"/>
          <w:sz w:val="28"/>
          <w:szCs w:val="28"/>
          <w:lang w:val="en-US"/>
        </w:rPr>
        <w:endnoteReference w:id="142"/>
      </w:r>
    </w:p>
    <w:p w:rsidR="0021663E" w:rsidRPr="0021663E" w:rsidRDefault="00EE0435" w:rsidP="0021663E">
      <w:pPr>
        <w:spacing w:before="240" w:line="276" w:lineRule="auto"/>
        <w:rPr>
          <w:sz w:val="28"/>
          <w:szCs w:val="28"/>
          <w:lang w:val="en-US"/>
        </w:rPr>
      </w:pPr>
      <w:r>
        <w:rPr>
          <w:sz w:val="28"/>
          <w:szCs w:val="28"/>
          <w:lang w:val="en-US"/>
        </w:rPr>
        <w:t xml:space="preserve">Friedrich </w:t>
      </w:r>
      <w:r w:rsidR="003A2C44">
        <w:rPr>
          <w:sz w:val="28"/>
          <w:szCs w:val="28"/>
          <w:lang w:val="en-US"/>
        </w:rPr>
        <w:t xml:space="preserve">Ludwig </w:t>
      </w:r>
      <w:proofErr w:type="spellStart"/>
      <w:r w:rsidR="003A2C44">
        <w:rPr>
          <w:sz w:val="28"/>
          <w:szCs w:val="28"/>
          <w:lang w:val="en-US"/>
        </w:rPr>
        <w:t>Jahn</w:t>
      </w:r>
      <w:proofErr w:type="spellEnd"/>
      <w:r w:rsidR="00922C79">
        <w:rPr>
          <w:sz w:val="28"/>
          <w:szCs w:val="28"/>
          <w:lang w:val="en-US"/>
        </w:rPr>
        <w:t xml:space="preserve"> (1778-1852)</w:t>
      </w:r>
      <w:r w:rsidR="003A2C44">
        <w:rPr>
          <w:sz w:val="28"/>
          <w:szCs w:val="28"/>
          <w:lang w:val="en-US"/>
        </w:rPr>
        <w:t>, a</w:t>
      </w:r>
      <w:r w:rsidR="0021663E" w:rsidRPr="0021663E">
        <w:rPr>
          <w:sz w:val="28"/>
          <w:szCs w:val="28"/>
          <w:lang w:val="en-US"/>
        </w:rPr>
        <w:t xml:space="preserve"> German nationalist writer, claimed that the geographic</w:t>
      </w:r>
      <w:r w:rsidR="0002426B">
        <w:rPr>
          <w:sz w:val="28"/>
          <w:szCs w:val="28"/>
          <w:lang w:val="en-US"/>
        </w:rPr>
        <w:t>al</w:t>
      </w:r>
      <w:r w:rsidR="0021663E" w:rsidRPr="0021663E">
        <w:rPr>
          <w:sz w:val="28"/>
          <w:szCs w:val="28"/>
          <w:lang w:val="en-US"/>
        </w:rPr>
        <w:t xml:space="preserve"> position of Vienna </w:t>
      </w:r>
      <w:r w:rsidR="00BB2056">
        <w:rPr>
          <w:rStyle w:val="st"/>
          <w:sz w:val="28"/>
          <w:szCs w:val="28"/>
          <w:lang w:val="en-US"/>
        </w:rPr>
        <w:t>made</w:t>
      </w:r>
      <w:r w:rsidR="0021663E" w:rsidRPr="0021663E">
        <w:rPr>
          <w:rStyle w:val="st"/>
          <w:sz w:val="28"/>
          <w:szCs w:val="28"/>
          <w:lang w:val="en-US"/>
        </w:rPr>
        <w:t xml:space="preserve"> it not very </w:t>
      </w:r>
      <w:r w:rsidR="0021663E" w:rsidRPr="007D121E">
        <w:rPr>
          <w:rStyle w:val="Emphasis"/>
          <w:i w:val="0"/>
          <w:iCs w:val="0"/>
          <w:sz w:val="28"/>
          <w:szCs w:val="28"/>
          <w:lang w:val="en-US"/>
        </w:rPr>
        <w:t>suitable</w:t>
      </w:r>
      <w:r w:rsidR="0021663E" w:rsidRPr="0021663E">
        <w:rPr>
          <w:rStyle w:val="st"/>
          <w:i/>
          <w:sz w:val="28"/>
          <w:szCs w:val="28"/>
          <w:lang w:val="en-US"/>
        </w:rPr>
        <w:t xml:space="preserve"> </w:t>
      </w:r>
      <w:r w:rsidR="00BB2056">
        <w:rPr>
          <w:rStyle w:val="st"/>
          <w:sz w:val="28"/>
          <w:szCs w:val="28"/>
          <w:lang w:val="en-US"/>
        </w:rPr>
        <w:t>for the role as the capital of a</w:t>
      </w:r>
      <w:r w:rsidR="0021663E" w:rsidRPr="0021663E">
        <w:rPr>
          <w:rStyle w:val="st"/>
          <w:sz w:val="28"/>
          <w:szCs w:val="28"/>
          <w:lang w:val="en-US"/>
        </w:rPr>
        <w:t xml:space="preserve"> vast empire.  </w:t>
      </w:r>
      <w:r w:rsidR="0021663E" w:rsidRPr="0021663E">
        <w:rPr>
          <w:sz w:val="28"/>
          <w:szCs w:val="28"/>
          <w:lang w:val="en-US"/>
        </w:rPr>
        <w:t xml:space="preserve">“Vienna, which is one of the causes of the decay of Austria, is </w:t>
      </w:r>
      <w:r w:rsidR="0021663E" w:rsidRPr="0021663E">
        <w:rPr>
          <w:sz w:val="28"/>
          <w:szCs w:val="28"/>
          <w:lang w:val="en-US"/>
        </w:rPr>
        <w:lastRenderedPageBreak/>
        <w:t>not a central point to the provinces of the empire”.</w:t>
      </w:r>
      <w:r w:rsidR="00875F15">
        <w:rPr>
          <w:rStyle w:val="EndnoteReference"/>
          <w:sz w:val="28"/>
          <w:szCs w:val="28"/>
          <w:lang w:val="en-US"/>
        </w:rPr>
        <w:endnoteReference w:id="143"/>
      </w:r>
      <w:r w:rsidR="0021663E" w:rsidRPr="0021663E">
        <w:rPr>
          <w:sz w:val="28"/>
          <w:szCs w:val="28"/>
          <w:lang w:val="en-US"/>
        </w:rPr>
        <w:t xml:space="preserve">  </w:t>
      </w:r>
      <w:r w:rsidR="0021663E" w:rsidRPr="0021663E">
        <w:rPr>
          <w:rStyle w:val="st"/>
          <w:sz w:val="28"/>
          <w:szCs w:val="28"/>
          <w:lang w:val="en-US"/>
        </w:rPr>
        <w:t>He believed that</w:t>
      </w:r>
      <w:r w:rsidR="00942EFC">
        <w:rPr>
          <w:sz w:val="28"/>
          <w:szCs w:val="28"/>
          <w:lang w:val="en-US"/>
        </w:rPr>
        <w:t xml:space="preserve"> the capital of </w:t>
      </w:r>
      <w:r w:rsidR="00BB2056">
        <w:rPr>
          <w:sz w:val="28"/>
          <w:szCs w:val="28"/>
          <w:lang w:val="en-US"/>
        </w:rPr>
        <w:t xml:space="preserve">the </w:t>
      </w:r>
      <w:r w:rsidR="00942EFC">
        <w:rPr>
          <w:sz w:val="28"/>
          <w:szCs w:val="28"/>
          <w:lang w:val="en-US"/>
        </w:rPr>
        <w:t>Austrian E</w:t>
      </w:r>
      <w:r w:rsidR="0021663E" w:rsidRPr="0021663E">
        <w:rPr>
          <w:sz w:val="28"/>
          <w:szCs w:val="28"/>
          <w:lang w:val="en-US"/>
        </w:rPr>
        <w:t>mpire woul</w:t>
      </w:r>
      <w:r w:rsidR="00942EFC">
        <w:rPr>
          <w:sz w:val="28"/>
          <w:szCs w:val="28"/>
          <w:lang w:val="en-US"/>
        </w:rPr>
        <w:t>d be much better sited in</w:t>
      </w:r>
      <w:r w:rsidR="0021663E" w:rsidRPr="0021663E">
        <w:rPr>
          <w:sz w:val="28"/>
          <w:szCs w:val="28"/>
          <w:lang w:val="en-US"/>
        </w:rPr>
        <w:t xml:space="preserve"> </w:t>
      </w:r>
      <w:r w:rsidR="003A2C44" w:rsidRPr="0021663E">
        <w:rPr>
          <w:sz w:val="28"/>
          <w:szCs w:val="28"/>
          <w:lang w:val="en-US"/>
        </w:rPr>
        <w:t>Belgrade</w:t>
      </w:r>
      <w:r w:rsidR="0021663E" w:rsidRPr="0021663E">
        <w:rPr>
          <w:sz w:val="28"/>
          <w:szCs w:val="28"/>
          <w:lang w:val="en-US"/>
        </w:rPr>
        <w:t xml:space="preserve"> or </w:t>
      </w:r>
      <w:proofErr w:type="spellStart"/>
      <w:r w:rsidR="0021663E" w:rsidRPr="0021663E">
        <w:rPr>
          <w:sz w:val="28"/>
          <w:szCs w:val="28"/>
          <w:lang w:val="en-US"/>
        </w:rPr>
        <w:t>Semlin</w:t>
      </w:r>
      <w:proofErr w:type="spellEnd"/>
      <w:r w:rsidR="0021663E" w:rsidRPr="0021663E">
        <w:rPr>
          <w:sz w:val="28"/>
          <w:szCs w:val="28"/>
          <w:lang w:val="en-US"/>
        </w:rPr>
        <w:t>, that is</w:t>
      </w:r>
      <w:r w:rsidR="00942EFC">
        <w:rPr>
          <w:sz w:val="28"/>
          <w:szCs w:val="28"/>
          <w:lang w:val="en-US"/>
        </w:rPr>
        <w:t xml:space="preserve">, in Serbia or </w:t>
      </w:r>
      <w:r w:rsidR="0021663E" w:rsidRPr="0021663E">
        <w:rPr>
          <w:sz w:val="28"/>
          <w:szCs w:val="28"/>
          <w:lang w:val="en-US"/>
        </w:rPr>
        <w:t>Poland.  The formation of one federa</w:t>
      </w:r>
      <w:r w:rsidR="00F83874">
        <w:rPr>
          <w:sz w:val="28"/>
          <w:szCs w:val="28"/>
          <w:lang w:val="en-US"/>
        </w:rPr>
        <w:t>l empire</w:t>
      </w:r>
      <w:r w:rsidR="00942EFC">
        <w:rPr>
          <w:sz w:val="28"/>
          <w:szCs w:val="28"/>
          <w:lang w:val="en-US"/>
        </w:rPr>
        <w:t xml:space="preserve"> from these provinces could</w:t>
      </w:r>
      <w:r w:rsidR="0021663E" w:rsidRPr="0021663E">
        <w:rPr>
          <w:sz w:val="28"/>
          <w:szCs w:val="28"/>
          <w:lang w:val="en-US"/>
        </w:rPr>
        <w:t xml:space="preserve"> be carrie</w:t>
      </w:r>
      <w:r w:rsidR="00942EFC">
        <w:rPr>
          <w:sz w:val="28"/>
          <w:szCs w:val="28"/>
          <w:lang w:val="en-US"/>
        </w:rPr>
        <w:t>d out more effectively if it were</w:t>
      </w:r>
      <w:r w:rsidR="0021663E" w:rsidRPr="0021663E">
        <w:rPr>
          <w:sz w:val="28"/>
          <w:szCs w:val="28"/>
          <w:lang w:val="en-US"/>
        </w:rPr>
        <w:t xml:space="preserve"> accompanied by th</w:t>
      </w:r>
      <w:r w:rsidR="00FD6987">
        <w:rPr>
          <w:sz w:val="28"/>
          <w:szCs w:val="28"/>
          <w:lang w:val="en-US"/>
        </w:rPr>
        <w:t xml:space="preserve">e change of the capital city.  </w:t>
      </w:r>
    </w:p>
    <w:p w:rsidR="0021663E" w:rsidRPr="000022C1" w:rsidRDefault="006A34D4" w:rsidP="0021663E">
      <w:pPr>
        <w:spacing w:before="240" w:line="276" w:lineRule="auto"/>
        <w:rPr>
          <w:sz w:val="28"/>
          <w:szCs w:val="28"/>
          <w:lang w:val="en-US"/>
        </w:rPr>
      </w:pPr>
      <w:r>
        <w:rPr>
          <w:sz w:val="28"/>
          <w:szCs w:val="28"/>
          <w:lang w:val="en-US"/>
        </w:rPr>
        <w:t xml:space="preserve">Although these daring, fanciful plans never became a reality and appear to be historical curiosities, the proposal of Disraeli, the intentions of Catherine the Great, as well as the </w:t>
      </w:r>
      <w:r w:rsidR="003A2C44">
        <w:rPr>
          <w:sz w:val="28"/>
          <w:szCs w:val="28"/>
          <w:lang w:val="en-US"/>
        </w:rPr>
        <w:t xml:space="preserve">ideas of </w:t>
      </w:r>
      <w:proofErr w:type="spellStart"/>
      <w:r>
        <w:rPr>
          <w:sz w:val="28"/>
          <w:szCs w:val="28"/>
          <w:lang w:val="en-US"/>
        </w:rPr>
        <w:t>Jahn</w:t>
      </w:r>
      <w:proofErr w:type="spellEnd"/>
      <w:r>
        <w:rPr>
          <w:sz w:val="28"/>
          <w:szCs w:val="28"/>
          <w:lang w:val="en-US"/>
        </w:rPr>
        <w:t xml:space="preserve"> were qui</w:t>
      </w:r>
      <w:r w:rsidR="0097071A">
        <w:rPr>
          <w:sz w:val="28"/>
          <w:szCs w:val="28"/>
          <w:lang w:val="en-US"/>
        </w:rPr>
        <w:t>te consistent with the capital s</w:t>
      </w:r>
      <w:r>
        <w:rPr>
          <w:sz w:val="28"/>
          <w:szCs w:val="28"/>
          <w:lang w:val="en-US"/>
        </w:rPr>
        <w:t>iting concepts typical of many strategies of empire-building.</w:t>
      </w:r>
      <w:r w:rsidRPr="006A34D4">
        <w:rPr>
          <w:sz w:val="28"/>
          <w:szCs w:val="28"/>
          <w:lang w:val="en-US"/>
        </w:rPr>
        <w:t xml:space="preserve"> </w:t>
      </w:r>
      <w:r>
        <w:rPr>
          <w:sz w:val="28"/>
          <w:szCs w:val="28"/>
          <w:lang w:val="en-US"/>
        </w:rPr>
        <w:t xml:space="preserve"> </w:t>
      </w:r>
    </w:p>
    <w:p w:rsidR="0021663E" w:rsidRPr="00EE0435" w:rsidRDefault="00EE0435" w:rsidP="0021663E">
      <w:pPr>
        <w:spacing w:before="240" w:line="276" w:lineRule="auto"/>
        <w:rPr>
          <w:sz w:val="28"/>
          <w:szCs w:val="28"/>
          <w:lang w:val="en-US"/>
        </w:rPr>
      </w:pPr>
      <w:r>
        <w:rPr>
          <w:sz w:val="28"/>
          <w:szCs w:val="28"/>
          <w:lang w:val="en-US"/>
        </w:rPr>
        <w:t>The</w:t>
      </w:r>
      <w:r w:rsidRPr="00EE0435">
        <w:rPr>
          <w:sz w:val="28"/>
          <w:szCs w:val="28"/>
          <w:lang w:val="en-US"/>
        </w:rPr>
        <w:t xml:space="preserve"> </w:t>
      </w:r>
      <w:r>
        <w:rPr>
          <w:sz w:val="28"/>
          <w:szCs w:val="28"/>
          <w:lang w:val="en-US"/>
        </w:rPr>
        <w:t xml:space="preserve">state-building strategy presented in the above examples and involving capital city relocation to the newly conquered territories was formulated as early as by </w:t>
      </w:r>
      <w:proofErr w:type="spellStart"/>
      <w:r>
        <w:rPr>
          <w:sz w:val="28"/>
          <w:szCs w:val="28"/>
          <w:lang w:val="en-US"/>
        </w:rPr>
        <w:t>Niccolo</w:t>
      </w:r>
      <w:proofErr w:type="spellEnd"/>
      <w:r>
        <w:rPr>
          <w:sz w:val="28"/>
          <w:szCs w:val="28"/>
          <w:lang w:val="en-US"/>
        </w:rPr>
        <w:t xml:space="preserve"> Machiavelli, who wrote in his treatise </w:t>
      </w:r>
      <w:r w:rsidRPr="00EE0435">
        <w:rPr>
          <w:i/>
          <w:sz w:val="28"/>
          <w:szCs w:val="28"/>
          <w:lang w:val="en-US"/>
        </w:rPr>
        <w:t>The Prince</w:t>
      </w:r>
      <w:r>
        <w:rPr>
          <w:sz w:val="28"/>
          <w:szCs w:val="28"/>
          <w:lang w:val="en-US"/>
        </w:rPr>
        <w:t>:</w:t>
      </w:r>
    </w:p>
    <w:p w:rsidR="0021663E" w:rsidRPr="000022C1" w:rsidRDefault="0021663E" w:rsidP="00EC3A67">
      <w:pPr>
        <w:spacing w:before="240" w:line="276" w:lineRule="auto"/>
        <w:ind w:left="720"/>
        <w:rPr>
          <w:i/>
          <w:sz w:val="28"/>
          <w:szCs w:val="28"/>
          <w:lang w:val="en-US"/>
        </w:rPr>
      </w:pPr>
      <w:r w:rsidRPr="0021663E">
        <w:rPr>
          <w:i/>
          <w:sz w:val="28"/>
          <w:szCs w:val="28"/>
          <w:lang w:val="en-US"/>
        </w:rPr>
        <w:t>When states are acquired in a country with a different language, different customs and different institutions, then there are problems; great good fortune and great abilities are required in order to keep such states. One of the best and most efficacious solutions would be for those who acquire them to go and live there. This would make their possession more secure and lasting; and this is what the Turks have done with Greece: even if they had used every other method of keeping hold of that state, they could not have held onto it without going to live there. The reason is that, when one is there, one sees troubles as they arise, and can deal with them immediately; when one is not there, one hears about the</w:t>
      </w:r>
      <w:r w:rsidR="00FD6987">
        <w:rPr>
          <w:i/>
          <w:sz w:val="28"/>
          <w:szCs w:val="28"/>
          <w:lang w:val="en-US"/>
        </w:rPr>
        <w:t xml:space="preserve">m when they are full-grown and </w:t>
      </w:r>
      <w:r w:rsidR="00B4364A">
        <w:rPr>
          <w:i/>
          <w:sz w:val="28"/>
          <w:szCs w:val="28"/>
          <w:lang w:val="en-US"/>
        </w:rPr>
        <w:t>there is no longer any remedy</w:t>
      </w:r>
      <w:r w:rsidRPr="000022C1">
        <w:rPr>
          <w:sz w:val="28"/>
          <w:szCs w:val="28"/>
          <w:lang w:val="en-US"/>
        </w:rPr>
        <w:t>.</w:t>
      </w:r>
      <w:r w:rsidR="00A22AC1">
        <w:rPr>
          <w:rStyle w:val="EndnoteReference"/>
          <w:sz w:val="28"/>
          <w:szCs w:val="28"/>
          <w:lang w:val="en-US"/>
        </w:rPr>
        <w:endnoteReference w:id="144"/>
      </w:r>
    </w:p>
    <w:p w:rsidR="0021663E" w:rsidRPr="003C6BAD" w:rsidRDefault="00887276" w:rsidP="0021663E">
      <w:pPr>
        <w:spacing w:before="240" w:line="276" w:lineRule="auto"/>
        <w:rPr>
          <w:sz w:val="28"/>
          <w:szCs w:val="28"/>
          <w:lang w:val="en-US"/>
        </w:rPr>
      </w:pPr>
      <w:r>
        <w:rPr>
          <w:sz w:val="28"/>
          <w:szCs w:val="28"/>
          <w:lang w:val="en-US"/>
        </w:rPr>
        <w:t>He</w:t>
      </w:r>
      <w:r w:rsidRPr="003C6BAD">
        <w:rPr>
          <w:sz w:val="28"/>
          <w:szCs w:val="28"/>
          <w:lang w:val="en-US"/>
        </w:rPr>
        <w:t xml:space="preserve"> </w:t>
      </w:r>
      <w:r>
        <w:rPr>
          <w:sz w:val="28"/>
          <w:szCs w:val="28"/>
          <w:lang w:val="en-US"/>
        </w:rPr>
        <w:t>proceeds</w:t>
      </w:r>
      <w:r w:rsidRPr="003C6BAD">
        <w:rPr>
          <w:sz w:val="28"/>
          <w:szCs w:val="28"/>
          <w:lang w:val="en-US"/>
        </w:rPr>
        <w:t xml:space="preserve"> </w:t>
      </w:r>
      <w:r>
        <w:rPr>
          <w:sz w:val="28"/>
          <w:szCs w:val="28"/>
          <w:lang w:val="en-US"/>
        </w:rPr>
        <w:t>pointing</w:t>
      </w:r>
      <w:r w:rsidRPr="003C6BAD">
        <w:rPr>
          <w:sz w:val="28"/>
          <w:szCs w:val="28"/>
          <w:lang w:val="en-US"/>
        </w:rPr>
        <w:t xml:space="preserve"> </w:t>
      </w:r>
      <w:r>
        <w:rPr>
          <w:sz w:val="28"/>
          <w:szCs w:val="28"/>
          <w:lang w:val="en-US"/>
        </w:rPr>
        <w:t>out</w:t>
      </w:r>
      <w:r w:rsidRPr="003C6BAD">
        <w:rPr>
          <w:sz w:val="28"/>
          <w:szCs w:val="28"/>
          <w:lang w:val="en-US"/>
        </w:rPr>
        <w:t xml:space="preserve"> </w:t>
      </w:r>
      <w:r>
        <w:rPr>
          <w:sz w:val="28"/>
          <w:szCs w:val="28"/>
          <w:lang w:val="en-US"/>
        </w:rPr>
        <w:t>general</w:t>
      </w:r>
      <w:r w:rsidRPr="003C6BAD">
        <w:rPr>
          <w:sz w:val="28"/>
          <w:szCs w:val="28"/>
          <w:lang w:val="en-US"/>
        </w:rPr>
        <w:t xml:space="preserve"> </w:t>
      </w:r>
      <w:r w:rsidR="003C6BAD">
        <w:rPr>
          <w:sz w:val="28"/>
          <w:szCs w:val="28"/>
          <w:lang w:val="en-US"/>
        </w:rPr>
        <w:t>governance</w:t>
      </w:r>
      <w:r w:rsidR="003C6BAD" w:rsidRPr="003C6BAD">
        <w:rPr>
          <w:sz w:val="28"/>
          <w:szCs w:val="28"/>
          <w:lang w:val="en-US"/>
        </w:rPr>
        <w:t xml:space="preserve"> </w:t>
      </w:r>
      <w:r w:rsidR="003C6BAD">
        <w:rPr>
          <w:sz w:val="28"/>
          <w:szCs w:val="28"/>
          <w:lang w:val="en-US"/>
        </w:rPr>
        <w:t>considerations behind this strategy</w:t>
      </w:r>
      <w:r w:rsidRPr="003C6BAD">
        <w:rPr>
          <w:sz w:val="28"/>
          <w:szCs w:val="28"/>
          <w:lang w:val="en-US"/>
        </w:rPr>
        <w:t>.</w:t>
      </w:r>
    </w:p>
    <w:p w:rsidR="0021663E" w:rsidRPr="00386E73" w:rsidRDefault="0021663E" w:rsidP="00EC3A67">
      <w:pPr>
        <w:spacing w:before="240" w:line="276" w:lineRule="auto"/>
        <w:ind w:left="720"/>
        <w:rPr>
          <w:sz w:val="28"/>
          <w:szCs w:val="28"/>
          <w:lang w:val="en-US"/>
        </w:rPr>
      </w:pPr>
      <w:r w:rsidRPr="0021663E">
        <w:rPr>
          <w:i/>
          <w:sz w:val="28"/>
          <w:szCs w:val="28"/>
          <w:lang w:val="en-US"/>
        </w:rPr>
        <w:t>In addition, the province is not looted by one’s officials; and one’s subjects are happy to have immediate recourse to their prince; consequently, those who wish their prince well have more reason to love him, and those who do not wish him well, more reason to fear him. Any potential external aggressor will think twice, for he who lives there can only be dislodged with extreme difficulty</w:t>
      </w:r>
      <w:r w:rsidR="007C7B59">
        <w:rPr>
          <w:rStyle w:val="EndnoteReference"/>
          <w:i/>
          <w:sz w:val="28"/>
          <w:szCs w:val="28"/>
          <w:lang w:val="en-US"/>
        </w:rPr>
        <w:endnoteReference w:id="145"/>
      </w:r>
      <w:r w:rsidRPr="009963E3">
        <w:rPr>
          <w:sz w:val="28"/>
          <w:szCs w:val="28"/>
          <w:lang w:val="en-US"/>
        </w:rPr>
        <w:t>.</w:t>
      </w:r>
    </w:p>
    <w:p w:rsidR="009963E3" w:rsidRPr="00E0126A" w:rsidRDefault="009E68A4" w:rsidP="0021663E">
      <w:pPr>
        <w:spacing w:before="240" w:line="276" w:lineRule="auto"/>
        <w:rPr>
          <w:sz w:val="28"/>
          <w:szCs w:val="28"/>
          <w:lang w:val="en-US"/>
        </w:rPr>
      </w:pPr>
      <w:r>
        <w:rPr>
          <w:sz w:val="28"/>
          <w:szCs w:val="28"/>
          <w:lang w:val="en-US"/>
        </w:rPr>
        <w:lastRenderedPageBreak/>
        <w:t xml:space="preserve">Associated with </w:t>
      </w:r>
      <w:r w:rsidRPr="009E68A4">
        <w:rPr>
          <w:i/>
          <w:sz w:val="28"/>
          <w:szCs w:val="28"/>
          <w:lang w:val="en-US"/>
        </w:rPr>
        <w:t>high risks</w:t>
      </w:r>
      <w:r>
        <w:rPr>
          <w:sz w:val="28"/>
          <w:szCs w:val="28"/>
          <w:lang w:val="en-US"/>
        </w:rPr>
        <w:t xml:space="preserve">, sometimes </w:t>
      </w:r>
      <w:r w:rsidRPr="009E68A4">
        <w:rPr>
          <w:sz w:val="28"/>
          <w:szCs w:val="28"/>
          <w:lang w:val="en-US"/>
        </w:rPr>
        <w:t>t</w:t>
      </w:r>
      <w:r w:rsidR="007014D3">
        <w:rPr>
          <w:sz w:val="28"/>
          <w:szCs w:val="28"/>
          <w:lang w:val="en-US"/>
        </w:rPr>
        <w:t>his tactic</w:t>
      </w:r>
      <w:r>
        <w:rPr>
          <w:sz w:val="28"/>
          <w:szCs w:val="28"/>
          <w:lang w:val="en-US"/>
        </w:rPr>
        <w:t xml:space="preserve"> of empire-building led to vulnerability</w:t>
      </w:r>
      <w:r w:rsidR="00BD237A">
        <w:rPr>
          <w:sz w:val="28"/>
          <w:szCs w:val="28"/>
          <w:lang w:val="en-US"/>
        </w:rPr>
        <w:t xml:space="preserve"> of the empires having</w:t>
      </w:r>
      <w:r>
        <w:rPr>
          <w:sz w:val="28"/>
          <w:szCs w:val="28"/>
          <w:lang w:val="en-US"/>
        </w:rPr>
        <w:t xml:space="preserve"> </w:t>
      </w:r>
      <w:r w:rsidR="00BD237A">
        <w:rPr>
          <w:sz w:val="28"/>
          <w:szCs w:val="28"/>
          <w:lang w:val="en-US"/>
        </w:rPr>
        <w:t>a capital city of this sort</w:t>
      </w:r>
      <w:r>
        <w:rPr>
          <w:sz w:val="28"/>
          <w:szCs w:val="28"/>
          <w:lang w:val="en-US"/>
        </w:rPr>
        <w:t xml:space="preserve">. For example, to build </w:t>
      </w:r>
      <w:r w:rsidR="00B147B1">
        <w:rPr>
          <w:sz w:val="28"/>
          <w:szCs w:val="28"/>
          <w:lang w:val="en-US"/>
        </w:rPr>
        <w:t>a new seat of empire</w:t>
      </w:r>
      <w:r>
        <w:rPr>
          <w:sz w:val="28"/>
          <w:szCs w:val="28"/>
          <w:lang w:val="en-US"/>
        </w:rPr>
        <w:t xml:space="preserve"> on alien lands, the Persians had to leave their stronghold in the mountains and descend to the valleys, the move that left their ancestral lands unprotected and ultimately resulted in their loss.  The legend has it that as early as the 6</w:t>
      </w:r>
      <w:r w:rsidRPr="009E68A4">
        <w:rPr>
          <w:sz w:val="28"/>
          <w:szCs w:val="28"/>
          <w:vertAlign w:val="superscript"/>
          <w:lang w:val="en-US"/>
        </w:rPr>
        <w:t>th</w:t>
      </w:r>
      <w:r>
        <w:rPr>
          <w:sz w:val="28"/>
          <w:szCs w:val="28"/>
          <w:lang w:val="en-US"/>
        </w:rPr>
        <w:t xml:space="preserve"> century BC, Cyrus the Great warned the future Persian </w:t>
      </w:r>
      <w:r w:rsidRPr="005D4FD5">
        <w:rPr>
          <w:i/>
          <w:sz w:val="28"/>
          <w:szCs w:val="28"/>
          <w:lang w:val="en-US"/>
        </w:rPr>
        <w:t>shahs</w:t>
      </w:r>
      <w:r w:rsidR="008026E1">
        <w:rPr>
          <w:sz w:val="28"/>
          <w:szCs w:val="28"/>
          <w:lang w:val="en-US"/>
        </w:rPr>
        <w:t xml:space="preserve"> of this danger</w:t>
      </w:r>
      <w:r w:rsidRPr="009E68A4">
        <w:rPr>
          <w:sz w:val="28"/>
          <w:szCs w:val="28"/>
          <w:lang w:val="en-US"/>
        </w:rPr>
        <w:t>.</w:t>
      </w:r>
      <w:r w:rsidR="008026E1">
        <w:rPr>
          <w:rStyle w:val="EndnoteReference"/>
          <w:sz w:val="28"/>
          <w:szCs w:val="28"/>
          <w:lang w:val="en-US"/>
        </w:rPr>
        <w:endnoteReference w:id="146"/>
      </w:r>
      <w:r w:rsidRPr="009E68A4">
        <w:rPr>
          <w:sz w:val="28"/>
          <w:szCs w:val="28"/>
          <w:lang w:val="en-US"/>
        </w:rPr>
        <w:t xml:space="preserve">  </w:t>
      </w:r>
      <w:r>
        <w:rPr>
          <w:sz w:val="28"/>
          <w:szCs w:val="28"/>
          <w:lang w:val="en-US"/>
        </w:rPr>
        <w:t xml:space="preserve">The history of </w:t>
      </w:r>
      <w:r w:rsidR="00B65E40">
        <w:rPr>
          <w:sz w:val="28"/>
          <w:szCs w:val="28"/>
          <w:lang w:val="en-US"/>
        </w:rPr>
        <w:t xml:space="preserve">both Greek Bactria and Parthia reveals the same pattern of losing the original land </w:t>
      </w:r>
      <w:r w:rsidR="00B4364A">
        <w:rPr>
          <w:sz w:val="28"/>
          <w:szCs w:val="28"/>
          <w:lang w:val="en-US"/>
        </w:rPr>
        <w:t>base due to imperial expansion.</w:t>
      </w:r>
    </w:p>
    <w:p w:rsidR="009963E3" w:rsidRPr="000022C1" w:rsidRDefault="009963E3" w:rsidP="0021663E">
      <w:pPr>
        <w:spacing w:before="240" w:line="276" w:lineRule="auto"/>
        <w:rPr>
          <w:sz w:val="28"/>
          <w:szCs w:val="28"/>
          <w:lang w:val="en-US"/>
        </w:rPr>
      </w:pPr>
      <w:r>
        <w:rPr>
          <w:sz w:val="28"/>
          <w:szCs w:val="28"/>
          <w:lang w:val="en-US"/>
        </w:rPr>
        <w:t xml:space="preserve">Similar strategies – at least in the form of political statements and slogans – can be seen in the modern world. </w:t>
      </w:r>
      <w:r w:rsidR="00C7189B">
        <w:rPr>
          <w:sz w:val="28"/>
          <w:szCs w:val="28"/>
          <w:lang w:val="en-US"/>
        </w:rPr>
        <w:t xml:space="preserve"> Today’s radical Islamists of the </w:t>
      </w:r>
      <w:proofErr w:type="spellStart"/>
      <w:r w:rsidR="00C7189B">
        <w:rPr>
          <w:sz w:val="28"/>
          <w:szCs w:val="28"/>
          <w:lang w:val="en-US"/>
        </w:rPr>
        <w:t>Mursi</w:t>
      </w:r>
      <w:proofErr w:type="spellEnd"/>
      <w:r w:rsidR="00C7189B">
        <w:rPr>
          <w:sz w:val="28"/>
          <w:szCs w:val="28"/>
          <w:lang w:val="en-US"/>
        </w:rPr>
        <w:t xml:space="preserve">-led Muslim Brotherhood </w:t>
      </w:r>
      <w:r w:rsidR="00983F37">
        <w:rPr>
          <w:sz w:val="28"/>
          <w:szCs w:val="28"/>
          <w:lang w:val="en-US"/>
        </w:rPr>
        <w:t>that recently were in power in Egypt dream of restoring the Arab Caliphate (of the United Arab States).  They envision Jerusalem as the capita</w:t>
      </w:r>
      <w:r w:rsidR="005D4FD5">
        <w:rPr>
          <w:sz w:val="28"/>
          <w:szCs w:val="28"/>
          <w:lang w:val="en-US"/>
        </w:rPr>
        <w:t>l of this new political entity and believe that s</w:t>
      </w:r>
      <w:r w:rsidR="00983F37">
        <w:rPr>
          <w:sz w:val="28"/>
          <w:szCs w:val="28"/>
          <w:lang w:val="en-US"/>
        </w:rPr>
        <w:t xml:space="preserve">iting the capital in Jerusalem will </w:t>
      </w:r>
      <w:r w:rsidR="005D4FD5">
        <w:rPr>
          <w:sz w:val="28"/>
          <w:szCs w:val="28"/>
          <w:lang w:val="en-US"/>
        </w:rPr>
        <w:t xml:space="preserve">allow the caliphate to absorb </w:t>
      </w:r>
      <w:r w:rsidR="00983F37">
        <w:rPr>
          <w:sz w:val="28"/>
          <w:szCs w:val="28"/>
          <w:lang w:val="en-US"/>
        </w:rPr>
        <w:t>the entire territory of Israel.</w:t>
      </w:r>
      <w:r w:rsidR="006E1E6D">
        <w:rPr>
          <w:rStyle w:val="EndnoteReference"/>
          <w:sz w:val="28"/>
          <w:szCs w:val="28"/>
          <w:lang w:val="en-US"/>
        </w:rPr>
        <w:endnoteReference w:id="147"/>
      </w:r>
      <w:r w:rsidR="00E0126A" w:rsidRPr="00E0126A">
        <w:rPr>
          <w:sz w:val="28"/>
          <w:szCs w:val="28"/>
          <w:lang w:val="en-US"/>
        </w:rPr>
        <w:t xml:space="preserve"> </w:t>
      </w:r>
      <w:r w:rsidR="00E0126A">
        <w:rPr>
          <w:sz w:val="28"/>
          <w:szCs w:val="28"/>
          <w:lang w:val="en-US"/>
        </w:rPr>
        <w:t>Another example worth mentioning in this regard entails political programs of radical Albanian nationalists with their plans of creating Greater Albania on the territory of Kosovo, Macedonia, Serbia, and Montenegro. The maps of Greater Albania show Skopje, capital of Macedonia, as the capital of the united pan-Albanian state.</w:t>
      </w:r>
    </w:p>
    <w:p w:rsidR="007A55FB" w:rsidRDefault="007A55FB" w:rsidP="0021663E">
      <w:pPr>
        <w:spacing w:before="240" w:line="276" w:lineRule="auto"/>
        <w:rPr>
          <w:sz w:val="28"/>
          <w:szCs w:val="28"/>
          <w:lang w:val="en-US"/>
        </w:rPr>
      </w:pPr>
      <w:r>
        <w:rPr>
          <w:sz w:val="28"/>
          <w:szCs w:val="28"/>
          <w:lang w:val="en-US"/>
        </w:rPr>
        <w:t>Driven by the unfavorable political climate in the empire, t</w:t>
      </w:r>
      <w:r w:rsidR="000F4B8E">
        <w:rPr>
          <w:sz w:val="28"/>
          <w:szCs w:val="28"/>
          <w:lang w:val="en-US"/>
        </w:rPr>
        <w:t>he opposite type of logic led to the es</w:t>
      </w:r>
      <w:r>
        <w:rPr>
          <w:sz w:val="28"/>
          <w:szCs w:val="28"/>
          <w:lang w:val="en-US"/>
        </w:rPr>
        <w:t>tablishment of a</w:t>
      </w:r>
      <w:r w:rsidR="0003024D">
        <w:rPr>
          <w:sz w:val="28"/>
          <w:szCs w:val="28"/>
          <w:lang w:val="en-US"/>
        </w:rPr>
        <w:t xml:space="preserve"> </w:t>
      </w:r>
      <w:r w:rsidR="0003024D" w:rsidRPr="0003024D">
        <w:rPr>
          <w:i/>
          <w:sz w:val="28"/>
          <w:szCs w:val="28"/>
          <w:lang w:val="en-US"/>
        </w:rPr>
        <w:t>retreat capital</w:t>
      </w:r>
      <w:r>
        <w:rPr>
          <w:sz w:val="28"/>
          <w:szCs w:val="28"/>
          <w:lang w:val="en-US"/>
        </w:rPr>
        <w:t>.</w:t>
      </w:r>
      <w:r w:rsidR="0003024D">
        <w:rPr>
          <w:sz w:val="28"/>
          <w:szCs w:val="28"/>
          <w:lang w:val="en-US"/>
        </w:rPr>
        <w:t xml:space="preserve"> </w:t>
      </w:r>
    </w:p>
    <w:p w:rsidR="00A37892" w:rsidRPr="007A55FB" w:rsidRDefault="00BE1057" w:rsidP="0021663E">
      <w:pPr>
        <w:spacing w:before="240" w:line="276" w:lineRule="auto"/>
        <w:rPr>
          <w:sz w:val="28"/>
          <w:szCs w:val="28"/>
          <w:lang w:val="en-US"/>
        </w:rPr>
      </w:pPr>
      <w:r>
        <w:rPr>
          <w:rFonts w:cs="Times New Roman"/>
          <w:sz w:val="28"/>
          <w:szCs w:val="28"/>
          <w:lang w:val="en-US"/>
        </w:rPr>
        <w:t xml:space="preserve">Under the onslaught of the </w:t>
      </w:r>
      <w:r w:rsidR="0079241C">
        <w:rPr>
          <w:rFonts w:cs="Times New Roman"/>
          <w:sz w:val="28"/>
          <w:szCs w:val="28"/>
          <w:lang w:val="en-US"/>
        </w:rPr>
        <w:t xml:space="preserve">Muslims, </w:t>
      </w:r>
      <w:r w:rsidR="005D4FD5">
        <w:rPr>
          <w:rFonts w:cs="Times New Roman"/>
          <w:sz w:val="28"/>
          <w:szCs w:val="28"/>
          <w:lang w:val="en-US"/>
        </w:rPr>
        <w:t xml:space="preserve">the capital of the </w:t>
      </w:r>
      <w:proofErr w:type="spellStart"/>
      <w:r w:rsidR="005D4FD5">
        <w:rPr>
          <w:rFonts w:cs="Times New Roman"/>
          <w:sz w:val="28"/>
          <w:szCs w:val="28"/>
          <w:lang w:val="en-US"/>
        </w:rPr>
        <w:t>Khazar</w:t>
      </w:r>
      <w:proofErr w:type="spellEnd"/>
      <w:r w:rsidR="005D4FD5">
        <w:rPr>
          <w:rFonts w:cs="Times New Roman"/>
          <w:sz w:val="28"/>
          <w:szCs w:val="28"/>
          <w:lang w:val="en-US"/>
        </w:rPr>
        <w:t xml:space="preserve"> </w:t>
      </w:r>
      <w:proofErr w:type="spellStart"/>
      <w:r w:rsidR="005D4FD5">
        <w:rPr>
          <w:rFonts w:cs="Times New Roman"/>
          <w:sz w:val="28"/>
          <w:szCs w:val="28"/>
          <w:lang w:val="en-US"/>
        </w:rPr>
        <w:t>Khaganate</w:t>
      </w:r>
      <w:proofErr w:type="spellEnd"/>
      <w:r w:rsidR="005D4FD5">
        <w:rPr>
          <w:rFonts w:cs="Times New Roman"/>
          <w:sz w:val="28"/>
          <w:szCs w:val="28"/>
          <w:lang w:val="en-US"/>
        </w:rPr>
        <w:t xml:space="preserve"> was</w:t>
      </w:r>
      <w:r w:rsidR="0079241C">
        <w:rPr>
          <w:rFonts w:cs="Times New Roman"/>
          <w:sz w:val="28"/>
          <w:szCs w:val="28"/>
          <w:lang w:val="en-US"/>
        </w:rPr>
        <w:t xml:space="preserve"> gradually shifting from the south to the north, to the safe haven of the regions far </w:t>
      </w:r>
      <w:r w:rsidR="00A37892">
        <w:rPr>
          <w:rFonts w:cs="Times New Roman"/>
          <w:sz w:val="28"/>
          <w:szCs w:val="28"/>
          <w:lang w:val="en-US"/>
        </w:rPr>
        <w:t xml:space="preserve">away from the southern frontier. First, it was moved from the original capital of </w:t>
      </w:r>
      <w:proofErr w:type="spellStart"/>
      <w:r w:rsidR="00A37892">
        <w:rPr>
          <w:rFonts w:cs="Times New Roman"/>
          <w:sz w:val="28"/>
          <w:szCs w:val="28"/>
          <w:lang w:val="en-US"/>
        </w:rPr>
        <w:t>Balanjar</w:t>
      </w:r>
      <w:proofErr w:type="spellEnd"/>
      <w:r w:rsidR="00A37892">
        <w:rPr>
          <w:rFonts w:cs="Times New Roman"/>
          <w:sz w:val="28"/>
          <w:szCs w:val="28"/>
          <w:lang w:val="en-US"/>
        </w:rPr>
        <w:t xml:space="preserve">, situated in a dangerous proximity to the border, </w:t>
      </w:r>
      <w:r w:rsidR="00777FB7">
        <w:rPr>
          <w:rFonts w:cs="Times New Roman"/>
          <w:sz w:val="28"/>
          <w:szCs w:val="28"/>
          <w:lang w:val="en-US"/>
        </w:rPr>
        <w:t xml:space="preserve">then </w:t>
      </w:r>
      <w:r w:rsidR="00A37892">
        <w:rPr>
          <w:rFonts w:cs="Times New Roman"/>
          <w:sz w:val="28"/>
          <w:szCs w:val="28"/>
          <w:lang w:val="en-US"/>
        </w:rPr>
        <w:t xml:space="preserve">to </w:t>
      </w:r>
      <w:proofErr w:type="spellStart"/>
      <w:r w:rsidR="00A37892">
        <w:rPr>
          <w:rFonts w:cs="Times New Roman"/>
          <w:sz w:val="28"/>
          <w:szCs w:val="28"/>
          <w:lang w:val="en-US"/>
        </w:rPr>
        <w:t>Samandar</w:t>
      </w:r>
      <w:proofErr w:type="spellEnd"/>
      <w:r w:rsidR="00A37892">
        <w:rPr>
          <w:rFonts w:cs="Times New Roman"/>
          <w:sz w:val="28"/>
          <w:szCs w:val="28"/>
          <w:lang w:val="en-US"/>
        </w:rPr>
        <w:t xml:space="preserve">, in the coastal area of Dagestan, and therefrom to </w:t>
      </w:r>
      <w:proofErr w:type="spellStart"/>
      <w:r w:rsidR="00A37892">
        <w:rPr>
          <w:rFonts w:cs="Times New Roman"/>
          <w:sz w:val="28"/>
          <w:szCs w:val="28"/>
          <w:lang w:val="en-US"/>
        </w:rPr>
        <w:t>Atil</w:t>
      </w:r>
      <w:proofErr w:type="spellEnd"/>
      <w:r w:rsidR="00A37892">
        <w:rPr>
          <w:rFonts w:cs="Times New Roman"/>
          <w:sz w:val="28"/>
          <w:szCs w:val="28"/>
          <w:lang w:val="en-US"/>
        </w:rPr>
        <w:t xml:space="preserve"> (</w:t>
      </w:r>
      <w:proofErr w:type="spellStart"/>
      <w:r w:rsidR="00A37892">
        <w:rPr>
          <w:rFonts w:cs="Times New Roman"/>
          <w:sz w:val="28"/>
          <w:szCs w:val="28"/>
          <w:lang w:val="en-US"/>
        </w:rPr>
        <w:t>Khamlij</w:t>
      </w:r>
      <w:proofErr w:type="spellEnd"/>
      <w:r w:rsidR="00A37892">
        <w:rPr>
          <w:rFonts w:cs="Times New Roman"/>
          <w:sz w:val="28"/>
          <w:szCs w:val="28"/>
          <w:lang w:val="en-US"/>
        </w:rPr>
        <w:t>)</w:t>
      </w:r>
      <w:r w:rsidR="00777FB7">
        <w:rPr>
          <w:rFonts w:cs="Times New Roman"/>
          <w:sz w:val="28"/>
          <w:szCs w:val="28"/>
          <w:lang w:val="en-US"/>
        </w:rPr>
        <w:t>, located in the Volga River delta, just above the modern Russian city of Astrakhan.</w:t>
      </w:r>
    </w:p>
    <w:p w:rsidR="0021663E" w:rsidRPr="00961987" w:rsidRDefault="00E90498" w:rsidP="0021663E">
      <w:pPr>
        <w:spacing w:before="240" w:line="276" w:lineRule="auto"/>
        <w:rPr>
          <w:rFonts w:cs="Times New Roman"/>
          <w:sz w:val="28"/>
          <w:szCs w:val="28"/>
          <w:lang w:val="en-US"/>
        </w:rPr>
      </w:pPr>
      <w:r>
        <w:rPr>
          <w:rFonts w:cs="Times New Roman"/>
          <w:sz w:val="28"/>
          <w:szCs w:val="28"/>
          <w:lang w:val="en-US"/>
        </w:rPr>
        <w:t xml:space="preserve">Around the same time, under the onslaught of </w:t>
      </w:r>
      <w:r w:rsidR="007454A4">
        <w:rPr>
          <w:rFonts w:cs="Times New Roman"/>
          <w:sz w:val="28"/>
          <w:szCs w:val="28"/>
          <w:lang w:val="en-US"/>
        </w:rPr>
        <w:t xml:space="preserve">the </w:t>
      </w:r>
      <w:r>
        <w:rPr>
          <w:rFonts w:cs="Times New Roman"/>
          <w:sz w:val="28"/>
          <w:szCs w:val="28"/>
          <w:lang w:val="en-US"/>
        </w:rPr>
        <w:t xml:space="preserve">Muslims advancing from the </w:t>
      </w:r>
      <w:r w:rsidR="009F341B">
        <w:rPr>
          <w:rFonts w:cs="Times New Roman"/>
          <w:sz w:val="28"/>
          <w:szCs w:val="28"/>
          <w:lang w:val="en-US"/>
        </w:rPr>
        <w:t>seacoast</w:t>
      </w:r>
      <w:r>
        <w:rPr>
          <w:rFonts w:cs="Times New Roman"/>
          <w:sz w:val="28"/>
          <w:szCs w:val="28"/>
          <w:lang w:val="en-US"/>
        </w:rPr>
        <w:t xml:space="preserve">, </w:t>
      </w:r>
      <w:r w:rsidR="009D0F33">
        <w:rPr>
          <w:rFonts w:cs="Times New Roman"/>
          <w:sz w:val="28"/>
          <w:szCs w:val="28"/>
          <w:lang w:val="en-US"/>
        </w:rPr>
        <w:t>the capital</w:t>
      </w:r>
      <w:r>
        <w:rPr>
          <w:rFonts w:cs="Times New Roman"/>
          <w:sz w:val="28"/>
          <w:szCs w:val="28"/>
          <w:lang w:val="en-US"/>
        </w:rPr>
        <w:t xml:space="preserve"> of </w:t>
      </w:r>
      <w:r w:rsidR="00652F0B">
        <w:rPr>
          <w:rFonts w:cs="Times New Roman"/>
          <w:sz w:val="28"/>
          <w:szCs w:val="28"/>
          <w:lang w:val="en-US"/>
        </w:rPr>
        <w:t xml:space="preserve">the Kingdom of Axum, precursor of today’s </w:t>
      </w:r>
      <w:r>
        <w:rPr>
          <w:rFonts w:cs="Times New Roman"/>
          <w:sz w:val="28"/>
          <w:szCs w:val="28"/>
          <w:lang w:val="en-US"/>
        </w:rPr>
        <w:t>Ethiopia</w:t>
      </w:r>
      <w:r w:rsidR="00652F0B">
        <w:rPr>
          <w:rFonts w:cs="Times New Roman"/>
          <w:sz w:val="28"/>
          <w:szCs w:val="28"/>
          <w:lang w:val="en-US"/>
        </w:rPr>
        <w:t>,</w:t>
      </w:r>
      <w:r>
        <w:rPr>
          <w:rFonts w:cs="Times New Roman"/>
          <w:sz w:val="28"/>
          <w:szCs w:val="28"/>
          <w:lang w:val="en-US"/>
        </w:rPr>
        <w:t xml:space="preserve"> began to shift </w:t>
      </w:r>
      <w:r w:rsidR="009F341B">
        <w:rPr>
          <w:rFonts w:cs="Times New Roman"/>
          <w:sz w:val="28"/>
          <w:szCs w:val="28"/>
          <w:lang w:val="en-US"/>
        </w:rPr>
        <w:t xml:space="preserve">from the </w:t>
      </w:r>
      <w:r w:rsidR="00652F0B">
        <w:rPr>
          <w:rFonts w:cs="Times New Roman"/>
          <w:sz w:val="28"/>
          <w:szCs w:val="28"/>
          <w:lang w:val="en-US"/>
        </w:rPr>
        <w:t xml:space="preserve">coastal region </w:t>
      </w:r>
      <w:r w:rsidR="009F341B">
        <w:rPr>
          <w:rFonts w:cs="Times New Roman"/>
          <w:sz w:val="28"/>
          <w:szCs w:val="28"/>
          <w:lang w:val="en-US"/>
        </w:rPr>
        <w:t xml:space="preserve">to the inland. </w:t>
      </w:r>
      <w:proofErr w:type="gramStart"/>
      <w:r w:rsidR="00652F0B">
        <w:rPr>
          <w:rFonts w:cs="Times New Roman"/>
          <w:sz w:val="28"/>
          <w:szCs w:val="28"/>
          <w:lang w:val="en-US"/>
        </w:rPr>
        <w:t>Once a rival of the Byzantine Empire, this C</w:t>
      </w:r>
      <w:r w:rsidR="009D0F33">
        <w:rPr>
          <w:rFonts w:cs="Times New Roman"/>
          <w:sz w:val="28"/>
          <w:szCs w:val="28"/>
          <w:lang w:val="en-US"/>
        </w:rPr>
        <w:t xml:space="preserve">hristian state even developed </w:t>
      </w:r>
      <w:r w:rsidR="00FC30BB">
        <w:rPr>
          <w:rFonts w:cs="Times New Roman"/>
          <w:sz w:val="28"/>
          <w:szCs w:val="28"/>
          <w:lang w:val="en-US"/>
        </w:rPr>
        <w:t xml:space="preserve">some sort of </w:t>
      </w:r>
      <w:r w:rsidR="00652F0B">
        <w:rPr>
          <w:rFonts w:cs="Times New Roman"/>
          <w:sz w:val="28"/>
          <w:szCs w:val="28"/>
          <w:lang w:val="en-US"/>
        </w:rPr>
        <w:t xml:space="preserve">special tactic of guerilla war </w:t>
      </w:r>
      <w:r w:rsidR="009D0F33">
        <w:rPr>
          <w:rFonts w:cs="Times New Roman"/>
          <w:sz w:val="28"/>
          <w:szCs w:val="28"/>
          <w:lang w:val="en-US"/>
        </w:rPr>
        <w:t xml:space="preserve">against the </w:t>
      </w:r>
      <w:r w:rsidR="00FC30BB">
        <w:rPr>
          <w:rFonts w:cs="Times New Roman"/>
          <w:sz w:val="28"/>
          <w:szCs w:val="28"/>
          <w:lang w:val="en-US"/>
        </w:rPr>
        <w:t>far superior forces of the enemies</w:t>
      </w:r>
      <w:r w:rsidR="009D0F33">
        <w:rPr>
          <w:rFonts w:cs="Times New Roman"/>
          <w:sz w:val="28"/>
          <w:szCs w:val="28"/>
          <w:lang w:val="en-US"/>
        </w:rPr>
        <w:t>, w</w:t>
      </w:r>
      <w:r w:rsidR="009E3D31">
        <w:rPr>
          <w:rFonts w:cs="Times New Roman"/>
          <w:sz w:val="28"/>
          <w:szCs w:val="28"/>
          <w:lang w:val="en-US"/>
        </w:rPr>
        <w:t>hereby it was constantly mov</w:t>
      </w:r>
      <w:r w:rsidR="009D0F33">
        <w:rPr>
          <w:rFonts w:cs="Times New Roman"/>
          <w:sz w:val="28"/>
          <w:szCs w:val="28"/>
          <w:lang w:val="en-US"/>
        </w:rPr>
        <w:t>ing its capital</w:t>
      </w:r>
      <w:r w:rsidR="009E3D31">
        <w:rPr>
          <w:rFonts w:cs="Times New Roman"/>
          <w:sz w:val="28"/>
          <w:szCs w:val="28"/>
          <w:lang w:val="en-US"/>
        </w:rPr>
        <w:t xml:space="preserve"> around the country</w:t>
      </w:r>
      <w:r w:rsidR="009D0F33">
        <w:rPr>
          <w:rFonts w:cs="Times New Roman"/>
          <w:sz w:val="28"/>
          <w:szCs w:val="28"/>
          <w:lang w:val="en-US"/>
        </w:rPr>
        <w:t>.</w:t>
      </w:r>
      <w:proofErr w:type="gramEnd"/>
      <w:r w:rsidR="009D0F33">
        <w:rPr>
          <w:rFonts w:cs="Times New Roman"/>
          <w:sz w:val="28"/>
          <w:szCs w:val="28"/>
          <w:lang w:val="en-US"/>
        </w:rPr>
        <w:t xml:space="preserve">  It was not until the end of the 19</w:t>
      </w:r>
      <w:r w:rsidR="009D0F33" w:rsidRPr="009D0F33">
        <w:rPr>
          <w:rFonts w:cs="Times New Roman"/>
          <w:sz w:val="28"/>
          <w:szCs w:val="28"/>
          <w:vertAlign w:val="superscript"/>
          <w:lang w:val="en-US"/>
        </w:rPr>
        <w:t>th</w:t>
      </w:r>
      <w:r w:rsidR="009D0F33">
        <w:rPr>
          <w:rFonts w:cs="Times New Roman"/>
          <w:sz w:val="28"/>
          <w:szCs w:val="28"/>
          <w:lang w:val="en-US"/>
        </w:rPr>
        <w:t xml:space="preserve"> century </w:t>
      </w:r>
      <w:r w:rsidR="009D0F33">
        <w:rPr>
          <w:rFonts w:cs="Times New Roman"/>
          <w:sz w:val="28"/>
          <w:szCs w:val="28"/>
          <w:lang w:val="en-US"/>
        </w:rPr>
        <w:lastRenderedPageBreak/>
        <w:t>that with the foundation of Addis Ababa</w:t>
      </w:r>
      <w:r w:rsidR="00961987">
        <w:rPr>
          <w:rFonts w:cs="Times New Roman"/>
          <w:sz w:val="28"/>
          <w:szCs w:val="28"/>
          <w:lang w:val="en-US"/>
        </w:rPr>
        <w:t xml:space="preserve"> in the far south, at the maximum distance from the coast</w:t>
      </w:r>
      <w:r w:rsidR="009D0F33">
        <w:rPr>
          <w:rFonts w:cs="Times New Roman"/>
          <w:sz w:val="28"/>
          <w:szCs w:val="28"/>
          <w:lang w:val="en-US"/>
        </w:rPr>
        <w:t>, the state finally stabili</w:t>
      </w:r>
      <w:r w:rsidR="006E1E6D">
        <w:rPr>
          <w:rFonts w:cs="Times New Roman"/>
          <w:sz w:val="28"/>
          <w:szCs w:val="28"/>
          <w:lang w:val="en-US"/>
        </w:rPr>
        <w:t>zed</w:t>
      </w:r>
      <w:r w:rsidR="00961987">
        <w:rPr>
          <w:rFonts w:cs="Times New Roman"/>
          <w:sz w:val="28"/>
          <w:szCs w:val="28"/>
          <w:lang w:val="en-US"/>
        </w:rPr>
        <w:t>.</w:t>
      </w:r>
      <w:r w:rsidR="006E1E6D">
        <w:rPr>
          <w:rStyle w:val="EndnoteReference"/>
          <w:rFonts w:cs="Times New Roman"/>
          <w:sz w:val="28"/>
          <w:szCs w:val="28"/>
          <w:lang w:val="en-US"/>
        </w:rPr>
        <w:endnoteReference w:id="148"/>
      </w:r>
    </w:p>
    <w:p w:rsidR="0021663E" w:rsidRPr="00300975" w:rsidRDefault="00961987" w:rsidP="0021663E">
      <w:pPr>
        <w:spacing w:before="240" w:line="276" w:lineRule="auto"/>
        <w:rPr>
          <w:rFonts w:cs="Times New Roman"/>
          <w:sz w:val="28"/>
          <w:szCs w:val="28"/>
          <w:lang w:val="en-US"/>
        </w:rPr>
      </w:pPr>
      <w:r>
        <w:rPr>
          <w:rFonts w:cs="Times New Roman"/>
          <w:sz w:val="28"/>
          <w:szCs w:val="28"/>
          <w:lang w:val="en-US"/>
        </w:rPr>
        <w:t>The</w:t>
      </w:r>
      <w:r w:rsidRPr="00961987">
        <w:rPr>
          <w:rFonts w:cs="Times New Roman"/>
          <w:sz w:val="28"/>
          <w:szCs w:val="28"/>
          <w:lang w:val="en-US"/>
        </w:rPr>
        <w:t xml:space="preserve"> </w:t>
      </w:r>
      <w:r>
        <w:rPr>
          <w:rFonts w:cs="Times New Roman"/>
          <w:sz w:val="28"/>
          <w:szCs w:val="28"/>
          <w:lang w:val="en-US"/>
        </w:rPr>
        <w:t xml:space="preserve">1126 </w:t>
      </w:r>
      <w:r w:rsidR="00201321">
        <w:rPr>
          <w:rFonts w:cs="Times New Roman"/>
          <w:sz w:val="28"/>
          <w:szCs w:val="28"/>
          <w:lang w:val="en-US"/>
        </w:rPr>
        <w:t xml:space="preserve">Mongol </w:t>
      </w:r>
      <w:r>
        <w:rPr>
          <w:rFonts w:cs="Times New Roman"/>
          <w:sz w:val="28"/>
          <w:szCs w:val="28"/>
          <w:lang w:val="en-US"/>
        </w:rPr>
        <w:t>invasion</w:t>
      </w:r>
      <w:r w:rsidRPr="00961987">
        <w:rPr>
          <w:rFonts w:cs="Times New Roman"/>
          <w:sz w:val="28"/>
          <w:szCs w:val="28"/>
          <w:lang w:val="en-US"/>
        </w:rPr>
        <w:t xml:space="preserve"> </w:t>
      </w:r>
      <w:r>
        <w:rPr>
          <w:rFonts w:cs="Times New Roman"/>
          <w:sz w:val="28"/>
          <w:szCs w:val="28"/>
          <w:lang w:val="en-US"/>
        </w:rPr>
        <w:t>of</w:t>
      </w:r>
      <w:r w:rsidR="00201321">
        <w:rPr>
          <w:rFonts w:cs="Times New Roman"/>
          <w:sz w:val="28"/>
          <w:szCs w:val="28"/>
          <w:lang w:val="en-US"/>
        </w:rPr>
        <w:t xml:space="preserve"> China </w:t>
      </w:r>
      <w:r w:rsidR="00566DD4">
        <w:rPr>
          <w:rFonts w:cs="Times New Roman"/>
          <w:sz w:val="28"/>
          <w:szCs w:val="28"/>
          <w:lang w:val="en-US"/>
        </w:rPr>
        <w:t xml:space="preserve">triggered the relocation of the throne from Kaifeng to </w:t>
      </w:r>
      <w:proofErr w:type="spellStart"/>
      <w:r w:rsidR="00FC30BB">
        <w:rPr>
          <w:rFonts w:cs="Times New Roman"/>
          <w:sz w:val="28"/>
          <w:szCs w:val="28"/>
          <w:lang w:val="en-US"/>
        </w:rPr>
        <w:t>Lin’an</w:t>
      </w:r>
      <w:proofErr w:type="spellEnd"/>
      <w:r w:rsidR="00FC30BB">
        <w:rPr>
          <w:rFonts w:cs="Times New Roman"/>
          <w:sz w:val="28"/>
          <w:szCs w:val="28"/>
          <w:lang w:val="en-US"/>
        </w:rPr>
        <w:t xml:space="preserve"> (presently </w:t>
      </w:r>
      <w:r w:rsidR="00566DD4">
        <w:rPr>
          <w:rFonts w:cs="Times New Roman"/>
          <w:sz w:val="28"/>
          <w:szCs w:val="28"/>
          <w:lang w:val="en-US"/>
        </w:rPr>
        <w:t>Hangzhou</w:t>
      </w:r>
      <w:r w:rsidR="00FC30BB">
        <w:rPr>
          <w:rFonts w:cs="Times New Roman"/>
          <w:sz w:val="28"/>
          <w:szCs w:val="28"/>
          <w:lang w:val="en-US"/>
        </w:rPr>
        <w:t>)</w:t>
      </w:r>
      <w:r w:rsidR="00566DD4">
        <w:rPr>
          <w:rFonts w:cs="Times New Roman"/>
          <w:sz w:val="28"/>
          <w:szCs w:val="28"/>
          <w:lang w:val="en-US"/>
        </w:rPr>
        <w:t>. This move marked the beginning of the Southern Song Dynasty.</w:t>
      </w:r>
    </w:p>
    <w:p w:rsidR="009E2DD8" w:rsidRDefault="005E60E1" w:rsidP="0021663E">
      <w:pPr>
        <w:spacing w:before="240" w:line="276" w:lineRule="auto"/>
        <w:rPr>
          <w:rFonts w:cs="Times New Roman"/>
          <w:sz w:val="28"/>
          <w:szCs w:val="28"/>
          <w:lang w:val="en-US"/>
        </w:rPr>
      </w:pPr>
      <w:r>
        <w:rPr>
          <w:rFonts w:cs="Times New Roman"/>
          <w:sz w:val="28"/>
          <w:szCs w:val="28"/>
          <w:lang w:val="en-US"/>
        </w:rPr>
        <w:t>In the 15</w:t>
      </w:r>
      <w:r w:rsidRPr="005E60E1">
        <w:rPr>
          <w:rFonts w:cs="Times New Roman"/>
          <w:sz w:val="28"/>
          <w:szCs w:val="28"/>
          <w:vertAlign w:val="superscript"/>
          <w:lang w:val="en-US"/>
        </w:rPr>
        <w:t>th</w:t>
      </w:r>
      <w:r>
        <w:rPr>
          <w:rFonts w:cs="Times New Roman"/>
          <w:sz w:val="28"/>
          <w:szCs w:val="28"/>
          <w:lang w:val="en-US"/>
        </w:rPr>
        <w:t>-16</w:t>
      </w:r>
      <w:r w:rsidRPr="005E60E1">
        <w:rPr>
          <w:rFonts w:cs="Times New Roman"/>
          <w:sz w:val="28"/>
          <w:szCs w:val="28"/>
          <w:vertAlign w:val="superscript"/>
          <w:lang w:val="en-US"/>
        </w:rPr>
        <w:t>th</w:t>
      </w:r>
      <w:r>
        <w:rPr>
          <w:rFonts w:cs="Times New Roman"/>
          <w:sz w:val="28"/>
          <w:szCs w:val="28"/>
          <w:lang w:val="en-US"/>
        </w:rPr>
        <w:t xml:space="preserve"> centuries, yielding to the advance of the Siamese forces, the rulers of Cambodia were moving their capital south-west, to the inland – from Angkor Thom, destroyed by the Siamese, to Phn</w:t>
      </w:r>
      <w:r w:rsidR="00FC30BB">
        <w:rPr>
          <w:rFonts w:cs="Times New Roman"/>
          <w:sz w:val="28"/>
          <w:szCs w:val="28"/>
          <w:lang w:val="en-US"/>
        </w:rPr>
        <w:t xml:space="preserve">om Penh, </w:t>
      </w:r>
      <w:r>
        <w:rPr>
          <w:rFonts w:cs="Times New Roman"/>
          <w:sz w:val="28"/>
          <w:szCs w:val="28"/>
          <w:lang w:val="en-US"/>
        </w:rPr>
        <w:t xml:space="preserve">therefrom to </w:t>
      </w:r>
      <w:proofErr w:type="spellStart"/>
      <w:r>
        <w:rPr>
          <w:rFonts w:cs="Times New Roman"/>
          <w:sz w:val="28"/>
          <w:szCs w:val="28"/>
          <w:lang w:val="en-US"/>
        </w:rPr>
        <w:t>Longvek</w:t>
      </w:r>
      <w:proofErr w:type="spellEnd"/>
      <w:r>
        <w:rPr>
          <w:rFonts w:cs="Times New Roman"/>
          <w:sz w:val="28"/>
          <w:szCs w:val="28"/>
          <w:lang w:val="en-US"/>
        </w:rPr>
        <w:t xml:space="preserve"> and </w:t>
      </w:r>
      <w:proofErr w:type="spellStart"/>
      <w:r>
        <w:rPr>
          <w:rFonts w:cs="Times New Roman"/>
          <w:sz w:val="28"/>
          <w:szCs w:val="28"/>
          <w:lang w:val="en-US"/>
        </w:rPr>
        <w:t>Udong</w:t>
      </w:r>
      <w:proofErr w:type="spellEnd"/>
      <w:r>
        <w:rPr>
          <w:rFonts w:cs="Times New Roman"/>
          <w:sz w:val="28"/>
          <w:szCs w:val="28"/>
          <w:lang w:val="en-US"/>
        </w:rPr>
        <w:t xml:space="preserve"> and then, at the end of the 19</w:t>
      </w:r>
      <w:r w:rsidRPr="005E60E1">
        <w:rPr>
          <w:rFonts w:cs="Times New Roman"/>
          <w:sz w:val="28"/>
          <w:szCs w:val="28"/>
          <w:vertAlign w:val="superscript"/>
          <w:lang w:val="en-US"/>
        </w:rPr>
        <w:t>th</w:t>
      </w:r>
      <w:r w:rsidR="00A56921">
        <w:rPr>
          <w:rFonts w:cs="Times New Roman"/>
          <w:sz w:val="28"/>
          <w:szCs w:val="28"/>
          <w:lang w:val="en-US"/>
        </w:rPr>
        <w:t xml:space="preserve"> century, back to Phnom Penh.</w:t>
      </w:r>
    </w:p>
    <w:p w:rsidR="005E60E1" w:rsidRPr="005E60E1" w:rsidRDefault="009E2DD8" w:rsidP="0021663E">
      <w:pPr>
        <w:spacing w:before="240" w:line="276" w:lineRule="auto"/>
        <w:rPr>
          <w:rFonts w:cs="Times New Roman"/>
          <w:sz w:val="28"/>
          <w:szCs w:val="28"/>
          <w:lang w:val="en-US"/>
        </w:rPr>
      </w:pPr>
      <w:r>
        <w:rPr>
          <w:rFonts w:cs="Times New Roman"/>
          <w:sz w:val="28"/>
          <w:szCs w:val="28"/>
          <w:lang w:val="en-US"/>
        </w:rPr>
        <w:t>Similarly, under the onslaught</w:t>
      </w:r>
      <w:r w:rsidR="00AC220F">
        <w:rPr>
          <w:rFonts w:cs="Times New Roman"/>
          <w:sz w:val="28"/>
          <w:szCs w:val="28"/>
          <w:lang w:val="en-US"/>
        </w:rPr>
        <w:t xml:space="preserve"> of Dai Viet, a Vietnamese state</w:t>
      </w:r>
      <w:r>
        <w:rPr>
          <w:rFonts w:cs="Times New Roman"/>
          <w:sz w:val="28"/>
          <w:szCs w:val="28"/>
          <w:lang w:val="en-US"/>
        </w:rPr>
        <w:t xml:space="preserve"> </w:t>
      </w:r>
      <w:r w:rsidR="007118A9">
        <w:rPr>
          <w:rFonts w:cs="Times New Roman"/>
          <w:sz w:val="28"/>
          <w:szCs w:val="28"/>
          <w:lang w:val="en-US"/>
        </w:rPr>
        <w:t xml:space="preserve">that had recently freed itself from the yoke of China, </w:t>
      </w:r>
      <w:r>
        <w:rPr>
          <w:rFonts w:cs="Times New Roman"/>
          <w:sz w:val="28"/>
          <w:szCs w:val="28"/>
          <w:lang w:val="en-US"/>
        </w:rPr>
        <w:t xml:space="preserve">the capital of the Hindu </w:t>
      </w:r>
      <w:r w:rsidR="00AC220F">
        <w:rPr>
          <w:rFonts w:cs="Times New Roman"/>
          <w:sz w:val="28"/>
          <w:szCs w:val="28"/>
          <w:lang w:val="en-US"/>
        </w:rPr>
        <w:t>Kingdom</w:t>
      </w:r>
      <w:r>
        <w:rPr>
          <w:rFonts w:cs="Times New Roman"/>
          <w:sz w:val="28"/>
          <w:szCs w:val="28"/>
          <w:lang w:val="en-US"/>
        </w:rPr>
        <w:t xml:space="preserve"> of </w:t>
      </w:r>
      <w:proofErr w:type="spellStart"/>
      <w:r>
        <w:rPr>
          <w:rFonts w:cs="Times New Roman"/>
          <w:sz w:val="28"/>
          <w:szCs w:val="28"/>
          <w:lang w:val="en-US"/>
        </w:rPr>
        <w:t>Champa</w:t>
      </w:r>
      <w:proofErr w:type="spellEnd"/>
      <w:r w:rsidR="000832C8">
        <w:rPr>
          <w:rFonts w:cs="Times New Roman"/>
          <w:sz w:val="28"/>
          <w:szCs w:val="28"/>
          <w:lang w:val="en-US"/>
        </w:rPr>
        <w:t>,</w:t>
      </w:r>
      <w:r>
        <w:rPr>
          <w:rFonts w:cs="Times New Roman"/>
          <w:sz w:val="28"/>
          <w:szCs w:val="28"/>
          <w:lang w:val="en-US"/>
        </w:rPr>
        <w:t xml:space="preserve"> located in the central and southern regions of Vietnam was grad</w:t>
      </w:r>
      <w:r w:rsidR="007118A9">
        <w:rPr>
          <w:rFonts w:cs="Times New Roman"/>
          <w:sz w:val="28"/>
          <w:szCs w:val="28"/>
          <w:lang w:val="en-US"/>
        </w:rPr>
        <w:t>ually rel</w:t>
      </w:r>
      <w:r w:rsidR="00AC220F">
        <w:rPr>
          <w:rFonts w:cs="Times New Roman"/>
          <w:sz w:val="28"/>
          <w:szCs w:val="28"/>
          <w:lang w:val="en-US"/>
        </w:rPr>
        <w:t>ocating south</w:t>
      </w:r>
      <w:r w:rsidR="009E30B0">
        <w:rPr>
          <w:rFonts w:cs="Times New Roman"/>
          <w:sz w:val="28"/>
          <w:szCs w:val="28"/>
          <w:lang w:val="en-US"/>
        </w:rPr>
        <w:t>ward</w:t>
      </w:r>
      <w:r w:rsidR="00AC220F">
        <w:rPr>
          <w:rFonts w:cs="Times New Roman"/>
          <w:sz w:val="28"/>
          <w:szCs w:val="28"/>
          <w:lang w:val="en-US"/>
        </w:rPr>
        <w:t>. F</w:t>
      </w:r>
      <w:r w:rsidR="007118A9">
        <w:rPr>
          <w:rFonts w:cs="Times New Roman"/>
          <w:sz w:val="28"/>
          <w:szCs w:val="28"/>
          <w:lang w:val="en-US"/>
        </w:rPr>
        <w:t xml:space="preserve">rom the northern city of Hue, which eventually became the capital of Vietnam, </w:t>
      </w:r>
      <w:r w:rsidR="00AC220F">
        <w:rPr>
          <w:rFonts w:cs="Times New Roman"/>
          <w:sz w:val="28"/>
          <w:szCs w:val="28"/>
          <w:lang w:val="en-US"/>
        </w:rPr>
        <w:t>the</w:t>
      </w:r>
      <w:r w:rsidR="005D4FD5">
        <w:rPr>
          <w:rFonts w:cs="Times New Roman"/>
          <w:sz w:val="28"/>
          <w:szCs w:val="28"/>
          <w:lang w:val="en-US"/>
        </w:rPr>
        <w:t xml:space="preserve"> seat of the kingdom </w:t>
      </w:r>
      <w:r w:rsidR="00AC220F">
        <w:rPr>
          <w:rFonts w:cs="Times New Roman"/>
          <w:sz w:val="28"/>
          <w:szCs w:val="28"/>
          <w:lang w:val="en-US"/>
        </w:rPr>
        <w:t xml:space="preserve">was </w:t>
      </w:r>
      <w:r w:rsidR="00693421">
        <w:rPr>
          <w:rFonts w:cs="Times New Roman"/>
          <w:sz w:val="28"/>
          <w:szCs w:val="28"/>
          <w:lang w:val="en-US"/>
        </w:rPr>
        <w:t xml:space="preserve">successively </w:t>
      </w:r>
      <w:r w:rsidR="00AC220F">
        <w:rPr>
          <w:rFonts w:cs="Times New Roman"/>
          <w:sz w:val="28"/>
          <w:szCs w:val="28"/>
          <w:lang w:val="en-US"/>
        </w:rPr>
        <w:t xml:space="preserve">transferred to My Son, </w:t>
      </w:r>
      <w:proofErr w:type="spellStart"/>
      <w:r w:rsidR="00866AB6">
        <w:rPr>
          <w:rFonts w:cs="Times New Roman"/>
          <w:sz w:val="28"/>
          <w:szCs w:val="28"/>
          <w:lang w:val="en-US"/>
        </w:rPr>
        <w:t>Indrapura</w:t>
      </w:r>
      <w:proofErr w:type="spellEnd"/>
      <w:r w:rsidR="00866AB6">
        <w:rPr>
          <w:rFonts w:cs="Times New Roman"/>
          <w:sz w:val="28"/>
          <w:szCs w:val="28"/>
          <w:lang w:val="en-US"/>
        </w:rPr>
        <w:t xml:space="preserve">, </w:t>
      </w:r>
      <w:proofErr w:type="spellStart"/>
      <w:r w:rsidR="00866AB6">
        <w:rPr>
          <w:rFonts w:cs="Times New Roman"/>
          <w:sz w:val="28"/>
          <w:szCs w:val="28"/>
          <w:lang w:val="en-US"/>
        </w:rPr>
        <w:t>Vijaya</w:t>
      </w:r>
      <w:proofErr w:type="spellEnd"/>
      <w:r w:rsidR="00AC220F">
        <w:rPr>
          <w:rFonts w:cs="Times New Roman"/>
          <w:sz w:val="28"/>
          <w:szCs w:val="28"/>
          <w:lang w:val="en-US"/>
        </w:rPr>
        <w:t xml:space="preserve">, and a number of other cities until it finally reached Cha Ban, the last site of the </w:t>
      </w:r>
      <w:proofErr w:type="spellStart"/>
      <w:r w:rsidR="00AC220F">
        <w:rPr>
          <w:rFonts w:cs="Times New Roman"/>
          <w:sz w:val="28"/>
          <w:szCs w:val="28"/>
          <w:lang w:val="en-US"/>
        </w:rPr>
        <w:t>Champa</w:t>
      </w:r>
      <w:proofErr w:type="spellEnd"/>
      <w:r w:rsidR="00AC220F">
        <w:rPr>
          <w:rFonts w:cs="Times New Roman"/>
          <w:sz w:val="28"/>
          <w:szCs w:val="28"/>
          <w:lang w:val="en-US"/>
        </w:rPr>
        <w:t xml:space="preserve"> Kingdom.</w:t>
      </w:r>
    </w:p>
    <w:p w:rsidR="0021663E" w:rsidRPr="00EB130A" w:rsidRDefault="00EB130A" w:rsidP="0021663E">
      <w:pPr>
        <w:spacing w:before="240" w:line="276" w:lineRule="auto"/>
        <w:rPr>
          <w:rFonts w:cs="Times New Roman"/>
          <w:sz w:val="28"/>
          <w:szCs w:val="28"/>
          <w:lang w:val="en-US"/>
        </w:rPr>
      </w:pPr>
      <w:r>
        <w:rPr>
          <w:rFonts w:cs="Times New Roman"/>
          <w:sz w:val="28"/>
          <w:szCs w:val="28"/>
          <w:lang w:val="en-US"/>
        </w:rPr>
        <w:t>Under the offensive of both the Hindus and the</w:t>
      </w:r>
      <w:r w:rsidR="009E30B0">
        <w:rPr>
          <w:rFonts w:cs="Times New Roman"/>
          <w:sz w:val="28"/>
          <w:szCs w:val="28"/>
          <w:lang w:val="en-US"/>
        </w:rPr>
        <w:t xml:space="preserve"> Tamil Muslims coming from the n</w:t>
      </w:r>
      <w:r>
        <w:rPr>
          <w:rFonts w:cs="Times New Roman"/>
          <w:sz w:val="28"/>
          <w:szCs w:val="28"/>
          <w:lang w:val="en-US"/>
        </w:rPr>
        <w:t xml:space="preserve">orth, the capital of the Buddhist Sri Lanka </w:t>
      </w:r>
      <w:r w:rsidR="003B5D98">
        <w:rPr>
          <w:rFonts w:cs="Times New Roman"/>
          <w:sz w:val="28"/>
          <w:szCs w:val="28"/>
          <w:lang w:val="en-US"/>
        </w:rPr>
        <w:t xml:space="preserve">was shifted </w:t>
      </w:r>
      <w:r w:rsidR="00372281">
        <w:rPr>
          <w:rFonts w:cs="Times New Roman"/>
          <w:sz w:val="28"/>
          <w:szCs w:val="28"/>
          <w:lang w:val="en-US"/>
        </w:rPr>
        <w:t>to south</w:t>
      </w:r>
      <w:r w:rsidR="003B5D98">
        <w:rPr>
          <w:rFonts w:cs="Times New Roman"/>
          <w:sz w:val="28"/>
          <w:szCs w:val="28"/>
          <w:lang w:val="en-US"/>
        </w:rPr>
        <w:t>.  The main goal pursued by the Sinhalese was to preserve the sacred relic of the Buddha’s Tooth kept in the capital city.</w:t>
      </w:r>
    </w:p>
    <w:p w:rsidR="0021663E" w:rsidRPr="003B5D98" w:rsidRDefault="004306EC" w:rsidP="0021663E">
      <w:pPr>
        <w:spacing w:before="240" w:line="276" w:lineRule="auto"/>
        <w:rPr>
          <w:rFonts w:cs="Times New Roman"/>
          <w:sz w:val="28"/>
          <w:szCs w:val="28"/>
          <w:lang w:val="en-US"/>
        </w:rPr>
      </w:pPr>
      <w:r>
        <w:rPr>
          <w:rFonts w:cs="Times New Roman"/>
          <w:sz w:val="28"/>
          <w:szCs w:val="28"/>
          <w:lang w:val="en-US"/>
        </w:rPr>
        <w:t xml:space="preserve">In 1563 King </w:t>
      </w:r>
      <w:proofErr w:type="spellStart"/>
      <w:r>
        <w:rPr>
          <w:rFonts w:cs="Times New Roman"/>
          <w:sz w:val="28"/>
          <w:szCs w:val="28"/>
          <w:lang w:val="en-US"/>
        </w:rPr>
        <w:t>Setthathirat</w:t>
      </w:r>
      <w:proofErr w:type="spellEnd"/>
      <w:r>
        <w:rPr>
          <w:rFonts w:cs="Times New Roman"/>
          <w:sz w:val="28"/>
          <w:szCs w:val="28"/>
          <w:lang w:val="en-US"/>
        </w:rPr>
        <w:t xml:space="preserve">, ruler of </w:t>
      </w:r>
      <w:proofErr w:type="spellStart"/>
      <w:r>
        <w:rPr>
          <w:rFonts w:cs="Times New Roman"/>
          <w:sz w:val="28"/>
          <w:szCs w:val="28"/>
          <w:lang w:val="en-US"/>
        </w:rPr>
        <w:t>Lan</w:t>
      </w:r>
      <w:proofErr w:type="spellEnd"/>
      <w:r>
        <w:rPr>
          <w:rFonts w:cs="Times New Roman"/>
          <w:sz w:val="28"/>
          <w:szCs w:val="28"/>
          <w:lang w:val="en-US"/>
        </w:rPr>
        <w:t xml:space="preserve"> </w:t>
      </w:r>
      <w:proofErr w:type="spellStart"/>
      <w:r>
        <w:rPr>
          <w:rFonts w:cs="Times New Roman"/>
          <w:sz w:val="28"/>
          <w:szCs w:val="28"/>
          <w:lang w:val="en-US"/>
        </w:rPr>
        <w:t>Xang</w:t>
      </w:r>
      <w:proofErr w:type="spellEnd"/>
      <w:r>
        <w:rPr>
          <w:rFonts w:cs="Times New Roman"/>
          <w:sz w:val="28"/>
          <w:szCs w:val="28"/>
          <w:lang w:val="en-US"/>
        </w:rPr>
        <w:t xml:space="preserve">, </w:t>
      </w:r>
      <w:r w:rsidR="00372281">
        <w:rPr>
          <w:rFonts w:cs="Times New Roman"/>
          <w:sz w:val="28"/>
          <w:szCs w:val="28"/>
          <w:lang w:val="en-US"/>
        </w:rPr>
        <w:t xml:space="preserve">a country that </w:t>
      </w:r>
      <w:r>
        <w:rPr>
          <w:rFonts w:cs="Times New Roman"/>
          <w:sz w:val="28"/>
          <w:szCs w:val="28"/>
          <w:lang w:val="en-US"/>
        </w:rPr>
        <w:t xml:space="preserve">was predecessor of present-day Laos, moved his throne from </w:t>
      </w:r>
      <w:proofErr w:type="spellStart"/>
      <w:r>
        <w:rPr>
          <w:rFonts w:cs="Times New Roman"/>
          <w:sz w:val="28"/>
          <w:szCs w:val="28"/>
          <w:lang w:val="en-US"/>
        </w:rPr>
        <w:t>Luang</w:t>
      </w:r>
      <w:proofErr w:type="spellEnd"/>
      <w:r>
        <w:rPr>
          <w:rFonts w:cs="Times New Roman"/>
          <w:sz w:val="28"/>
          <w:szCs w:val="28"/>
          <w:lang w:val="en-US"/>
        </w:rPr>
        <w:t xml:space="preserve"> </w:t>
      </w:r>
      <w:proofErr w:type="spellStart"/>
      <w:r>
        <w:rPr>
          <w:rFonts w:cs="Times New Roman"/>
          <w:sz w:val="28"/>
          <w:szCs w:val="28"/>
          <w:lang w:val="en-US"/>
        </w:rPr>
        <w:t>Prabang</w:t>
      </w:r>
      <w:proofErr w:type="spellEnd"/>
      <w:r>
        <w:rPr>
          <w:rFonts w:cs="Times New Roman"/>
          <w:sz w:val="28"/>
          <w:szCs w:val="28"/>
          <w:lang w:val="en-US"/>
        </w:rPr>
        <w:t xml:space="preserve"> to Vientiane, fearing an advance of the Burmese from the north.</w:t>
      </w:r>
    </w:p>
    <w:p w:rsidR="0021663E" w:rsidRPr="00C27835" w:rsidRDefault="004306EC" w:rsidP="0021663E">
      <w:pPr>
        <w:spacing w:before="240" w:line="276" w:lineRule="auto"/>
        <w:rPr>
          <w:rFonts w:cs="Times New Roman"/>
          <w:sz w:val="28"/>
          <w:szCs w:val="28"/>
          <w:lang w:val="en-US"/>
        </w:rPr>
      </w:pPr>
      <w:r>
        <w:rPr>
          <w:rFonts w:cs="Times New Roman"/>
          <w:sz w:val="28"/>
          <w:szCs w:val="28"/>
          <w:lang w:val="en-US"/>
        </w:rPr>
        <w:t>In the 18</w:t>
      </w:r>
      <w:r w:rsidRPr="004306EC">
        <w:rPr>
          <w:rFonts w:cs="Times New Roman"/>
          <w:sz w:val="28"/>
          <w:szCs w:val="28"/>
          <w:vertAlign w:val="superscript"/>
          <w:lang w:val="en-US"/>
        </w:rPr>
        <w:t>th</w:t>
      </w:r>
      <w:r>
        <w:rPr>
          <w:rFonts w:cs="Times New Roman"/>
          <w:sz w:val="28"/>
          <w:szCs w:val="28"/>
          <w:lang w:val="en-US"/>
        </w:rPr>
        <w:t xml:space="preserve"> century, pressured by the advance of the Afghan troops, the capital </w:t>
      </w:r>
      <w:r w:rsidR="00BE3431">
        <w:rPr>
          <w:rFonts w:cs="Times New Roman"/>
          <w:sz w:val="28"/>
          <w:szCs w:val="28"/>
          <w:lang w:val="en-US"/>
        </w:rPr>
        <w:t xml:space="preserve">of </w:t>
      </w:r>
      <w:r>
        <w:rPr>
          <w:rFonts w:cs="Times New Roman"/>
          <w:sz w:val="28"/>
          <w:szCs w:val="28"/>
          <w:lang w:val="en-US"/>
        </w:rPr>
        <w:t xml:space="preserve">Persia was relocated. After the liberation from the control of the </w:t>
      </w:r>
      <w:proofErr w:type="spellStart"/>
      <w:r>
        <w:rPr>
          <w:rFonts w:cs="Times New Roman"/>
          <w:sz w:val="28"/>
          <w:szCs w:val="28"/>
          <w:lang w:val="en-US"/>
        </w:rPr>
        <w:t>Safavid</w:t>
      </w:r>
      <w:proofErr w:type="spellEnd"/>
      <w:r>
        <w:rPr>
          <w:rFonts w:cs="Times New Roman"/>
          <w:sz w:val="28"/>
          <w:szCs w:val="28"/>
          <w:lang w:val="en-US"/>
        </w:rPr>
        <w:t xml:space="preserve"> Dynasty, the Afghans </w:t>
      </w:r>
      <w:r w:rsidR="00C27835">
        <w:rPr>
          <w:rFonts w:cs="Times New Roman"/>
          <w:sz w:val="28"/>
          <w:szCs w:val="28"/>
          <w:lang w:val="en-US"/>
        </w:rPr>
        <w:t xml:space="preserve">attempted to reign in Persia and, seizing one city after another, even established an Afghan dynasty in the country. As a result, the throne was moved from the centrally located Isfahan, where it had been since 1598, to Shiraz in the south (1766-1791) and then to the </w:t>
      </w:r>
      <w:r w:rsidR="008377FF">
        <w:rPr>
          <w:rFonts w:cs="Times New Roman"/>
          <w:sz w:val="28"/>
          <w:szCs w:val="28"/>
          <w:lang w:val="en-US"/>
        </w:rPr>
        <w:t>safe haven of Teheran, near the Caspian Sea. The Teheran area was primarily inhabited by the Turkic peoples, whic</w:t>
      </w:r>
      <w:r w:rsidR="004263A4">
        <w:rPr>
          <w:rFonts w:cs="Times New Roman"/>
          <w:sz w:val="28"/>
          <w:szCs w:val="28"/>
          <w:lang w:val="en-US"/>
        </w:rPr>
        <w:t xml:space="preserve">h was an </w:t>
      </w:r>
      <w:r w:rsidR="004263A4">
        <w:rPr>
          <w:rFonts w:cs="Times New Roman"/>
          <w:sz w:val="28"/>
          <w:szCs w:val="28"/>
          <w:lang w:val="en-US"/>
        </w:rPr>
        <w:lastRenderedPageBreak/>
        <w:t>additional factor winn</w:t>
      </w:r>
      <w:r w:rsidR="008377FF">
        <w:rPr>
          <w:rFonts w:cs="Times New Roman"/>
          <w:sz w:val="28"/>
          <w:szCs w:val="28"/>
          <w:lang w:val="en-US"/>
        </w:rPr>
        <w:t xml:space="preserve">ing loyalty of this area to the </w:t>
      </w:r>
      <w:proofErr w:type="spellStart"/>
      <w:r w:rsidR="008377FF">
        <w:rPr>
          <w:rFonts w:cs="Times New Roman"/>
          <w:sz w:val="28"/>
          <w:szCs w:val="28"/>
          <w:lang w:val="en-US"/>
        </w:rPr>
        <w:t>Qajar</w:t>
      </w:r>
      <w:proofErr w:type="spellEnd"/>
      <w:r w:rsidR="008377FF">
        <w:rPr>
          <w:rFonts w:cs="Times New Roman"/>
          <w:sz w:val="28"/>
          <w:szCs w:val="28"/>
          <w:lang w:val="en-US"/>
        </w:rPr>
        <w:t xml:space="preserve"> Dynasty, Turkic in origin (See Table 5).</w:t>
      </w:r>
    </w:p>
    <w:p w:rsidR="0021663E" w:rsidRPr="00192207" w:rsidRDefault="008377FF" w:rsidP="0021663E">
      <w:pPr>
        <w:spacing w:before="240" w:line="276" w:lineRule="auto"/>
        <w:rPr>
          <w:rFonts w:cs="Times New Roman"/>
          <w:sz w:val="28"/>
          <w:szCs w:val="28"/>
          <w:lang w:val="en-US"/>
        </w:rPr>
      </w:pPr>
      <w:r w:rsidRPr="00192207">
        <w:rPr>
          <w:rFonts w:cs="Times New Roman"/>
          <w:sz w:val="28"/>
          <w:szCs w:val="28"/>
          <w:lang w:val="en-US"/>
        </w:rPr>
        <w:t>In the 15</w:t>
      </w:r>
      <w:r w:rsidRPr="00192207">
        <w:rPr>
          <w:rFonts w:cs="Times New Roman"/>
          <w:sz w:val="28"/>
          <w:szCs w:val="28"/>
          <w:vertAlign w:val="superscript"/>
          <w:lang w:val="en-US"/>
        </w:rPr>
        <w:t>th</w:t>
      </w:r>
      <w:r w:rsidRPr="00192207">
        <w:rPr>
          <w:rFonts w:cs="Times New Roman"/>
          <w:sz w:val="28"/>
          <w:szCs w:val="28"/>
          <w:lang w:val="en-US"/>
        </w:rPr>
        <w:t xml:space="preserve"> century, pressured by the expansion of the Ottoman Empire, the capital of Montenegro was transferred </w:t>
      </w:r>
      <w:r w:rsidR="00EA1066" w:rsidRPr="00192207">
        <w:rPr>
          <w:rFonts w:cs="Times New Roman"/>
          <w:sz w:val="28"/>
          <w:szCs w:val="28"/>
          <w:lang w:val="en-US"/>
        </w:rPr>
        <w:t xml:space="preserve">from </w:t>
      </w:r>
      <w:proofErr w:type="spellStart"/>
      <w:r w:rsidR="00EA1066" w:rsidRPr="00192207">
        <w:rPr>
          <w:rStyle w:val="Emphasis"/>
          <w:i w:val="0"/>
          <w:sz w:val="28"/>
          <w:szCs w:val="28"/>
          <w:lang w:val="en-US"/>
        </w:rPr>
        <w:t>Žabljak</w:t>
      </w:r>
      <w:proofErr w:type="spellEnd"/>
      <w:r w:rsidR="00EA1066" w:rsidRPr="00192207">
        <w:rPr>
          <w:rFonts w:cs="Times New Roman"/>
          <w:i/>
          <w:sz w:val="28"/>
          <w:szCs w:val="28"/>
          <w:lang w:val="en-US"/>
        </w:rPr>
        <w:t xml:space="preserve"> </w:t>
      </w:r>
      <w:r w:rsidRPr="00192207">
        <w:rPr>
          <w:rFonts w:cs="Times New Roman"/>
          <w:sz w:val="28"/>
          <w:szCs w:val="28"/>
          <w:lang w:val="en-US"/>
        </w:rPr>
        <w:t xml:space="preserve">to </w:t>
      </w:r>
      <w:r w:rsidR="00EA1066" w:rsidRPr="00192207">
        <w:rPr>
          <w:rFonts w:cs="Times New Roman"/>
          <w:sz w:val="28"/>
          <w:szCs w:val="28"/>
          <w:lang w:val="en-US"/>
        </w:rPr>
        <w:t xml:space="preserve">the better fortified town of </w:t>
      </w:r>
      <w:proofErr w:type="spellStart"/>
      <w:r w:rsidR="00EA1066" w:rsidRPr="00192207">
        <w:rPr>
          <w:rFonts w:cs="Times New Roman"/>
          <w:sz w:val="28"/>
          <w:szCs w:val="28"/>
          <w:lang w:val="en-US"/>
        </w:rPr>
        <w:t>Obod</w:t>
      </w:r>
      <w:proofErr w:type="spellEnd"/>
      <w:r w:rsidR="00EA1066" w:rsidRPr="00192207">
        <w:rPr>
          <w:rFonts w:cs="Times New Roman"/>
          <w:sz w:val="28"/>
          <w:szCs w:val="28"/>
          <w:lang w:val="en-US"/>
        </w:rPr>
        <w:t xml:space="preserve"> and therefrom to </w:t>
      </w:r>
      <w:proofErr w:type="spellStart"/>
      <w:r w:rsidR="00EA1066" w:rsidRPr="00192207">
        <w:rPr>
          <w:rFonts w:cs="Times New Roman"/>
          <w:sz w:val="28"/>
          <w:szCs w:val="28"/>
          <w:lang w:val="en-US"/>
        </w:rPr>
        <w:t>Cetinje</w:t>
      </w:r>
      <w:proofErr w:type="spellEnd"/>
      <w:r w:rsidR="00EA1066" w:rsidRPr="00192207">
        <w:rPr>
          <w:rFonts w:cs="Times New Roman"/>
          <w:sz w:val="28"/>
          <w:szCs w:val="28"/>
          <w:lang w:val="en-US"/>
        </w:rPr>
        <w:t>.</w:t>
      </w:r>
      <w:r w:rsidR="00B147B1">
        <w:rPr>
          <w:rFonts w:cs="Times New Roman"/>
          <w:sz w:val="28"/>
          <w:szCs w:val="28"/>
          <w:lang w:val="en-US"/>
        </w:rPr>
        <w:t xml:space="preserve">  By the same token, due to the expansion of Ottoman Empire </w:t>
      </w:r>
      <w:r w:rsidR="000E275C">
        <w:rPr>
          <w:rFonts w:cs="Times New Roman"/>
          <w:sz w:val="28"/>
          <w:szCs w:val="28"/>
          <w:lang w:val="en-US"/>
        </w:rPr>
        <w:t>in the early 16</w:t>
      </w:r>
      <w:r w:rsidR="000E275C" w:rsidRPr="000E275C">
        <w:rPr>
          <w:rFonts w:cs="Times New Roman"/>
          <w:sz w:val="28"/>
          <w:szCs w:val="28"/>
          <w:vertAlign w:val="superscript"/>
          <w:lang w:val="en-US"/>
        </w:rPr>
        <w:t>th</w:t>
      </w:r>
      <w:r w:rsidR="000E275C">
        <w:rPr>
          <w:rFonts w:cs="Times New Roman"/>
          <w:sz w:val="28"/>
          <w:szCs w:val="28"/>
          <w:lang w:val="en-US"/>
        </w:rPr>
        <w:t xml:space="preserve"> century </w:t>
      </w:r>
      <w:r w:rsidR="00B147B1">
        <w:rPr>
          <w:rFonts w:cs="Times New Roman"/>
          <w:sz w:val="28"/>
          <w:szCs w:val="28"/>
          <w:lang w:val="en-US"/>
        </w:rPr>
        <w:t xml:space="preserve">the capital of Hungary was moved </w:t>
      </w:r>
      <w:r w:rsidR="000E275C">
        <w:rPr>
          <w:rFonts w:cs="Times New Roman"/>
          <w:sz w:val="28"/>
          <w:szCs w:val="28"/>
          <w:lang w:val="en-US"/>
        </w:rPr>
        <w:t xml:space="preserve">from Buda </w:t>
      </w:r>
      <w:r w:rsidR="00B147B1">
        <w:rPr>
          <w:rFonts w:cs="Times New Roman"/>
          <w:sz w:val="28"/>
          <w:szCs w:val="28"/>
          <w:lang w:val="en-US"/>
        </w:rPr>
        <w:t xml:space="preserve">to </w:t>
      </w:r>
      <w:proofErr w:type="spellStart"/>
      <w:r w:rsidR="00B147B1" w:rsidRPr="00B147B1">
        <w:rPr>
          <w:rFonts w:cs="Times New Roman"/>
          <w:sz w:val="28"/>
          <w:szCs w:val="28"/>
          <w:lang w:val="en-US"/>
        </w:rPr>
        <w:t>Pozsony</w:t>
      </w:r>
      <w:proofErr w:type="spellEnd"/>
      <w:r w:rsidR="000E275C">
        <w:rPr>
          <w:rFonts w:cs="Times New Roman"/>
          <w:sz w:val="28"/>
          <w:szCs w:val="28"/>
          <w:lang w:val="en-US"/>
        </w:rPr>
        <w:t xml:space="preserve"> (present-day Bratislava, Slovakia).</w:t>
      </w:r>
    </w:p>
    <w:p w:rsidR="0021663E" w:rsidRDefault="00622ABD" w:rsidP="0021663E">
      <w:pPr>
        <w:spacing w:before="240" w:line="276" w:lineRule="auto"/>
        <w:rPr>
          <w:rFonts w:cs="Times New Roman"/>
          <w:sz w:val="28"/>
          <w:szCs w:val="28"/>
          <w:lang w:val="en-US"/>
        </w:rPr>
      </w:pPr>
      <w:r>
        <w:rPr>
          <w:rFonts w:cs="Times New Roman"/>
          <w:sz w:val="28"/>
          <w:szCs w:val="28"/>
          <w:lang w:val="en-US"/>
        </w:rPr>
        <w:t xml:space="preserve">This defensive logic is comparable with some capital city transfers in Poland, effectuated to strengthen its </w:t>
      </w:r>
      <w:r w:rsidR="00372281">
        <w:rPr>
          <w:rFonts w:cs="Times New Roman"/>
          <w:sz w:val="28"/>
          <w:szCs w:val="28"/>
          <w:lang w:val="en-US"/>
        </w:rPr>
        <w:t xml:space="preserve">defense capability </w:t>
      </w:r>
      <w:r w:rsidR="00192207">
        <w:rPr>
          <w:rFonts w:cs="Times New Roman"/>
          <w:sz w:val="28"/>
          <w:szCs w:val="28"/>
          <w:lang w:val="en-US"/>
        </w:rPr>
        <w:t>against the aggression of Germ</w:t>
      </w:r>
      <w:r w:rsidR="006E1E6D">
        <w:rPr>
          <w:rFonts w:cs="Times New Roman"/>
          <w:sz w:val="28"/>
          <w:szCs w:val="28"/>
          <w:lang w:val="en-US"/>
        </w:rPr>
        <w:t>an principalities</w:t>
      </w:r>
      <w:r w:rsidR="00192207">
        <w:rPr>
          <w:rFonts w:cs="Times New Roman"/>
          <w:sz w:val="28"/>
          <w:szCs w:val="28"/>
          <w:lang w:val="en-US"/>
        </w:rPr>
        <w:t>.</w:t>
      </w:r>
      <w:r w:rsidR="006E1E6D">
        <w:rPr>
          <w:rStyle w:val="EndnoteReference"/>
          <w:rFonts w:cs="Times New Roman"/>
          <w:sz w:val="28"/>
          <w:szCs w:val="28"/>
          <w:lang w:val="en-US"/>
        </w:rPr>
        <w:endnoteReference w:id="149"/>
      </w:r>
    </w:p>
    <w:p w:rsidR="0021663E" w:rsidRDefault="004D74C7" w:rsidP="0021663E">
      <w:pPr>
        <w:spacing w:before="240" w:line="276" w:lineRule="auto"/>
        <w:rPr>
          <w:sz w:val="28"/>
          <w:szCs w:val="28"/>
          <w:lang w:val="en-US"/>
        </w:rPr>
      </w:pPr>
      <w:r>
        <w:rPr>
          <w:sz w:val="28"/>
          <w:szCs w:val="28"/>
          <w:lang w:val="en-US"/>
        </w:rPr>
        <w:t xml:space="preserve">Another fairly common principle of capital city siting, characteristic both of empires and despotic </w:t>
      </w:r>
      <w:proofErr w:type="gramStart"/>
      <w:r>
        <w:rPr>
          <w:sz w:val="28"/>
          <w:szCs w:val="28"/>
          <w:lang w:val="en-US"/>
        </w:rPr>
        <w:t>states,</w:t>
      </w:r>
      <w:proofErr w:type="gramEnd"/>
      <w:r>
        <w:rPr>
          <w:sz w:val="28"/>
          <w:szCs w:val="28"/>
          <w:lang w:val="en-US"/>
        </w:rPr>
        <w:t xml:space="preserve"> was a search for </w:t>
      </w:r>
      <w:r w:rsidR="00F910AF" w:rsidRPr="00F910AF">
        <w:rPr>
          <w:i/>
          <w:sz w:val="28"/>
          <w:szCs w:val="28"/>
          <w:lang w:val="en-US"/>
        </w:rPr>
        <w:t>more reliable and loyal centers of state power</w:t>
      </w:r>
      <w:r w:rsidR="00F910AF">
        <w:rPr>
          <w:sz w:val="28"/>
          <w:szCs w:val="28"/>
          <w:lang w:val="en-US"/>
        </w:rPr>
        <w:t xml:space="preserve">. Empire-builders sought to consolidate their </w:t>
      </w:r>
      <w:r w:rsidR="00A836CC">
        <w:rPr>
          <w:sz w:val="28"/>
          <w:szCs w:val="28"/>
          <w:lang w:val="en-US"/>
        </w:rPr>
        <w:t>authority</w:t>
      </w:r>
      <w:r w:rsidR="00F910AF">
        <w:rPr>
          <w:sz w:val="28"/>
          <w:szCs w:val="28"/>
          <w:lang w:val="en-US"/>
        </w:rPr>
        <w:t xml:space="preserve"> by </w:t>
      </w:r>
      <w:r w:rsidR="00A836CC">
        <w:rPr>
          <w:sz w:val="28"/>
          <w:szCs w:val="28"/>
          <w:lang w:val="en-US"/>
        </w:rPr>
        <w:t xml:space="preserve">gaining support of </w:t>
      </w:r>
      <w:r w:rsidR="00F910AF">
        <w:rPr>
          <w:sz w:val="28"/>
          <w:szCs w:val="28"/>
          <w:lang w:val="en-US"/>
        </w:rPr>
        <w:t>the most loyal region in the country.</w:t>
      </w:r>
      <w:r w:rsidR="00A836CC">
        <w:rPr>
          <w:sz w:val="28"/>
          <w:szCs w:val="28"/>
          <w:lang w:val="en-US"/>
        </w:rPr>
        <w:t xml:space="preserve"> The task of a new capital city was to neutralize or weaken the influence of hostile or competing social and religious clans, factions, families, and elites. This logic drove the transfer of the capital of the Arab Caliphate from Medina to </w:t>
      </w:r>
      <w:proofErr w:type="spellStart"/>
      <w:r w:rsidR="00A836CC">
        <w:rPr>
          <w:sz w:val="28"/>
          <w:szCs w:val="28"/>
          <w:lang w:val="en-US"/>
        </w:rPr>
        <w:t>Kufa</w:t>
      </w:r>
      <w:proofErr w:type="spellEnd"/>
      <w:r w:rsidR="00A836CC">
        <w:rPr>
          <w:sz w:val="28"/>
          <w:szCs w:val="28"/>
          <w:lang w:val="en-US"/>
        </w:rPr>
        <w:t xml:space="preserve"> in 657. At that time, </w:t>
      </w:r>
      <w:r w:rsidR="006C5A61">
        <w:rPr>
          <w:sz w:val="28"/>
          <w:szCs w:val="28"/>
          <w:lang w:val="en-US"/>
        </w:rPr>
        <w:t xml:space="preserve">during the civil war, </w:t>
      </w:r>
      <w:proofErr w:type="spellStart"/>
      <w:r w:rsidR="00A836CC">
        <w:rPr>
          <w:sz w:val="28"/>
          <w:szCs w:val="28"/>
          <w:lang w:val="en-US"/>
        </w:rPr>
        <w:t>Kufa</w:t>
      </w:r>
      <w:proofErr w:type="spellEnd"/>
      <w:r w:rsidR="00A836CC">
        <w:rPr>
          <w:sz w:val="28"/>
          <w:szCs w:val="28"/>
          <w:lang w:val="en-US"/>
        </w:rPr>
        <w:t xml:space="preserve"> was </w:t>
      </w:r>
      <w:r w:rsidR="006C5A61">
        <w:rPr>
          <w:sz w:val="28"/>
          <w:szCs w:val="28"/>
          <w:lang w:val="en-US"/>
        </w:rPr>
        <w:t>the only city supporting Ali, who wa</w:t>
      </w:r>
      <w:r w:rsidR="00C976E4">
        <w:rPr>
          <w:sz w:val="28"/>
          <w:szCs w:val="28"/>
          <w:lang w:val="en-US"/>
        </w:rPr>
        <w:t>s fighting against the rebels</w:t>
      </w:r>
      <w:r w:rsidR="006C5A61" w:rsidRPr="006C5A61">
        <w:rPr>
          <w:sz w:val="28"/>
          <w:szCs w:val="28"/>
          <w:lang w:val="en-US"/>
        </w:rPr>
        <w:t>.</w:t>
      </w:r>
      <w:r w:rsidR="006E1E6D">
        <w:rPr>
          <w:rStyle w:val="EndnoteReference"/>
          <w:sz w:val="28"/>
          <w:szCs w:val="28"/>
          <w:lang w:val="en-US"/>
        </w:rPr>
        <w:endnoteReference w:id="150"/>
      </w:r>
      <w:r w:rsidR="006C5A61">
        <w:rPr>
          <w:sz w:val="28"/>
          <w:szCs w:val="28"/>
          <w:lang w:val="en-US"/>
        </w:rPr>
        <w:t xml:space="preserve"> Likewise, in Japan, the objective to secure support of the area most loyal to the ruler led to the relocation of the throne from</w:t>
      </w:r>
      <w:r w:rsidR="00D92500">
        <w:rPr>
          <w:sz w:val="28"/>
          <w:szCs w:val="28"/>
          <w:lang w:val="en-US"/>
        </w:rPr>
        <w:t xml:space="preserve"> Nara to </w:t>
      </w:r>
      <w:proofErr w:type="spellStart"/>
      <w:r w:rsidR="00D92500">
        <w:rPr>
          <w:sz w:val="28"/>
          <w:szCs w:val="28"/>
          <w:lang w:val="en-US"/>
        </w:rPr>
        <w:t>Nagaoka</w:t>
      </w:r>
      <w:proofErr w:type="spellEnd"/>
      <w:r w:rsidR="006C5A61">
        <w:rPr>
          <w:sz w:val="28"/>
          <w:szCs w:val="28"/>
          <w:lang w:val="en-US"/>
        </w:rPr>
        <w:t>.</w:t>
      </w:r>
      <w:r w:rsidR="00C976E4">
        <w:rPr>
          <w:rStyle w:val="EndnoteReference"/>
          <w:sz w:val="28"/>
          <w:szCs w:val="28"/>
          <w:lang w:val="en-US"/>
        </w:rPr>
        <w:endnoteReference w:id="151"/>
      </w:r>
    </w:p>
    <w:p w:rsidR="0021663E" w:rsidRPr="005B5E73" w:rsidRDefault="005B5E73" w:rsidP="0021663E">
      <w:pPr>
        <w:spacing w:before="240" w:line="276" w:lineRule="auto"/>
        <w:rPr>
          <w:sz w:val="28"/>
          <w:szCs w:val="28"/>
          <w:lang w:val="en-US"/>
        </w:rPr>
      </w:pPr>
      <w:r>
        <w:rPr>
          <w:sz w:val="28"/>
          <w:szCs w:val="28"/>
          <w:lang w:val="en-US"/>
        </w:rPr>
        <w:t xml:space="preserve">Loyalty to the </w:t>
      </w:r>
      <w:proofErr w:type="spellStart"/>
      <w:r>
        <w:rPr>
          <w:sz w:val="28"/>
          <w:szCs w:val="28"/>
          <w:lang w:val="en-US"/>
        </w:rPr>
        <w:t>met</w:t>
      </w:r>
      <w:r w:rsidR="003F5AB3">
        <w:rPr>
          <w:sz w:val="28"/>
          <w:szCs w:val="28"/>
          <w:lang w:val="en-US"/>
        </w:rPr>
        <w:t>ropole</w:t>
      </w:r>
      <w:proofErr w:type="spellEnd"/>
      <w:r w:rsidR="003F5AB3">
        <w:rPr>
          <w:sz w:val="28"/>
          <w:szCs w:val="28"/>
          <w:lang w:val="en-US"/>
        </w:rPr>
        <w:t xml:space="preserve"> was an important criterion f</w:t>
      </w:r>
      <w:r w:rsidR="00C42FEC">
        <w:rPr>
          <w:sz w:val="28"/>
          <w:szCs w:val="28"/>
          <w:lang w:val="en-US"/>
        </w:rPr>
        <w:t>or</w:t>
      </w:r>
      <w:r w:rsidR="003F5AB3">
        <w:rPr>
          <w:sz w:val="28"/>
          <w:szCs w:val="28"/>
          <w:lang w:val="en-US"/>
        </w:rPr>
        <w:t xml:space="preserve"> capital city siting in colonie</w:t>
      </w:r>
      <w:r w:rsidR="00783E01">
        <w:rPr>
          <w:sz w:val="28"/>
          <w:szCs w:val="28"/>
          <w:lang w:val="en-US"/>
        </w:rPr>
        <w:t xml:space="preserve">s or dependencies. Furthermore, </w:t>
      </w:r>
      <w:r w:rsidR="003F5AB3">
        <w:rPr>
          <w:sz w:val="28"/>
          <w:szCs w:val="28"/>
          <w:lang w:val="en-US"/>
        </w:rPr>
        <w:t xml:space="preserve">geographical proximity to the </w:t>
      </w:r>
      <w:proofErr w:type="spellStart"/>
      <w:r w:rsidR="003F5AB3">
        <w:rPr>
          <w:sz w:val="28"/>
          <w:szCs w:val="28"/>
          <w:lang w:val="en-US"/>
        </w:rPr>
        <w:t>metropole</w:t>
      </w:r>
      <w:proofErr w:type="spellEnd"/>
      <w:r w:rsidR="003F5AB3">
        <w:rPr>
          <w:sz w:val="28"/>
          <w:szCs w:val="28"/>
          <w:lang w:val="en-US"/>
        </w:rPr>
        <w:t xml:space="preserve"> </w:t>
      </w:r>
      <w:r w:rsidR="00C42FEC">
        <w:rPr>
          <w:sz w:val="28"/>
          <w:szCs w:val="28"/>
          <w:lang w:val="en-US"/>
        </w:rPr>
        <w:t>constituted an additional favorable factor in the siting process.</w:t>
      </w:r>
    </w:p>
    <w:p w:rsidR="0021663E" w:rsidRPr="000E4C42" w:rsidRDefault="00C42FEC" w:rsidP="0021663E">
      <w:pPr>
        <w:spacing w:before="240" w:line="276" w:lineRule="auto"/>
        <w:rPr>
          <w:sz w:val="28"/>
          <w:szCs w:val="28"/>
          <w:lang w:val="en-US"/>
        </w:rPr>
      </w:pPr>
      <w:r>
        <w:rPr>
          <w:sz w:val="28"/>
          <w:szCs w:val="28"/>
          <w:lang w:val="en-US"/>
        </w:rPr>
        <w:t xml:space="preserve">After Russia </w:t>
      </w:r>
      <w:r w:rsidR="00783E01">
        <w:rPr>
          <w:sz w:val="28"/>
          <w:szCs w:val="28"/>
          <w:lang w:val="en-US"/>
        </w:rPr>
        <w:t xml:space="preserve">had </w:t>
      </w:r>
      <w:r>
        <w:rPr>
          <w:sz w:val="28"/>
          <w:szCs w:val="28"/>
          <w:lang w:val="en-US"/>
        </w:rPr>
        <w:t>conquered Finland from</w:t>
      </w:r>
      <w:r w:rsidR="00783E01">
        <w:rPr>
          <w:sz w:val="28"/>
          <w:szCs w:val="28"/>
          <w:lang w:val="en-US"/>
        </w:rPr>
        <w:t xml:space="preserve"> Sweden, the capital </w:t>
      </w:r>
      <w:r>
        <w:rPr>
          <w:sz w:val="28"/>
          <w:szCs w:val="28"/>
          <w:lang w:val="en-US"/>
        </w:rPr>
        <w:t>was moved from Turku to Helsinki</w:t>
      </w:r>
      <w:r w:rsidR="00A72699">
        <w:rPr>
          <w:sz w:val="28"/>
          <w:szCs w:val="28"/>
          <w:lang w:val="en-US"/>
        </w:rPr>
        <w:t xml:space="preserve">. Because </w:t>
      </w:r>
      <w:r w:rsidR="005479B5">
        <w:rPr>
          <w:sz w:val="28"/>
          <w:szCs w:val="28"/>
          <w:lang w:val="en-US"/>
        </w:rPr>
        <w:t>ant</w:t>
      </w:r>
      <w:r w:rsidR="00783E01">
        <w:rPr>
          <w:sz w:val="28"/>
          <w:szCs w:val="28"/>
          <w:lang w:val="en-US"/>
        </w:rPr>
        <w:t xml:space="preserve">i-Turkish sentiment </w:t>
      </w:r>
      <w:r w:rsidR="00A72699">
        <w:rPr>
          <w:sz w:val="28"/>
          <w:szCs w:val="28"/>
          <w:lang w:val="en-US"/>
        </w:rPr>
        <w:t xml:space="preserve">was widespread </w:t>
      </w:r>
      <w:r w:rsidR="005479B5">
        <w:rPr>
          <w:sz w:val="28"/>
          <w:szCs w:val="28"/>
          <w:lang w:val="en-US"/>
        </w:rPr>
        <w:t xml:space="preserve">among </w:t>
      </w:r>
      <w:r w:rsidR="00A72699">
        <w:rPr>
          <w:sz w:val="28"/>
          <w:szCs w:val="28"/>
          <w:lang w:val="en-US"/>
        </w:rPr>
        <w:t xml:space="preserve">the </w:t>
      </w:r>
      <w:r w:rsidR="005479B5">
        <w:rPr>
          <w:sz w:val="28"/>
          <w:szCs w:val="28"/>
          <w:lang w:val="en-US"/>
        </w:rPr>
        <w:t xml:space="preserve">Romanian </w:t>
      </w:r>
      <w:r w:rsidR="005479B5" w:rsidRPr="005D4FD5">
        <w:rPr>
          <w:i/>
          <w:sz w:val="28"/>
          <w:szCs w:val="28"/>
          <w:lang w:val="en-US"/>
        </w:rPr>
        <w:t>boyars</w:t>
      </w:r>
      <w:r w:rsidR="005479B5">
        <w:rPr>
          <w:sz w:val="28"/>
          <w:szCs w:val="28"/>
          <w:lang w:val="en-US"/>
        </w:rPr>
        <w:t xml:space="preserve">, </w:t>
      </w:r>
      <w:r w:rsidR="005D4FD5">
        <w:rPr>
          <w:sz w:val="28"/>
          <w:szCs w:val="28"/>
          <w:lang w:val="en-US"/>
        </w:rPr>
        <w:t xml:space="preserve">i.e., </w:t>
      </w:r>
      <w:r w:rsidR="005479B5">
        <w:rPr>
          <w:sz w:val="28"/>
          <w:szCs w:val="28"/>
          <w:lang w:val="en-US"/>
        </w:rPr>
        <w:t>aristocrats, in the old capita</w:t>
      </w:r>
      <w:r w:rsidR="00A72699">
        <w:rPr>
          <w:sz w:val="28"/>
          <w:szCs w:val="28"/>
          <w:lang w:val="en-US"/>
        </w:rPr>
        <w:t xml:space="preserve">l of </w:t>
      </w:r>
      <w:proofErr w:type="spellStart"/>
      <w:r w:rsidR="00A72699" w:rsidRPr="00A72699">
        <w:rPr>
          <w:sz w:val="28"/>
          <w:szCs w:val="28"/>
          <w:lang w:val="en-US"/>
        </w:rPr>
        <w:t>Târgoviște</w:t>
      </w:r>
      <w:proofErr w:type="spellEnd"/>
      <w:r w:rsidR="005479B5">
        <w:rPr>
          <w:sz w:val="28"/>
          <w:szCs w:val="28"/>
          <w:lang w:val="en-US"/>
        </w:rPr>
        <w:t>, and due to the proximity of Bucharest to the Ottoman Porte, the capital was transferred to Bucharest.</w:t>
      </w:r>
      <w:r w:rsidR="000E4C42" w:rsidRPr="000E4C42">
        <w:rPr>
          <w:sz w:val="28"/>
          <w:szCs w:val="28"/>
          <w:lang w:val="en-US"/>
        </w:rPr>
        <w:t xml:space="preserve"> </w:t>
      </w:r>
      <w:r w:rsidR="000E4C42">
        <w:rPr>
          <w:sz w:val="28"/>
          <w:szCs w:val="28"/>
          <w:lang w:val="en-US"/>
        </w:rPr>
        <w:t xml:space="preserve">Norway’s increasing dependence on Denmark shifted the center of the country’s political life to Christiania (Oslo), and the city’s proximity to Copenhagen played </w:t>
      </w:r>
      <w:r w:rsidR="001D6087">
        <w:rPr>
          <w:sz w:val="28"/>
          <w:szCs w:val="28"/>
          <w:lang w:val="en-US"/>
        </w:rPr>
        <w:t xml:space="preserve">a decisive role in this process.  In the Hellenistic period, the Greek conquerors of Egypt moved the capital </w:t>
      </w:r>
      <w:r w:rsidR="005D4FD5">
        <w:rPr>
          <w:sz w:val="28"/>
          <w:szCs w:val="28"/>
          <w:lang w:val="en-US"/>
        </w:rPr>
        <w:t xml:space="preserve">from </w:t>
      </w:r>
      <w:r w:rsidR="001D6087">
        <w:rPr>
          <w:sz w:val="28"/>
          <w:szCs w:val="28"/>
          <w:lang w:val="en-US"/>
        </w:rPr>
        <w:t xml:space="preserve">Thebes to Alexandria. In 1887 </w:t>
      </w:r>
      <w:r w:rsidR="001D6087">
        <w:rPr>
          <w:sz w:val="28"/>
          <w:szCs w:val="28"/>
          <w:lang w:val="en-US"/>
        </w:rPr>
        <w:lastRenderedPageBreak/>
        <w:t xml:space="preserve">the Japanese relocated the </w:t>
      </w:r>
      <w:r w:rsidR="005D4FD5">
        <w:rPr>
          <w:sz w:val="28"/>
          <w:szCs w:val="28"/>
          <w:lang w:val="en-US"/>
        </w:rPr>
        <w:t xml:space="preserve">seat of the administration of </w:t>
      </w:r>
      <w:r w:rsidR="001D6087">
        <w:rPr>
          <w:sz w:val="28"/>
          <w:szCs w:val="28"/>
          <w:lang w:val="en-US"/>
        </w:rPr>
        <w:t xml:space="preserve">Taiwan from Tainan to Taipei because the latter was located closer to the </w:t>
      </w:r>
      <w:proofErr w:type="spellStart"/>
      <w:r w:rsidR="001D6087">
        <w:rPr>
          <w:sz w:val="28"/>
          <w:szCs w:val="28"/>
          <w:lang w:val="en-US"/>
        </w:rPr>
        <w:t>metropole</w:t>
      </w:r>
      <w:proofErr w:type="spellEnd"/>
      <w:r w:rsidR="00EF6ECB">
        <w:rPr>
          <w:sz w:val="28"/>
          <w:szCs w:val="28"/>
          <w:lang w:val="en-US"/>
        </w:rPr>
        <w:t xml:space="preserve"> in Japan</w:t>
      </w:r>
      <w:r w:rsidR="001D6087">
        <w:rPr>
          <w:sz w:val="28"/>
          <w:szCs w:val="28"/>
          <w:lang w:val="en-US"/>
        </w:rPr>
        <w:t>.</w:t>
      </w:r>
      <w:r w:rsidR="00EF6ECB">
        <w:rPr>
          <w:rStyle w:val="EndnoteReference"/>
          <w:sz w:val="28"/>
          <w:szCs w:val="28"/>
          <w:lang w:val="en-US"/>
        </w:rPr>
        <w:endnoteReference w:id="152"/>
      </w:r>
    </w:p>
    <w:p w:rsidR="0021663E" w:rsidRPr="00FB13E8" w:rsidRDefault="00263C50" w:rsidP="0021663E">
      <w:pPr>
        <w:spacing w:before="240" w:line="276" w:lineRule="auto"/>
        <w:rPr>
          <w:sz w:val="28"/>
          <w:szCs w:val="28"/>
          <w:lang w:val="en-US"/>
        </w:rPr>
      </w:pPr>
      <w:r>
        <w:rPr>
          <w:sz w:val="28"/>
          <w:szCs w:val="28"/>
          <w:lang w:val="en-US"/>
        </w:rPr>
        <w:t>It sum, it may be said that there existed two most common tactics of imperia</w:t>
      </w:r>
      <w:r w:rsidR="007014D3">
        <w:rPr>
          <w:sz w:val="28"/>
          <w:szCs w:val="28"/>
          <w:lang w:val="en-US"/>
        </w:rPr>
        <w:t xml:space="preserve">l capital </w:t>
      </w:r>
      <w:r w:rsidR="00A23197">
        <w:rPr>
          <w:sz w:val="28"/>
          <w:szCs w:val="28"/>
          <w:lang w:val="en-US"/>
        </w:rPr>
        <w:t xml:space="preserve">siting, </w:t>
      </w:r>
      <w:r w:rsidR="007014D3">
        <w:rPr>
          <w:sz w:val="28"/>
          <w:szCs w:val="28"/>
          <w:lang w:val="en-US"/>
        </w:rPr>
        <w:t xml:space="preserve">the </w:t>
      </w:r>
      <w:r w:rsidR="00A23197">
        <w:rPr>
          <w:sz w:val="28"/>
          <w:szCs w:val="28"/>
          <w:lang w:val="en-US"/>
        </w:rPr>
        <w:t>one contrary to the other. The f</w:t>
      </w:r>
      <w:r w:rsidR="007014D3">
        <w:rPr>
          <w:sz w:val="28"/>
          <w:szCs w:val="28"/>
          <w:lang w:val="en-US"/>
        </w:rPr>
        <w:t>irst tactic entailed a search for</w:t>
      </w:r>
      <w:r w:rsidR="00A23197">
        <w:rPr>
          <w:sz w:val="28"/>
          <w:szCs w:val="28"/>
          <w:lang w:val="en-US"/>
        </w:rPr>
        <w:t xml:space="preserve"> a more loyal base for building a capital city in a period of domestic political insta</w:t>
      </w:r>
      <w:r w:rsidR="00F77565">
        <w:rPr>
          <w:sz w:val="28"/>
          <w:szCs w:val="28"/>
          <w:lang w:val="en-US"/>
        </w:rPr>
        <w:t xml:space="preserve">bility while the second one was aimed at the siting of a capital city in a potentially separatist area, least loyal to the empire, in a period of stability. </w:t>
      </w:r>
      <w:r w:rsidR="002014BD">
        <w:rPr>
          <w:sz w:val="28"/>
          <w:szCs w:val="28"/>
          <w:lang w:val="en-US"/>
        </w:rPr>
        <w:t xml:space="preserve"> </w:t>
      </w:r>
      <w:r w:rsidR="00FB13E8">
        <w:rPr>
          <w:sz w:val="28"/>
          <w:szCs w:val="28"/>
          <w:lang w:val="en-US"/>
        </w:rPr>
        <w:t>In both cases, military and strategic considerations played the decisive role in the process.</w:t>
      </w:r>
    </w:p>
    <w:p w:rsidR="0021663E" w:rsidRPr="00583EE2" w:rsidRDefault="00F77565" w:rsidP="0021663E">
      <w:pPr>
        <w:spacing w:before="240" w:line="276" w:lineRule="auto"/>
        <w:rPr>
          <w:sz w:val="28"/>
          <w:szCs w:val="28"/>
          <w:lang w:val="en-US"/>
        </w:rPr>
      </w:pPr>
      <w:r>
        <w:rPr>
          <w:sz w:val="28"/>
          <w:szCs w:val="28"/>
          <w:lang w:val="en-US"/>
        </w:rPr>
        <w:t>O</w:t>
      </w:r>
      <w:r w:rsidR="006D404A">
        <w:rPr>
          <w:sz w:val="28"/>
          <w:szCs w:val="28"/>
          <w:lang w:val="en-US"/>
        </w:rPr>
        <w:t xml:space="preserve">ther important factors </w:t>
      </w:r>
      <w:r>
        <w:rPr>
          <w:sz w:val="28"/>
          <w:szCs w:val="28"/>
          <w:lang w:val="en-US"/>
        </w:rPr>
        <w:t xml:space="preserve">included </w:t>
      </w:r>
      <w:r w:rsidR="00583EE2">
        <w:rPr>
          <w:sz w:val="28"/>
          <w:szCs w:val="28"/>
          <w:lang w:val="en-US"/>
        </w:rPr>
        <w:t xml:space="preserve">the proximity of food supplies, sources of manpower reinforcement, and transport system. In the empires that were expanding and seeking to annex new territories, capital cities were usually sited </w:t>
      </w:r>
      <w:r w:rsidR="00583EE2" w:rsidRPr="00583EE2">
        <w:rPr>
          <w:i/>
          <w:sz w:val="28"/>
          <w:szCs w:val="28"/>
          <w:lang w:val="en-US"/>
        </w:rPr>
        <w:t xml:space="preserve">on the forefront </w:t>
      </w:r>
      <w:r w:rsidR="00583EE2">
        <w:rPr>
          <w:sz w:val="28"/>
          <w:szCs w:val="28"/>
          <w:lang w:val="en-US"/>
        </w:rPr>
        <w:t>of the expansion</w:t>
      </w:r>
      <w:r w:rsidR="00FB13E8">
        <w:rPr>
          <w:sz w:val="28"/>
          <w:szCs w:val="28"/>
          <w:lang w:val="en-US"/>
        </w:rPr>
        <w:t xml:space="preserve">, ensuring an effective mobilization of military resources </w:t>
      </w:r>
      <w:r w:rsidR="00276313">
        <w:rPr>
          <w:sz w:val="28"/>
          <w:szCs w:val="28"/>
          <w:lang w:val="en-US"/>
        </w:rPr>
        <w:t>for the use</w:t>
      </w:r>
      <w:r w:rsidR="00FB13E8">
        <w:rPr>
          <w:sz w:val="28"/>
          <w:szCs w:val="28"/>
          <w:lang w:val="en-US"/>
        </w:rPr>
        <w:t xml:space="preserve"> </w:t>
      </w:r>
      <w:r w:rsidR="00276313">
        <w:rPr>
          <w:sz w:val="28"/>
          <w:szCs w:val="28"/>
          <w:lang w:val="en-US"/>
        </w:rPr>
        <w:t xml:space="preserve">on the border </w:t>
      </w:r>
      <w:r w:rsidR="00FB13E8">
        <w:rPr>
          <w:sz w:val="28"/>
          <w:szCs w:val="28"/>
          <w:lang w:val="en-US"/>
        </w:rPr>
        <w:t>and beyond.</w:t>
      </w:r>
    </w:p>
    <w:p w:rsidR="0021663E" w:rsidRPr="00AA062E" w:rsidRDefault="00AA062E" w:rsidP="00FD6987">
      <w:pPr>
        <w:pStyle w:val="Heading3"/>
        <w:rPr>
          <w:rFonts w:ascii="Times New Roman" w:hAnsi="Times New Roman" w:cs="Times New Roman"/>
          <w:i/>
          <w:szCs w:val="26"/>
          <w:lang w:val="en-US"/>
        </w:rPr>
      </w:pPr>
      <w:r>
        <w:rPr>
          <w:rFonts w:ascii="Times New Roman" w:hAnsi="Times New Roman" w:cs="Times New Roman"/>
          <w:i/>
          <w:szCs w:val="26"/>
          <w:lang w:val="en-US"/>
        </w:rPr>
        <w:t>From</w:t>
      </w:r>
      <w:r w:rsidRPr="00AA062E">
        <w:rPr>
          <w:rFonts w:ascii="Times New Roman" w:hAnsi="Times New Roman" w:cs="Times New Roman"/>
          <w:i/>
          <w:szCs w:val="26"/>
          <w:lang w:val="en-US"/>
        </w:rPr>
        <w:t xml:space="preserve"> </w:t>
      </w:r>
      <w:r>
        <w:rPr>
          <w:rFonts w:ascii="Times New Roman" w:hAnsi="Times New Roman" w:cs="Times New Roman"/>
          <w:i/>
          <w:szCs w:val="26"/>
          <w:lang w:val="en-US"/>
        </w:rPr>
        <w:t>Rome</w:t>
      </w:r>
      <w:r w:rsidRPr="00AA062E">
        <w:rPr>
          <w:rFonts w:ascii="Times New Roman" w:hAnsi="Times New Roman" w:cs="Times New Roman"/>
          <w:i/>
          <w:szCs w:val="26"/>
          <w:lang w:val="en-US"/>
        </w:rPr>
        <w:t xml:space="preserve"> </w:t>
      </w:r>
      <w:r>
        <w:rPr>
          <w:rFonts w:ascii="Times New Roman" w:hAnsi="Times New Roman" w:cs="Times New Roman"/>
          <w:i/>
          <w:szCs w:val="26"/>
          <w:lang w:val="en-US"/>
        </w:rPr>
        <w:t>to</w:t>
      </w:r>
      <w:r w:rsidRPr="00AA062E">
        <w:rPr>
          <w:rFonts w:ascii="Times New Roman" w:hAnsi="Times New Roman" w:cs="Times New Roman"/>
          <w:i/>
          <w:szCs w:val="26"/>
          <w:lang w:val="en-US"/>
        </w:rPr>
        <w:t xml:space="preserve"> </w:t>
      </w:r>
      <w:r>
        <w:rPr>
          <w:rFonts w:ascii="Times New Roman" w:hAnsi="Times New Roman" w:cs="Times New Roman"/>
          <w:i/>
          <w:szCs w:val="26"/>
          <w:lang w:val="en-US"/>
        </w:rPr>
        <w:t>Constantinople: Reasons</w:t>
      </w:r>
    </w:p>
    <w:p w:rsidR="0021663E" w:rsidRPr="009A28EE" w:rsidRDefault="009A28EE" w:rsidP="0021663E">
      <w:pPr>
        <w:spacing w:before="240" w:line="276" w:lineRule="auto"/>
        <w:rPr>
          <w:sz w:val="28"/>
          <w:szCs w:val="28"/>
          <w:lang w:val="en-US"/>
        </w:rPr>
      </w:pPr>
      <w:r>
        <w:rPr>
          <w:sz w:val="28"/>
          <w:szCs w:val="28"/>
          <w:lang w:val="en-US"/>
        </w:rPr>
        <w:t xml:space="preserve">Given the tremendous and unique influence exercised by </w:t>
      </w:r>
      <w:r w:rsidR="006D404A">
        <w:rPr>
          <w:sz w:val="28"/>
          <w:szCs w:val="28"/>
          <w:lang w:val="en-US"/>
        </w:rPr>
        <w:t xml:space="preserve">the </w:t>
      </w:r>
      <w:r>
        <w:rPr>
          <w:sz w:val="28"/>
          <w:szCs w:val="28"/>
          <w:lang w:val="en-US"/>
        </w:rPr>
        <w:t xml:space="preserve">Roman </w:t>
      </w:r>
      <w:r w:rsidR="006D404A">
        <w:rPr>
          <w:sz w:val="28"/>
          <w:szCs w:val="28"/>
          <w:lang w:val="en-US"/>
        </w:rPr>
        <w:t xml:space="preserve">Empire </w:t>
      </w:r>
      <w:r>
        <w:rPr>
          <w:sz w:val="28"/>
          <w:szCs w:val="28"/>
          <w:lang w:val="en-US"/>
        </w:rPr>
        <w:t xml:space="preserve">both on the formation of the European urban system and the nature and logic of the European imagination, it is appropriate to examine, in a separate section, the specifics of the Roman metropolitan life and analyze the reasons leading to the </w:t>
      </w:r>
      <w:r w:rsidRPr="009A28EE">
        <w:rPr>
          <w:i/>
          <w:sz w:val="28"/>
          <w:szCs w:val="28"/>
          <w:lang w:val="en-US"/>
        </w:rPr>
        <w:t>transfer of the capital from Rome to Constantinople.</w:t>
      </w:r>
    </w:p>
    <w:p w:rsidR="009C7D88" w:rsidRDefault="00DE6E9D" w:rsidP="0021663E">
      <w:pPr>
        <w:spacing w:before="240" w:line="276" w:lineRule="auto"/>
        <w:rPr>
          <w:sz w:val="28"/>
          <w:szCs w:val="28"/>
          <w:lang w:val="en-US"/>
        </w:rPr>
      </w:pPr>
      <w:r>
        <w:rPr>
          <w:sz w:val="28"/>
          <w:szCs w:val="28"/>
          <w:lang w:val="en-US"/>
        </w:rPr>
        <w:t xml:space="preserve">Rome </w:t>
      </w:r>
      <w:r w:rsidR="005953FE">
        <w:rPr>
          <w:sz w:val="28"/>
          <w:szCs w:val="28"/>
          <w:lang w:val="en-US"/>
        </w:rPr>
        <w:t>was the first in Europe to discover</w:t>
      </w:r>
      <w:r>
        <w:rPr>
          <w:sz w:val="28"/>
          <w:szCs w:val="28"/>
          <w:lang w:val="en-US"/>
        </w:rPr>
        <w:t xml:space="preserve"> the idea of centrality</w:t>
      </w:r>
      <w:r w:rsidR="00BA75F4">
        <w:rPr>
          <w:sz w:val="28"/>
          <w:szCs w:val="28"/>
          <w:lang w:val="en-US"/>
        </w:rPr>
        <w:t xml:space="preserve">, that is, state’s concentration </w:t>
      </w:r>
      <w:r w:rsidR="00AD4D9E">
        <w:rPr>
          <w:sz w:val="28"/>
          <w:szCs w:val="28"/>
          <w:lang w:val="en-US"/>
        </w:rPr>
        <w:t>in a single city</w:t>
      </w:r>
      <w:r w:rsidR="00013C0F">
        <w:rPr>
          <w:sz w:val="28"/>
          <w:szCs w:val="28"/>
          <w:lang w:val="en-US"/>
        </w:rPr>
        <w:t xml:space="preserve">, </w:t>
      </w:r>
      <w:r w:rsidR="005953FE">
        <w:rPr>
          <w:sz w:val="28"/>
          <w:szCs w:val="28"/>
          <w:lang w:val="en-US"/>
        </w:rPr>
        <w:t xml:space="preserve">and </w:t>
      </w:r>
      <w:r w:rsidR="00013C0F">
        <w:rPr>
          <w:sz w:val="28"/>
          <w:szCs w:val="28"/>
          <w:lang w:val="en-US"/>
        </w:rPr>
        <w:t xml:space="preserve">this idea </w:t>
      </w:r>
      <w:r w:rsidR="005953FE">
        <w:rPr>
          <w:sz w:val="28"/>
          <w:szCs w:val="28"/>
          <w:lang w:val="en-US"/>
        </w:rPr>
        <w:t xml:space="preserve">has </w:t>
      </w:r>
      <w:r w:rsidR="00AD4D9E">
        <w:rPr>
          <w:sz w:val="28"/>
          <w:szCs w:val="28"/>
          <w:lang w:val="en-US"/>
        </w:rPr>
        <w:t>defined certain features of the entire European h</w:t>
      </w:r>
      <w:r w:rsidR="007D28AA">
        <w:rPr>
          <w:sz w:val="28"/>
          <w:szCs w:val="28"/>
          <w:lang w:val="en-US"/>
        </w:rPr>
        <w:t>istory. While the capital</w:t>
      </w:r>
      <w:r w:rsidR="00AD4D9E">
        <w:rPr>
          <w:sz w:val="28"/>
          <w:szCs w:val="28"/>
          <w:lang w:val="en-US"/>
        </w:rPr>
        <w:t>s of Persia, the most power</w:t>
      </w:r>
      <w:r w:rsidR="006E7D31">
        <w:rPr>
          <w:sz w:val="28"/>
          <w:szCs w:val="28"/>
          <w:lang w:val="en-US"/>
        </w:rPr>
        <w:t>ful</w:t>
      </w:r>
      <w:r w:rsidR="00AD4D9E">
        <w:rPr>
          <w:sz w:val="28"/>
          <w:szCs w:val="28"/>
          <w:lang w:val="en-US"/>
        </w:rPr>
        <w:t xml:space="preserve"> empire of the a</w:t>
      </w:r>
      <w:r w:rsidR="005953FE">
        <w:rPr>
          <w:sz w:val="28"/>
          <w:szCs w:val="28"/>
          <w:lang w:val="en-US"/>
        </w:rPr>
        <w:t>ncient East, were often moved, the</w:t>
      </w:r>
      <w:r w:rsidR="00AD4D9E">
        <w:rPr>
          <w:sz w:val="28"/>
          <w:szCs w:val="28"/>
          <w:lang w:val="en-US"/>
        </w:rPr>
        <w:t xml:space="preserve"> stable capital city location was a major characteristic of the Roman state.</w:t>
      </w:r>
      <w:r w:rsidR="0072700F">
        <w:rPr>
          <w:sz w:val="28"/>
          <w:szCs w:val="28"/>
          <w:lang w:val="en-US"/>
        </w:rPr>
        <w:t xml:space="preserve"> </w:t>
      </w:r>
      <w:r w:rsidR="009C7D88">
        <w:rPr>
          <w:sz w:val="28"/>
          <w:szCs w:val="28"/>
          <w:lang w:val="en-US"/>
        </w:rPr>
        <w:t xml:space="preserve">Playing with the words </w:t>
      </w:r>
      <w:proofErr w:type="spellStart"/>
      <w:r w:rsidR="009C7D88" w:rsidRPr="009C7D88">
        <w:rPr>
          <w:i/>
          <w:sz w:val="28"/>
          <w:szCs w:val="28"/>
          <w:lang w:val="en-US"/>
        </w:rPr>
        <w:t>urbis</w:t>
      </w:r>
      <w:proofErr w:type="spellEnd"/>
      <w:r w:rsidR="009C7D88">
        <w:rPr>
          <w:sz w:val="28"/>
          <w:szCs w:val="28"/>
          <w:lang w:val="en-US"/>
        </w:rPr>
        <w:t xml:space="preserve"> and </w:t>
      </w:r>
      <w:proofErr w:type="spellStart"/>
      <w:r w:rsidR="009C7D88" w:rsidRPr="009C7D88">
        <w:rPr>
          <w:i/>
          <w:sz w:val="28"/>
          <w:szCs w:val="28"/>
          <w:lang w:val="en-US"/>
        </w:rPr>
        <w:t>orbis</w:t>
      </w:r>
      <w:proofErr w:type="spellEnd"/>
      <w:r w:rsidR="009C7D88">
        <w:rPr>
          <w:sz w:val="28"/>
          <w:szCs w:val="28"/>
          <w:lang w:val="en-US"/>
        </w:rPr>
        <w:t>, R</w:t>
      </w:r>
      <w:r w:rsidR="0072700F">
        <w:rPr>
          <w:sz w:val="28"/>
          <w:szCs w:val="28"/>
          <w:lang w:val="en-US"/>
        </w:rPr>
        <w:t>oman</w:t>
      </w:r>
      <w:r w:rsidR="0072700F" w:rsidRPr="009C7D88">
        <w:rPr>
          <w:sz w:val="28"/>
          <w:szCs w:val="28"/>
          <w:lang w:val="en-US"/>
        </w:rPr>
        <w:t xml:space="preserve"> </w:t>
      </w:r>
      <w:r w:rsidR="0072700F">
        <w:rPr>
          <w:sz w:val="28"/>
          <w:szCs w:val="28"/>
          <w:lang w:val="en-US"/>
        </w:rPr>
        <w:t>poets</w:t>
      </w:r>
      <w:r w:rsidR="0072700F" w:rsidRPr="009C7D88">
        <w:rPr>
          <w:sz w:val="28"/>
          <w:szCs w:val="28"/>
          <w:lang w:val="en-US"/>
        </w:rPr>
        <w:t xml:space="preserve"> </w:t>
      </w:r>
      <w:r w:rsidR="0072700F">
        <w:rPr>
          <w:sz w:val="28"/>
          <w:szCs w:val="28"/>
          <w:lang w:val="en-US"/>
        </w:rPr>
        <w:t>and</w:t>
      </w:r>
      <w:r w:rsidR="0072700F" w:rsidRPr="009C7D88">
        <w:rPr>
          <w:sz w:val="28"/>
          <w:szCs w:val="28"/>
          <w:lang w:val="en-US"/>
        </w:rPr>
        <w:t xml:space="preserve"> </w:t>
      </w:r>
      <w:r w:rsidR="0072700F">
        <w:rPr>
          <w:sz w:val="28"/>
          <w:szCs w:val="28"/>
          <w:lang w:val="en-US"/>
        </w:rPr>
        <w:t>politicians</w:t>
      </w:r>
      <w:r w:rsidR="0072700F" w:rsidRPr="009C7D88">
        <w:rPr>
          <w:sz w:val="28"/>
          <w:szCs w:val="28"/>
          <w:lang w:val="en-US"/>
        </w:rPr>
        <w:t xml:space="preserve"> </w:t>
      </w:r>
      <w:r w:rsidR="009C7D88">
        <w:rPr>
          <w:sz w:val="28"/>
          <w:szCs w:val="28"/>
          <w:lang w:val="en-US"/>
        </w:rPr>
        <w:t>sometimes</w:t>
      </w:r>
      <w:r w:rsidR="009C7D88" w:rsidRPr="009C7D88">
        <w:rPr>
          <w:sz w:val="28"/>
          <w:szCs w:val="28"/>
          <w:lang w:val="en-US"/>
        </w:rPr>
        <w:t xml:space="preserve"> </w:t>
      </w:r>
      <w:r w:rsidR="0072700F">
        <w:rPr>
          <w:sz w:val="28"/>
          <w:szCs w:val="28"/>
          <w:lang w:val="en-US"/>
        </w:rPr>
        <w:t>equated</w:t>
      </w:r>
      <w:r w:rsidR="0072700F" w:rsidRPr="009C7D88">
        <w:rPr>
          <w:sz w:val="28"/>
          <w:szCs w:val="28"/>
          <w:lang w:val="en-US"/>
        </w:rPr>
        <w:t xml:space="preserve"> </w:t>
      </w:r>
      <w:r w:rsidR="009C7D88">
        <w:rPr>
          <w:sz w:val="28"/>
          <w:szCs w:val="28"/>
          <w:lang w:val="en-US"/>
        </w:rPr>
        <w:t>a</w:t>
      </w:r>
      <w:r w:rsidR="009C7D88" w:rsidRPr="009C7D88">
        <w:rPr>
          <w:sz w:val="28"/>
          <w:szCs w:val="28"/>
          <w:lang w:val="en-US"/>
        </w:rPr>
        <w:t xml:space="preserve"> </w:t>
      </w:r>
      <w:r w:rsidR="009C7D88">
        <w:rPr>
          <w:sz w:val="28"/>
          <w:szCs w:val="28"/>
          <w:lang w:val="en-US"/>
        </w:rPr>
        <w:t>city</w:t>
      </w:r>
      <w:r w:rsidR="009C7D88" w:rsidRPr="009C7D88">
        <w:rPr>
          <w:sz w:val="28"/>
          <w:szCs w:val="28"/>
          <w:lang w:val="en-US"/>
        </w:rPr>
        <w:t xml:space="preserve"> </w:t>
      </w:r>
      <w:r w:rsidR="009C7D88">
        <w:rPr>
          <w:sz w:val="28"/>
          <w:szCs w:val="28"/>
          <w:lang w:val="en-US"/>
        </w:rPr>
        <w:t>to</w:t>
      </w:r>
      <w:r w:rsidR="009C7D88" w:rsidRPr="009C7D88">
        <w:rPr>
          <w:sz w:val="28"/>
          <w:szCs w:val="28"/>
          <w:lang w:val="en-US"/>
        </w:rPr>
        <w:t xml:space="preserve"> </w:t>
      </w:r>
      <w:r w:rsidR="009C7D88">
        <w:rPr>
          <w:sz w:val="28"/>
          <w:szCs w:val="28"/>
          <w:lang w:val="en-US"/>
        </w:rPr>
        <w:t>the</w:t>
      </w:r>
      <w:r w:rsidR="009C7D88" w:rsidRPr="009C7D88">
        <w:rPr>
          <w:sz w:val="28"/>
          <w:szCs w:val="28"/>
          <w:lang w:val="en-US"/>
        </w:rPr>
        <w:t xml:space="preserve"> </w:t>
      </w:r>
      <w:r w:rsidR="009C7D88">
        <w:rPr>
          <w:sz w:val="28"/>
          <w:szCs w:val="28"/>
          <w:lang w:val="en-US"/>
        </w:rPr>
        <w:t>world</w:t>
      </w:r>
      <w:r w:rsidR="009C7D88" w:rsidRPr="009C7D88">
        <w:rPr>
          <w:sz w:val="28"/>
          <w:szCs w:val="28"/>
          <w:lang w:val="en-US"/>
        </w:rPr>
        <w:t xml:space="preserve">, </w:t>
      </w:r>
      <w:r w:rsidR="009C7D88">
        <w:rPr>
          <w:sz w:val="28"/>
          <w:szCs w:val="28"/>
          <w:lang w:val="en-US"/>
        </w:rPr>
        <w:t xml:space="preserve">and in </w:t>
      </w:r>
      <w:r w:rsidR="007D28AA">
        <w:rPr>
          <w:sz w:val="28"/>
          <w:szCs w:val="28"/>
          <w:lang w:val="en-US"/>
        </w:rPr>
        <w:t>the mind</w:t>
      </w:r>
      <w:r w:rsidR="005953FE">
        <w:rPr>
          <w:sz w:val="28"/>
          <w:szCs w:val="28"/>
          <w:lang w:val="en-US"/>
        </w:rPr>
        <w:t xml:space="preserve"> of numerous</w:t>
      </w:r>
      <w:r w:rsidR="009C7D88">
        <w:rPr>
          <w:sz w:val="28"/>
          <w:szCs w:val="28"/>
          <w:lang w:val="en-US"/>
        </w:rPr>
        <w:t xml:space="preserve"> notable personalities</w:t>
      </w:r>
      <w:r w:rsidR="007D28AA">
        <w:rPr>
          <w:sz w:val="28"/>
          <w:szCs w:val="28"/>
          <w:lang w:val="en-US"/>
        </w:rPr>
        <w:t xml:space="preserve"> </w:t>
      </w:r>
      <w:r w:rsidR="005953FE">
        <w:rPr>
          <w:sz w:val="28"/>
          <w:szCs w:val="28"/>
          <w:lang w:val="en-US"/>
        </w:rPr>
        <w:t xml:space="preserve">and ideologists, Rome was synonymous of </w:t>
      </w:r>
      <w:r w:rsidR="007D28AA">
        <w:rPr>
          <w:sz w:val="28"/>
          <w:szCs w:val="28"/>
          <w:lang w:val="en-US"/>
        </w:rPr>
        <w:t>the who</w:t>
      </w:r>
      <w:r w:rsidR="00EA3AA4">
        <w:rPr>
          <w:sz w:val="28"/>
          <w:szCs w:val="28"/>
          <w:lang w:val="en-US"/>
        </w:rPr>
        <w:t>le state. The City was so central to the identity of the empire</w:t>
      </w:r>
      <w:r w:rsidR="007D28AA">
        <w:rPr>
          <w:sz w:val="28"/>
          <w:szCs w:val="28"/>
          <w:lang w:val="en-US"/>
        </w:rPr>
        <w:t xml:space="preserve"> that </w:t>
      </w:r>
      <w:r w:rsidR="005953FE">
        <w:rPr>
          <w:sz w:val="28"/>
          <w:szCs w:val="28"/>
          <w:lang w:val="en-US"/>
        </w:rPr>
        <w:t xml:space="preserve">many perceived </w:t>
      </w:r>
      <w:r w:rsidR="007D28AA">
        <w:rPr>
          <w:sz w:val="28"/>
          <w:szCs w:val="28"/>
          <w:lang w:val="en-US"/>
        </w:rPr>
        <w:t xml:space="preserve">the </w:t>
      </w:r>
      <w:r w:rsidR="005953FE">
        <w:rPr>
          <w:sz w:val="28"/>
          <w:szCs w:val="28"/>
          <w:lang w:val="en-US"/>
        </w:rPr>
        <w:t xml:space="preserve">fall of this city </w:t>
      </w:r>
      <w:r w:rsidR="009C0A6A">
        <w:rPr>
          <w:sz w:val="28"/>
          <w:szCs w:val="28"/>
          <w:lang w:val="en-US"/>
        </w:rPr>
        <w:t>as the demise</w:t>
      </w:r>
      <w:r w:rsidR="007D28AA">
        <w:rPr>
          <w:sz w:val="28"/>
          <w:szCs w:val="28"/>
          <w:lang w:val="en-US"/>
        </w:rPr>
        <w:t xml:space="preserve"> of the entire state although in actuality the Roman Empire did not vanish</w:t>
      </w:r>
      <w:r w:rsidR="005D4FD5">
        <w:rPr>
          <w:sz w:val="28"/>
          <w:szCs w:val="28"/>
          <w:lang w:val="en-US"/>
        </w:rPr>
        <w:t>,</w:t>
      </w:r>
      <w:r w:rsidR="007D28AA">
        <w:rPr>
          <w:sz w:val="28"/>
          <w:szCs w:val="28"/>
          <w:lang w:val="en-US"/>
        </w:rPr>
        <w:t xml:space="preserve"> but rather, just shifted its center of gravity. In retrospect, it would be accu</w:t>
      </w:r>
      <w:r w:rsidR="00634668">
        <w:rPr>
          <w:sz w:val="28"/>
          <w:szCs w:val="28"/>
          <w:lang w:val="en-US"/>
        </w:rPr>
        <w:t>rate to say that Rome failed to resolve the contradiction between the city and the citizenship and perished, unable to handle this strategic dissonance.</w:t>
      </w:r>
    </w:p>
    <w:p w:rsidR="0021663E" w:rsidRPr="008C4582" w:rsidRDefault="008C4582" w:rsidP="0021663E">
      <w:pPr>
        <w:spacing w:before="240" w:line="276" w:lineRule="auto"/>
        <w:rPr>
          <w:sz w:val="28"/>
          <w:szCs w:val="28"/>
          <w:lang w:val="en-US"/>
        </w:rPr>
      </w:pPr>
      <w:r>
        <w:rPr>
          <w:sz w:val="28"/>
          <w:szCs w:val="28"/>
          <w:lang w:val="en-US"/>
        </w:rPr>
        <w:lastRenderedPageBreak/>
        <w:t>Tra</w:t>
      </w:r>
      <w:r w:rsidR="00587D19">
        <w:rPr>
          <w:sz w:val="28"/>
          <w:szCs w:val="28"/>
          <w:lang w:val="en-US"/>
        </w:rPr>
        <w:t xml:space="preserve">nsferring </w:t>
      </w:r>
      <w:r w:rsidR="005953FE">
        <w:rPr>
          <w:sz w:val="28"/>
          <w:szCs w:val="28"/>
          <w:lang w:val="en-US"/>
        </w:rPr>
        <w:t xml:space="preserve">the </w:t>
      </w:r>
      <w:r w:rsidR="00BE3431">
        <w:rPr>
          <w:sz w:val="28"/>
          <w:szCs w:val="28"/>
          <w:lang w:val="en-US"/>
        </w:rPr>
        <w:t xml:space="preserve">throne from Rome to Constantinople, </w:t>
      </w:r>
      <w:r>
        <w:rPr>
          <w:sz w:val="28"/>
          <w:szCs w:val="28"/>
          <w:lang w:val="en-US"/>
        </w:rPr>
        <w:t xml:space="preserve">Constantine the Great was driven by weaknesses of the former and </w:t>
      </w:r>
      <w:r w:rsidR="00952ED8">
        <w:rPr>
          <w:i/>
          <w:sz w:val="28"/>
          <w:szCs w:val="28"/>
          <w:lang w:val="en-US"/>
        </w:rPr>
        <w:t>military and strategic strengths</w:t>
      </w:r>
      <w:r>
        <w:rPr>
          <w:sz w:val="28"/>
          <w:szCs w:val="28"/>
          <w:lang w:val="en-US"/>
        </w:rPr>
        <w:t xml:space="preserve"> of the latter, wh</w:t>
      </w:r>
      <w:r w:rsidR="00227879">
        <w:rPr>
          <w:sz w:val="28"/>
          <w:szCs w:val="28"/>
          <w:lang w:val="en-US"/>
        </w:rPr>
        <w:t xml:space="preserve">ich was less vulnerable to the </w:t>
      </w:r>
      <w:r w:rsidR="00854AB3">
        <w:rPr>
          <w:sz w:val="28"/>
          <w:szCs w:val="28"/>
          <w:lang w:val="en-US"/>
        </w:rPr>
        <w:t xml:space="preserve">attacks of </w:t>
      </w:r>
      <w:r w:rsidR="00C1127E">
        <w:rPr>
          <w:sz w:val="28"/>
          <w:szCs w:val="28"/>
          <w:lang w:val="en-US"/>
        </w:rPr>
        <w:t xml:space="preserve">the </w:t>
      </w:r>
      <w:r w:rsidR="00854AB3">
        <w:rPr>
          <w:sz w:val="28"/>
          <w:szCs w:val="28"/>
          <w:lang w:val="en-US"/>
        </w:rPr>
        <w:t>invaders</w:t>
      </w:r>
      <w:r>
        <w:rPr>
          <w:sz w:val="28"/>
          <w:szCs w:val="28"/>
          <w:lang w:val="en-US"/>
        </w:rPr>
        <w:t xml:space="preserve"> and situated deep in the interior.</w:t>
      </w:r>
      <w:r w:rsidR="00952ED8">
        <w:rPr>
          <w:sz w:val="28"/>
          <w:szCs w:val="28"/>
          <w:lang w:val="en-US"/>
        </w:rPr>
        <w:t xml:space="preserve"> Indeed, compared to Rome, Constantinople had significant and obvious advantages both in terms of d</w:t>
      </w:r>
      <w:r w:rsidR="00A60FF4">
        <w:rPr>
          <w:sz w:val="28"/>
          <w:szCs w:val="28"/>
          <w:lang w:val="en-US"/>
        </w:rPr>
        <w:t>efense capabilities and topography</w:t>
      </w:r>
      <w:r w:rsidR="00013C0F">
        <w:rPr>
          <w:sz w:val="28"/>
          <w:szCs w:val="28"/>
          <w:lang w:val="en-US"/>
        </w:rPr>
        <w:t>, which was subsequently proved in the course of many military campaigns.</w:t>
      </w:r>
      <w:r w:rsidR="00D92500">
        <w:rPr>
          <w:rStyle w:val="EndnoteReference"/>
          <w:sz w:val="28"/>
          <w:szCs w:val="28"/>
          <w:lang w:val="en-US"/>
        </w:rPr>
        <w:endnoteReference w:id="153"/>
      </w:r>
    </w:p>
    <w:p w:rsidR="00B606A2" w:rsidRDefault="008453D5" w:rsidP="0021663E">
      <w:pPr>
        <w:spacing w:before="240" w:line="276" w:lineRule="auto"/>
        <w:rPr>
          <w:sz w:val="28"/>
          <w:szCs w:val="28"/>
          <w:lang w:val="en-US"/>
        </w:rPr>
      </w:pPr>
      <w:r>
        <w:rPr>
          <w:sz w:val="28"/>
          <w:szCs w:val="28"/>
          <w:lang w:val="en-US"/>
        </w:rPr>
        <w:t>Centuries earlier</w:t>
      </w:r>
      <w:r w:rsidR="00901B98">
        <w:rPr>
          <w:sz w:val="28"/>
          <w:szCs w:val="28"/>
          <w:lang w:val="en-US"/>
        </w:rPr>
        <w:t xml:space="preserve"> Rome </w:t>
      </w:r>
      <w:r>
        <w:rPr>
          <w:sz w:val="28"/>
          <w:szCs w:val="28"/>
          <w:lang w:val="en-US"/>
        </w:rPr>
        <w:t xml:space="preserve">had enjoyed the advantages </w:t>
      </w:r>
      <w:r w:rsidR="00901B98">
        <w:rPr>
          <w:sz w:val="28"/>
          <w:szCs w:val="28"/>
          <w:lang w:val="en-US"/>
        </w:rPr>
        <w:t xml:space="preserve">of </w:t>
      </w:r>
      <w:r w:rsidR="00F21374">
        <w:rPr>
          <w:sz w:val="28"/>
          <w:szCs w:val="28"/>
          <w:lang w:val="en-US"/>
        </w:rPr>
        <w:t xml:space="preserve">being located on the Apennine Peninsula, which facilitated military operations on land. In the course of time, however, these advantages became less </w:t>
      </w:r>
      <w:r w:rsidR="00587D19">
        <w:rPr>
          <w:sz w:val="28"/>
          <w:szCs w:val="28"/>
          <w:lang w:val="en-US"/>
        </w:rPr>
        <w:t xml:space="preserve">obvious as the Roman state </w:t>
      </w:r>
      <w:r w:rsidR="00F21374">
        <w:rPr>
          <w:sz w:val="28"/>
          <w:szCs w:val="28"/>
          <w:lang w:val="en-US"/>
        </w:rPr>
        <w:t>developed</w:t>
      </w:r>
      <w:r w:rsidR="003074A0">
        <w:rPr>
          <w:sz w:val="28"/>
          <w:szCs w:val="28"/>
          <w:lang w:val="en-US"/>
        </w:rPr>
        <w:t xml:space="preserve"> maritime </w:t>
      </w:r>
      <w:r w:rsidR="00C1127E">
        <w:rPr>
          <w:sz w:val="28"/>
          <w:szCs w:val="28"/>
          <w:lang w:val="en-US"/>
        </w:rPr>
        <w:t xml:space="preserve">power, </w:t>
      </w:r>
      <w:r w:rsidR="00F21374">
        <w:rPr>
          <w:sz w:val="28"/>
          <w:szCs w:val="28"/>
          <w:lang w:val="en-US"/>
        </w:rPr>
        <w:t>started sea wars against Carthage</w:t>
      </w:r>
      <w:r w:rsidR="00C1127E">
        <w:rPr>
          <w:sz w:val="28"/>
          <w:szCs w:val="28"/>
          <w:lang w:val="en-US"/>
        </w:rPr>
        <w:t>, and gradually conquered</w:t>
      </w:r>
      <w:r w:rsidR="003074A0">
        <w:rPr>
          <w:sz w:val="28"/>
          <w:szCs w:val="28"/>
          <w:lang w:val="en-US"/>
        </w:rPr>
        <w:t xml:space="preserve"> the entire Mediterranean basin. </w:t>
      </w:r>
      <w:r w:rsidR="007D29C9">
        <w:rPr>
          <w:sz w:val="28"/>
          <w:szCs w:val="28"/>
          <w:lang w:val="en-US"/>
        </w:rPr>
        <w:t>The</w:t>
      </w:r>
      <w:r w:rsidR="007D29C9" w:rsidRPr="00B606A2">
        <w:rPr>
          <w:sz w:val="28"/>
          <w:szCs w:val="28"/>
          <w:lang w:val="en-US"/>
        </w:rPr>
        <w:t xml:space="preserve"> </w:t>
      </w:r>
      <w:r w:rsidR="007D29C9">
        <w:rPr>
          <w:sz w:val="28"/>
          <w:szCs w:val="28"/>
          <w:lang w:val="en-US"/>
        </w:rPr>
        <w:t>control</w:t>
      </w:r>
      <w:r w:rsidR="007D29C9" w:rsidRPr="00B606A2">
        <w:rPr>
          <w:sz w:val="28"/>
          <w:szCs w:val="28"/>
          <w:lang w:val="en-US"/>
        </w:rPr>
        <w:t xml:space="preserve"> </w:t>
      </w:r>
      <w:r w:rsidR="007D29C9">
        <w:rPr>
          <w:sz w:val="28"/>
          <w:szCs w:val="28"/>
          <w:lang w:val="en-US"/>
        </w:rPr>
        <w:t>over</w:t>
      </w:r>
      <w:r w:rsidR="007D29C9" w:rsidRPr="00B606A2">
        <w:rPr>
          <w:sz w:val="28"/>
          <w:szCs w:val="28"/>
          <w:lang w:val="en-US"/>
        </w:rPr>
        <w:t xml:space="preserve"> </w:t>
      </w:r>
      <w:r w:rsidR="007D29C9">
        <w:rPr>
          <w:sz w:val="28"/>
          <w:szCs w:val="28"/>
          <w:lang w:val="en-US"/>
        </w:rPr>
        <w:t>the</w:t>
      </w:r>
      <w:r w:rsidR="007D29C9" w:rsidRPr="00B606A2">
        <w:rPr>
          <w:sz w:val="28"/>
          <w:szCs w:val="28"/>
          <w:lang w:val="en-US"/>
        </w:rPr>
        <w:t xml:space="preserve"> </w:t>
      </w:r>
      <w:r w:rsidR="00B606A2">
        <w:rPr>
          <w:sz w:val="28"/>
          <w:szCs w:val="28"/>
          <w:lang w:val="en-US"/>
        </w:rPr>
        <w:t>mouth</w:t>
      </w:r>
      <w:r w:rsidR="00B606A2" w:rsidRPr="00B606A2">
        <w:rPr>
          <w:sz w:val="28"/>
          <w:szCs w:val="28"/>
          <w:lang w:val="en-US"/>
        </w:rPr>
        <w:t xml:space="preserve"> </w:t>
      </w:r>
      <w:r w:rsidR="00B606A2">
        <w:rPr>
          <w:sz w:val="28"/>
          <w:szCs w:val="28"/>
          <w:lang w:val="en-US"/>
        </w:rPr>
        <w:t>of</w:t>
      </w:r>
      <w:r w:rsidR="00B606A2" w:rsidRPr="00B606A2">
        <w:rPr>
          <w:sz w:val="28"/>
          <w:szCs w:val="28"/>
          <w:lang w:val="en-US"/>
        </w:rPr>
        <w:t xml:space="preserve"> </w:t>
      </w:r>
      <w:r w:rsidR="00B606A2">
        <w:rPr>
          <w:sz w:val="28"/>
          <w:szCs w:val="28"/>
          <w:lang w:val="en-US"/>
        </w:rPr>
        <w:t>the</w:t>
      </w:r>
      <w:r w:rsidR="00B606A2" w:rsidRPr="00B606A2">
        <w:rPr>
          <w:sz w:val="28"/>
          <w:szCs w:val="28"/>
          <w:lang w:val="en-US"/>
        </w:rPr>
        <w:t xml:space="preserve"> </w:t>
      </w:r>
      <w:r w:rsidR="007D29C9">
        <w:rPr>
          <w:sz w:val="28"/>
          <w:szCs w:val="28"/>
          <w:lang w:val="en-US"/>
        </w:rPr>
        <w:t>Tiber</w:t>
      </w:r>
      <w:r w:rsidR="007D29C9" w:rsidRPr="00B606A2">
        <w:rPr>
          <w:sz w:val="28"/>
          <w:szCs w:val="28"/>
          <w:lang w:val="en-US"/>
        </w:rPr>
        <w:t xml:space="preserve"> </w:t>
      </w:r>
      <w:r w:rsidR="007D29C9">
        <w:rPr>
          <w:sz w:val="28"/>
          <w:szCs w:val="28"/>
          <w:lang w:val="en-US"/>
        </w:rPr>
        <w:t>River</w:t>
      </w:r>
      <w:r w:rsidR="007D29C9" w:rsidRPr="00B606A2">
        <w:rPr>
          <w:sz w:val="28"/>
          <w:szCs w:val="28"/>
          <w:lang w:val="en-US"/>
        </w:rPr>
        <w:t xml:space="preserve"> </w:t>
      </w:r>
      <w:r w:rsidR="00B606A2">
        <w:rPr>
          <w:sz w:val="28"/>
          <w:szCs w:val="28"/>
          <w:lang w:val="en-US"/>
        </w:rPr>
        <w:t>and</w:t>
      </w:r>
      <w:r w:rsidR="00B606A2" w:rsidRPr="00B606A2">
        <w:rPr>
          <w:sz w:val="28"/>
          <w:szCs w:val="28"/>
          <w:lang w:val="en-US"/>
        </w:rPr>
        <w:t xml:space="preserve"> </w:t>
      </w:r>
      <w:r w:rsidR="00B606A2">
        <w:rPr>
          <w:sz w:val="28"/>
          <w:szCs w:val="28"/>
          <w:lang w:val="en-US"/>
        </w:rPr>
        <w:t>the</w:t>
      </w:r>
      <w:r w:rsidR="00B606A2" w:rsidRPr="00B606A2">
        <w:rPr>
          <w:sz w:val="28"/>
          <w:szCs w:val="28"/>
          <w:lang w:val="en-US"/>
        </w:rPr>
        <w:t xml:space="preserve"> </w:t>
      </w:r>
      <w:r w:rsidR="00B606A2">
        <w:rPr>
          <w:sz w:val="28"/>
          <w:szCs w:val="28"/>
          <w:lang w:val="en-US"/>
        </w:rPr>
        <w:t>adjacent</w:t>
      </w:r>
      <w:r w:rsidR="00B606A2" w:rsidRPr="00B606A2">
        <w:rPr>
          <w:sz w:val="28"/>
          <w:szCs w:val="28"/>
          <w:lang w:val="en-US"/>
        </w:rPr>
        <w:t xml:space="preserve"> </w:t>
      </w:r>
      <w:r w:rsidR="00B606A2">
        <w:rPr>
          <w:sz w:val="28"/>
          <w:szCs w:val="28"/>
          <w:lang w:val="en-US"/>
        </w:rPr>
        <w:t>areas</w:t>
      </w:r>
      <w:r w:rsidR="00B606A2" w:rsidRPr="00B606A2">
        <w:rPr>
          <w:sz w:val="28"/>
          <w:szCs w:val="28"/>
          <w:lang w:val="en-US"/>
        </w:rPr>
        <w:t xml:space="preserve"> </w:t>
      </w:r>
      <w:r w:rsidR="00B606A2">
        <w:rPr>
          <w:sz w:val="28"/>
          <w:szCs w:val="28"/>
          <w:lang w:val="en-US"/>
        </w:rPr>
        <w:t>ensured</w:t>
      </w:r>
      <w:r w:rsidR="00B606A2" w:rsidRPr="00B606A2">
        <w:rPr>
          <w:sz w:val="28"/>
          <w:szCs w:val="28"/>
          <w:lang w:val="en-US"/>
        </w:rPr>
        <w:t xml:space="preserve"> </w:t>
      </w:r>
      <w:r w:rsidR="00B606A2">
        <w:rPr>
          <w:sz w:val="28"/>
          <w:szCs w:val="28"/>
          <w:lang w:val="en-US"/>
        </w:rPr>
        <w:t>both</w:t>
      </w:r>
      <w:r w:rsidR="00B606A2" w:rsidRPr="00B606A2">
        <w:rPr>
          <w:sz w:val="28"/>
          <w:szCs w:val="28"/>
          <w:lang w:val="en-US"/>
        </w:rPr>
        <w:t xml:space="preserve"> </w:t>
      </w:r>
      <w:r w:rsidR="00B606A2">
        <w:rPr>
          <w:sz w:val="28"/>
          <w:szCs w:val="28"/>
          <w:lang w:val="en-US"/>
        </w:rPr>
        <w:t>a</w:t>
      </w:r>
      <w:r w:rsidR="00B606A2" w:rsidRPr="00B606A2">
        <w:rPr>
          <w:sz w:val="28"/>
          <w:szCs w:val="28"/>
          <w:lang w:val="en-US"/>
        </w:rPr>
        <w:t xml:space="preserve"> </w:t>
      </w:r>
      <w:r w:rsidR="00B606A2">
        <w:rPr>
          <w:sz w:val="28"/>
          <w:szCs w:val="28"/>
          <w:lang w:val="en-US"/>
        </w:rPr>
        <w:t>success</w:t>
      </w:r>
      <w:r w:rsidR="00B606A2" w:rsidRPr="00B606A2">
        <w:rPr>
          <w:sz w:val="28"/>
          <w:szCs w:val="28"/>
          <w:lang w:val="en-US"/>
        </w:rPr>
        <w:t xml:space="preserve"> </w:t>
      </w:r>
      <w:r w:rsidR="00B606A2">
        <w:rPr>
          <w:sz w:val="28"/>
          <w:szCs w:val="28"/>
          <w:lang w:val="en-US"/>
        </w:rPr>
        <w:t>in</w:t>
      </w:r>
      <w:r w:rsidR="00B606A2" w:rsidRPr="00B606A2">
        <w:rPr>
          <w:sz w:val="28"/>
          <w:szCs w:val="28"/>
          <w:lang w:val="en-US"/>
        </w:rPr>
        <w:t xml:space="preserve"> </w:t>
      </w:r>
      <w:r w:rsidR="00B606A2">
        <w:rPr>
          <w:sz w:val="28"/>
          <w:szCs w:val="28"/>
          <w:lang w:val="en-US"/>
        </w:rPr>
        <w:t>land</w:t>
      </w:r>
      <w:r w:rsidR="00B606A2" w:rsidRPr="00B606A2">
        <w:rPr>
          <w:sz w:val="28"/>
          <w:szCs w:val="28"/>
          <w:lang w:val="en-US"/>
        </w:rPr>
        <w:t xml:space="preserve"> </w:t>
      </w:r>
      <w:r w:rsidR="00B606A2">
        <w:rPr>
          <w:sz w:val="28"/>
          <w:szCs w:val="28"/>
          <w:lang w:val="en-US"/>
        </w:rPr>
        <w:t>military</w:t>
      </w:r>
      <w:r w:rsidR="00B606A2" w:rsidRPr="00B606A2">
        <w:rPr>
          <w:sz w:val="28"/>
          <w:szCs w:val="28"/>
          <w:lang w:val="en-US"/>
        </w:rPr>
        <w:t xml:space="preserve"> </w:t>
      </w:r>
      <w:r w:rsidR="00B606A2">
        <w:rPr>
          <w:sz w:val="28"/>
          <w:szCs w:val="28"/>
          <w:lang w:val="en-US"/>
        </w:rPr>
        <w:t>operations</w:t>
      </w:r>
      <w:r w:rsidR="00B606A2" w:rsidRPr="00B606A2">
        <w:rPr>
          <w:sz w:val="28"/>
          <w:szCs w:val="28"/>
          <w:lang w:val="en-US"/>
        </w:rPr>
        <w:t xml:space="preserve"> </w:t>
      </w:r>
      <w:r w:rsidR="00B606A2">
        <w:rPr>
          <w:sz w:val="28"/>
          <w:szCs w:val="28"/>
          <w:lang w:val="en-US"/>
        </w:rPr>
        <w:t>and</w:t>
      </w:r>
      <w:r w:rsidR="00B606A2" w:rsidRPr="00B606A2">
        <w:rPr>
          <w:sz w:val="28"/>
          <w:szCs w:val="28"/>
          <w:lang w:val="en-US"/>
        </w:rPr>
        <w:t xml:space="preserve"> </w:t>
      </w:r>
      <w:r w:rsidR="00B606A2">
        <w:rPr>
          <w:sz w:val="28"/>
          <w:szCs w:val="28"/>
          <w:lang w:val="en-US"/>
        </w:rPr>
        <w:t>a</w:t>
      </w:r>
      <w:r w:rsidR="00B606A2" w:rsidRPr="00B606A2">
        <w:rPr>
          <w:sz w:val="28"/>
          <w:szCs w:val="28"/>
          <w:lang w:val="en-US"/>
        </w:rPr>
        <w:t xml:space="preserve"> </w:t>
      </w:r>
      <w:r w:rsidR="00B606A2">
        <w:rPr>
          <w:sz w:val="28"/>
          <w:szCs w:val="28"/>
          <w:lang w:val="en-US"/>
        </w:rPr>
        <w:t>stable</w:t>
      </w:r>
      <w:r w:rsidR="00B606A2" w:rsidRPr="00B606A2">
        <w:rPr>
          <w:sz w:val="28"/>
          <w:szCs w:val="28"/>
          <w:lang w:val="en-US"/>
        </w:rPr>
        <w:t xml:space="preserve"> </w:t>
      </w:r>
      <w:r w:rsidR="00B606A2">
        <w:rPr>
          <w:sz w:val="28"/>
          <w:szCs w:val="28"/>
          <w:lang w:val="en-US"/>
        </w:rPr>
        <w:t>delivery</w:t>
      </w:r>
      <w:r w:rsidR="00B606A2" w:rsidRPr="00B606A2">
        <w:rPr>
          <w:sz w:val="28"/>
          <w:szCs w:val="28"/>
          <w:lang w:val="en-US"/>
        </w:rPr>
        <w:t xml:space="preserve"> </w:t>
      </w:r>
      <w:r w:rsidR="00B606A2">
        <w:rPr>
          <w:sz w:val="28"/>
          <w:szCs w:val="28"/>
          <w:lang w:val="en-US"/>
        </w:rPr>
        <w:t>of</w:t>
      </w:r>
      <w:r w:rsidR="00B606A2" w:rsidRPr="00B606A2">
        <w:rPr>
          <w:sz w:val="28"/>
          <w:szCs w:val="28"/>
          <w:lang w:val="en-US"/>
        </w:rPr>
        <w:t xml:space="preserve"> </w:t>
      </w:r>
      <w:r w:rsidR="00B606A2">
        <w:rPr>
          <w:sz w:val="28"/>
          <w:szCs w:val="28"/>
          <w:lang w:val="en-US"/>
        </w:rPr>
        <w:t>food</w:t>
      </w:r>
      <w:r w:rsidR="00B606A2" w:rsidRPr="00B606A2">
        <w:rPr>
          <w:sz w:val="28"/>
          <w:szCs w:val="28"/>
          <w:lang w:val="en-US"/>
        </w:rPr>
        <w:t xml:space="preserve"> </w:t>
      </w:r>
      <w:r w:rsidR="00B606A2">
        <w:rPr>
          <w:sz w:val="28"/>
          <w:szCs w:val="28"/>
          <w:lang w:val="en-US"/>
        </w:rPr>
        <w:t>supplies</w:t>
      </w:r>
      <w:r w:rsidR="00B606A2" w:rsidRPr="00B606A2">
        <w:rPr>
          <w:sz w:val="28"/>
          <w:szCs w:val="28"/>
          <w:lang w:val="en-US"/>
        </w:rPr>
        <w:t xml:space="preserve"> </w:t>
      </w:r>
      <w:r w:rsidR="00B606A2">
        <w:rPr>
          <w:sz w:val="28"/>
          <w:szCs w:val="28"/>
          <w:lang w:val="en-US"/>
        </w:rPr>
        <w:t>from</w:t>
      </w:r>
      <w:r w:rsidR="00B606A2" w:rsidRPr="00B606A2">
        <w:rPr>
          <w:sz w:val="28"/>
          <w:szCs w:val="28"/>
          <w:lang w:val="en-US"/>
        </w:rPr>
        <w:t xml:space="preserve"> </w:t>
      </w:r>
      <w:r w:rsidR="0023292C">
        <w:rPr>
          <w:sz w:val="28"/>
          <w:szCs w:val="28"/>
          <w:lang w:val="en-US"/>
        </w:rPr>
        <w:t xml:space="preserve">Central Italy. </w:t>
      </w:r>
    </w:p>
    <w:p w:rsidR="0021663E" w:rsidRPr="00D076CD" w:rsidRDefault="00B606A2" w:rsidP="0021663E">
      <w:pPr>
        <w:spacing w:before="240" w:line="276" w:lineRule="auto"/>
        <w:rPr>
          <w:sz w:val="28"/>
          <w:szCs w:val="28"/>
          <w:lang w:val="en-US"/>
        </w:rPr>
      </w:pPr>
      <w:r>
        <w:rPr>
          <w:sz w:val="28"/>
          <w:szCs w:val="28"/>
          <w:lang w:val="en-US"/>
        </w:rPr>
        <w:t>Howe</w:t>
      </w:r>
      <w:r w:rsidR="005F4F8C">
        <w:rPr>
          <w:sz w:val="28"/>
          <w:szCs w:val="28"/>
          <w:lang w:val="en-US"/>
        </w:rPr>
        <w:t>ver, over the centuries</w:t>
      </w:r>
      <w:r>
        <w:rPr>
          <w:sz w:val="28"/>
          <w:szCs w:val="28"/>
          <w:lang w:val="en-US"/>
        </w:rPr>
        <w:t xml:space="preserve">, this </w:t>
      </w:r>
      <w:r w:rsidR="00FB6B6E">
        <w:rPr>
          <w:sz w:val="28"/>
          <w:szCs w:val="28"/>
          <w:lang w:val="en-US"/>
        </w:rPr>
        <w:t>location became less convenient. F</w:t>
      </w:r>
      <w:r w:rsidR="005F4F8C">
        <w:rPr>
          <w:sz w:val="28"/>
          <w:szCs w:val="28"/>
          <w:lang w:val="en-US"/>
        </w:rPr>
        <w:t xml:space="preserve">irstly, with the development of trade and new technologies, marine vessels grew </w:t>
      </w:r>
      <w:r w:rsidR="00FB6B6E">
        <w:rPr>
          <w:sz w:val="28"/>
          <w:szCs w:val="28"/>
          <w:lang w:val="en-US"/>
        </w:rPr>
        <w:t xml:space="preserve">bigger in size; </w:t>
      </w:r>
      <w:r w:rsidR="005F4F8C">
        <w:rPr>
          <w:sz w:val="28"/>
          <w:szCs w:val="28"/>
          <w:lang w:val="en-US"/>
        </w:rPr>
        <w:t xml:space="preserve">secondly, the Tiber </w:t>
      </w:r>
      <w:r w:rsidR="00FB6B6E">
        <w:rPr>
          <w:sz w:val="28"/>
          <w:szCs w:val="28"/>
          <w:lang w:val="en-US"/>
        </w:rPr>
        <w:t>shoaled</w:t>
      </w:r>
      <w:r w:rsidR="00A922C0" w:rsidRPr="00A922C0">
        <w:rPr>
          <w:sz w:val="28"/>
          <w:szCs w:val="28"/>
          <w:lang w:val="en-US"/>
        </w:rPr>
        <w:t>,</w:t>
      </w:r>
      <w:r w:rsidR="00FB6B6E">
        <w:rPr>
          <w:sz w:val="28"/>
          <w:szCs w:val="28"/>
          <w:lang w:val="en-US"/>
        </w:rPr>
        <w:t xml:space="preserve"> and</w:t>
      </w:r>
      <w:r w:rsidR="002D577B">
        <w:rPr>
          <w:sz w:val="28"/>
          <w:szCs w:val="28"/>
          <w:lang w:val="en-US"/>
        </w:rPr>
        <w:t xml:space="preserve"> its waterway </w:t>
      </w:r>
      <w:r w:rsidR="00FB6B6E">
        <w:rPr>
          <w:sz w:val="28"/>
          <w:szCs w:val="28"/>
          <w:lang w:val="en-US"/>
        </w:rPr>
        <w:t xml:space="preserve">was heavily </w:t>
      </w:r>
      <w:r w:rsidR="002D577B">
        <w:rPr>
          <w:sz w:val="28"/>
          <w:szCs w:val="28"/>
          <w:lang w:val="en-US"/>
        </w:rPr>
        <w:t>silt</w:t>
      </w:r>
      <w:r w:rsidR="00FB6B6E">
        <w:rPr>
          <w:sz w:val="28"/>
          <w:szCs w:val="28"/>
          <w:lang w:val="en-US"/>
        </w:rPr>
        <w:t>ed</w:t>
      </w:r>
      <w:r w:rsidR="002D577B">
        <w:rPr>
          <w:sz w:val="28"/>
          <w:szCs w:val="28"/>
          <w:lang w:val="en-US"/>
        </w:rPr>
        <w:t xml:space="preserve"> up. </w:t>
      </w:r>
      <w:r w:rsidR="005E3A1C">
        <w:rPr>
          <w:sz w:val="28"/>
          <w:szCs w:val="28"/>
          <w:lang w:val="en-US"/>
        </w:rPr>
        <w:t xml:space="preserve"> As a result, </w:t>
      </w:r>
      <w:r w:rsidR="00FB6B6E">
        <w:rPr>
          <w:sz w:val="28"/>
          <w:szCs w:val="28"/>
          <w:lang w:val="en-US"/>
        </w:rPr>
        <w:t xml:space="preserve">navigation </w:t>
      </w:r>
      <w:r w:rsidR="005E3A1C">
        <w:rPr>
          <w:sz w:val="28"/>
          <w:szCs w:val="28"/>
          <w:lang w:val="en-US"/>
        </w:rPr>
        <w:t>of</w:t>
      </w:r>
      <w:r w:rsidR="002D1B20">
        <w:rPr>
          <w:sz w:val="28"/>
          <w:szCs w:val="28"/>
          <w:lang w:val="en-US"/>
        </w:rPr>
        <w:t xml:space="preserve"> large</w:t>
      </w:r>
      <w:r w:rsidR="005F4F8C">
        <w:rPr>
          <w:sz w:val="28"/>
          <w:szCs w:val="28"/>
          <w:lang w:val="en-US"/>
        </w:rPr>
        <w:t>r</w:t>
      </w:r>
      <w:r w:rsidR="002D1B20">
        <w:rPr>
          <w:sz w:val="28"/>
          <w:szCs w:val="28"/>
          <w:lang w:val="en-US"/>
        </w:rPr>
        <w:t xml:space="preserve"> warships and merchant vessels</w:t>
      </w:r>
      <w:r w:rsidR="005E3A1C">
        <w:rPr>
          <w:sz w:val="28"/>
          <w:szCs w:val="28"/>
          <w:lang w:val="en-US"/>
        </w:rPr>
        <w:t xml:space="preserve"> was no longer possible</w:t>
      </w:r>
      <w:r w:rsidR="002D1B20">
        <w:rPr>
          <w:sz w:val="28"/>
          <w:szCs w:val="28"/>
          <w:lang w:val="en-US"/>
        </w:rPr>
        <w:t xml:space="preserve">. </w:t>
      </w:r>
      <w:r w:rsidR="00D076CD">
        <w:rPr>
          <w:sz w:val="28"/>
          <w:szCs w:val="28"/>
          <w:lang w:val="en-US"/>
        </w:rPr>
        <w:t xml:space="preserve"> To transport goods to Rome, suppliers had to reload them on </w:t>
      </w:r>
      <w:r w:rsidR="005E3A1C">
        <w:rPr>
          <w:sz w:val="28"/>
          <w:szCs w:val="28"/>
          <w:lang w:val="en-US"/>
        </w:rPr>
        <w:t xml:space="preserve">smaller boats and barges, </w:t>
      </w:r>
      <w:r w:rsidR="00D076CD">
        <w:rPr>
          <w:sz w:val="28"/>
          <w:szCs w:val="28"/>
          <w:lang w:val="en-US"/>
        </w:rPr>
        <w:t xml:space="preserve">which </w:t>
      </w:r>
      <w:r w:rsidR="00A922C0">
        <w:rPr>
          <w:sz w:val="28"/>
          <w:szCs w:val="28"/>
          <w:lang w:val="en-US"/>
        </w:rPr>
        <w:t>highly increased the total cost</w:t>
      </w:r>
      <w:r w:rsidR="00D076CD">
        <w:rPr>
          <w:sz w:val="28"/>
          <w:szCs w:val="28"/>
          <w:lang w:val="en-US"/>
        </w:rPr>
        <w:t xml:space="preserve"> of the goods. The artificial harbor built on the Tiber</w:t>
      </w:r>
      <w:r w:rsidR="0023292C">
        <w:rPr>
          <w:sz w:val="28"/>
          <w:szCs w:val="28"/>
          <w:lang w:val="en-US"/>
        </w:rPr>
        <w:t xml:space="preserve"> did not solve all the problems completely.</w:t>
      </w:r>
    </w:p>
    <w:p w:rsidR="005C2CF9" w:rsidRDefault="0023292C" w:rsidP="0021663E">
      <w:pPr>
        <w:spacing w:before="240" w:line="276" w:lineRule="auto"/>
        <w:rPr>
          <w:sz w:val="28"/>
          <w:szCs w:val="28"/>
          <w:lang w:val="en-US"/>
        </w:rPr>
      </w:pPr>
      <w:r>
        <w:rPr>
          <w:sz w:val="28"/>
          <w:szCs w:val="28"/>
          <w:lang w:val="en-US"/>
        </w:rPr>
        <w:t>When the entire Mediterranean perimeter</w:t>
      </w:r>
      <w:r w:rsidR="00A922C0">
        <w:rPr>
          <w:sz w:val="28"/>
          <w:szCs w:val="28"/>
          <w:lang w:val="en-US"/>
        </w:rPr>
        <w:t xml:space="preserve"> </w:t>
      </w:r>
      <w:r w:rsidR="00D01CE9">
        <w:rPr>
          <w:sz w:val="28"/>
          <w:szCs w:val="28"/>
          <w:lang w:val="en-US"/>
        </w:rPr>
        <w:t xml:space="preserve">fell under </w:t>
      </w:r>
      <w:r>
        <w:rPr>
          <w:sz w:val="28"/>
          <w:szCs w:val="28"/>
          <w:lang w:val="en-US"/>
        </w:rPr>
        <w:t>the direct or indirect control of Rome</w:t>
      </w:r>
      <w:r w:rsidR="00D01CE9">
        <w:rPr>
          <w:sz w:val="28"/>
          <w:szCs w:val="28"/>
          <w:lang w:val="en-US"/>
        </w:rPr>
        <w:t xml:space="preserve">, the </w:t>
      </w:r>
      <w:r w:rsidR="005C2CF9">
        <w:rPr>
          <w:sz w:val="28"/>
          <w:szCs w:val="28"/>
          <w:lang w:val="en-US"/>
        </w:rPr>
        <w:t xml:space="preserve">main resources of the empire had already been concentrated not on the Apennine Peninsula, but rather, in </w:t>
      </w:r>
      <w:r w:rsidR="00C1127E">
        <w:rPr>
          <w:sz w:val="28"/>
          <w:szCs w:val="28"/>
          <w:lang w:val="en-US"/>
        </w:rPr>
        <w:t xml:space="preserve">the </w:t>
      </w:r>
      <w:r w:rsidR="005C2CF9">
        <w:rPr>
          <w:sz w:val="28"/>
          <w:szCs w:val="28"/>
          <w:lang w:val="en-US"/>
        </w:rPr>
        <w:t xml:space="preserve">Levant, which encompassed Egypt, Syria, and </w:t>
      </w:r>
      <w:r w:rsidR="00F84B6B">
        <w:rPr>
          <w:sz w:val="28"/>
          <w:szCs w:val="28"/>
          <w:lang w:val="en-US"/>
        </w:rPr>
        <w:t>Asia Mi</w:t>
      </w:r>
      <w:r w:rsidR="005C2CF9">
        <w:rPr>
          <w:sz w:val="28"/>
          <w:szCs w:val="28"/>
          <w:lang w:val="en-US"/>
        </w:rPr>
        <w:t xml:space="preserve">nor and which became the </w:t>
      </w:r>
      <w:r w:rsidR="00B0232A">
        <w:rPr>
          <w:sz w:val="28"/>
          <w:szCs w:val="28"/>
          <w:lang w:val="en-US"/>
        </w:rPr>
        <w:t xml:space="preserve">principal industrial and commercial engine of the empire. </w:t>
      </w:r>
      <w:r w:rsidR="00B0232A" w:rsidRPr="00B0232A">
        <w:rPr>
          <w:i/>
          <w:sz w:val="28"/>
          <w:szCs w:val="28"/>
          <w:lang w:val="en-US"/>
        </w:rPr>
        <w:t>However, these three key regions were located much closer to Constantinople than to Rome</w:t>
      </w:r>
      <w:r w:rsidR="00B0232A">
        <w:rPr>
          <w:sz w:val="28"/>
          <w:szCs w:val="28"/>
          <w:lang w:val="en-US"/>
        </w:rPr>
        <w:t>.</w:t>
      </w:r>
    </w:p>
    <w:p w:rsidR="0021663E" w:rsidRPr="00227879" w:rsidRDefault="00B0232A" w:rsidP="0021663E">
      <w:pPr>
        <w:spacing w:before="240" w:line="276" w:lineRule="auto"/>
        <w:rPr>
          <w:sz w:val="28"/>
          <w:szCs w:val="28"/>
          <w:lang w:val="en-US"/>
        </w:rPr>
      </w:pPr>
      <w:r>
        <w:rPr>
          <w:sz w:val="28"/>
          <w:szCs w:val="28"/>
          <w:lang w:val="en-US"/>
        </w:rPr>
        <w:t>Much earlier, Julius C</w:t>
      </w:r>
      <w:r w:rsidR="00587D19">
        <w:rPr>
          <w:sz w:val="28"/>
          <w:szCs w:val="28"/>
          <w:lang w:val="en-US"/>
        </w:rPr>
        <w:t>aesar and Octavian Augustus had</w:t>
      </w:r>
      <w:r>
        <w:rPr>
          <w:sz w:val="28"/>
          <w:szCs w:val="28"/>
          <w:lang w:val="en-US"/>
        </w:rPr>
        <w:t xml:space="preserve"> already </w:t>
      </w:r>
      <w:r w:rsidR="00587D19">
        <w:rPr>
          <w:sz w:val="28"/>
          <w:szCs w:val="28"/>
          <w:lang w:val="en-US"/>
        </w:rPr>
        <w:t xml:space="preserve">been </w:t>
      </w:r>
      <w:r>
        <w:rPr>
          <w:sz w:val="28"/>
          <w:szCs w:val="28"/>
          <w:lang w:val="en-US"/>
        </w:rPr>
        <w:t xml:space="preserve">contemplating building a new capital in the East. During the visit of Cleopatra to Rome, rumors </w:t>
      </w:r>
      <w:r w:rsidR="00DC2667">
        <w:rPr>
          <w:sz w:val="28"/>
          <w:szCs w:val="28"/>
          <w:lang w:val="en-US"/>
        </w:rPr>
        <w:t>of the capital transfer to Alexandria began</w:t>
      </w:r>
      <w:r w:rsidR="00587D19">
        <w:rPr>
          <w:sz w:val="28"/>
          <w:szCs w:val="28"/>
          <w:lang w:val="en-US"/>
        </w:rPr>
        <w:t xml:space="preserve"> to circulate around the Rome, and </w:t>
      </w:r>
      <w:r w:rsidR="00DC2667">
        <w:rPr>
          <w:sz w:val="28"/>
          <w:szCs w:val="28"/>
          <w:lang w:val="en-US"/>
        </w:rPr>
        <w:t xml:space="preserve">Troy was seen as another possible candidate for </w:t>
      </w:r>
      <w:r w:rsidR="002503CD">
        <w:rPr>
          <w:sz w:val="28"/>
          <w:szCs w:val="28"/>
          <w:lang w:val="en-US"/>
        </w:rPr>
        <w:t>the new capital.</w:t>
      </w:r>
      <w:r w:rsidR="00890761">
        <w:rPr>
          <w:sz w:val="28"/>
          <w:szCs w:val="28"/>
          <w:lang w:val="en-US"/>
        </w:rPr>
        <w:t xml:space="preserve"> These two cities provided control over the Aegean Sea and the Dardanelles, which were the key transit points on the way from Europe to Asia</w:t>
      </w:r>
      <w:r w:rsidR="00604D87" w:rsidRPr="00604D87">
        <w:rPr>
          <w:sz w:val="28"/>
          <w:szCs w:val="28"/>
          <w:lang w:val="en-US"/>
        </w:rPr>
        <w:t xml:space="preserve">. </w:t>
      </w:r>
      <w:r w:rsidR="006D7C4D">
        <w:rPr>
          <w:sz w:val="28"/>
          <w:szCs w:val="28"/>
          <w:lang w:val="en-US"/>
        </w:rPr>
        <w:t xml:space="preserve">By the time Constantine </w:t>
      </w:r>
      <w:r w:rsidR="006D7C4D">
        <w:rPr>
          <w:sz w:val="28"/>
          <w:szCs w:val="28"/>
          <w:lang w:val="en-US"/>
        </w:rPr>
        <w:lastRenderedPageBreak/>
        <w:t xml:space="preserve">assumed the throne, the main route from Europe to Asia </w:t>
      </w:r>
      <w:r w:rsidR="00CD4257">
        <w:rPr>
          <w:sz w:val="28"/>
          <w:szCs w:val="28"/>
          <w:lang w:val="en-US"/>
        </w:rPr>
        <w:t>had already shifted to the Bosp</w:t>
      </w:r>
      <w:r w:rsidR="006D7C4D">
        <w:rPr>
          <w:sz w:val="28"/>
          <w:szCs w:val="28"/>
          <w:lang w:val="en-US"/>
        </w:rPr>
        <w:t xml:space="preserve">orus, thus making Byzantium </w:t>
      </w:r>
      <w:r w:rsidR="00C554E2">
        <w:rPr>
          <w:sz w:val="28"/>
          <w:szCs w:val="28"/>
          <w:lang w:val="en-US"/>
        </w:rPr>
        <w:t>an important hub between the Aegean and the Black Sea.</w:t>
      </w:r>
      <w:r w:rsidR="00854AB3">
        <w:rPr>
          <w:sz w:val="28"/>
          <w:szCs w:val="28"/>
          <w:lang w:val="en-US"/>
        </w:rPr>
        <w:t xml:space="preserve"> Another</w:t>
      </w:r>
      <w:r w:rsidR="00587D19">
        <w:rPr>
          <w:sz w:val="28"/>
          <w:szCs w:val="28"/>
          <w:lang w:val="en-US"/>
        </w:rPr>
        <w:t xml:space="preserve"> </w:t>
      </w:r>
      <w:r w:rsidR="009F7B50">
        <w:rPr>
          <w:sz w:val="28"/>
          <w:szCs w:val="28"/>
          <w:lang w:val="en-US"/>
        </w:rPr>
        <w:t xml:space="preserve">reason why </w:t>
      </w:r>
      <w:r w:rsidR="00587D19">
        <w:rPr>
          <w:sz w:val="28"/>
          <w:szCs w:val="28"/>
          <w:lang w:val="en-US"/>
        </w:rPr>
        <w:t xml:space="preserve">Byzantium </w:t>
      </w:r>
      <w:r w:rsidR="009F7B50">
        <w:rPr>
          <w:sz w:val="28"/>
          <w:szCs w:val="28"/>
          <w:lang w:val="en-US"/>
        </w:rPr>
        <w:t>was preferable to</w:t>
      </w:r>
      <w:r w:rsidR="00A60FF4">
        <w:rPr>
          <w:sz w:val="28"/>
          <w:szCs w:val="28"/>
          <w:lang w:val="en-US"/>
        </w:rPr>
        <w:t xml:space="preserve"> Alexandria was that the former had a massive natural </w:t>
      </w:r>
      <w:r w:rsidR="00384830">
        <w:rPr>
          <w:sz w:val="28"/>
          <w:szCs w:val="28"/>
          <w:lang w:val="en-US"/>
        </w:rPr>
        <w:t>harbor, Golden Horn</w:t>
      </w:r>
      <w:r w:rsidR="002270A6">
        <w:rPr>
          <w:sz w:val="28"/>
          <w:szCs w:val="28"/>
          <w:lang w:val="en-US"/>
        </w:rPr>
        <w:t>, protecting it on both</w:t>
      </w:r>
      <w:r w:rsidR="00227879">
        <w:rPr>
          <w:sz w:val="28"/>
          <w:szCs w:val="28"/>
          <w:lang w:val="en-US"/>
        </w:rPr>
        <w:t xml:space="preserve"> sides. Thus, topography of the</w:t>
      </w:r>
      <w:r w:rsidR="00726918">
        <w:rPr>
          <w:sz w:val="28"/>
          <w:szCs w:val="28"/>
          <w:lang w:val="en-US"/>
        </w:rPr>
        <w:t xml:space="preserve"> city was highly favorable for </w:t>
      </w:r>
      <w:r w:rsidR="001D4EF3">
        <w:rPr>
          <w:sz w:val="28"/>
          <w:szCs w:val="28"/>
          <w:lang w:val="en-US"/>
        </w:rPr>
        <w:t xml:space="preserve">both </w:t>
      </w:r>
      <w:r w:rsidR="00726918">
        <w:rPr>
          <w:sz w:val="28"/>
          <w:szCs w:val="28"/>
          <w:lang w:val="en-US"/>
        </w:rPr>
        <w:t>the deployment</w:t>
      </w:r>
      <w:r w:rsidR="00227879">
        <w:rPr>
          <w:sz w:val="28"/>
          <w:szCs w:val="28"/>
          <w:lang w:val="en-US"/>
        </w:rPr>
        <w:t xml:space="preserve"> of </w:t>
      </w:r>
      <w:r w:rsidR="00726918">
        <w:rPr>
          <w:sz w:val="28"/>
          <w:szCs w:val="28"/>
          <w:lang w:val="en-US"/>
        </w:rPr>
        <w:t xml:space="preserve">the </w:t>
      </w:r>
      <w:r w:rsidR="00227879">
        <w:rPr>
          <w:sz w:val="28"/>
          <w:szCs w:val="28"/>
          <w:lang w:val="en-US"/>
        </w:rPr>
        <w:t>fleet</w:t>
      </w:r>
      <w:r w:rsidR="001D4EF3">
        <w:rPr>
          <w:sz w:val="28"/>
          <w:szCs w:val="28"/>
          <w:lang w:val="en-US"/>
        </w:rPr>
        <w:t xml:space="preserve"> and the anchoring of merchant vessels</w:t>
      </w:r>
      <w:r w:rsidR="00227879">
        <w:rPr>
          <w:sz w:val="28"/>
          <w:szCs w:val="28"/>
          <w:lang w:val="en-US"/>
        </w:rPr>
        <w:t>, giving the area a tremendous advanta</w:t>
      </w:r>
      <w:r w:rsidR="00854AB3">
        <w:rPr>
          <w:sz w:val="28"/>
          <w:szCs w:val="28"/>
          <w:lang w:val="en-US"/>
        </w:rPr>
        <w:t xml:space="preserve">ge in resisting the attacks </w:t>
      </w:r>
      <w:r w:rsidR="007E3421">
        <w:rPr>
          <w:sz w:val="28"/>
          <w:szCs w:val="28"/>
          <w:lang w:val="en-US"/>
        </w:rPr>
        <w:t xml:space="preserve">of </w:t>
      </w:r>
      <w:r w:rsidR="00C1127E">
        <w:rPr>
          <w:sz w:val="28"/>
          <w:szCs w:val="28"/>
          <w:lang w:val="en-US"/>
        </w:rPr>
        <w:t xml:space="preserve">the </w:t>
      </w:r>
      <w:r w:rsidR="00DF3B80">
        <w:rPr>
          <w:sz w:val="28"/>
          <w:szCs w:val="28"/>
          <w:lang w:val="en-US"/>
        </w:rPr>
        <w:t>barbarians</w:t>
      </w:r>
      <w:r w:rsidR="00227879">
        <w:rPr>
          <w:sz w:val="28"/>
          <w:szCs w:val="28"/>
          <w:lang w:val="en-US"/>
        </w:rPr>
        <w:t>.</w:t>
      </w:r>
      <w:r w:rsidR="000A1EA5">
        <w:rPr>
          <w:rStyle w:val="EndnoteReference"/>
          <w:sz w:val="28"/>
          <w:szCs w:val="28"/>
          <w:lang w:val="en-US"/>
        </w:rPr>
        <w:endnoteReference w:id="154"/>
      </w:r>
      <w:r w:rsidR="00854AB3">
        <w:rPr>
          <w:sz w:val="28"/>
          <w:szCs w:val="28"/>
          <w:lang w:val="en-US"/>
        </w:rPr>
        <w:t xml:space="preserve">  </w:t>
      </w:r>
    </w:p>
    <w:p w:rsidR="007D29B6" w:rsidRDefault="002116CF" w:rsidP="0021663E">
      <w:pPr>
        <w:spacing w:before="240" w:line="276" w:lineRule="auto"/>
        <w:rPr>
          <w:sz w:val="28"/>
          <w:szCs w:val="28"/>
          <w:lang w:val="en-US"/>
        </w:rPr>
      </w:pPr>
      <w:r>
        <w:rPr>
          <w:sz w:val="28"/>
          <w:szCs w:val="28"/>
          <w:lang w:val="en-US"/>
        </w:rPr>
        <w:t>I</w:t>
      </w:r>
      <w:r w:rsidR="001D4EF3">
        <w:rPr>
          <w:sz w:val="28"/>
          <w:szCs w:val="28"/>
          <w:lang w:val="en-US"/>
        </w:rPr>
        <w:t>t</w:t>
      </w:r>
      <w:r w:rsidR="001D4EF3" w:rsidRPr="001D4EF3">
        <w:rPr>
          <w:sz w:val="28"/>
          <w:szCs w:val="28"/>
          <w:lang w:val="en-US"/>
        </w:rPr>
        <w:t xml:space="preserve"> </w:t>
      </w:r>
      <w:r w:rsidR="001D4EF3">
        <w:rPr>
          <w:sz w:val="28"/>
          <w:szCs w:val="28"/>
          <w:lang w:val="en-US"/>
        </w:rPr>
        <w:t>should</w:t>
      </w:r>
      <w:r w:rsidR="001D4EF3" w:rsidRPr="001D4EF3">
        <w:rPr>
          <w:sz w:val="28"/>
          <w:szCs w:val="28"/>
          <w:lang w:val="en-US"/>
        </w:rPr>
        <w:t xml:space="preserve"> </w:t>
      </w:r>
      <w:r w:rsidR="001D4EF3">
        <w:rPr>
          <w:sz w:val="28"/>
          <w:szCs w:val="28"/>
          <w:lang w:val="en-US"/>
        </w:rPr>
        <w:t>be</w:t>
      </w:r>
      <w:r w:rsidR="001D4EF3" w:rsidRPr="001D4EF3">
        <w:rPr>
          <w:sz w:val="28"/>
          <w:szCs w:val="28"/>
          <w:lang w:val="en-US"/>
        </w:rPr>
        <w:t xml:space="preserve"> </w:t>
      </w:r>
      <w:r>
        <w:rPr>
          <w:sz w:val="28"/>
          <w:szCs w:val="28"/>
          <w:lang w:val="en-US"/>
        </w:rPr>
        <w:t xml:space="preserve">also </w:t>
      </w:r>
      <w:r w:rsidR="001D4EF3">
        <w:rPr>
          <w:sz w:val="28"/>
          <w:szCs w:val="28"/>
          <w:lang w:val="en-US"/>
        </w:rPr>
        <w:t>noted</w:t>
      </w:r>
      <w:r w:rsidR="001D4EF3" w:rsidRPr="001D4EF3">
        <w:rPr>
          <w:sz w:val="28"/>
          <w:szCs w:val="28"/>
          <w:lang w:val="en-US"/>
        </w:rPr>
        <w:t xml:space="preserve"> </w:t>
      </w:r>
      <w:r w:rsidR="001D4EF3">
        <w:rPr>
          <w:sz w:val="28"/>
          <w:szCs w:val="28"/>
          <w:lang w:val="en-US"/>
        </w:rPr>
        <w:t>that</w:t>
      </w:r>
      <w:r w:rsidR="001D4EF3" w:rsidRPr="001D4EF3">
        <w:rPr>
          <w:sz w:val="28"/>
          <w:szCs w:val="28"/>
          <w:lang w:val="en-US"/>
        </w:rPr>
        <w:t xml:space="preserve"> </w:t>
      </w:r>
      <w:r w:rsidR="001D4EF3">
        <w:rPr>
          <w:sz w:val="28"/>
          <w:szCs w:val="28"/>
          <w:lang w:val="en-US"/>
        </w:rPr>
        <w:t>contrary</w:t>
      </w:r>
      <w:r w:rsidR="001D4EF3" w:rsidRPr="001D4EF3">
        <w:rPr>
          <w:sz w:val="28"/>
          <w:szCs w:val="28"/>
          <w:lang w:val="en-US"/>
        </w:rPr>
        <w:t xml:space="preserve"> </w:t>
      </w:r>
      <w:r w:rsidR="001D4EF3">
        <w:rPr>
          <w:sz w:val="28"/>
          <w:szCs w:val="28"/>
          <w:lang w:val="en-US"/>
        </w:rPr>
        <w:t>to</w:t>
      </w:r>
      <w:r w:rsidR="001D4EF3" w:rsidRPr="001D4EF3">
        <w:rPr>
          <w:sz w:val="28"/>
          <w:szCs w:val="28"/>
          <w:lang w:val="en-US"/>
        </w:rPr>
        <w:t xml:space="preserve"> </w:t>
      </w:r>
      <w:r w:rsidR="001D4EF3">
        <w:rPr>
          <w:sz w:val="28"/>
          <w:szCs w:val="28"/>
          <w:lang w:val="en-US"/>
        </w:rPr>
        <w:t>some</w:t>
      </w:r>
      <w:r w:rsidR="001D4EF3" w:rsidRPr="001D4EF3">
        <w:rPr>
          <w:sz w:val="28"/>
          <w:szCs w:val="28"/>
          <w:lang w:val="en-US"/>
        </w:rPr>
        <w:t xml:space="preserve"> </w:t>
      </w:r>
      <w:r w:rsidR="001D4EF3">
        <w:rPr>
          <w:sz w:val="28"/>
          <w:szCs w:val="28"/>
          <w:lang w:val="en-US"/>
        </w:rPr>
        <w:t>present</w:t>
      </w:r>
      <w:r w:rsidR="001D4EF3" w:rsidRPr="001D4EF3">
        <w:rPr>
          <w:sz w:val="28"/>
          <w:szCs w:val="28"/>
          <w:lang w:val="en-US"/>
        </w:rPr>
        <w:t>-</w:t>
      </w:r>
      <w:r w:rsidR="001D4EF3">
        <w:rPr>
          <w:sz w:val="28"/>
          <w:szCs w:val="28"/>
          <w:lang w:val="en-US"/>
        </w:rPr>
        <w:t>day views</w:t>
      </w:r>
      <w:r w:rsidR="001D4EF3" w:rsidRPr="001D4EF3">
        <w:rPr>
          <w:sz w:val="28"/>
          <w:szCs w:val="28"/>
          <w:lang w:val="en-US"/>
        </w:rPr>
        <w:t xml:space="preserve">, </w:t>
      </w:r>
      <w:r w:rsidR="001D4EF3">
        <w:rPr>
          <w:sz w:val="28"/>
          <w:szCs w:val="28"/>
          <w:lang w:val="en-US"/>
        </w:rPr>
        <w:t>by</w:t>
      </w:r>
      <w:r w:rsidR="001D4EF3" w:rsidRPr="001D4EF3">
        <w:rPr>
          <w:sz w:val="28"/>
          <w:szCs w:val="28"/>
          <w:lang w:val="en-US"/>
        </w:rPr>
        <w:t xml:space="preserve"> </w:t>
      </w:r>
      <w:r w:rsidR="001D4EF3">
        <w:rPr>
          <w:sz w:val="28"/>
          <w:szCs w:val="28"/>
          <w:lang w:val="en-US"/>
        </w:rPr>
        <w:t>the</w:t>
      </w:r>
      <w:r w:rsidR="001D4EF3" w:rsidRPr="001D4EF3">
        <w:rPr>
          <w:sz w:val="28"/>
          <w:szCs w:val="28"/>
          <w:lang w:val="en-US"/>
        </w:rPr>
        <w:t xml:space="preserve"> </w:t>
      </w:r>
      <w:r w:rsidR="001D4EF3">
        <w:rPr>
          <w:sz w:val="28"/>
          <w:szCs w:val="28"/>
          <w:lang w:val="en-US"/>
        </w:rPr>
        <w:t>time</w:t>
      </w:r>
      <w:r w:rsidR="001D4EF3" w:rsidRPr="001D4EF3">
        <w:rPr>
          <w:sz w:val="28"/>
          <w:szCs w:val="28"/>
          <w:lang w:val="en-US"/>
        </w:rPr>
        <w:t xml:space="preserve"> </w:t>
      </w:r>
      <w:r w:rsidR="001D4EF3">
        <w:rPr>
          <w:sz w:val="28"/>
          <w:szCs w:val="28"/>
          <w:lang w:val="en-US"/>
        </w:rPr>
        <w:t>the</w:t>
      </w:r>
      <w:r w:rsidR="001D4EF3" w:rsidRPr="001D4EF3">
        <w:rPr>
          <w:sz w:val="28"/>
          <w:szCs w:val="28"/>
          <w:lang w:val="en-US"/>
        </w:rPr>
        <w:t xml:space="preserve"> </w:t>
      </w:r>
      <w:r w:rsidR="001D4EF3">
        <w:rPr>
          <w:sz w:val="28"/>
          <w:szCs w:val="28"/>
          <w:lang w:val="en-US"/>
        </w:rPr>
        <w:t>new</w:t>
      </w:r>
      <w:r w:rsidR="001D4EF3" w:rsidRPr="001D4EF3">
        <w:rPr>
          <w:sz w:val="28"/>
          <w:szCs w:val="28"/>
          <w:lang w:val="en-US"/>
        </w:rPr>
        <w:t xml:space="preserve"> </w:t>
      </w:r>
      <w:r w:rsidR="001D4EF3">
        <w:rPr>
          <w:sz w:val="28"/>
          <w:szCs w:val="28"/>
          <w:lang w:val="en-US"/>
        </w:rPr>
        <w:t>capital was established</w:t>
      </w:r>
      <w:r w:rsidR="00C1127E">
        <w:rPr>
          <w:sz w:val="28"/>
          <w:szCs w:val="28"/>
          <w:lang w:val="en-US"/>
        </w:rPr>
        <w:t>, the</w:t>
      </w:r>
      <w:r w:rsidR="00C1127E" w:rsidRPr="001D4EF3">
        <w:rPr>
          <w:sz w:val="28"/>
          <w:szCs w:val="28"/>
          <w:lang w:val="en-US"/>
        </w:rPr>
        <w:t xml:space="preserve"> </w:t>
      </w:r>
      <w:r w:rsidR="00C1127E">
        <w:rPr>
          <w:sz w:val="28"/>
          <w:szCs w:val="28"/>
          <w:lang w:val="en-US"/>
        </w:rPr>
        <w:t>economic</w:t>
      </w:r>
      <w:r w:rsidR="00C1127E" w:rsidRPr="001D4EF3">
        <w:rPr>
          <w:sz w:val="28"/>
          <w:szCs w:val="28"/>
          <w:lang w:val="en-US"/>
        </w:rPr>
        <w:t xml:space="preserve"> </w:t>
      </w:r>
      <w:r w:rsidR="00C1127E">
        <w:rPr>
          <w:sz w:val="28"/>
          <w:szCs w:val="28"/>
          <w:lang w:val="en-US"/>
        </w:rPr>
        <w:t>advantages</w:t>
      </w:r>
      <w:r w:rsidR="00C1127E" w:rsidRPr="001D4EF3">
        <w:rPr>
          <w:sz w:val="28"/>
          <w:szCs w:val="28"/>
          <w:lang w:val="en-US"/>
        </w:rPr>
        <w:t xml:space="preserve"> </w:t>
      </w:r>
      <w:r w:rsidR="00C1127E">
        <w:rPr>
          <w:sz w:val="28"/>
          <w:szCs w:val="28"/>
          <w:lang w:val="en-US"/>
        </w:rPr>
        <w:t>of</w:t>
      </w:r>
      <w:r w:rsidR="00C1127E" w:rsidRPr="001D4EF3">
        <w:rPr>
          <w:sz w:val="28"/>
          <w:szCs w:val="28"/>
          <w:lang w:val="en-US"/>
        </w:rPr>
        <w:t xml:space="preserve"> </w:t>
      </w:r>
      <w:r w:rsidR="00C1127E">
        <w:rPr>
          <w:sz w:val="28"/>
          <w:szCs w:val="28"/>
          <w:lang w:val="en-US"/>
        </w:rPr>
        <w:t>Byzantium</w:t>
      </w:r>
      <w:r w:rsidR="00C1127E" w:rsidRPr="001D4EF3">
        <w:rPr>
          <w:sz w:val="28"/>
          <w:szCs w:val="28"/>
          <w:lang w:val="en-US"/>
        </w:rPr>
        <w:t xml:space="preserve"> </w:t>
      </w:r>
      <w:r w:rsidR="00C1127E">
        <w:rPr>
          <w:sz w:val="28"/>
          <w:szCs w:val="28"/>
          <w:lang w:val="en-US"/>
        </w:rPr>
        <w:t>had</w:t>
      </w:r>
      <w:r w:rsidR="00C1127E" w:rsidRPr="001D4EF3">
        <w:rPr>
          <w:sz w:val="28"/>
          <w:szCs w:val="28"/>
          <w:lang w:val="en-US"/>
        </w:rPr>
        <w:t xml:space="preserve"> </w:t>
      </w:r>
      <w:r w:rsidR="00C1127E">
        <w:rPr>
          <w:sz w:val="28"/>
          <w:szCs w:val="28"/>
          <w:lang w:val="en-US"/>
        </w:rPr>
        <w:t>already diminished to some degree</w:t>
      </w:r>
      <w:r w:rsidR="001D4EF3">
        <w:rPr>
          <w:sz w:val="28"/>
          <w:szCs w:val="28"/>
          <w:lang w:val="en-US"/>
        </w:rPr>
        <w:t>.</w:t>
      </w:r>
      <w:r w:rsidR="001D4EF3" w:rsidRPr="001D4EF3">
        <w:rPr>
          <w:sz w:val="28"/>
          <w:szCs w:val="28"/>
          <w:lang w:val="en-US"/>
        </w:rPr>
        <w:t xml:space="preserve"> </w:t>
      </w:r>
      <w:r w:rsidR="009F7B50">
        <w:rPr>
          <w:sz w:val="28"/>
          <w:szCs w:val="28"/>
          <w:lang w:val="en-US"/>
        </w:rPr>
        <w:t xml:space="preserve">When </w:t>
      </w:r>
      <w:r w:rsidR="002270A6">
        <w:rPr>
          <w:sz w:val="28"/>
          <w:szCs w:val="28"/>
          <w:lang w:val="en-US"/>
        </w:rPr>
        <w:t xml:space="preserve">the </w:t>
      </w:r>
      <w:r w:rsidR="003C0653">
        <w:rPr>
          <w:sz w:val="28"/>
          <w:szCs w:val="28"/>
          <w:lang w:val="en-US"/>
        </w:rPr>
        <w:t>Greek</w:t>
      </w:r>
      <w:r w:rsidR="003C0653" w:rsidRPr="003C0653">
        <w:rPr>
          <w:sz w:val="28"/>
          <w:szCs w:val="28"/>
          <w:lang w:val="en-US"/>
        </w:rPr>
        <w:t xml:space="preserve"> </w:t>
      </w:r>
      <w:r w:rsidR="003C0653">
        <w:rPr>
          <w:sz w:val="28"/>
          <w:szCs w:val="28"/>
          <w:lang w:val="en-US"/>
        </w:rPr>
        <w:t>city</w:t>
      </w:r>
      <w:r w:rsidR="003C0653" w:rsidRPr="003C0653">
        <w:rPr>
          <w:sz w:val="28"/>
          <w:szCs w:val="28"/>
          <w:lang w:val="en-US"/>
        </w:rPr>
        <w:t>-</w:t>
      </w:r>
      <w:r w:rsidR="003C0653">
        <w:rPr>
          <w:sz w:val="28"/>
          <w:szCs w:val="28"/>
          <w:lang w:val="en-US"/>
        </w:rPr>
        <w:t>states</w:t>
      </w:r>
      <w:r w:rsidR="003C0653" w:rsidRPr="003C0653">
        <w:rPr>
          <w:sz w:val="28"/>
          <w:szCs w:val="28"/>
          <w:lang w:val="en-US"/>
        </w:rPr>
        <w:t xml:space="preserve"> </w:t>
      </w:r>
      <w:r w:rsidR="003C0653">
        <w:rPr>
          <w:sz w:val="28"/>
          <w:szCs w:val="28"/>
          <w:lang w:val="en-US"/>
        </w:rPr>
        <w:t>dominated</w:t>
      </w:r>
      <w:r w:rsidR="003C0653" w:rsidRPr="003C0653">
        <w:rPr>
          <w:sz w:val="28"/>
          <w:szCs w:val="28"/>
          <w:lang w:val="en-US"/>
        </w:rPr>
        <w:t xml:space="preserve"> </w:t>
      </w:r>
      <w:r w:rsidR="003C0653">
        <w:rPr>
          <w:sz w:val="28"/>
          <w:szCs w:val="28"/>
          <w:lang w:val="en-US"/>
        </w:rPr>
        <w:t>the</w:t>
      </w:r>
      <w:r w:rsidR="003C0653" w:rsidRPr="003C0653">
        <w:rPr>
          <w:sz w:val="28"/>
          <w:szCs w:val="28"/>
          <w:lang w:val="en-US"/>
        </w:rPr>
        <w:t xml:space="preserve"> </w:t>
      </w:r>
      <w:r w:rsidR="003C0653">
        <w:rPr>
          <w:sz w:val="28"/>
          <w:szCs w:val="28"/>
          <w:lang w:val="en-US"/>
        </w:rPr>
        <w:t>region</w:t>
      </w:r>
      <w:r w:rsidR="003C0653" w:rsidRPr="003C0653">
        <w:rPr>
          <w:sz w:val="28"/>
          <w:szCs w:val="28"/>
          <w:lang w:val="en-US"/>
        </w:rPr>
        <w:t xml:space="preserve">, </w:t>
      </w:r>
      <w:r w:rsidR="003C0653">
        <w:rPr>
          <w:sz w:val="28"/>
          <w:szCs w:val="28"/>
          <w:lang w:val="en-US"/>
        </w:rPr>
        <w:t>Byzantium</w:t>
      </w:r>
      <w:r w:rsidR="003C0653" w:rsidRPr="003C0653">
        <w:rPr>
          <w:sz w:val="28"/>
          <w:szCs w:val="28"/>
          <w:lang w:val="en-US"/>
        </w:rPr>
        <w:t xml:space="preserve"> </w:t>
      </w:r>
      <w:r w:rsidR="003C0653">
        <w:rPr>
          <w:sz w:val="28"/>
          <w:szCs w:val="28"/>
          <w:lang w:val="en-US"/>
        </w:rPr>
        <w:t>was</w:t>
      </w:r>
      <w:r w:rsidR="003C0653" w:rsidRPr="003C0653">
        <w:rPr>
          <w:sz w:val="28"/>
          <w:szCs w:val="28"/>
          <w:lang w:val="en-US"/>
        </w:rPr>
        <w:t xml:space="preserve"> </w:t>
      </w:r>
      <w:r w:rsidR="003C0653">
        <w:rPr>
          <w:sz w:val="28"/>
          <w:szCs w:val="28"/>
          <w:lang w:val="en-US"/>
        </w:rPr>
        <w:t>a</w:t>
      </w:r>
      <w:r w:rsidR="003C0653" w:rsidRPr="003C0653">
        <w:rPr>
          <w:sz w:val="28"/>
          <w:szCs w:val="28"/>
          <w:lang w:val="en-US"/>
        </w:rPr>
        <w:t>n extremel</w:t>
      </w:r>
      <w:r w:rsidR="003C0653">
        <w:rPr>
          <w:sz w:val="28"/>
          <w:szCs w:val="28"/>
          <w:lang w:val="en-US"/>
        </w:rPr>
        <w:t>y</w:t>
      </w:r>
      <w:r w:rsidR="003C0653" w:rsidRPr="003C0653">
        <w:rPr>
          <w:sz w:val="28"/>
          <w:szCs w:val="28"/>
          <w:lang w:val="en-US"/>
        </w:rPr>
        <w:t xml:space="preserve"> </w:t>
      </w:r>
      <w:r w:rsidR="003C0653">
        <w:rPr>
          <w:sz w:val="28"/>
          <w:szCs w:val="28"/>
          <w:lang w:val="en-US"/>
        </w:rPr>
        <w:t>important</w:t>
      </w:r>
      <w:r w:rsidR="003C0653" w:rsidRPr="003C0653">
        <w:rPr>
          <w:sz w:val="28"/>
          <w:szCs w:val="28"/>
          <w:lang w:val="en-US"/>
        </w:rPr>
        <w:t xml:space="preserve"> </w:t>
      </w:r>
      <w:r w:rsidR="003C0653">
        <w:rPr>
          <w:sz w:val="28"/>
          <w:szCs w:val="28"/>
          <w:lang w:val="en-US"/>
        </w:rPr>
        <w:t>trade</w:t>
      </w:r>
      <w:r w:rsidR="003C0653" w:rsidRPr="003C0653">
        <w:rPr>
          <w:sz w:val="28"/>
          <w:szCs w:val="28"/>
          <w:lang w:val="en-US"/>
        </w:rPr>
        <w:t xml:space="preserve"> </w:t>
      </w:r>
      <w:r w:rsidR="003C0653">
        <w:rPr>
          <w:sz w:val="28"/>
          <w:szCs w:val="28"/>
          <w:lang w:val="en-US"/>
        </w:rPr>
        <w:t>center</w:t>
      </w:r>
      <w:r w:rsidR="003C0653" w:rsidRPr="003C0653">
        <w:rPr>
          <w:sz w:val="28"/>
          <w:szCs w:val="28"/>
          <w:lang w:val="en-US"/>
        </w:rPr>
        <w:t xml:space="preserve">, </w:t>
      </w:r>
      <w:r w:rsidR="003C0653">
        <w:rPr>
          <w:sz w:val="28"/>
          <w:szCs w:val="28"/>
          <w:lang w:val="en-US"/>
        </w:rPr>
        <w:t>linking</w:t>
      </w:r>
      <w:r w:rsidR="003C0653" w:rsidRPr="003C0653">
        <w:rPr>
          <w:sz w:val="28"/>
          <w:szCs w:val="28"/>
          <w:lang w:val="en-US"/>
        </w:rPr>
        <w:t xml:space="preserve"> </w:t>
      </w:r>
      <w:r w:rsidR="002270A6">
        <w:rPr>
          <w:sz w:val="28"/>
          <w:szCs w:val="28"/>
          <w:lang w:val="en-US"/>
        </w:rPr>
        <w:t xml:space="preserve">these </w:t>
      </w:r>
      <w:r w:rsidR="003C0653">
        <w:rPr>
          <w:sz w:val="28"/>
          <w:szCs w:val="28"/>
          <w:lang w:val="en-US"/>
        </w:rPr>
        <w:t>cities</w:t>
      </w:r>
      <w:r w:rsidR="003C0653" w:rsidRPr="003C0653">
        <w:rPr>
          <w:sz w:val="28"/>
          <w:szCs w:val="28"/>
          <w:lang w:val="en-US"/>
        </w:rPr>
        <w:t xml:space="preserve"> </w:t>
      </w:r>
      <w:r w:rsidR="003C0653">
        <w:rPr>
          <w:sz w:val="28"/>
          <w:szCs w:val="28"/>
          <w:lang w:val="en-US"/>
        </w:rPr>
        <w:t>with</w:t>
      </w:r>
      <w:r w:rsidR="003C0653" w:rsidRPr="003C0653">
        <w:rPr>
          <w:sz w:val="28"/>
          <w:szCs w:val="28"/>
          <w:lang w:val="en-US"/>
        </w:rPr>
        <w:t xml:space="preserve"> </w:t>
      </w:r>
      <w:r w:rsidR="003C0653">
        <w:rPr>
          <w:sz w:val="28"/>
          <w:szCs w:val="28"/>
          <w:lang w:val="en-US"/>
        </w:rPr>
        <w:t>their</w:t>
      </w:r>
      <w:r w:rsidR="003C0653" w:rsidRPr="003C0653">
        <w:rPr>
          <w:sz w:val="28"/>
          <w:szCs w:val="28"/>
          <w:lang w:val="en-US"/>
        </w:rPr>
        <w:t xml:space="preserve"> </w:t>
      </w:r>
      <w:r w:rsidR="003C0653">
        <w:rPr>
          <w:sz w:val="28"/>
          <w:szCs w:val="28"/>
          <w:lang w:val="en-US"/>
        </w:rPr>
        <w:t xml:space="preserve">colonies on the </w:t>
      </w:r>
      <w:r w:rsidR="00B66B04">
        <w:rPr>
          <w:sz w:val="28"/>
          <w:szCs w:val="28"/>
          <w:lang w:val="en-US"/>
        </w:rPr>
        <w:t>nor</w:t>
      </w:r>
      <w:r w:rsidR="002270A6">
        <w:rPr>
          <w:sz w:val="28"/>
          <w:szCs w:val="28"/>
          <w:lang w:val="en-US"/>
        </w:rPr>
        <w:t>th coast of the Black Sea. S</w:t>
      </w:r>
      <w:r w:rsidR="00B66B04">
        <w:rPr>
          <w:sz w:val="28"/>
          <w:szCs w:val="28"/>
          <w:lang w:val="en-US"/>
        </w:rPr>
        <w:t>upplying</w:t>
      </w:r>
      <w:r w:rsidR="00B66B04" w:rsidRPr="00B66B04">
        <w:rPr>
          <w:sz w:val="28"/>
          <w:szCs w:val="28"/>
          <w:lang w:val="en-US"/>
        </w:rPr>
        <w:t xml:space="preserve"> </w:t>
      </w:r>
      <w:r w:rsidR="00B66B04">
        <w:rPr>
          <w:sz w:val="28"/>
          <w:szCs w:val="28"/>
          <w:lang w:val="en-US"/>
        </w:rPr>
        <w:t>Greece</w:t>
      </w:r>
      <w:r w:rsidR="00B66B04" w:rsidRPr="00B66B04">
        <w:rPr>
          <w:sz w:val="28"/>
          <w:szCs w:val="28"/>
          <w:lang w:val="en-US"/>
        </w:rPr>
        <w:t xml:space="preserve"> </w:t>
      </w:r>
      <w:r w:rsidR="00B66B04">
        <w:rPr>
          <w:sz w:val="28"/>
          <w:szCs w:val="28"/>
          <w:lang w:val="en-US"/>
        </w:rPr>
        <w:t>with</w:t>
      </w:r>
      <w:r w:rsidR="00B66B04" w:rsidRPr="00B66B04">
        <w:rPr>
          <w:sz w:val="28"/>
          <w:szCs w:val="28"/>
          <w:lang w:val="en-US"/>
        </w:rPr>
        <w:t xml:space="preserve"> </w:t>
      </w:r>
      <w:r w:rsidR="00B66B04">
        <w:rPr>
          <w:sz w:val="28"/>
          <w:szCs w:val="28"/>
          <w:lang w:val="en-US"/>
        </w:rPr>
        <w:t>grain</w:t>
      </w:r>
      <w:r w:rsidR="00B66B04" w:rsidRPr="00B66B04">
        <w:rPr>
          <w:sz w:val="28"/>
          <w:szCs w:val="28"/>
          <w:lang w:val="en-US"/>
        </w:rPr>
        <w:t xml:space="preserve">, </w:t>
      </w:r>
      <w:r w:rsidR="00B66B04">
        <w:rPr>
          <w:sz w:val="28"/>
          <w:szCs w:val="28"/>
          <w:lang w:val="en-US"/>
        </w:rPr>
        <w:t>these</w:t>
      </w:r>
      <w:r w:rsidR="00B66B04" w:rsidRPr="00B66B04">
        <w:rPr>
          <w:sz w:val="28"/>
          <w:szCs w:val="28"/>
          <w:lang w:val="en-US"/>
        </w:rPr>
        <w:t xml:space="preserve"> </w:t>
      </w:r>
      <w:r w:rsidR="00B66B04">
        <w:rPr>
          <w:sz w:val="28"/>
          <w:szCs w:val="28"/>
          <w:lang w:val="en-US"/>
        </w:rPr>
        <w:t>colonies</w:t>
      </w:r>
      <w:r w:rsidR="00B66B04" w:rsidRPr="00B66B04">
        <w:rPr>
          <w:sz w:val="28"/>
          <w:szCs w:val="28"/>
          <w:lang w:val="en-US"/>
        </w:rPr>
        <w:t xml:space="preserve"> </w:t>
      </w:r>
      <w:r w:rsidR="00B66B04">
        <w:rPr>
          <w:sz w:val="28"/>
          <w:szCs w:val="28"/>
          <w:lang w:val="en-US"/>
        </w:rPr>
        <w:t>served</w:t>
      </w:r>
      <w:r w:rsidR="00B66B04" w:rsidRPr="00B66B04">
        <w:rPr>
          <w:sz w:val="28"/>
          <w:szCs w:val="28"/>
          <w:lang w:val="en-US"/>
        </w:rPr>
        <w:t xml:space="preserve"> </w:t>
      </w:r>
      <w:r w:rsidR="00B66B04">
        <w:rPr>
          <w:sz w:val="28"/>
          <w:szCs w:val="28"/>
          <w:lang w:val="en-US"/>
        </w:rPr>
        <w:t>as</w:t>
      </w:r>
      <w:r w:rsidR="00B66B04" w:rsidRPr="00B66B04">
        <w:rPr>
          <w:sz w:val="28"/>
          <w:szCs w:val="28"/>
          <w:lang w:val="en-US"/>
        </w:rPr>
        <w:t xml:space="preserve"> </w:t>
      </w:r>
      <w:r w:rsidR="00B66B04">
        <w:rPr>
          <w:sz w:val="28"/>
          <w:szCs w:val="28"/>
          <w:lang w:val="en-US"/>
        </w:rPr>
        <w:t>a</w:t>
      </w:r>
      <w:r w:rsidR="00B66B04" w:rsidRPr="00B66B04">
        <w:rPr>
          <w:sz w:val="28"/>
          <w:szCs w:val="28"/>
          <w:lang w:val="en-US"/>
        </w:rPr>
        <w:t xml:space="preserve"> </w:t>
      </w:r>
      <w:r w:rsidR="00B66B04">
        <w:rPr>
          <w:sz w:val="28"/>
          <w:szCs w:val="28"/>
          <w:lang w:val="en-US"/>
        </w:rPr>
        <w:t>major</w:t>
      </w:r>
      <w:r w:rsidR="00B66B04" w:rsidRPr="00B66B04">
        <w:rPr>
          <w:sz w:val="28"/>
          <w:szCs w:val="28"/>
          <w:lang w:val="en-US"/>
        </w:rPr>
        <w:t xml:space="preserve"> </w:t>
      </w:r>
      <w:r w:rsidR="00B66B04">
        <w:rPr>
          <w:sz w:val="28"/>
          <w:szCs w:val="28"/>
          <w:lang w:val="en-US"/>
        </w:rPr>
        <w:t>market</w:t>
      </w:r>
      <w:r w:rsidR="00B66B04" w:rsidRPr="00B66B04">
        <w:rPr>
          <w:sz w:val="28"/>
          <w:szCs w:val="28"/>
          <w:lang w:val="en-US"/>
        </w:rPr>
        <w:t xml:space="preserve"> </w:t>
      </w:r>
      <w:r w:rsidR="00B66B04">
        <w:rPr>
          <w:sz w:val="28"/>
          <w:szCs w:val="28"/>
          <w:lang w:val="en-US"/>
        </w:rPr>
        <w:t>for</w:t>
      </w:r>
      <w:r w:rsidR="00B66B04" w:rsidRPr="00B66B04">
        <w:rPr>
          <w:sz w:val="28"/>
          <w:szCs w:val="28"/>
          <w:lang w:val="en-US"/>
        </w:rPr>
        <w:t xml:space="preserve"> </w:t>
      </w:r>
      <w:r w:rsidR="00B66B04">
        <w:rPr>
          <w:sz w:val="28"/>
          <w:szCs w:val="28"/>
          <w:lang w:val="en-US"/>
        </w:rPr>
        <w:t>Greek</w:t>
      </w:r>
      <w:r w:rsidR="00B66B04" w:rsidRPr="00B66B04">
        <w:rPr>
          <w:sz w:val="28"/>
          <w:szCs w:val="28"/>
          <w:lang w:val="en-US"/>
        </w:rPr>
        <w:t xml:space="preserve"> </w:t>
      </w:r>
      <w:r w:rsidR="00B66B04">
        <w:rPr>
          <w:sz w:val="28"/>
          <w:szCs w:val="28"/>
          <w:lang w:val="en-US"/>
        </w:rPr>
        <w:t>industrial</w:t>
      </w:r>
      <w:r w:rsidR="00B66B04" w:rsidRPr="00B66B04">
        <w:rPr>
          <w:sz w:val="28"/>
          <w:szCs w:val="28"/>
          <w:lang w:val="en-US"/>
        </w:rPr>
        <w:t xml:space="preserve"> </w:t>
      </w:r>
      <w:r w:rsidR="00B66B04">
        <w:rPr>
          <w:sz w:val="28"/>
          <w:szCs w:val="28"/>
          <w:lang w:val="en-US"/>
        </w:rPr>
        <w:t>and</w:t>
      </w:r>
      <w:r w:rsidR="00B66B04" w:rsidRPr="00B66B04">
        <w:rPr>
          <w:sz w:val="28"/>
          <w:szCs w:val="28"/>
          <w:lang w:val="en-US"/>
        </w:rPr>
        <w:t xml:space="preserve"> </w:t>
      </w:r>
      <w:r w:rsidR="00B66B04">
        <w:rPr>
          <w:sz w:val="28"/>
          <w:szCs w:val="28"/>
          <w:lang w:val="en-US"/>
        </w:rPr>
        <w:t>artisanal</w:t>
      </w:r>
      <w:r w:rsidR="00B66B04" w:rsidRPr="00B66B04">
        <w:rPr>
          <w:sz w:val="28"/>
          <w:szCs w:val="28"/>
          <w:lang w:val="en-US"/>
        </w:rPr>
        <w:t xml:space="preserve"> </w:t>
      </w:r>
      <w:r w:rsidR="00B66B04">
        <w:rPr>
          <w:sz w:val="28"/>
          <w:szCs w:val="28"/>
          <w:lang w:val="en-US"/>
        </w:rPr>
        <w:t>products.</w:t>
      </w:r>
      <w:r w:rsidR="00B66B04" w:rsidRPr="00B66B04">
        <w:rPr>
          <w:sz w:val="28"/>
          <w:szCs w:val="28"/>
          <w:lang w:val="en-US"/>
        </w:rPr>
        <w:t xml:space="preserve"> </w:t>
      </w:r>
      <w:r w:rsidR="00B66B04">
        <w:rPr>
          <w:sz w:val="28"/>
          <w:szCs w:val="28"/>
          <w:lang w:val="en-US"/>
        </w:rPr>
        <w:t>According</w:t>
      </w:r>
      <w:r w:rsidR="00B66B04" w:rsidRPr="00B66B04">
        <w:rPr>
          <w:sz w:val="28"/>
          <w:szCs w:val="28"/>
          <w:lang w:val="en-US"/>
        </w:rPr>
        <w:t xml:space="preserve"> </w:t>
      </w:r>
      <w:r w:rsidR="00B66B04">
        <w:rPr>
          <w:sz w:val="28"/>
          <w:szCs w:val="28"/>
          <w:lang w:val="en-US"/>
        </w:rPr>
        <w:t>to</w:t>
      </w:r>
      <w:r w:rsidR="007D29B6">
        <w:rPr>
          <w:sz w:val="28"/>
          <w:szCs w:val="28"/>
          <w:lang w:val="en-US"/>
        </w:rPr>
        <w:t xml:space="preserve"> some </w:t>
      </w:r>
      <w:r w:rsidR="00B66B04">
        <w:rPr>
          <w:sz w:val="28"/>
          <w:szCs w:val="28"/>
          <w:lang w:val="en-US"/>
        </w:rPr>
        <w:t>historians</w:t>
      </w:r>
      <w:r w:rsidR="00B66B04" w:rsidRPr="00B66B04">
        <w:rPr>
          <w:sz w:val="28"/>
          <w:szCs w:val="28"/>
          <w:lang w:val="en-US"/>
        </w:rPr>
        <w:t xml:space="preserve">, </w:t>
      </w:r>
      <w:r w:rsidR="00B66B04">
        <w:rPr>
          <w:sz w:val="28"/>
          <w:szCs w:val="28"/>
          <w:lang w:val="en-US"/>
        </w:rPr>
        <w:t>it</w:t>
      </w:r>
      <w:r w:rsidR="00B66B04" w:rsidRPr="00B66B04">
        <w:rPr>
          <w:sz w:val="28"/>
          <w:szCs w:val="28"/>
          <w:lang w:val="en-US"/>
        </w:rPr>
        <w:t xml:space="preserve"> </w:t>
      </w:r>
      <w:r w:rsidR="00B66B04">
        <w:rPr>
          <w:sz w:val="28"/>
          <w:szCs w:val="28"/>
          <w:lang w:val="en-US"/>
        </w:rPr>
        <w:t>was</w:t>
      </w:r>
      <w:r w:rsidR="00B66B04" w:rsidRPr="00B66B04">
        <w:rPr>
          <w:sz w:val="28"/>
          <w:szCs w:val="28"/>
          <w:lang w:val="en-US"/>
        </w:rPr>
        <w:t xml:space="preserve"> </w:t>
      </w:r>
      <w:r w:rsidR="00B66B04">
        <w:rPr>
          <w:sz w:val="28"/>
          <w:szCs w:val="28"/>
          <w:lang w:val="en-US"/>
        </w:rPr>
        <w:t>the</w:t>
      </w:r>
      <w:r w:rsidR="00B66B04" w:rsidRPr="00B66B04">
        <w:rPr>
          <w:sz w:val="28"/>
          <w:szCs w:val="28"/>
          <w:lang w:val="en-US"/>
        </w:rPr>
        <w:t xml:space="preserve"> </w:t>
      </w:r>
      <w:r w:rsidR="00B66B04">
        <w:rPr>
          <w:sz w:val="28"/>
          <w:szCs w:val="28"/>
          <w:lang w:val="en-US"/>
        </w:rPr>
        <w:t>trade</w:t>
      </w:r>
      <w:r w:rsidR="00B66B04" w:rsidRPr="00B66B04">
        <w:rPr>
          <w:sz w:val="28"/>
          <w:szCs w:val="28"/>
          <w:lang w:val="en-US"/>
        </w:rPr>
        <w:t xml:space="preserve"> </w:t>
      </w:r>
      <w:r w:rsidR="00B66B04">
        <w:rPr>
          <w:sz w:val="28"/>
          <w:szCs w:val="28"/>
          <w:lang w:val="en-US"/>
        </w:rPr>
        <w:t>with</w:t>
      </w:r>
      <w:r w:rsidR="00B66B04" w:rsidRPr="00B66B04">
        <w:rPr>
          <w:sz w:val="28"/>
          <w:szCs w:val="28"/>
          <w:lang w:val="en-US"/>
        </w:rPr>
        <w:t xml:space="preserve"> </w:t>
      </w:r>
      <w:r w:rsidR="00B66B04">
        <w:rPr>
          <w:sz w:val="28"/>
          <w:szCs w:val="28"/>
          <w:lang w:val="en-US"/>
        </w:rPr>
        <w:t>the</w:t>
      </w:r>
      <w:r w:rsidR="00B66B04" w:rsidRPr="00B66B04">
        <w:rPr>
          <w:sz w:val="28"/>
          <w:szCs w:val="28"/>
          <w:lang w:val="en-US"/>
        </w:rPr>
        <w:t xml:space="preserve"> </w:t>
      </w:r>
      <w:r w:rsidR="00B66B04">
        <w:rPr>
          <w:sz w:val="28"/>
          <w:szCs w:val="28"/>
          <w:lang w:val="en-US"/>
        </w:rPr>
        <w:t>Black</w:t>
      </w:r>
      <w:r w:rsidR="00B66B04" w:rsidRPr="00B66B04">
        <w:rPr>
          <w:sz w:val="28"/>
          <w:szCs w:val="28"/>
          <w:lang w:val="en-US"/>
        </w:rPr>
        <w:t xml:space="preserve"> </w:t>
      </w:r>
      <w:r w:rsidR="00B66B04">
        <w:rPr>
          <w:sz w:val="28"/>
          <w:szCs w:val="28"/>
          <w:lang w:val="en-US"/>
        </w:rPr>
        <w:t>Sea</w:t>
      </w:r>
      <w:r w:rsidR="00B66B04" w:rsidRPr="00B66B04">
        <w:rPr>
          <w:sz w:val="28"/>
          <w:szCs w:val="28"/>
          <w:lang w:val="en-US"/>
        </w:rPr>
        <w:t xml:space="preserve"> </w:t>
      </w:r>
      <w:r w:rsidR="00B66B04">
        <w:rPr>
          <w:sz w:val="28"/>
          <w:szCs w:val="28"/>
          <w:lang w:val="en-US"/>
        </w:rPr>
        <w:t>region</w:t>
      </w:r>
      <w:r w:rsidR="00B66B04" w:rsidRPr="00B66B04">
        <w:rPr>
          <w:sz w:val="28"/>
          <w:szCs w:val="28"/>
          <w:lang w:val="en-US"/>
        </w:rPr>
        <w:t xml:space="preserve"> </w:t>
      </w:r>
      <w:r w:rsidR="007D29B6">
        <w:rPr>
          <w:sz w:val="28"/>
          <w:szCs w:val="28"/>
          <w:lang w:val="en-US"/>
        </w:rPr>
        <w:t xml:space="preserve">that triggered </w:t>
      </w:r>
      <w:r w:rsidR="00B66B04">
        <w:rPr>
          <w:sz w:val="28"/>
          <w:szCs w:val="28"/>
          <w:lang w:val="en-US"/>
        </w:rPr>
        <w:t>the</w:t>
      </w:r>
      <w:r w:rsidR="00B66B04" w:rsidRPr="00B66B04">
        <w:rPr>
          <w:sz w:val="28"/>
          <w:szCs w:val="28"/>
          <w:lang w:val="en-US"/>
        </w:rPr>
        <w:t xml:space="preserve"> </w:t>
      </w:r>
      <w:r w:rsidR="002270A6">
        <w:rPr>
          <w:sz w:val="28"/>
          <w:szCs w:val="28"/>
          <w:lang w:val="en-US"/>
        </w:rPr>
        <w:t>economic revolution in Greece, which ultimately led</w:t>
      </w:r>
      <w:r w:rsidR="007D29B6">
        <w:rPr>
          <w:sz w:val="28"/>
          <w:szCs w:val="28"/>
          <w:lang w:val="en-US"/>
        </w:rPr>
        <w:t xml:space="preserve"> to the transition from the agrarian economy to the industrial and commercial economy. </w:t>
      </w:r>
    </w:p>
    <w:p w:rsidR="0021663E" w:rsidRDefault="007D29B6" w:rsidP="0021663E">
      <w:pPr>
        <w:spacing w:before="240" w:line="276" w:lineRule="auto"/>
        <w:rPr>
          <w:sz w:val="28"/>
          <w:szCs w:val="28"/>
          <w:lang w:val="en-US"/>
        </w:rPr>
      </w:pPr>
      <w:r>
        <w:rPr>
          <w:sz w:val="28"/>
          <w:szCs w:val="28"/>
          <w:lang w:val="en-US"/>
        </w:rPr>
        <w:t xml:space="preserve">At the time the new capital was founded, this </w:t>
      </w:r>
      <w:r w:rsidRPr="007D29B6">
        <w:rPr>
          <w:i/>
          <w:sz w:val="28"/>
          <w:szCs w:val="28"/>
          <w:lang w:val="en-US"/>
        </w:rPr>
        <w:t>grain route</w:t>
      </w:r>
      <w:r w:rsidR="002270A6">
        <w:rPr>
          <w:sz w:val="28"/>
          <w:szCs w:val="28"/>
          <w:lang w:val="en-US"/>
        </w:rPr>
        <w:t xml:space="preserve"> had </w:t>
      </w:r>
      <w:r w:rsidR="00222DD5">
        <w:rPr>
          <w:sz w:val="28"/>
          <w:szCs w:val="28"/>
          <w:lang w:val="en-US"/>
        </w:rPr>
        <w:t xml:space="preserve">already </w:t>
      </w:r>
      <w:r w:rsidR="002270A6">
        <w:rPr>
          <w:sz w:val="28"/>
          <w:szCs w:val="28"/>
          <w:lang w:val="en-US"/>
        </w:rPr>
        <w:t xml:space="preserve">been </w:t>
      </w:r>
      <w:r w:rsidR="00222DD5">
        <w:rPr>
          <w:sz w:val="28"/>
          <w:szCs w:val="28"/>
          <w:lang w:val="en-US"/>
        </w:rPr>
        <w:t xml:space="preserve">in decline, and </w:t>
      </w:r>
      <w:r w:rsidR="002270A6">
        <w:rPr>
          <w:sz w:val="28"/>
          <w:szCs w:val="28"/>
          <w:lang w:val="en-US"/>
        </w:rPr>
        <w:t xml:space="preserve">eventually, </w:t>
      </w:r>
      <w:r w:rsidR="00222DD5">
        <w:rPr>
          <w:sz w:val="28"/>
          <w:szCs w:val="28"/>
          <w:lang w:val="en-US"/>
        </w:rPr>
        <w:t>as a result of the Goths’ invasion into what is now Ukraine,</w:t>
      </w:r>
      <w:r w:rsidR="002270A6">
        <w:rPr>
          <w:sz w:val="28"/>
          <w:szCs w:val="28"/>
          <w:lang w:val="en-US"/>
        </w:rPr>
        <w:t xml:space="preserve"> ceased to exist.  Afterward</w:t>
      </w:r>
      <w:r w:rsidR="00222DD5">
        <w:rPr>
          <w:sz w:val="28"/>
          <w:szCs w:val="28"/>
          <w:lang w:val="en-US"/>
        </w:rPr>
        <w:t xml:space="preserve">, Byzantium was supplied with grain from Egypt and other areas that were supplying </w:t>
      </w:r>
      <w:r w:rsidR="00A356EB">
        <w:rPr>
          <w:sz w:val="28"/>
          <w:szCs w:val="28"/>
          <w:lang w:val="en-US"/>
        </w:rPr>
        <w:t>Rome itself. As to the other economic advantages Byzantium</w:t>
      </w:r>
      <w:r w:rsidR="00A356EB" w:rsidRPr="00A356EB">
        <w:rPr>
          <w:sz w:val="28"/>
          <w:szCs w:val="28"/>
          <w:lang w:val="en-US"/>
        </w:rPr>
        <w:t xml:space="preserve"> </w:t>
      </w:r>
      <w:r w:rsidR="00A356EB">
        <w:rPr>
          <w:sz w:val="28"/>
          <w:szCs w:val="28"/>
          <w:lang w:val="en-US"/>
        </w:rPr>
        <w:t>presumably had, they were quite ephemeral.</w:t>
      </w:r>
    </w:p>
    <w:p w:rsidR="0021663E" w:rsidRPr="009E5549" w:rsidRDefault="00760559" w:rsidP="0021663E">
      <w:pPr>
        <w:spacing w:before="240" w:line="276" w:lineRule="auto"/>
        <w:rPr>
          <w:sz w:val="28"/>
          <w:szCs w:val="28"/>
          <w:lang w:val="en-US"/>
        </w:rPr>
      </w:pPr>
      <w:r>
        <w:rPr>
          <w:sz w:val="28"/>
          <w:szCs w:val="28"/>
          <w:lang w:val="en-US"/>
        </w:rPr>
        <w:t>Roman historians and writers talked about the burden the second, “parasitic capital” imposed on the empire: Constantinople had to be fed with “bread and circuses” at a very unfavorable moment, when the empire’s cost of maintaining the military dramatically increased. The ca</w:t>
      </w:r>
      <w:r w:rsidR="009E5549">
        <w:rPr>
          <w:sz w:val="28"/>
          <w:szCs w:val="28"/>
          <w:lang w:val="en-US"/>
        </w:rPr>
        <w:t>pital transfer coincided with an immense economic crisis</w:t>
      </w:r>
      <w:r w:rsidR="009E5549" w:rsidRPr="009E5549">
        <w:rPr>
          <w:sz w:val="28"/>
          <w:szCs w:val="28"/>
          <w:lang w:val="en-US"/>
        </w:rPr>
        <w:t xml:space="preserve"> </w:t>
      </w:r>
      <w:r w:rsidR="009E5549">
        <w:rPr>
          <w:sz w:val="28"/>
          <w:szCs w:val="28"/>
          <w:lang w:val="en-US"/>
        </w:rPr>
        <w:t>that hit the Roman Empire in the 4</w:t>
      </w:r>
      <w:r w:rsidR="009E5549" w:rsidRPr="009E5549">
        <w:rPr>
          <w:sz w:val="28"/>
          <w:szCs w:val="28"/>
          <w:vertAlign w:val="superscript"/>
          <w:lang w:val="en-US"/>
        </w:rPr>
        <w:t>th</w:t>
      </w:r>
      <w:r w:rsidR="009E5549">
        <w:rPr>
          <w:sz w:val="28"/>
          <w:szCs w:val="28"/>
          <w:lang w:val="en-US"/>
        </w:rPr>
        <w:t xml:space="preserve"> century. All of this indicates that the main and only motives for moving the capital were military advantages of Constantinople, as well as the new strategy of the state, rather than economic causes or reasons related to the change of religion.</w:t>
      </w:r>
    </w:p>
    <w:p w:rsidR="00FD6987" w:rsidRPr="000768EE" w:rsidRDefault="009E5549" w:rsidP="0021663E">
      <w:pPr>
        <w:spacing w:before="240" w:line="276" w:lineRule="auto"/>
        <w:rPr>
          <w:sz w:val="28"/>
          <w:szCs w:val="28"/>
          <w:lang w:val="en-US"/>
        </w:rPr>
      </w:pPr>
      <w:r>
        <w:rPr>
          <w:sz w:val="28"/>
          <w:szCs w:val="28"/>
          <w:lang w:val="en-US"/>
        </w:rPr>
        <w:t>This is not to say, however, that the new capital did not have any other significant advantages. This area did have a certain volume of internal resources to ens</w:t>
      </w:r>
      <w:r w:rsidR="000768EE">
        <w:rPr>
          <w:sz w:val="28"/>
          <w:szCs w:val="28"/>
          <w:lang w:val="en-US"/>
        </w:rPr>
        <w:t>ure provision</w:t>
      </w:r>
      <w:r w:rsidR="002270A6">
        <w:rPr>
          <w:sz w:val="28"/>
          <w:szCs w:val="28"/>
          <w:lang w:val="en-US"/>
        </w:rPr>
        <w:t xml:space="preserve"> of food supplies and </w:t>
      </w:r>
      <w:r w:rsidR="000768EE">
        <w:rPr>
          <w:sz w:val="28"/>
          <w:szCs w:val="28"/>
          <w:lang w:val="en-US"/>
        </w:rPr>
        <w:t xml:space="preserve">various communication needs, functioning as a </w:t>
      </w:r>
      <w:r w:rsidR="000768EE">
        <w:rPr>
          <w:sz w:val="28"/>
          <w:szCs w:val="28"/>
          <w:lang w:val="en-US"/>
        </w:rPr>
        <w:lastRenderedPageBreak/>
        <w:t xml:space="preserve">natural connection link between different regions. Jean </w:t>
      </w:r>
      <w:proofErr w:type="spellStart"/>
      <w:r w:rsidR="005D212D">
        <w:rPr>
          <w:sz w:val="28"/>
          <w:szCs w:val="28"/>
          <w:lang w:val="en-US"/>
        </w:rPr>
        <w:t>Gottmann</w:t>
      </w:r>
      <w:proofErr w:type="spellEnd"/>
      <w:r w:rsidR="000768EE">
        <w:rPr>
          <w:sz w:val="28"/>
          <w:szCs w:val="28"/>
          <w:lang w:val="en-US"/>
        </w:rPr>
        <w:t xml:space="preserve"> notes in this regard:</w:t>
      </w:r>
    </w:p>
    <w:p w:rsidR="000768EE" w:rsidRPr="00DB3B57" w:rsidRDefault="0021663E" w:rsidP="00DF3B80">
      <w:pPr>
        <w:spacing w:before="240" w:line="276" w:lineRule="auto"/>
        <w:ind w:left="720"/>
        <w:rPr>
          <w:sz w:val="28"/>
          <w:szCs w:val="28"/>
          <w:lang w:val="en-US"/>
        </w:rPr>
      </w:pPr>
      <w:r w:rsidRPr="00B0232A">
        <w:rPr>
          <w:rFonts w:cs="Times New Roman"/>
          <w:i/>
          <w:sz w:val="28"/>
          <w:szCs w:val="28"/>
          <w:lang w:val="en-US" w:eastAsia="en-US"/>
        </w:rPr>
        <w:t xml:space="preserve">The capital is not only the hinge between the country it governs and the outside, but a </w:t>
      </w:r>
      <w:r w:rsidRPr="00B0232A">
        <w:rPr>
          <w:rFonts w:cs="Times New Roman"/>
          <w:i/>
          <w:sz w:val="28"/>
          <w:szCs w:val="28"/>
          <w:u w:val="single"/>
          <w:lang w:val="en-US" w:eastAsia="en-US"/>
        </w:rPr>
        <w:t>pluralistic hinge</w:t>
      </w:r>
      <w:r w:rsidRPr="00B0232A">
        <w:rPr>
          <w:rFonts w:cs="Times New Roman"/>
          <w:i/>
          <w:sz w:val="28"/>
          <w:szCs w:val="28"/>
          <w:lang w:val="en-US" w:eastAsia="en-US"/>
        </w:rPr>
        <w:t xml:space="preserve">, articulating the various sections, networks, and groups of interest within the territory. Constantinople was to be a hinge between Europe and Asia, </w:t>
      </w:r>
      <w:r w:rsidR="009E5549" w:rsidRPr="00B0232A">
        <w:rPr>
          <w:rFonts w:cs="Times New Roman"/>
          <w:i/>
          <w:sz w:val="28"/>
          <w:szCs w:val="28"/>
          <w:lang w:val="en-US" w:eastAsia="en-US"/>
        </w:rPr>
        <w:t>Mediterranean</w:t>
      </w:r>
      <w:r w:rsidRPr="00B0232A">
        <w:rPr>
          <w:rFonts w:cs="Times New Roman"/>
          <w:i/>
          <w:sz w:val="28"/>
          <w:szCs w:val="28"/>
          <w:lang w:val="en-US" w:eastAsia="en-US"/>
        </w:rPr>
        <w:t xml:space="preserve"> and Pont, Romans and Greeks, land and sea power.  That was probably why it remained for so long a great capital under very different regimes</w:t>
      </w:r>
      <w:r w:rsidR="009E5549">
        <w:rPr>
          <w:sz w:val="28"/>
          <w:szCs w:val="28"/>
          <w:lang w:val="en-US"/>
        </w:rPr>
        <w:t xml:space="preserve"> (emphasis added)</w:t>
      </w:r>
      <w:r w:rsidRPr="00DB3B57">
        <w:rPr>
          <w:sz w:val="28"/>
          <w:szCs w:val="28"/>
          <w:lang w:val="en-US"/>
        </w:rPr>
        <w:t>.</w:t>
      </w:r>
      <w:r w:rsidR="00DF3B80">
        <w:rPr>
          <w:rStyle w:val="EndnoteReference"/>
          <w:sz w:val="28"/>
          <w:szCs w:val="28"/>
          <w:lang w:val="en-US"/>
        </w:rPr>
        <w:endnoteReference w:id="155"/>
      </w:r>
    </w:p>
    <w:p w:rsidR="0021663E" w:rsidRPr="006F0975" w:rsidRDefault="00F84B6B" w:rsidP="0021663E">
      <w:pPr>
        <w:spacing w:before="240" w:line="276" w:lineRule="auto"/>
        <w:rPr>
          <w:sz w:val="28"/>
          <w:szCs w:val="28"/>
          <w:lang w:val="en-US"/>
        </w:rPr>
      </w:pPr>
      <w:r>
        <w:rPr>
          <w:sz w:val="28"/>
          <w:szCs w:val="28"/>
          <w:lang w:val="en-US"/>
        </w:rPr>
        <w:t xml:space="preserve">It is interesting to point out that </w:t>
      </w:r>
      <w:r w:rsidRPr="00F84B6B">
        <w:rPr>
          <w:i/>
          <w:sz w:val="28"/>
          <w:szCs w:val="28"/>
          <w:lang w:val="en-US"/>
        </w:rPr>
        <w:t>de facto</w:t>
      </w:r>
      <w:r>
        <w:rPr>
          <w:sz w:val="28"/>
          <w:szCs w:val="28"/>
          <w:lang w:val="en-US"/>
        </w:rPr>
        <w:t xml:space="preserve"> Rome had lost his status as the capital long before the relocation, when the actual center of the empire shifted </w:t>
      </w:r>
      <w:r w:rsidR="009E30B0">
        <w:rPr>
          <w:sz w:val="28"/>
          <w:szCs w:val="28"/>
          <w:lang w:val="en-US"/>
        </w:rPr>
        <w:t>toward</w:t>
      </w:r>
      <w:r>
        <w:rPr>
          <w:sz w:val="28"/>
          <w:szCs w:val="28"/>
          <w:lang w:val="en-US"/>
        </w:rPr>
        <w:t xml:space="preserve"> the Balkans and Asia Minor. As early as the reign of Diocletian (293-305), the empire had been divided into </w:t>
      </w:r>
      <w:r w:rsidR="00194BD7">
        <w:rPr>
          <w:sz w:val="28"/>
          <w:szCs w:val="28"/>
          <w:lang w:val="en-US"/>
        </w:rPr>
        <w:t xml:space="preserve">four prefectures </w:t>
      </w:r>
      <w:r w:rsidR="00186FF2">
        <w:rPr>
          <w:sz w:val="28"/>
          <w:szCs w:val="28"/>
          <w:lang w:val="en-US"/>
        </w:rPr>
        <w:t>with administrative centers in</w:t>
      </w:r>
      <w:r w:rsidR="00194BD7">
        <w:rPr>
          <w:sz w:val="28"/>
          <w:szCs w:val="28"/>
          <w:lang w:val="en-US"/>
        </w:rPr>
        <w:t xml:space="preserve"> </w:t>
      </w:r>
      <w:proofErr w:type="spellStart"/>
      <w:r w:rsidR="00864D93">
        <w:rPr>
          <w:sz w:val="28"/>
          <w:szCs w:val="28"/>
          <w:lang w:val="en-US"/>
        </w:rPr>
        <w:t>Trevorum</w:t>
      </w:r>
      <w:proofErr w:type="spellEnd"/>
      <w:r w:rsidR="00864D93">
        <w:rPr>
          <w:sz w:val="28"/>
          <w:szCs w:val="28"/>
          <w:lang w:val="en-US"/>
        </w:rPr>
        <w:t xml:space="preserve"> (</w:t>
      </w:r>
      <w:r w:rsidR="00194BD7">
        <w:rPr>
          <w:sz w:val="28"/>
          <w:szCs w:val="28"/>
          <w:lang w:val="en-US"/>
        </w:rPr>
        <w:t>Trier</w:t>
      </w:r>
      <w:r w:rsidR="00864D93">
        <w:rPr>
          <w:sz w:val="28"/>
          <w:szCs w:val="28"/>
          <w:lang w:val="en-US"/>
        </w:rPr>
        <w:t>)</w:t>
      </w:r>
      <w:r w:rsidR="00194BD7">
        <w:rPr>
          <w:sz w:val="28"/>
          <w:szCs w:val="28"/>
          <w:lang w:val="en-US"/>
        </w:rPr>
        <w:t xml:space="preserve">, Antioch, </w:t>
      </w:r>
      <w:proofErr w:type="spellStart"/>
      <w:r w:rsidR="00194BD7">
        <w:rPr>
          <w:sz w:val="28"/>
          <w:szCs w:val="28"/>
          <w:lang w:val="en-US"/>
        </w:rPr>
        <w:t>Mediolanum</w:t>
      </w:r>
      <w:proofErr w:type="spellEnd"/>
      <w:r w:rsidR="00194BD7">
        <w:rPr>
          <w:sz w:val="28"/>
          <w:szCs w:val="28"/>
          <w:lang w:val="en-US"/>
        </w:rPr>
        <w:t xml:space="preserve"> (Milan), and Nicomedia. </w:t>
      </w:r>
      <w:r w:rsidR="0016179A">
        <w:rPr>
          <w:sz w:val="28"/>
          <w:szCs w:val="28"/>
          <w:lang w:val="en-US"/>
        </w:rPr>
        <w:t>This system of government</w:t>
      </w:r>
      <w:r w:rsidR="007E6B94">
        <w:rPr>
          <w:sz w:val="28"/>
          <w:szCs w:val="28"/>
          <w:lang w:val="en-US"/>
        </w:rPr>
        <w:t xml:space="preserve"> became known as the </w:t>
      </w:r>
      <w:r w:rsidR="007E6B94" w:rsidRPr="007E6B94">
        <w:rPr>
          <w:i/>
          <w:sz w:val="28"/>
          <w:szCs w:val="28"/>
          <w:lang w:val="en-US"/>
        </w:rPr>
        <w:t>t</w:t>
      </w:r>
      <w:r w:rsidR="00E842AF" w:rsidRPr="007E6B94">
        <w:rPr>
          <w:i/>
          <w:sz w:val="28"/>
          <w:szCs w:val="28"/>
          <w:lang w:val="en-US"/>
        </w:rPr>
        <w:t>etrarchy</w:t>
      </w:r>
      <w:r w:rsidR="00E842AF">
        <w:rPr>
          <w:sz w:val="28"/>
          <w:szCs w:val="28"/>
          <w:lang w:val="en-US"/>
        </w:rPr>
        <w:t>.</w:t>
      </w:r>
      <w:r w:rsidR="00C31297" w:rsidRPr="00C31297">
        <w:rPr>
          <w:sz w:val="28"/>
          <w:szCs w:val="28"/>
          <w:lang w:val="en-US"/>
        </w:rPr>
        <w:t xml:space="preserve"> </w:t>
      </w:r>
      <w:r w:rsidR="007E6B94">
        <w:rPr>
          <w:sz w:val="28"/>
          <w:szCs w:val="28"/>
          <w:lang w:val="en-US"/>
        </w:rPr>
        <w:t>Being the head of the t</w:t>
      </w:r>
      <w:r w:rsidR="00C31297">
        <w:rPr>
          <w:sz w:val="28"/>
          <w:szCs w:val="28"/>
          <w:lang w:val="en-US"/>
        </w:rPr>
        <w:t>etrarchy</w:t>
      </w:r>
      <w:r w:rsidR="00186FF2">
        <w:rPr>
          <w:sz w:val="28"/>
          <w:szCs w:val="28"/>
          <w:lang w:val="en-US"/>
        </w:rPr>
        <w:t>,</w:t>
      </w:r>
      <w:r w:rsidR="00C31297">
        <w:rPr>
          <w:sz w:val="28"/>
          <w:szCs w:val="28"/>
          <w:lang w:val="en-US"/>
        </w:rPr>
        <w:t xml:space="preserve"> Diocletian moved his throne to Nicomedia in Asia Minor</w:t>
      </w:r>
      <w:r w:rsidR="00BD5CF2">
        <w:rPr>
          <w:sz w:val="28"/>
          <w:szCs w:val="28"/>
          <w:lang w:val="en-US"/>
        </w:rPr>
        <w:t>; thus, Constantine merely</w:t>
      </w:r>
      <w:r w:rsidR="00C31297">
        <w:rPr>
          <w:sz w:val="28"/>
          <w:szCs w:val="28"/>
          <w:lang w:val="en-US"/>
        </w:rPr>
        <w:t xml:space="preserve"> </w:t>
      </w:r>
      <w:r w:rsidR="00BD5CF2">
        <w:rPr>
          <w:sz w:val="28"/>
          <w:szCs w:val="28"/>
          <w:lang w:val="en-US"/>
        </w:rPr>
        <w:t xml:space="preserve">continued the reform initiated by his predecessor, extending its vector east of Rome. It should be noted, however, that neither the siting of the new capital, nor the relocation path was a predetermined matter, and prior to the foundation of Constantinople, Constantine had tried many other sites, successively transferring his residence to </w:t>
      </w:r>
      <w:proofErr w:type="spellStart"/>
      <w:r w:rsidR="00BD5CF2">
        <w:rPr>
          <w:sz w:val="28"/>
          <w:szCs w:val="28"/>
          <w:lang w:val="en-US"/>
        </w:rPr>
        <w:t>Tre</w:t>
      </w:r>
      <w:r w:rsidR="00864D93">
        <w:rPr>
          <w:sz w:val="28"/>
          <w:szCs w:val="28"/>
          <w:lang w:val="en-US"/>
        </w:rPr>
        <w:t>vоrum</w:t>
      </w:r>
      <w:proofErr w:type="spellEnd"/>
      <w:r w:rsidR="00BD5CF2">
        <w:rPr>
          <w:sz w:val="28"/>
          <w:szCs w:val="28"/>
          <w:lang w:val="en-US"/>
        </w:rPr>
        <w:t xml:space="preserve">, </w:t>
      </w:r>
      <w:proofErr w:type="spellStart"/>
      <w:r w:rsidR="00BD5CF2">
        <w:rPr>
          <w:sz w:val="28"/>
          <w:szCs w:val="28"/>
          <w:lang w:val="en-US"/>
        </w:rPr>
        <w:t>Mediolanum</w:t>
      </w:r>
      <w:proofErr w:type="spellEnd"/>
      <w:r w:rsidR="00BD5CF2">
        <w:rPr>
          <w:sz w:val="28"/>
          <w:szCs w:val="28"/>
          <w:lang w:val="en-US"/>
        </w:rPr>
        <w:t xml:space="preserve">, </w:t>
      </w:r>
      <w:proofErr w:type="spellStart"/>
      <w:r w:rsidR="00BD5CF2">
        <w:rPr>
          <w:sz w:val="28"/>
          <w:szCs w:val="28"/>
          <w:lang w:val="en-US"/>
        </w:rPr>
        <w:t>Sirmium</w:t>
      </w:r>
      <w:proofErr w:type="spellEnd"/>
      <w:r w:rsidR="00BD5CF2">
        <w:rPr>
          <w:sz w:val="28"/>
          <w:szCs w:val="28"/>
          <w:lang w:val="en-US"/>
        </w:rPr>
        <w:t xml:space="preserve">, and </w:t>
      </w:r>
      <w:proofErr w:type="spellStart"/>
      <w:r w:rsidR="00BD5CF2">
        <w:rPr>
          <w:sz w:val="28"/>
          <w:szCs w:val="28"/>
          <w:lang w:val="en-US"/>
        </w:rPr>
        <w:t>Serdica</w:t>
      </w:r>
      <w:proofErr w:type="spellEnd"/>
      <w:r w:rsidR="006F0975">
        <w:rPr>
          <w:sz w:val="28"/>
          <w:szCs w:val="28"/>
          <w:lang w:val="en-US"/>
        </w:rPr>
        <w:t xml:space="preserve"> (Sofia)</w:t>
      </w:r>
      <w:r w:rsidR="00BD5CF2">
        <w:rPr>
          <w:sz w:val="28"/>
          <w:szCs w:val="28"/>
          <w:lang w:val="en-US"/>
        </w:rPr>
        <w:t xml:space="preserve">. </w:t>
      </w:r>
      <w:r w:rsidR="00186FF2">
        <w:rPr>
          <w:sz w:val="28"/>
          <w:szCs w:val="28"/>
          <w:lang w:val="en-US"/>
        </w:rPr>
        <w:t>Thus, o</w:t>
      </w:r>
      <w:r w:rsidR="006F0975">
        <w:rPr>
          <w:sz w:val="28"/>
          <w:szCs w:val="28"/>
          <w:lang w:val="en-US"/>
        </w:rPr>
        <w:t xml:space="preserve">ver the span </w:t>
      </w:r>
      <w:r w:rsidR="00186FF2">
        <w:rPr>
          <w:sz w:val="28"/>
          <w:szCs w:val="28"/>
          <w:lang w:val="en-US"/>
        </w:rPr>
        <w:t>of one century, the empire had a</w:t>
      </w:r>
      <w:r w:rsidR="006F0975">
        <w:rPr>
          <w:sz w:val="28"/>
          <w:szCs w:val="28"/>
          <w:lang w:val="en-US"/>
        </w:rPr>
        <w:t xml:space="preserve"> roving capital city, the situation approximating the one in the</w:t>
      </w:r>
      <w:r w:rsidR="00DF3B80">
        <w:rPr>
          <w:sz w:val="28"/>
          <w:szCs w:val="28"/>
          <w:lang w:val="en-US"/>
        </w:rPr>
        <w:t xml:space="preserve"> Holy Roman Empire</w:t>
      </w:r>
      <w:r w:rsidR="006F0975">
        <w:rPr>
          <w:sz w:val="28"/>
          <w:szCs w:val="28"/>
          <w:lang w:val="en-US"/>
        </w:rPr>
        <w:t>.</w:t>
      </w:r>
      <w:r w:rsidR="00DF3B80">
        <w:rPr>
          <w:rStyle w:val="EndnoteReference"/>
          <w:sz w:val="28"/>
          <w:szCs w:val="28"/>
          <w:lang w:val="en-US"/>
        </w:rPr>
        <w:endnoteReference w:id="156"/>
      </w:r>
    </w:p>
    <w:p w:rsidR="0021663E" w:rsidRPr="00864D93" w:rsidRDefault="00186FF2" w:rsidP="0021663E">
      <w:pPr>
        <w:spacing w:before="240" w:line="276" w:lineRule="auto"/>
        <w:rPr>
          <w:sz w:val="28"/>
          <w:szCs w:val="28"/>
          <w:lang w:val="en-US"/>
        </w:rPr>
      </w:pPr>
      <w:r>
        <w:rPr>
          <w:sz w:val="28"/>
          <w:szCs w:val="28"/>
          <w:lang w:val="en-US"/>
        </w:rPr>
        <w:t>Constantinople did not beco</w:t>
      </w:r>
      <w:r w:rsidR="00864D93">
        <w:rPr>
          <w:sz w:val="28"/>
          <w:szCs w:val="28"/>
          <w:lang w:val="en-US"/>
        </w:rPr>
        <w:t xml:space="preserve">me the capital immediately after Rome; even after the foundation of the former, it was </w:t>
      </w:r>
      <w:r w:rsidR="00980A69">
        <w:rPr>
          <w:sz w:val="28"/>
          <w:szCs w:val="28"/>
          <w:lang w:val="en-US"/>
        </w:rPr>
        <w:t xml:space="preserve">still </w:t>
      </w:r>
      <w:r w:rsidR="00864D93">
        <w:rPr>
          <w:sz w:val="28"/>
          <w:szCs w:val="28"/>
          <w:lang w:val="en-US"/>
        </w:rPr>
        <w:t>unclear whether it would remain the lo</w:t>
      </w:r>
      <w:r>
        <w:rPr>
          <w:sz w:val="28"/>
          <w:szCs w:val="28"/>
          <w:lang w:val="en-US"/>
        </w:rPr>
        <w:t xml:space="preserve">ng-term capital of the empire. </w:t>
      </w:r>
      <w:r w:rsidR="00864D93">
        <w:rPr>
          <w:sz w:val="28"/>
          <w:szCs w:val="28"/>
          <w:lang w:val="en-US"/>
        </w:rPr>
        <w:t xml:space="preserve">With the demise of Constantine the Great, </w:t>
      </w:r>
      <w:proofErr w:type="spellStart"/>
      <w:r w:rsidR="00864D93">
        <w:rPr>
          <w:sz w:val="28"/>
          <w:szCs w:val="28"/>
          <w:lang w:val="en-US"/>
        </w:rPr>
        <w:t>Trevorum</w:t>
      </w:r>
      <w:proofErr w:type="spellEnd"/>
      <w:r w:rsidR="00864D93">
        <w:rPr>
          <w:sz w:val="28"/>
          <w:szCs w:val="28"/>
          <w:lang w:val="en-US"/>
        </w:rPr>
        <w:t>, which became the residence of his son, Constantine II, began to rise.  Calling</w:t>
      </w:r>
      <w:r w:rsidR="00864D93" w:rsidRPr="00864D93">
        <w:rPr>
          <w:sz w:val="28"/>
          <w:szCs w:val="28"/>
          <w:lang w:val="en-US"/>
        </w:rPr>
        <w:t xml:space="preserve"> </w:t>
      </w:r>
      <w:r w:rsidR="00864D93">
        <w:rPr>
          <w:sz w:val="28"/>
          <w:szCs w:val="28"/>
          <w:lang w:val="en-US"/>
        </w:rPr>
        <w:t>it</w:t>
      </w:r>
      <w:r w:rsidR="00864D93" w:rsidRPr="00864D93">
        <w:rPr>
          <w:sz w:val="28"/>
          <w:szCs w:val="28"/>
          <w:lang w:val="en-US"/>
        </w:rPr>
        <w:t xml:space="preserve"> </w:t>
      </w:r>
      <w:r w:rsidR="00864D93" w:rsidRPr="00864D93">
        <w:rPr>
          <w:i/>
          <w:sz w:val="28"/>
          <w:szCs w:val="28"/>
          <w:lang w:val="en-US"/>
        </w:rPr>
        <w:t xml:space="preserve">Roma </w:t>
      </w:r>
      <w:proofErr w:type="spellStart"/>
      <w:r w:rsidR="00864D93" w:rsidRPr="00864D93">
        <w:rPr>
          <w:i/>
          <w:sz w:val="28"/>
          <w:szCs w:val="28"/>
          <w:lang w:val="en-US"/>
        </w:rPr>
        <w:t>Secunda</w:t>
      </w:r>
      <w:proofErr w:type="spellEnd"/>
      <w:r w:rsidR="00864D93" w:rsidRPr="00864D93">
        <w:rPr>
          <w:sz w:val="28"/>
          <w:szCs w:val="28"/>
          <w:lang w:val="en-US"/>
        </w:rPr>
        <w:t xml:space="preserve">, </w:t>
      </w:r>
      <w:r w:rsidR="00864D93">
        <w:rPr>
          <w:sz w:val="28"/>
          <w:szCs w:val="28"/>
          <w:lang w:val="en-US"/>
        </w:rPr>
        <w:t>the</w:t>
      </w:r>
      <w:r w:rsidR="00864D93" w:rsidRPr="00864D93">
        <w:rPr>
          <w:sz w:val="28"/>
          <w:szCs w:val="28"/>
          <w:lang w:val="en-US"/>
        </w:rPr>
        <w:t xml:space="preserve"> </w:t>
      </w:r>
      <w:r w:rsidR="00864D93">
        <w:rPr>
          <w:sz w:val="28"/>
          <w:szCs w:val="28"/>
          <w:lang w:val="en-US"/>
        </w:rPr>
        <w:t>Romans</w:t>
      </w:r>
      <w:r w:rsidR="00864D93" w:rsidRPr="00864D93">
        <w:rPr>
          <w:sz w:val="28"/>
          <w:szCs w:val="28"/>
          <w:lang w:val="en-US"/>
        </w:rPr>
        <w:t xml:space="preserve"> </w:t>
      </w:r>
      <w:r w:rsidR="00864D93">
        <w:rPr>
          <w:sz w:val="28"/>
          <w:szCs w:val="28"/>
          <w:lang w:val="en-US"/>
        </w:rPr>
        <w:t>rightly</w:t>
      </w:r>
      <w:r w:rsidR="00864D93" w:rsidRPr="00864D93">
        <w:rPr>
          <w:sz w:val="28"/>
          <w:szCs w:val="28"/>
          <w:lang w:val="en-US"/>
        </w:rPr>
        <w:t xml:space="preserve"> </w:t>
      </w:r>
      <w:r w:rsidR="00864D93">
        <w:rPr>
          <w:sz w:val="28"/>
          <w:szCs w:val="28"/>
          <w:lang w:val="en-US"/>
        </w:rPr>
        <w:t>regarded</w:t>
      </w:r>
      <w:r w:rsidR="00864D93" w:rsidRPr="00864D93">
        <w:rPr>
          <w:sz w:val="28"/>
          <w:szCs w:val="28"/>
          <w:lang w:val="en-US"/>
        </w:rPr>
        <w:t xml:space="preserve"> </w:t>
      </w:r>
      <w:r w:rsidR="00864D93">
        <w:rPr>
          <w:sz w:val="28"/>
          <w:szCs w:val="28"/>
          <w:lang w:val="en-US"/>
        </w:rPr>
        <w:t>it</w:t>
      </w:r>
      <w:r w:rsidR="00864D93" w:rsidRPr="00864D93">
        <w:rPr>
          <w:sz w:val="28"/>
          <w:szCs w:val="28"/>
          <w:lang w:val="en-US"/>
        </w:rPr>
        <w:t xml:space="preserve"> </w:t>
      </w:r>
      <w:r w:rsidR="00864D93">
        <w:rPr>
          <w:sz w:val="28"/>
          <w:szCs w:val="28"/>
          <w:lang w:val="en-US"/>
        </w:rPr>
        <w:t xml:space="preserve">as their capital north of the Alps. Constantinople temporarily lost its status as the “second Rome,” and under the reign of </w:t>
      </w:r>
      <w:proofErr w:type="spellStart"/>
      <w:r w:rsidR="00864D93">
        <w:rPr>
          <w:sz w:val="28"/>
          <w:szCs w:val="28"/>
          <w:lang w:val="en-US"/>
        </w:rPr>
        <w:t>Juliane</w:t>
      </w:r>
      <w:proofErr w:type="spellEnd"/>
      <w:r w:rsidR="00864D93">
        <w:rPr>
          <w:sz w:val="28"/>
          <w:szCs w:val="28"/>
          <w:lang w:val="en-US"/>
        </w:rPr>
        <w:t xml:space="preserve"> the Apostate, Constantine’s nephew who attempted to revive the cult of pagan gods, the actual capital city of the empire became Antioch. </w:t>
      </w:r>
      <w:r w:rsidR="00D917A6">
        <w:rPr>
          <w:sz w:val="28"/>
          <w:szCs w:val="28"/>
          <w:lang w:val="en-US"/>
        </w:rPr>
        <w:t xml:space="preserve">By making his quest to the East, he apparently hoped to fulfill the dream of Alexander the Great, whom he identified himself with, and establish a new capital in Babylon (Ctesiphon). It was not until after Constantine’s grandchildren ascended to the </w:t>
      </w:r>
      <w:r w:rsidR="00D917A6">
        <w:rPr>
          <w:sz w:val="28"/>
          <w:szCs w:val="28"/>
          <w:lang w:val="en-US"/>
        </w:rPr>
        <w:lastRenderedPageBreak/>
        <w:t>throne that Constantinople’s status as the capital was restored</w:t>
      </w:r>
      <w:r w:rsidR="00980A69">
        <w:rPr>
          <w:sz w:val="28"/>
          <w:szCs w:val="28"/>
          <w:lang w:val="en-US"/>
        </w:rPr>
        <w:t>, to be</w:t>
      </w:r>
      <w:r w:rsidR="00D917A6">
        <w:rPr>
          <w:sz w:val="28"/>
          <w:szCs w:val="28"/>
          <w:lang w:val="en-US"/>
        </w:rPr>
        <w:t xml:space="preserve"> retained for centuries.</w:t>
      </w:r>
    </w:p>
    <w:p w:rsidR="0021663E" w:rsidRPr="00D917A6" w:rsidRDefault="00D917A6" w:rsidP="00B04ABF">
      <w:pPr>
        <w:pStyle w:val="Heading3"/>
        <w:rPr>
          <w:rFonts w:ascii="Times New Roman" w:hAnsi="Times New Roman" w:cs="Times New Roman"/>
          <w:i/>
          <w:lang w:val="en-US"/>
        </w:rPr>
      </w:pPr>
      <w:proofErr w:type="spellStart"/>
      <w:r>
        <w:rPr>
          <w:rFonts w:ascii="Times New Roman" w:hAnsi="Times New Roman" w:cs="Times New Roman"/>
          <w:i/>
          <w:lang w:val="en-US"/>
        </w:rPr>
        <w:t>Disembedded</w:t>
      </w:r>
      <w:proofErr w:type="spellEnd"/>
      <w:r w:rsidRPr="00D917A6">
        <w:rPr>
          <w:rFonts w:ascii="Times New Roman" w:hAnsi="Times New Roman" w:cs="Times New Roman"/>
          <w:i/>
          <w:lang w:val="en-US"/>
        </w:rPr>
        <w:t xml:space="preserve"> </w:t>
      </w:r>
      <w:r>
        <w:rPr>
          <w:rFonts w:ascii="Times New Roman" w:hAnsi="Times New Roman" w:cs="Times New Roman"/>
          <w:i/>
          <w:lang w:val="en-US"/>
        </w:rPr>
        <w:t>Capitals</w:t>
      </w:r>
      <w:r w:rsidRPr="00D917A6">
        <w:rPr>
          <w:rFonts w:ascii="Times New Roman" w:hAnsi="Times New Roman" w:cs="Times New Roman"/>
          <w:i/>
          <w:lang w:val="en-US"/>
        </w:rPr>
        <w:t xml:space="preserve">: </w:t>
      </w:r>
      <w:r>
        <w:rPr>
          <w:rFonts w:ascii="Times New Roman" w:hAnsi="Times New Roman" w:cs="Times New Roman"/>
          <w:i/>
          <w:lang w:val="en-US"/>
        </w:rPr>
        <w:t>Despotic States of the Ancient East</w:t>
      </w:r>
    </w:p>
    <w:p w:rsidR="0021663E" w:rsidRPr="005D4ED0" w:rsidRDefault="005D4ED0" w:rsidP="0021663E">
      <w:pPr>
        <w:spacing w:before="240" w:line="276" w:lineRule="auto"/>
        <w:rPr>
          <w:bCs/>
          <w:sz w:val="28"/>
          <w:szCs w:val="28"/>
          <w:lang w:val="en-US"/>
        </w:rPr>
      </w:pPr>
      <w:r>
        <w:rPr>
          <w:bCs/>
          <w:sz w:val="28"/>
          <w:szCs w:val="28"/>
          <w:lang w:val="en-US"/>
        </w:rPr>
        <w:t xml:space="preserve">The so called </w:t>
      </w:r>
      <w:proofErr w:type="spellStart"/>
      <w:r w:rsidRPr="005D4ED0">
        <w:rPr>
          <w:bCs/>
          <w:i/>
          <w:sz w:val="28"/>
          <w:szCs w:val="28"/>
          <w:lang w:val="en-US"/>
        </w:rPr>
        <w:t>disembedded</w:t>
      </w:r>
      <w:proofErr w:type="spellEnd"/>
      <w:r w:rsidRPr="005D4ED0">
        <w:rPr>
          <w:bCs/>
          <w:i/>
          <w:sz w:val="28"/>
          <w:szCs w:val="28"/>
          <w:lang w:val="en-US"/>
        </w:rPr>
        <w:t xml:space="preserve"> capitals</w:t>
      </w:r>
      <w:r>
        <w:rPr>
          <w:bCs/>
          <w:sz w:val="28"/>
          <w:szCs w:val="28"/>
          <w:lang w:val="en-US"/>
        </w:rPr>
        <w:t xml:space="preserve"> constitute a distinct category of capital cities.</w:t>
      </w:r>
    </w:p>
    <w:p w:rsidR="00B66578" w:rsidRDefault="005D4ED0" w:rsidP="0021663E">
      <w:pPr>
        <w:spacing w:before="240" w:line="276" w:lineRule="auto"/>
        <w:rPr>
          <w:bCs/>
          <w:sz w:val="28"/>
          <w:szCs w:val="28"/>
          <w:lang w:val="en-US"/>
        </w:rPr>
      </w:pPr>
      <w:r>
        <w:rPr>
          <w:bCs/>
          <w:sz w:val="28"/>
          <w:szCs w:val="28"/>
          <w:lang w:val="en-US"/>
        </w:rPr>
        <w:t>This</w:t>
      </w:r>
      <w:r w:rsidRPr="005D4ED0">
        <w:rPr>
          <w:bCs/>
          <w:sz w:val="28"/>
          <w:szCs w:val="28"/>
          <w:lang w:val="en-US"/>
        </w:rPr>
        <w:t xml:space="preserve"> </w:t>
      </w:r>
      <w:r>
        <w:rPr>
          <w:bCs/>
          <w:sz w:val="28"/>
          <w:szCs w:val="28"/>
          <w:lang w:val="en-US"/>
        </w:rPr>
        <w:t>term</w:t>
      </w:r>
      <w:r w:rsidRPr="005D4ED0">
        <w:rPr>
          <w:bCs/>
          <w:sz w:val="28"/>
          <w:szCs w:val="28"/>
          <w:lang w:val="en-US"/>
        </w:rPr>
        <w:t xml:space="preserve"> </w:t>
      </w:r>
      <w:r>
        <w:rPr>
          <w:bCs/>
          <w:sz w:val="28"/>
          <w:szCs w:val="28"/>
          <w:lang w:val="en-US"/>
        </w:rPr>
        <w:t>originated</w:t>
      </w:r>
      <w:r w:rsidRPr="005D4ED0">
        <w:rPr>
          <w:bCs/>
          <w:sz w:val="28"/>
          <w:szCs w:val="28"/>
          <w:lang w:val="en-US"/>
        </w:rPr>
        <w:t xml:space="preserve"> </w:t>
      </w:r>
      <w:r>
        <w:rPr>
          <w:bCs/>
          <w:sz w:val="28"/>
          <w:szCs w:val="28"/>
          <w:lang w:val="en-US"/>
        </w:rPr>
        <w:t>in</w:t>
      </w:r>
      <w:r w:rsidRPr="005D4ED0">
        <w:rPr>
          <w:bCs/>
          <w:sz w:val="28"/>
          <w:szCs w:val="28"/>
          <w:lang w:val="en-US"/>
        </w:rPr>
        <w:t xml:space="preserve"> </w:t>
      </w:r>
      <w:r>
        <w:rPr>
          <w:bCs/>
          <w:sz w:val="28"/>
          <w:szCs w:val="28"/>
          <w:lang w:val="en-US"/>
        </w:rPr>
        <w:t>the</w:t>
      </w:r>
      <w:r w:rsidRPr="005D4ED0">
        <w:rPr>
          <w:bCs/>
          <w:sz w:val="28"/>
          <w:szCs w:val="28"/>
          <w:lang w:val="en-US"/>
        </w:rPr>
        <w:t xml:space="preserve"> </w:t>
      </w:r>
      <w:r>
        <w:rPr>
          <w:bCs/>
          <w:sz w:val="28"/>
          <w:szCs w:val="28"/>
          <w:lang w:val="en-US"/>
        </w:rPr>
        <w:t>depths</w:t>
      </w:r>
      <w:r w:rsidRPr="005D4ED0">
        <w:rPr>
          <w:bCs/>
          <w:sz w:val="28"/>
          <w:szCs w:val="28"/>
          <w:lang w:val="en-US"/>
        </w:rPr>
        <w:t xml:space="preserve"> </w:t>
      </w:r>
      <w:r>
        <w:rPr>
          <w:bCs/>
          <w:sz w:val="28"/>
          <w:szCs w:val="28"/>
          <w:lang w:val="en-US"/>
        </w:rPr>
        <w:t>of</w:t>
      </w:r>
      <w:r w:rsidRPr="005D4ED0">
        <w:rPr>
          <w:bCs/>
          <w:sz w:val="28"/>
          <w:szCs w:val="28"/>
          <w:lang w:val="en-US"/>
        </w:rPr>
        <w:t xml:space="preserve"> </w:t>
      </w:r>
      <w:r>
        <w:rPr>
          <w:bCs/>
          <w:sz w:val="28"/>
          <w:szCs w:val="28"/>
          <w:lang w:val="en-US"/>
        </w:rPr>
        <w:t>archeology</w:t>
      </w:r>
      <w:r w:rsidR="00980A69">
        <w:rPr>
          <w:bCs/>
          <w:sz w:val="28"/>
          <w:szCs w:val="28"/>
          <w:lang w:val="en-US"/>
        </w:rPr>
        <w:t xml:space="preserve"> – </w:t>
      </w:r>
      <w:r w:rsidRPr="005D4ED0">
        <w:rPr>
          <w:bCs/>
          <w:sz w:val="28"/>
          <w:szCs w:val="28"/>
          <w:lang w:val="en-US"/>
        </w:rPr>
        <w:t xml:space="preserve">more </w:t>
      </w:r>
      <w:r>
        <w:rPr>
          <w:bCs/>
          <w:sz w:val="28"/>
          <w:szCs w:val="28"/>
          <w:lang w:val="en-US"/>
        </w:rPr>
        <w:t>specifically</w:t>
      </w:r>
      <w:r w:rsidRPr="005D4ED0">
        <w:rPr>
          <w:bCs/>
          <w:sz w:val="28"/>
          <w:szCs w:val="28"/>
          <w:lang w:val="en-US"/>
        </w:rPr>
        <w:t xml:space="preserve">, </w:t>
      </w:r>
      <w:r>
        <w:rPr>
          <w:bCs/>
          <w:sz w:val="28"/>
          <w:szCs w:val="28"/>
          <w:lang w:val="en-US"/>
        </w:rPr>
        <w:t>in</w:t>
      </w:r>
      <w:r w:rsidRPr="005D4ED0">
        <w:rPr>
          <w:bCs/>
          <w:sz w:val="28"/>
          <w:szCs w:val="28"/>
          <w:lang w:val="en-US"/>
        </w:rPr>
        <w:t xml:space="preserve"> </w:t>
      </w:r>
      <w:r>
        <w:rPr>
          <w:bCs/>
          <w:sz w:val="28"/>
          <w:szCs w:val="28"/>
          <w:lang w:val="en-US"/>
        </w:rPr>
        <w:t>publications</w:t>
      </w:r>
      <w:r w:rsidRPr="005D4ED0">
        <w:rPr>
          <w:bCs/>
          <w:sz w:val="28"/>
          <w:szCs w:val="28"/>
          <w:lang w:val="en-US"/>
        </w:rPr>
        <w:t xml:space="preserve"> </w:t>
      </w:r>
      <w:r>
        <w:rPr>
          <w:bCs/>
          <w:sz w:val="28"/>
          <w:szCs w:val="28"/>
          <w:lang w:val="en-US"/>
        </w:rPr>
        <w:t>related</w:t>
      </w:r>
      <w:r w:rsidRPr="005D4ED0">
        <w:rPr>
          <w:bCs/>
          <w:sz w:val="28"/>
          <w:szCs w:val="28"/>
          <w:lang w:val="en-US"/>
        </w:rPr>
        <w:t xml:space="preserve"> </w:t>
      </w:r>
      <w:r>
        <w:rPr>
          <w:bCs/>
          <w:sz w:val="28"/>
          <w:szCs w:val="28"/>
          <w:lang w:val="en-US"/>
        </w:rPr>
        <w:t>to</w:t>
      </w:r>
      <w:r w:rsidRPr="005D4ED0">
        <w:rPr>
          <w:bCs/>
          <w:sz w:val="28"/>
          <w:szCs w:val="28"/>
          <w:lang w:val="en-US"/>
        </w:rPr>
        <w:t xml:space="preserve"> </w:t>
      </w:r>
      <w:r>
        <w:rPr>
          <w:bCs/>
          <w:sz w:val="28"/>
          <w:szCs w:val="28"/>
          <w:lang w:val="en-US"/>
        </w:rPr>
        <w:t>excavation</w:t>
      </w:r>
      <w:r w:rsidR="0021663E" w:rsidRPr="005D4ED0">
        <w:rPr>
          <w:bCs/>
          <w:sz w:val="28"/>
          <w:szCs w:val="28"/>
          <w:lang w:val="en-US"/>
        </w:rPr>
        <w:t xml:space="preserve"> </w:t>
      </w:r>
      <w:r>
        <w:rPr>
          <w:bCs/>
          <w:sz w:val="28"/>
          <w:szCs w:val="28"/>
          <w:lang w:val="en-US"/>
        </w:rPr>
        <w:t>of</w:t>
      </w:r>
      <w:r w:rsidRPr="005D4ED0">
        <w:rPr>
          <w:bCs/>
          <w:sz w:val="28"/>
          <w:szCs w:val="28"/>
          <w:lang w:val="en-US"/>
        </w:rPr>
        <w:t xml:space="preserve"> </w:t>
      </w:r>
      <w:r>
        <w:rPr>
          <w:bCs/>
          <w:sz w:val="28"/>
          <w:szCs w:val="28"/>
          <w:lang w:val="en-US"/>
        </w:rPr>
        <w:t>the</w:t>
      </w:r>
      <w:r w:rsidRPr="005D4ED0">
        <w:rPr>
          <w:bCs/>
          <w:sz w:val="28"/>
          <w:szCs w:val="28"/>
          <w:lang w:val="en-US"/>
        </w:rPr>
        <w:t xml:space="preserve"> </w:t>
      </w:r>
      <w:r>
        <w:rPr>
          <w:bCs/>
          <w:sz w:val="28"/>
          <w:szCs w:val="28"/>
          <w:lang w:val="en-US"/>
        </w:rPr>
        <w:t>ancient</w:t>
      </w:r>
      <w:r w:rsidRPr="005D4ED0">
        <w:rPr>
          <w:bCs/>
          <w:sz w:val="28"/>
          <w:szCs w:val="28"/>
          <w:lang w:val="en-US"/>
        </w:rPr>
        <w:t xml:space="preserve"> </w:t>
      </w:r>
      <w:r>
        <w:rPr>
          <w:bCs/>
          <w:sz w:val="28"/>
          <w:szCs w:val="28"/>
          <w:lang w:val="en-US"/>
        </w:rPr>
        <w:t>cities</w:t>
      </w:r>
      <w:r w:rsidRPr="005D4ED0">
        <w:rPr>
          <w:bCs/>
          <w:sz w:val="28"/>
          <w:szCs w:val="28"/>
          <w:lang w:val="en-US"/>
        </w:rPr>
        <w:t xml:space="preserve"> </w:t>
      </w:r>
      <w:r>
        <w:rPr>
          <w:bCs/>
          <w:sz w:val="28"/>
          <w:szCs w:val="28"/>
          <w:lang w:val="en-US"/>
        </w:rPr>
        <w:t>of</w:t>
      </w:r>
      <w:r w:rsidRPr="005D4ED0">
        <w:rPr>
          <w:bCs/>
          <w:sz w:val="28"/>
          <w:szCs w:val="28"/>
          <w:lang w:val="en-US"/>
        </w:rPr>
        <w:t xml:space="preserve"> </w:t>
      </w:r>
      <w:r>
        <w:rPr>
          <w:bCs/>
          <w:sz w:val="28"/>
          <w:szCs w:val="28"/>
          <w:lang w:val="en-US"/>
        </w:rPr>
        <w:t>the</w:t>
      </w:r>
      <w:r w:rsidRPr="005D4ED0">
        <w:rPr>
          <w:bCs/>
          <w:sz w:val="28"/>
          <w:szCs w:val="28"/>
          <w:lang w:val="en-US"/>
        </w:rPr>
        <w:t xml:space="preserve"> </w:t>
      </w:r>
      <w:r>
        <w:rPr>
          <w:bCs/>
          <w:sz w:val="28"/>
          <w:szCs w:val="28"/>
          <w:lang w:val="en-US"/>
        </w:rPr>
        <w:t>New</w:t>
      </w:r>
      <w:r w:rsidRPr="005D4ED0">
        <w:rPr>
          <w:bCs/>
          <w:sz w:val="28"/>
          <w:szCs w:val="28"/>
          <w:lang w:val="en-US"/>
        </w:rPr>
        <w:t xml:space="preserve"> </w:t>
      </w:r>
      <w:r>
        <w:rPr>
          <w:bCs/>
          <w:sz w:val="28"/>
          <w:szCs w:val="28"/>
          <w:lang w:val="en-US"/>
        </w:rPr>
        <w:t>World</w:t>
      </w:r>
      <w:r w:rsidRPr="005D4ED0">
        <w:rPr>
          <w:bCs/>
          <w:sz w:val="28"/>
          <w:szCs w:val="28"/>
          <w:lang w:val="en-US"/>
        </w:rPr>
        <w:t xml:space="preserve">, </w:t>
      </w:r>
      <w:r>
        <w:rPr>
          <w:bCs/>
          <w:sz w:val="28"/>
          <w:szCs w:val="28"/>
          <w:lang w:val="en-US"/>
        </w:rPr>
        <w:t>Mesoamerica</w:t>
      </w:r>
      <w:r w:rsidRPr="005D4ED0">
        <w:rPr>
          <w:bCs/>
          <w:sz w:val="28"/>
          <w:szCs w:val="28"/>
          <w:lang w:val="en-US"/>
        </w:rPr>
        <w:t xml:space="preserve"> (</w:t>
      </w:r>
      <w:r>
        <w:rPr>
          <w:bCs/>
          <w:sz w:val="28"/>
          <w:szCs w:val="28"/>
          <w:lang w:val="en-US"/>
        </w:rPr>
        <w:t>Monte</w:t>
      </w:r>
      <w:r w:rsidRPr="005D4ED0">
        <w:rPr>
          <w:bCs/>
          <w:sz w:val="28"/>
          <w:szCs w:val="28"/>
          <w:lang w:val="en-US"/>
        </w:rPr>
        <w:t xml:space="preserve"> </w:t>
      </w:r>
      <w:proofErr w:type="spellStart"/>
      <w:r>
        <w:rPr>
          <w:bCs/>
          <w:sz w:val="28"/>
          <w:szCs w:val="28"/>
          <w:lang w:val="en-US"/>
        </w:rPr>
        <w:t>Alb</w:t>
      </w:r>
      <w:r w:rsidRPr="005D4ED0">
        <w:rPr>
          <w:sz w:val="28"/>
          <w:szCs w:val="28"/>
          <w:lang w:val="en-US"/>
        </w:rPr>
        <w:t>á</w:t>
      </w:r>
      <w:r>
        <w:rPr>
          <w:bCs/>
          <w:sz w:val="28"/>
          <w:szCs w:val="28"/>
          <w:lang w:val="en-US"/>
        </w:rPr>
        <w:t>n</w:t>
      </w:r>
      <w:proofErr w:type="spellEnd"/>
      <w:r w:rsidRPr="005D4ED0">
        <w:rPr>
          <w:bCs/>
          <w:sz w:val="28"/>
          <w:szCs w:val="28"/>
          <w:lang w:val="en-US"/>
        </w:rPr>
        <w:t xml:space="preserve">), </w:t>
      </w:r>
      <w:r>
        <w:rPr>
          <w:bCs/>
          <w:sz w:val="28"/>
          <w:szCs w:val="28"/>
          <w:lang w:val="en-US"/>
        </w:rPr>
        <w:t>in</w:t>
      </w:r>
      <w:r w:rsidRPr="005D4ED0">
        <w:rPr>
          <w:bCs/>
          <w:sz w:val="28"/>
          <w:szCs w:val="28"/>
          <w:lang w:val="en-US"/>
        </w:rPr>
        <w:t xml:space="preserve"> </w:t>
      </w:r>
      <w:r>
        <w:rPr>
          <w:bCs/>
          <w:sz w:val="28"/>
          <w:szCs w:val="28"/>
          <w:lang w:val="en-US"/>
        </w:rPr>
        <w:t>particular. Initially</w:t>
      </w:r>
      <w:r w:rsidRPr="007A3909">
        <w:rPr>
          <w:bCs/>
          <w:sz w:val="28"/>
          <w:szCs w:val="28"/>
          <w:lang w:val="en-US"/>
        </w:rPr>
        <w:t xml:space="preserve">, </w:t>
      </w:r>
      <w:r>
        <w:rPr>
          <w:bCs/>
          <w:sz w:val="28"/>
          <w:szCs w:val="28"/>
          <w:lang w:val="en-US"/>
        </w:rPr>
        <w:t>it</w:t>
      </w:r>
      <w:r w:rsidRPr="007A3909">
        <w:rPr>
          <w:bCs/>
          <w:sz w:val="28"/>
          <w:szCs w:val="28"/>
          <w:lang w:val="en-US"/>
        </w:rPr>
        <w:t xml:space="preserve"> </w:t>
      </w:r>
      <w:r>
        <w:rPr>
          <w:bCs/>
          <w:sz w:val="28"/>
          <w:szCs w:val="28"/>
          <w:lang w:val="en-US"/>
        </w:rPr>
        <w:t>was</w:t>
      </w:r>
      <w:r w:rsidRPr="007A3909">
        <w:rPr>
          <w:bCs/>
          <w:sz w:val="28"/>
          <w:szCs w:val="28"/>
          <w:lang w:val="en-US"/>
        </w:rPr>
        <w:t xml:space="preserve"> </w:t>
      </w:r>
      <w:r>
        <w:rPr>
          <w:bCs/>
          <w:sz w:val="28"/>
          <w:szCs w:val="28"/>
          <w:lang w:val="en-US"/>
        </w:rPr>
        <w:t>mainly</w:t>
      </w:r>
      <w:r w:rsidRPr="007A3909">
        <w:rPr>
          <w:bCs/>
          <w:sz w:val="28"/>
          <w:szCs w:val="28"/>
          <w:lang w:val="en-US"/>
        </w:rPr>
        <w:t xml:space="preserve"> </w:t>
      </w:r>
      <w:r>
        <w:rPr>
          <w:bCs/>
          <w:sz w:val="28"/>
          <w:szCs w:val="28"/>
          <w:lang w:val="en-US"/>
        </w:rPr>
        <w:t>used</w:t>
      </w:r>
      <w:r w:rsidRPr="007A3909">
        <w:rPr>
          <w:bCs/>
          <w:sz w:val="28"/>
          <w:szCs w:val="28"/>
          <w:lang w:val="en-US"/>
        </w:rPr>
        <w:t xml:space="preserve"> </w:t>
      </w:r>
      <w:r>
        <w:rPr>
          <w:bCs/>
          <w:sz w:val="28"/>
          <w:szCs w:val="28"/>
          <w:lang w:val="en-US"/>
        </w:rPr>
        <w:t>to</w:t>
      </w:r>
      <w:r w:rsidR="004C3403">
        <w:rPr>
          <w:bCs/>
          <w:sz w:val="28"/>
          <w:szCs w:val="28"/>
          <w:lang w:val="en-US"/>
        </w:rPr>
        <w:t xml:space="preserve"> describe</w:t>
      </w:r>
      <w:r w:rsidRPr="007A3909">
        <w:rPr>
          <w:bCs/>
          <w:sz w:val="28"/>
          <w:szCs w:val="28"/>
          <w:lang w:val="en-US"/>
        </w:rPr>
        <w:t xml:space="preserve"> </w:t>
      </w:r>
      <w:r w:rsidRPr="007A3909">
        <w:rPr>
          <w:bCs/>
          <w:i/>
          <w:sz w:val="28"/>
          <w:szCs w:val="28"/>
          <w:lang w:val="en-US"/>
        </w:rPr>
        <w:t>a</w:t>
      </w:r>
      <w:r w:rsidRPr="007A3909">
        <w:rPr>
          <w:bCs/>
          <w:sz w:val="28"/>
          <w:szCs w:val="28"/>
          <w:lang w:val="en-US"/>
        </w:rPr>
        <w:t xml:space="preserve"> </w:t>
      </w:r>
      <w:r w:rsidRPr="007A3909">
        <w:rPr>
          <w:bCs/>
          <w:i/>
          <w:sz w:val="28"/>
          <w:szCs w:val="28"/>
          <w:lang w:val="en-US"/>
        </w:rPr>
        <w:t xml:space="preserve">special type of administrative capitals located in some distance from major economic centers </w:t>
      </w:r>
      <w:r w:rsidR="007A3909" w:rsidRPr="007A3909">
        <w:rPr>
          <w:bCs/>
          <w:i/>
          <w:sz w:val="28"/>
          <w:szCs w:val="28"/>
          <w:lang w:val="en-US"/>
        </w:rPr>
        <w:t>and excluded from direct economic activities and product exchange processes.</w:t>
      </w:r>
      <w:r w:rsidR="007A3909">
        <w:rPr>
          <w:bCs/>
          <w:sz w:val="28"/>
          <w:szCs w:val="28"/>
          <w:lang w:val="en-US"/>
        </w:rPr>
        <w:t xml:space="preserve"> Subsequent excavations revealed, however, that Monte</w:t>
      </w:r>
      <w:r w:rsidR="007A3909" w:rsidRPr="005D4ED0">
        <w:rPr>
          <w:bCs/>
          <w:sz w:val="28"/>
          <w:szCs w:val="28"/>
          <w:lang w:val="en-US"/>
        </w:rPr>
        <w:t xml:space="preserve"> </w:t>
      </w:r>
      <w:proofErr w:type="spellStart"/>
      <w:r w:rsidR="007A3909">
        <w:rPr>
          <w:bCs/>
          <w:sz w:val="28"/>
          <w:szCs w:val="28"/>
          <w:lang w:val="en-US"/>
        </w:rPr>
        <w:t>Alb</w:t>
      </w:r>
      <w:r w:rsidR="007A3909" w:rsidRPr="005D4ED0">
        <w:rPr>
          <w:sz w:val="28"/>
          <w:szCs w:val="28"/>
          <w:lang w:val="en-US"/>
        </w:rPr>
        <w:t>á</w:t>
      </w:r>
      <w:r w:rsidR="007A3909">
        <w:rPr>
          <w:bCs/>
          <w:sz w:val="28"/>
          <w:szCs w:val="28"/>
          <w:lang w:val="en-US"/>
        </w:rPr>
        <w:t>n</w:t>
      </w:r>
      <w:proofErr w:type="spellEnd"/>
      <w:r w:rsidR="007A3909">
        <w:rPr>
          <w:bCs/>
          <w:sz w:val="28"/>
          <w:szCs w:val="28"/>
          <w:lang w:val="en-US"/>
        </w:rPr>
        <w:t xml:space="preserve"> was in fact a commer</w:t>
      </w:r>
      <w:r w:rsidR="006E7D31">
        <w:rPr>
          <w:bCs/>
          <w:sz w:val="28"/>
          <w:szCs w:val="28"/>
          <w:lang w:val="en-US"/>
        </w:rPr>
        <w:t>cial center</w:t>
      </w:r>
      <w:r w:rsidR="004C3403">
        <w:rPr>
          <w:bCs/>
          <w:sz w:val="28"/>
          <w:szCs w:val="28"/>
          <w:lang w:val="en-US"/>
        </w:rPr>
        <w:t xml:space="preserve">, </w:t>
      </w:r>
      <w:r w:rsidR="007A3909">
        <w:rPr>
          <w:bCs/>
          <w:sz w:val="28"/>
          <w:szCs w:val="28"/>
          <w:lang w:val="en-US"/>
        </w:rPr>
        <w:t xml:space="preserve">supplying itself with agricultural products </w:t>
      </w:r>
      <w:r w:rsidR="004C3403">
        <w:rPr>
          <w:bCs/>
          <w:sz w:val="28"/>
          <w:szCs w:val="28"/>
          <w:lang w:val="en-US"/>
        </w:rPr>
        <w:t xml:space="preserve">and, thus, did not meet this definition. Accordingly, archeologists rejected this term as </w:t>
      </w:r>
      <w:r w:rsidR="00B66578">
        <w:rPr>
          <w:bCs/>
          <w:sz w:val="28"/>
          <w:szCs w:val="28"/>
          <w:lang w:val="en-US"/>
        </w:rPr>
        <w:t>unsuitable and abandoned</w:t>
      </w:r>
      <w:r w:rsidR="004C3403">
        <w:rPr>
          <w:bCs/>
          <w:sz w:val="28"/>
          <w:szCs w:val="28"/>
          <w:lang w:val="en-US"/>
        </w:rPr>
        <w:t xml:space="preserve"> its use in reference to administrative capitals of the Mesoamerican cultures.</w:t>
      </w:r>
    </w:p>
    <w:p w:rsidR="00B66578" w:rsidRPr="00B66578" w:rsidRDefault="00B66578" w:rsidP="0021663E">
      <w:pPr>
        <w:spacing w:before="240" w:line="276" w:lineRule="auto"/>
        <w:rPr>
          <w:bCs/>
          <w:sz w:val="28"/>
          <w:szCs w:val="28"/>
          <w:lang w:val="en-US"/>
        </w:rPr>
      </w:pPr>
      <w:r>
        <w:rPr>
          <w:bCs/>
          <w:sz w:val="28"/>
          <w:szCs w:val="28"/>
          <w:lang w:val="en-US"/>
        </w:rPr>
        <w:t xml:space="preserve">Alexander </w:t>
      </w:r>
      <w:r w:rsidR="00226B44">
        <w:rPr>
          <w:bCs/>
          <w:sz w:val="28"/>
          <w:szCs w:val="28"/>
          <w:lang w:val="en-US"/>
        </w:rPr>
        <w:t xml:space="preserve">H. </w:t>
      </w:r>
      <w:proofErr w:type="spellStart"/>
      <w:r>
        <w:rPr>
          <w:bCs/>
          <w:sz w:val="28"/>
          <w:szCs w:val="28"/>
          <w:lang w:val="en-US"/>
        </w:rPr>
        <w:t>Joffe</w:t>
      </w:r>
      <w:proofErr w:type="spellEnd"/>
      <w:r>
        <w:rPr>
          <w:bCs/>
          <w:sz w:val="28"/>
          <w:szCs w:val="28"/>
          <w:lang w:val="en-US"/>
        </w:rPr>
        <w:t xml:space="preserve">, an American archeologist and expert on ancient Middle Eastern civilizations, has attempted to rehabilitate </w:t>
      </w:r>
      <w:r w:rsidR="006E7D31">
        <w:rPr>
          <w:bCs/>
          <w:sz w:val="28"/>
          <w:szCs w:val="28"/>
          <w:lang w:val="en-US"/>
        </w:rPr>
        <w:t xml:space="preserve">and </w:t>
      </w:r>
      <w:r w:rsidR="007E37D8">
        <w:rPr>
          <w:bCs/>
          <w:sz w:val="28"/>
          <w:szCs w:val="28"/>
          <w:lang w:val="en-US"/>
        </w:rPr>
        <w:t xml:space="preserve">to </w:t>
      </w:r>
      <w:r w:rsidR="006E7D31">
        <w:rPr>
          <w:bCs/>
          <w:sz w:val="28"/>
          <w:szCs w:val="28"/>
          <w:lang w:val="en-US"/>
        </w:rPr>
        <w:t xml:space="preserve">recycle </w:t>
      </w:r>
      <w:r>
        <w:rPr>
          <w:bCs/>
          <w:sz w:val="28"/>
          <w:szCs w:val="28"/>
          <w:lang w:val="en-US"/>
        </w:rPr>
        <w:t>this term by demonstrating its more accurate applicability to ancient and medieval capitals of Western Asia – Egypt, Assyria, Babylonia, and Arabia.</w:t>
      </w:r>
      <w:r w:rsidR="001D35CC">
        <w:rPr>
          <w:bCs/>
          <w:sz w:val="28"/>
          <w:szCs w:val="28"/>
          <w:lang w:val="en-US"/>
        </w:rPr>
        <w:t xml:space="preserve"> He showed, among other things, how the newly emerged </w:t>
      </w:r>
      <w:proofErr w:type="spellStart"/>
      <w:r w:rsidR="001D35CC">
        <w:rPr>
          <w:bCs/>
          <w:sz w:val="28"/>
          <w:szCs w:val="28"/>
          <w:lang w:val="en-US"/>
        </w:rPr>
        <w:t>disembedded</w:t>
      </w:r>
      <w:proofErr w:type="spellEnd"/>
      <w:r w:rsidR="001D35CC">
        <w:rPr>
          <w:bCs/>
          <w:sz w:val="28"/>
          <w:szCs w:val="28"/>
          <w:lang w:val="en-US"/>
        </w:rPr>
        <w:t xml:space="preserve"> capitals of Mesopotamia and Egypt, created from scratch, developed into centers of power for the new elites and funct</w:t>
      </w:r>
      <w:r w:rsidR="00B362CA">
        <w:rPr>
          <w:bCs/>
          <w:sz w:val="28"/>
          <w:szCs w:val="28"/>
          <w:lang w:val="en-US"/>
        </w:rPr>
        <w:t xml:space="preserve">ioned as </w:t>
      </w:r>
      <w:r w:rsidR="00B362CA" w:rsidRPr="00B362CA">
        <w:rPr>
          <w:bCs/>
          <w:i/>
          <w:sz w:val="28"/>
          <w:szCs w:val="28"/>
          <w:lang w:val="en-US"/>
        </w:rPr>
        <w:t>institutional alterna</w:t>
      </w:r>
      <w:r w:rsidR="001D35CC" w:rsidRPr="00B362CA">
        <w:rPr>
          <w:bCs/>
          <w:i/>
          <w:sz w:val="28"/>
          <w:szCs w:val="28"/>
          <w:lang w:val="en-US"/>
        </w:rPr>
        <w:t>t</w:t>
      </w:r>
      <w:r w:rsidR="00B362CA" w:rsidRPr="00B362CA">
        <w:rPr>
          <w:bCs/>
          <w:i/>
          <w:sz w:val="28"/>
          <w:szCs w:val="28"/>
          <w:lang w:val="en-US"/>
        </w:rPr>
        <w:t>iv</w:t>
      </w:r>
      <w:r w:rsidR="001D35CC" w:rsidRPr="00B362CA">
        <w:rPr>
          <w:bCs/>
          <w:i/>
          <w:sz w:val="28"/>
          <w:szCs w:val="28"/>
          <w:lang w:val="en-US"/>
        </w:rPr>
        <w:t>es</w:t>
      </w:r>
      <w:r w:rsidR="001D35CC">
        <w:rPr>
          <w:bCs/>
          <w:sz w:val="28"/>
          <w:szCs w:val="28"/>
          <w:lang w:val="en-US"/>
        </w:rPr>
        <w:t xml:space="preserve"> to </w:t>
      </w:r>
      <w:r w:rsidR="00B362CA">
        <w:rPr>
          <w:bCs/>
          <w:sz w:val="28"/>
          <w:szCs w:val="28"/>
          <w:lang w:val="en-US"/>
        </w:rPr>
        <w:t xml:space="preserve">wandering capitals and </w:t>
      </w:r>
      <w:r w:rsidR="00427B50">
        <w:rPr>
          <w:bCs/>
          <w:sz w:val="28"/>
          <w:szCs w:val="28"/>
          <w:lang w:val="en-US"/>
        </w:rPr>
        <w:t>provisional capitals</w:t>
      </w:r>
      <w:r w:rsidR="00B362CA">
        <w:rPr>
          <w:bCs/>
          <w:sz w:val="28"/>
          <w:szCs w:val="28"/>
          <w:lang w:val="en-US"/>
        </w:rPr>
        <w:t>.</w:t>
      </w:r>
      <w:r w:rsidR="00DF3B80">
        <w:rPr>
          <w:rStyle w:val="EndnoteReference"/>
          <w:bCs/>
          <w:sz w:val="28"/>
          <w:szCs w:val="28"/>
          <w:lang w:val="en-US"/>
        </w:rPr>
        <w:endnoteReference w:id="157"/>
      </w:r>
    </w:p>
    <w:p w:rsidR="0021663E" w:rsidRPr="00802449" w:rsidRDefault="00935CDE" w:rsidP="0021663E">
      <w:pPr>
        <w:spacing w:before="240" w:line="276" w:lineRule="auto"/>
        <w:rPr>
          <w:bCs/>
          <w:sz w:val="28"/>
          <w:szCs w:val="28"/>
          <w:lang w:val="en-US"/>
        </w:rPr>
      </w:pPr>
      <w:r>
        <w:rPr>
          <w:bCs/>
          <w:sz w:val="28"/>
          <w:szCs w:val="28"/>
          <w:lang w:val="en-US"/>
        </w:rPr>
        <w:t xml:space="preserve">According to </w:t>
      </w:r>
      <w:proofErr w:type="spellStart"/>
      <w:r>
        <w:rPr>
          <w:bCs/>
          <w:sz w:val="28"/>
          <w:szCs w:val="28"/>
          <w:lang w:val="en-US"/>
        </w:rPr>
        <w:t>Joffe</w:t>
      </w:r>
      <w:proofErr w:type="spellEnd"/>
      <w:r>
        <w:rPr>
          <w:bCs/>
          <w:sz w:val="28"/>
          <w:szCs w:val="28"/>
          <w:lang w:val="en-US"/>
        </w:rPr>
        <w:t xml:space="preserve">, the main purpose of </w:t>
      </w:r>
      <w:proofErr w:type="spellStart"/>
      <w:r>
        <w:rPr>
          <w:bCs/>
          <w:sz w:val="28"/>
          <w:szCs w:val="28"/>
          <w:lang w:val="en-US"/>
        </w:rPr>
        <w:t>disembedded</w:t>
      </w:r>
      <w:proofErr w:type="spellEnd"/>
      <w:r>
        <w:rPr>
          <w:bCs/>
          <w:sz w:val="28"/>
          <w:szCs w:val="28"/>
          <w:lang w:val="en-US"/>
        </w:rPr>
        <w:t xml:space="preserve"> capitals was to acquire competitive advantages in the internal factional struggle, incubate new elite</w:t>
      </w:r>
      <w:r w:rsidR="00DF3B80">
        <w:rPr>
          <w:bCs/>
          <w:sz w:val="28"/>
          <w:szCs w:val="28"/>
          <w:lang w:val="en-US"/>
        </w:rPr>
        <w:t>s, and consolidate state power</w:t>
      </w:r>
      <w:r>
        <w:rPr>
          <w:bCs/>
          <w:sz w:val="28"/>
          <w:szCs w:val="28"/>
          <w:lang w:val="en-US"/>
        </w:rPr>
        <w:t>.</w:t>
      </w:r>
      <w:r w:rsidR="00DF3B80">
        <w:rPr>
          <w:rStyle w:val="EndnoteReference"/>
          <w:bCs/>
          <w:sz w:val="28"/>
          <w:szCs w:val="28"/>
          <w:lang w:val="en-US"/>
        </w:rPr>
        <w:endnoteReference w:id="158"/>
      </w:r>
      <w:r>
        <w:rPr>
          <w:bCs/>
          <w:sz w:val="28"/>
          <w:szCs w:val="28"/>
          <w:lang w:val="en-US"/>
        </w:rPr>
        <w:t xml:space="preserve"> It could be said that in contrast to the more </w:t>
      </w:r>
      <w:r w:rsidR="00802449">
        <w:rPr>
          <w:bCs/>
          <w:sz w:val="28"/>
          <w:szCs w:val="28"/>
          <w:lang w:val="en-US"/>
        </w:rPr>
        <w:t xml:space="preserve">common integration strategies, royal founders of </w:t>
      </w:r>
      <w:proofErr w:type="spellStart"/>
      <w:r w:rsidR="00802449">
        <w:rPr>
          <w:bCs/>
          <w:sz w:val="28"/>
          <w:szCs w:val="28"/>
          <w:lang w:val="en-US"/>
        </w:rPr>
        <w:t>disembedded</w:t>
      </w:r>
      <w:proofErr w:type="spellEnd"/>
      <w:r w:rsidR="00802449">
        <w:rPr>
          <w:bCs/>
          <w:sz w:val="28"/>
          <w:szCs w:val="28"/>
          <w:lang w:val="en-US"/>
        </w:rPr>
        <w:t xml:space="preserve"> capitals were pursuing </w:t>
      </w:r>
      <w:r w:rsidR="00802449">
        <w:rPr>
          <w:bCs/>
          <w:i/>
          <w:sz w:val="28"/>
          <w:szCs w:val="28"/>
          <w:lang w:val="en-US"/>
        </w:rPr>
        <w:t>strategies</w:t>
      </w:r>
      <w:r w:rsidR="00802449" w:rsidRPr="00802449">
        <w:rPr>
          <w:bCs/>
          <w:i/>
          <w:sz w:val="28"/>
          <w:szCs w:val="28"/>
          <w:lang w:val="en-US"/>
        </w:rPr>
        <w:t xml:space="preserve"> </w:t>
      </w:r>
      <w:r w:rsidR="00802449">
        <w:rPr>
          <w:bCs/>
          <w:i/>
          <w:sz w:val="28"/>
          <w:szCs w:val="28"/>
          <w:lang w:val="en-US"/>
        </w:rPr>
        <w:t>of disin</w:t>
      </w:r>
      <w:r w:rsidR="00802449" w:rsidRPr="00802449">
        <w:rPr>
          <w:bCs/>
          <w:i/>
          <w:sz w:val="28"/>
          <w:szCs w:val="28"/>
          <w:lang w:val="en-US"/>
        </w:rPr>
        <w:t>t</w:t>
      </w:r>
      <w:r w:rsidR="00802449">
        <w:rPr>
          <w:bCs/>
          <w:i/>
          <w:sz w:val="28"/>
          <w:szCs w:val="28"/>
          <w:lang w:val="en-US"/>
        </w:rPr>
        <w:t>e</w:t>
      </w:r>
      <w:r w:rsidR="00802449" w:rsidRPr="00802449">
        <w:rPr>
          <w:bCs/>
          <w:i/>
          <w:sz w:val="28"/>
          <w:szCs w:val="28"/>
          <w:lang w:val="en-US"/>
        </w:rPr>
        <w:t>gration</w:t>
      </w:r>
      <w:r w:rsidR="00802449">
        <w:rPr>
          <w:bCs/>
          <w:sz w:val="28"/>
          <w:szCs w:val="28"/>
          <w:lang w:val="en-US"/>
        </w:rPr>
        <w:t xml:space="preserve"> and alienation from the existing centers of power.</w:t>
      </w:r>
    </w:p>
    <w:p w:rsidR="0021663E" w:rsidRPr="00802449" w:rsidRDefault="00802449" w:rsidP="0021663E">
      <w:pPr>
        <w:spacing w:before="240" w:line="276" w:lineRule="auto"/>
        <w:rPr>
          <w:bCs/>
          <w:sz w:val="28"/>
          <w:szCs w:val="28"/>
          <w:lang w:val="en-US"/>
        </w:rPr>
      </w:pPr>
      <w:r>
        <w:rPr>
          <w:bCs/>
          <w:sz w:val="28"/>
          <w:szCs w:val="28"/>
          <w:lang w:val="en-US"/>
        </w:rPr>
        <w:t xml:space="preserve">To illustrate his thesis, </w:t>
      </w:r>
      <w:proofErr w:type="spellStart"/>
      <w:r>
        <w:rPr>
          <w:bCs/>
          <w:sz w:val="28"/>
          <w:szCs w:val="28"/>
          <w:lang w:val="en-US"/>
        </w:rPr>
        <w:t>Joffe</w:t>
      </w:r>
      <w:proofErr w:type="spellEnd"/>
      <w:r>
        <w:rPr>
          <w:bCs/>
          <w:sz w:val="28"/>
          <w:szCs w:val="28"/>
          <w:lang w:val="en-US"/>
        </w:rPr>
        <w:t xml:space="preserve"> gives three groups of examples from the history of Egypt, Mesopotamia, and Arabia, respectively.</w:t>
      </w:r>
    </w:p>
    <w:p w:rsidR="0021663E" w:rsidRDefault="00E0799C" w:rsidP="0021663E">
      <w:pPr>
        <w:spacing w:before="240" w:line="276" w:lineRule="auto"/>
        <w:rPr>
          <w:bCs/>
          <w:sz w:val="28"/>
          <w:szCs w:val="28"/>
          <w:lang w:val="en-US"/>
        </w:rPr>
      </w:pPr>
      <w:r w:rsidRPr="00FE70B3">
        <w:rPr>
          <w:bCs/>
          <w:sz w:val="28"/>
          <w:szCs w:val="28"/>
          <w:lang w:val="en-US"/>
        </w:rPr>
        <w:lastRenderedPageBreak/>
        <w:t xml:space="preserve">1. </w:t>
      </w:r>
      <w:r w:rsidR="00D0749B">
        <w:rPr>
          <w:bCs/>
          <w:sz w:val="28"/>
          <w:szCs w:val="28"/>
          <w:lang w:val="en-US"/>
        </w:rPr>
        <w:t xml:space="preserve">The primary examples of </w:t>
      </w:r>
      <w:proofErr w:type="spellStart"/>
      <w:r w:rsidR="00D0749B">
        <w:rPr>
          <w:bCs/>
          <w:sz w:val="28"/>
          <w:szCs w:val="28"/>
          <w:lang w:val="en-US"/>
        </w:rPr>
        <w:t>disembedded</w:t>
      </w:r>
      <w:proofErr w:type="spellEnd"/>
      <w:r w:rsidR="00D0749B">
        <w:rPr>
          <w:bCs/>
          <w:sz w:val="28"/>
          <w:szCs w:val="28"/>
          <w:lang w:val="en-US"/>
        </w:rPr>
        <w:t xml:space="preserve"> capitals in Egypt are Memphis and </w:t>
      </w:r>
      <w:proofErr w:type="spellStart"/>
      <w:r w:rsidR="00D0749B">
        <w:rPr>
          <w:bCs/>
          <w:sz w:val="28"/>
          <w:szCs w:val="28"/>
          <w:lang w:val="en-US"/>
        </w:rPr>
        <w:t>Amarna</w:t>
      </w:r>
      <w:proofErr w:type="spellEnd"/>
      <w:r w:rsidR="00111BA6">
        <w:rPr>
          <w:bCs/>
          <w:sz w:val="28"/>
          <w:szCs w:val="28"/>
          <w:lang w:val="en-US"/>
        </w:rPr>
        <w:t xml:space="preserve"> (</w:t>
      </w:r>
      <w:proofErr w:type="spellStart"/>
      <w:r w:rsidR="00111BA6">
        <w:rPr>
          <w:bCs/>
          <w:sz w:val="28"/>
          <w:szCs w:val="28"/>
          <w:lang w:val="en-US"/>
        </w:rPr>
        <w:t>Akhetaten</w:t>
      </w:r>
      <w:proofErr w:type="spellEnd"/>
      <w:r w:rsidR="00111BA6">
        <w:rPr>
          <w:bCs/>
          <w:sz w:val="28"/>
          <w:szCs w:val="28"/>
          <w:lang w:val="en-US"/>
        </w:rPr>
        <w:t>)</w:t>
      </w:r>
      <w:r w:rsidR="00D0749B">
        <w:rPr>
          <w:bCs/>
          <w:sz w:val="28"/>
          <w:szCs w:val="28"/>
          <w:lang w:val="en-US"/>
        </w:rPr>
        <w:t xml:space="preserve">. Seeking to integrate the various lands along the Nile River, the rulers of Egypt </w:t>
      </w:r>
      <w:r>
        <w:rPr>
          <w:bCs/>
          <w:sz w:val="28"/>
          <w:szCs w:val="28"/>
          <w:lang w:val="en-US"/>
        </w:rPr>
        <w:t>developed</w:t>
      </w:r>
      <w:r w:rsidR="00881F58">
        <w:rPr>
          <w:bCs/>
          <w:sz w:val="28"/>
          <w:szCs w:val="28"/>
          <w:lang w:val="en-US"/>
        </w:rPr>
        <w:t xml:space="preserve"> a system of common rituals intended to adopt </w:t>
      </w:r>
      <w:r w:rsidR="001A3669">
        <w:rPr>
          <w:bCs/>
          <w:sz w:val="28"/>
          <w:szCs w:val="28"/>
          <w:lang w:val="en-US"/>
        </w:rPr>
        <w:t xml:space="preserve">local deities into the official state religion. </w:t>
      </w:r>
      <w:r>
        <w:rPr>
          <w:bCs/>
          <w:sz w:val="28"/>
          <w:szCs w:val="28"/>
          <w:lang w:val="en-US"/>
        </w:rPr>
        <w:t>To secure a better access to trade routes and resources of the Lower Egypt, t</w:t>
      </w:r>
      <w:r w:rsidR="001A3669">
        <w:rPr>
          <w:bCs/>
          <w:sz w:val="28"/>
          <w:szCs w:val="28"/>
          <w:lang w:val="en-US"/>
        </w:rPr>
        <w:t xml:space="preserve">he Upper Egyptian elites </w:t>
      </w:r>
      <w:r>
        <w:rPr>
          <w:bCs/>
          <w:sz w:val="28"/>
          <w:szCs w:val="28"/>
          <w:lang w:val="en-US"/>
        </w:rPr>
        <w:t xml:space="preserve">established Memphis in the north. </w:t>
      </w:r>
    </w:p>
    <w:p w:rsidR="00E0799C" w:rsidRPr="00E0799C" w:rsidRDefault="00DB3BC0" w:rsidP="0021663E">
      <w:pPr>
        <w:spacing w:before="240" w:line="276" w:lineRule="auto"/>
        <w:rPr>
          <w:bCs/>
          <w:sz w:val="28"/>
          <w:szCs w:val="28"/>
          <w:lang w:val="en-US"/>
        </w:rPr>
      </w:pPr>
      <w:proofErr w:type="spellStart"/>
      <w:r>
        <w:rPr>
          <w:bCs/>
          <w:sz w:val="28"/>
          <w:szCs w:val="28"/>
          <w:lang w:val="en-US"/>
        </w:rPr>
        <w:t>Amarna</w:t>
      </w:r>
      <w:proofErr w:type="spellEnd"/>
      <w:r>
        <w:rPr>
          <w:bCs/>
          <w:sz w:val="28"/>
          <w:szCs w:val="28"/>
          <w:lang w:val="en-US"/>
        </w:rPr>
        <w:t xml:space="preserve"> was located </w:t>
      </w:r>
      <w:r w:rsidR="00E0799C">
        <w:rPr>
          <w:bCs/>
          <w:sz w:val="28"/>
          <w:szCs w:val="28"/>
          <w:lang w:val="en-US"/>
        </w:rPr>
        <w:t>between Memphis and Thebes and built by Akhenaten (1379-1362 BC), a pharaoh of the 18</w:t>
      </w:r>
      <w:r w:rsidR="00E0799C" w:rsidRPr="00E0799C">
        <w:rPr>
          <w:bCs/>
          <w:sz w:val="28"/>
          <w:szCs w:val="28"/>
          <w:vertAlign w:val="superscript"/>
          <w:lang w:val="en-US"/>
        </w:rPr>
        <w:t>th</w:t>
      </w:r>
      <w:r w:rsidR="00E0799C">
        <w:rPr>
          <w:bCs/>
          <w:sz w:val="28"/>
          <w:szCs w:val="28"/>
          <w:lang w:val="en-US"/>
        </w:rPr>
        <w:t xml:space="preserve"> D</w:t>
      </w:r>
      <w:r w:rsidR="00FE70B3">
        <w:rPr>
          <w:bCs/>
          <w:sz w:val="28"/>
          <w:szCs w:val="28"/>
          <w:lang w:val="en-US"/>
        </w:rPr>
        <w:t>ynasty</w:t>
      </w:r>
      <w:r w:rsidR="00E0799C">
        <w:rPr>
          <w:bCs/>
          <w:sz w:val="28"/>
          <w:szCs w:val="28"/>
          <w:lang w:val="en-US"/>
        </w:rPr>
        <w:t>.</w:t>
      </w:r>
      <w:r>
        <w:rPr>
          <w:bCs/>
          <w:sz w:val="28"/>
          <w:szCs w:val="28"/>
          <w:lang w:val="en-US"/>
        </w:rPr>
        <w:t xml:space="preserve"> Its foundation </w:t>
      </w:r>
      <w:r w:rsidR="00E0799C">
        <w:rPr>
          <w:bCs/>
          <w:sz w:val="28"/>
          <w:szCs w:val="28"/>
          <w:lang w:val="en-US"/>
        </w:rPr>
        <w:t>was triggered b</w:t>
      </w:r>
      <w:r>
        <w:rPr>
          <w:bCs/>
          <w:sz w:val="28"/>
          <w:szCs w:val="28"/>
          <w:lang w:val="en-US"/>
        </w:rPr>
        <w:t>y the religious reform of Akhenaten</w:t>
      </w:r>
      <w:r w:rsidR="00E0799C">
        <w:rPr>
          <w:bCs/>
          <w:sz w:val="28"/>
          <w:szCs w:val="28"/>
          <w:lang w:val="en-US"/>
        </w:rPr>
        <w:t xml:space="preserve">, who </w:t>
      </w:r>
      <w:r>
        <w:rPr>
          <w:bCs/>
          <w:sz w:val="28"/>
          <w:szCs w:val="28"/>
          <w:lang w:val="en-US"/>
        </w:rPr>
        <w:t xml:space="preserve">had </w:t>
      </w:r>
      <w:r w:rsidR="00E0799C">
        <w:rPr>
          <w:bCs/>
          <w:sz w:val="28"/>
          <w:szCs w:val="28"/>
          <w:lang w:val="en-US"/>
        </w:rPr>
        <w:t xml:space="preserve">introduced </w:t>
      </w:r>
      <w:r w:rsidR="00FE70B3">
        <w:rPr>
          <w:bCs/>
          <w:sz w:val="28"/>
          <w:szCs w:val="28"/>
          <w:lang w:val="en-US"/>
        </w:rPr>
        <w:t>a worship s</w:t>
      </w:r>
      <w:r>
        <w:rPr>
          <w:bCs/>
          <w:sz w:val="28"/>
          <w:szCs w:val="28"/>
          <w:lang w:val="en-US"/>
        </w:rPr>
        <w:t xml:space="preserve">ystem </w:t>
      </w:r>
      <w:r w:rsidR="00E21D95">
        <w:rPr>
          <w:bCs/>
          <w:sz w:val="28"/>
          <w:szCs w:val="28"/>
          <w:lang w:val="en-US"/>
        </w:rPr>
        <w:t xml:space="preserve">centered on </w:t>
      </w:r>
      <w:proofErr w:type="spellStart"/>
      <w:r>
        <w:rPr>
          <w:bCs/>
          <w:sz w:val="28"/>
          <w:szCs w:val="28"/>
          <w:lang w:val="en-US"/>
        </w:rPr>
        <w:t>Aten</w:t>
      </w:r>
      <w:proofErr w:type="spellEnd"/>
      <w:r>
        <w:rPr>
          <w:bCs/>
          <w:sz w:val="28"/>
          <w:szCs w:val="28"/>
          <w:lang w:val="en-US"/>
        </w:rPr>
        <w:t>, the Sun, and stressing</w:t>
      </w:r>
      <w:r w:rsidR="00FE70B3">
        <w:rPr>
          <w:bCs/>
          <w:sz w:val="28"/>
          <w:szCs w:val="28"/>
          <w:lang w:val="en-US"/>
        </w:rPr>
        <w:t xml:space="preserve"> the divine origin of the ruler. For the reform to take effect, it was necessary to isolate the new capital from the older generation of priests.</w:t>
      </w:r>
    </w:p>
    <w:p w:rsidR="00E57354" w:rsidRDefault="00E0799C" w:rsidP="0021663E">
      <w:pPr>
        <w:spacing w:before="240" w:line="276" w:lineRule="auto"/>
        <w:rPr>
          <w:bCs/>
          <w:sz w:val="28"/>
          <w:szCs w:val="28"/>
          <w:lang w:val="en-US"/>
        </w:rPr>
      </w:pPr>
      <w:r w:rsidRPr="001A280C">
        <w:rPr>
          <w:bCs/>
          <w:sz w:val="28"/>
          <w:szCs w:val="28"/>
          <w:lang w:val="en-US"/>
        </w:rPr>
        <w:t xml:space="preserve">2. </w:t>
      </w:r>
      <w:r w:rsidR="00EC7A19">
        <w:rPr>
          <w:bCs/>
          <w:sz w:val="28"/>
          <w:szCs w:val="28"/>
          <w:lang w:val="en-US"/>
        </w:rPr>
        <w:t>Capitals</w:t>
      </w:r>
      <w:r w:rsidR="00EC7A19" w:rsidRPr="001A280C">
        <w:rPr>
          <w:bCs/>
          <w:sz w:val="28"/>
          <w:szCs w:val="28"/>
          <w:lang w:val="en-US"/>
        </w:rPr>
        <w:t xml:space="preserve"> </w:t>
      </w:r>
      <w:r w:rsidR="00EC7A19">
        <w:rPr>
          <w:bCs/>
          <w:sz w:val="28"/>
          <w:szCs w:val="28"/>
          <w:lang w:val="en-US"/>
        </w:rPr>
        <w:t>of</w:t>
      </w:r>
      <w:r w:rsidR="00EC7A19" w:rsidRPr="001A280C">
        <w:rPr>
          <w:bCs/>
          <w:sz w:val="28"/>
          <w:szCs w:val="28"/>
          <w:lang w:val="en-US"/>
        </w:rPr>
        <w:t xml:space="preserve"> </w:t>
      </w:r>
      <w:r w:rsidR="00EC7A19">
        <w:rPr>
          <w:bCs/>
          <w:sz w:val="28"/>
          <w:szCs w:val="28"/>
          <w:lang w:val="en-US"/>
        </w:rPr>
        <w:t>the</w:t>
      </w:r>
      <w:r w:rsidR="00EC7A19" w:rsidRPr="001A280C">
        <w:rPr>
          <w:bCs/>
          <w:sz w:val="28"/>
          <w:szCs w:val="28"/>
          <w:lang w:val="en-US"/>
        </w:rPr>
        <w:t xml:space="preserve"> </w:t>
      </w:r>
      <w:proofErr w:type="spellStart"/>
      <w:r w:rsidR="008F7ADB">
        <w:rPr>
          <w:bCs/>
          <w:sz w:val="28"/>
          <w:szCs w:val="28"/>
          <w:lang w:val="en-US"/>
        </w:rPr>
        <w:t>Akkadian</w:t>
      </w:r>
      <w:proofErr w:type="spellEnd"/>
      <w:r w:rsidR="008F7ADB" w:rsidRPr="001A280C">
        <w:rPr>
          <w:bCs/>
          <w:sz w:val="28"/>
          <w:szCs w:val="28"/>
          <w:lang w:val="en-US"/>
        </w:rPr>
        <w:t xml:space="preserve"> </w:t>
      </w:r>
      <w:r w:rsidR="008F7ADB">
        <w:rPr>
          <w:bCs/>
          <w:sz w:val="28"/>
          <w:szCs w:val="28"/>
          <w:lang w:val="en-US"/>
        </w:rPr>
        <w:t>Empire</w:t>
      </w:r>
      <w:r w:rsidR="008F7ADB" w:rsidRPr="001A280C">
        <w:rPr>
          <w:bCs/>
          <w:sz w:val="28"/>
          <w:szCs w:val="28"/>
          <w:lang w:val="en-US"/>
        </w:rPr>
        <w:t xml:space="preserve"> </w:t>
      </w:r>
      <w:r w:rsidR="001A280C">
        <w:rPr>
          <w:bCs/>
          <w:sz w:val="28"/>
          <w:szCs w:val="28"/>
          <w:lang w:val="en-US"/>
        </w:rPr>
        <w:t>fall into the same category. In</w:t>
      </w:r>
      <w:r w:rsidR="001A280C" w:rsidRPr="001A280C">
        <w:rPr>
          <w:bCs/>
          <w:sz w:val="28"/>
          <w:szCs w:val="28"/>
          <w:lang w:val="en-US"/>
        </w:rPr>
        <w:t xml:space="preserve"> 2300 </w:t>
      </w:r>
      <w:r w:rsidR="001A280C">
        <w:rPr>
          <w:bCs/>
          <w:sz w:val="28"/>
          <w:szCs w:val="28"/>
          <w:lang w:val="en-US"/>
        </w:rPr>
        <w:t>BC</w:t>
      </w:r>
      <w:r w:rsidR="00DB3BC0">
        <w:rPr>
          <w:bCs/>
          <w:sz w:val="28"/>
          <w:szCs w:val="28"/>
          <w:lang w:val="en-US"/>
        </w:rPr>
        <w:t>,</w:t>
      </w:r>
      <w:r w:rsidR="001A280C" w:rsidRPr="001A280C">
        <w:rPr>
          <w:bCs/>
          <w:sz w:val="28"/>
          <w:szCs w:val="28"/>
          <w:lang w:val="en-US"/>
        </w:rPr>
        <w:t xml:space="preserve"> </w:t>
      </w:r>
      <w:r w:rsidR="001A280C">
        <w:rPr>
          <w:bCs/>
          <w:sz w:val="28"/>
          <w:szCs w:val="28"/>
          <w:lang w:val="en-US"/>
        </w:rPr>
        <w:t>the</w:t>
      </w:r>
      <w:r w:rsidR="001A280C" w:rsidRPr="001A280C">
        <w:rPr>
          <w:bCs/>
          <w:sz w:val="28"/>
          <w:szCs w:val="28"/>
          <w:lang w:val="en-US"/>
        </w:rPr>
        <w:t xml:space="preserve"> </w:t>
      </w:r>
      <w:proofErr w:type="spellStart"/>
      <w:r w:rsidR="001A280C">
        <w:rPr>
          <w:bCs/>
          <w:sz w:val="28"/>
          <w:szCs w:val="28"/>
          <w:lang w:val="en-US"/>
        </w:rPr>
        <w:t>Akkadian</w:t>
      </w:r>
      <w:proofErr w:type="spellEnd"/>
      <w:r w:rsidR="001A280C" w:rsidRPr="001A280C">
        <w:rPr>
          <w:bCs/>
          <w:sz w:val="28"/>
          <w:szCs w:val="28"/>
          <w:lang w:val="en-US"/>
        </w:rPr>
        <w:t xml:space="preserve"> </w:t>
      </w:r>
      <w:r w:rsidR="001A280C">
        <w:rPr>
          <w:bCs/>
          <w:sz w:val="28"/>
          <w:szCs w:val="28"/>
          <w:lang w:val="en-US"/>
        </w:rPr>
        <w:t>ruler</w:t>
      </w:r>
      <w:r w:rsidR="001A280C" w:rsidRPr="001A280C">
        <w:rPr>
          <w:bCs/>
          <w:sz w:val="28"/>
          <w:szCs w:val="28"/>
          <w:lang w:val="en-US"/>
        </w:rPr>
        <w:t xml:space="preserve"> </w:t>
      </w:r>
      <w:r w:rsidR="001A280C">
        <w:rPr>
          <w:bCs/>
          <w:sz w:val="28"/>
          <w:szCs w:val="28"/>
          <w:lang w:val="en-US"/>
        </w:rPr>
        <w:t>Sargon</w:t>
      </w:r>
      <w:r w:rsidR="001A280C" w:rsidRPr="001A280C">
        <w:rPr>
          <w:bCs/>
          <w:sz w:val="28"/>
          <w:szCs w:val="28"/>
          <w:lang w:val="en-US"/>
        </w:rPr>
        <w:t xml:space="preserve"> </w:t>
      </w:r>
      <w:r w:rsidR="001A280C">
        <w:rPr>
          <w:bCs/>
          <w:sz w:val="28"/>
          <w:szCs w:val="28"/>
          <w:lang w:val="en-US"/>
        </w:rPr>
        <w:t>the</w:t>
      </w:r>
      <w:r w:rsidR="001A280C" w:rsidRPr="001A280C">
        <w:rPr>
          <w:bCs/>
          <w:sz w:val="28"/>
          <w:szCs w:val="28"/>
          <w:lang w:val="en-US"/>
        </w:rPr>
        <w:t xml:space="preserve"> </w:t>
      </w:r>
      <w:r w:rsidR="001A280C">
        <w:rPr>
          <w:bCs/>
          <w:sz w:val="28"/>
          <w:szCs w:val="28"/>
          <w:lang w:val="en-US"/>
        </w:rPr>
        <w:t>Great</w:t>
      </w:r>
      <w:r w:rsidR="001A280C" w:rsidRPr="001A280C">
        <w:rPr>
          <w:bCs/>
          <w:sz w:val="28"/>
          <w:szCs w:val="28"/>
          <w:lang w:val="en-US"/>
        </w:rPr>
        <w:t xml:space="preserve"> </w:t>
      </w:r>
      <w:r w:rsidR="001A280C">
        <w:rPr>
          <w:bCs/>
          <w:sz w:val="28"/>
          <w:szCs w:val="28"/>
          <w:lang w:val="en-US"/>
        </w:rPr>
        <w:t>moved his throne to the city of Agade. After</w:t>
      </w:r>
      <w:r w:rsidR="001A280C" w:rsidRPr="001A280C">
        <w:rPr>
          <w:bCs/>
          <w:sz w:val="28"/>
          <w:szCs w:val="28"/>
          <w:lang w:val="en-US"/>
        </w:rPr>
        <w:t xml:space="preserve"> </w:t>
      </w:r>
      <w:proofErr w:type="spellStart"/>
      <w:r w:rsidR="001A280C">
        <w:rPr>
          <w:bCs/>
          <w:sz w:val="28"/>
          <w:szCs w:val="28"/>
          <w:lang w:val="en-US"/>
        </w:rPr>
        <w:t>Tukulti</w:t>
      </w:r>
      <w:r w:rsidR="001A280C" w:rsidRPr="001A280C">
        <w:rPr>
          <w:bCs/>
          <w:sz w:val="28"/>
          <w:szCs w:val="28"/>
          <w:lang w:val="en-US"/>
        </w:rPr>
        <w:t>-</w:t>
      </w:r>
      <w:r w:rsidR="001A280C">
        <w:rPr>
          <w:bCs/>
          <w:sz w:val="28"/>
          <w:szCs w:val="28"/>
          <w:lang w:val="en-US"/>
        </w:rPr>
        <w:t>Ninurta</w:t>
      </w:r>
      <w:proofErr w:type="spellEnd"/>
      <w:r w:rsidR="001A280C" w:rsidRPr="001A280C">
        <w:rPr>
          <w:bCs/>
          <w:sz w:val="28"/>
          <w:szCs w:val="28"/>
          <w:lang w:val="en-US"/>
        </w:rPr>
        <w:t xml:space="preserve"> </w:t>
      </w:r>
      <w:r w:rsidR="001A280C">
        <w:rPr>
          <w:bCs/>
          <w:sz w:val="28"/>
          <w:szCs w:val="28"/>
          <w:lang w:val="en-US"/>
        </w:rPr>
        <w:t>I</w:t>
      </w:r>
      <w:r w:rsidR="001A280C" w:rsidRPr="001A280C">
        <w:rPr>
          <w:bCs/>
          <w:sz w:val="28"/>
          <w:szCs w:val="28"/>
          <w:lang w:val="en-US"/>
        </w:rPr>
        <w:t xml:space="preserve">, </w:t>
      </w:r>
      <w:r w:rsidR="001A280C">
        <w:rPr>
          <w:bCs/>
          <w:sz w:val="28"/>
          <w:szCs w:val="28"/>
          <w:lang w:val="en-US"/>
        </w:rPr>
        <w:t>an</w:t>
      </w:r>
      <w:r w:rsidR="001A280C" w:rsidRPr="001A280C">
        <w:rPr>
          <w:bCs/>
          <w:sz w:val="28"/>
          <w:szCs w:val="28"/>
          <w:lang w:val="en-US"/>
        </w:rPr>
        <w:t xml:space="preserve"> </w:t>
      </w:r>
      <w:r w:rsidR="001A280C">
        <w:rPr>
          <w:bCs/>
          <w:sz w:val="28"/>
          <w:szCs w:val="28"/>
          <w:lang w:val="en-US"/>
        </w:rPr>
        <w:t>Assyrian</w:t>
      </w:r>
      <w:r w:rsidR="001A280C" w:rsidRPr="001A280C">
        <w:rPr>
          <w:bCs/>
          <w:sz w:val="28"/>
          <w:szCs w:val="28"/>
          <w:lang w:val="en-US"/>
        </w:rPr>
        <w:t xml:space="preserve"> </w:t>
      </w:r>
      <w:r w:rsidR="001A280C">
        <w:rPr>
          <w:bCs/>
          <w:sz w:val="28"/>
          <w:szCs w:val="28"/>
          <w:lang w:val="en-US"/>
        </w:rPr>
        <w:t>conqueror</w:t>
      </w:r>
      <w:r w:rsidR="001A280C" w:rsidRPr="001A280C">
        <w:rPr>
          <w:bCs/>
          <w:sz w:val="28"/>
          <w:szCs w:val="28"/>
          <w:lang w:val="en-US"/>
        </w:rPr>
        <w:t xml:space="preserve"> </w:t>
      </w:r>
      <w:r w:rsidR="00DB3BC0">
        <w:rPr>
          <w:bCs/>
          <w:sz w:val="28"/>
          <w:szCs w:val="28"/>
          <w:lang w:val="en-US"/>
        </w:rPr>
        <w:t>reigning</w:t>
      </w:r>
      <w:r w:rsidR="001A280C" w:rsidRPr="001A280C">
        <w:rPr>
          <w:bCs/>
          <w:sz w:val="28"/>
          <w:szCs w:val="28"/>
          <w:lang w:val="en-US"/>
        </w:rPr>
        <w:t xml:space="preserve"> </w:t>
      </w:r>
      <w:r w:rsidR="001A280C">
        <w:rPr>
          <w:bCs/>
          <w:sz w:val="28"/>
          <w:szCs w:val="28"/>
          <w:lang w:val="en-US"/>
        </w:rPr>
        <w:t>from</w:t>
      </w:r>
      <w:r w:rsidR="001A280C" w:rsidRPr="001A280C">
        <w:rPr>
          <w:bCs/>
          <w:sz w:val="28"/>
          <w:szCs w:val="28"/>
          <w:lang w:val="en-US"/>
        </w:rPr>
        <w:t xml:space="preserve"> 1244 </w:t>
      </w:r>
      <w:r w:rsidR="001A280C">
        <w:rPr>
          <w:bCs/>
          <w:sz w:val="28"/>
          <w:szCs w:val="28"/>
          <w:lang w:val="en-US"/>
        </w:rPr>
        <w:t>to</w:t>
      </w:r>
      <w:r w:rsidR="001A280C" w:rsidRPr="001A280C">
        <w:rPr>
          <w:bCs/>
          <w:sz w:val="28"/>
          <w:szCs w:val="28"/>
          <w:lang w:val="en-US"/>
        </w:rPr>
        <w:t xml:space="preserve"> 1208 </w:t>
      </w:r>
      <w:r w:rsidR="001A280C">
        <w:rPr>
          <w:bCs/>
          <w:sz w:val="28"/>
          <w:szCs w:val="28"/>
          <w:lang w:val="en-US"/>
        </w:rPr>
        <w:t>BC</w:t>
      </w:r>
      <w:r w:rsidR="001A280C" w:rsidRPr="001A280C">
        <w:rPr>
          <w:bCs/>
          <w:sz w:val="28"/>
          <w:szCs w:val="28"/>
          <w:lang w:val="en-US"/>
        </w:rPr>
        <w:t xml:space="preserve">, </w:t>
      </w:r>
      <w:r w:rsidR="001A280C">
        <w:rPr>
          <w:bCs/>
          <w:sz w:val="28"/>
          <w:szCs w:val="28"/>
          <w:lang w:val="en-US"/>
        </w:rPr>
        <w:t>had</w:t>
      </w:r>
      <w:r w:rsidR="001A280C" w:rsidRPr="001A280C">
        <w:rPr>
          <w:bCs/>
          <w:sz w:val="28"/>
          <w:szCs w:val="28"/>
          <w:lang w:val="en-US"/>
        </w:rPr>
        <w:t xml:space="preserve"> </w:t>
      </w:r>
      <w:r w:rsidR="001A280C">
        <w:rPr>
          <w:bCs/>
          <w:sz w:val="28"/>
          <w:szCs w:val="28"/>
          <w:lang w:val="en-US"/>
        </w:rPr>
        <w:t>destroyed</w:t>
      </w:r>
      <w:r w:rsidR="001A280C" w:rsidRPr="001A280C">
        <w:rPr>
          <w:bCs/>
          <w:sz w:val="28"/>
          <w:szCs w:val="28"/>
          <w:lang w:val="en-US"/>
        </w:rPr>
        <w:t xml:space="preserve"> </w:t>
      </w:r>
      <w:r w:rsidR="0016679D">
        <w:rPr>
          <w:bCs/>
          <w:sz w:val="28"/>
          <w:szCs w:val="28"/>
          <w:lang w:val="en-US"/>
        </w:rPr>
        <w:t xml:space="preserve">and deserted </w:t>
      </w:r>
      <w:r w:rsidR="001A280C">
        <w:rPr>
          <w:bCs/>
          <w:sz w:val="28"/>
          <w:szCs w:val="28"/>
          <w:lang w:val="en-US"/>
        </w:rPr>
        <w:t>Babylon</w:t>
      </w:r>
      <w:r w:rsidR="001A280C" w:rsidRPr="001A280C">
        <w:rPr>
          <w:bCs/>
          <w:sz w:val="28"/>
          <w:szCs w:val="28"/>
          <w:lang w:val="en-US"/>
        </w:rPr>
        <w:t xml:space="preserve">, </w:t>
      </w:r>
      <w:r w:rsidR="0016679D">
        <w:rPr>
          <w:bCs/>
          <w:sz w:val="28"/>
          <w:szCs w:val="28"/>
          <w:lang w:val="en-US"/>
        </w:rPr>
        <w:t xml:space="preserve">in fear of the revenge of the conservative part of his subjects, who believed that the destruction of Babylon was a sacrilege (the Assyrians revered the Babylonian </w:t>
      </w:r>
      <w:r w:rsidR="00E57354">
        <w:rPr>
          <w:bCs/>
          <w:sz w:val="28"/>
          <w:szCs w:val="28"/>
          <w:lang w:val="en-US"/>
        </w:rPr>
        <w:t>gods),</w:t>
      </w:r>
      <w:r w:rsidR="0021663E" w:rsidRPr="001A280C">
        <w:rPr>
          <w:bCs/>
          <w:sz w:val="28"/>
          <w:szCs w:val="28"/>
          <w:lang w:val="en-US"/>
        </w:rPr>
        <w:t xml:space="preserve"> </w:t>
      </w:r>
      <w:r w:rsidR="00E57354">
        <w:rPr>
          <w:bCs/>
          <w:sz w:val="28"/>
          <w:szCs w:val="28"/>
          <w:lang w:val="en-US"/>
        </w:rPr>
        <w:t xml:space="preserve">he moved the capital and the cult statue of the god </w:t>
      </w:r>
      <w:proofErr w:type="spellStart"/>
      <w:r w:rsidR="00E57354">
        <w:rPr>
          <w:bCs/>
          <w:sz w:val="28"/>
          <w:szCs w:val="28"/>
          <w:lang w:val="en-US"/>
        </w:rPr>
        <w:t>Marduk</w:t>
      </w:r>
      <w:proofErr w:type="spellEnd"/>
      <w:r w:rsidR="00E57354">
        <w:rPr>
          <w:bCs/>
          <w:sz w:val="28"/>
          <w:szCs w:val="28"/>
          <w:lang w:val="en-US"/>
        </w:rPr>
        <w:t xml:space="preserve"> to the newly built city of </w:t>
      </w:r>
      <w:proofErr w:type="spellStart"/>
      <w:r w:rsidR="00E57354">
        <w:rPr>
          <w:bCs/>
          <w:sz w:val="28"/>
          <w:szCs w:val="28"/>
          <w:lang w:val="en-US"/>
        </w:rPr>
        <w:t>Kar-Tukulti-Ninurta</w:t>
      </w:r>
      <w:proofErr w:type="spellEnd"/>
      <w:r w:rsidR="00E57354">
        <w:rPr>
          <w:bCs/>
          <w:sz w:val="28"/>
          <w:szCs w:val="28"/>
          <w:lang w:val="en-US"/>
        </w:rPr>
        <w:t xml:space="preserve">, several kilometers </w:t>
      </w:r>
      <w:r w:rsidR="008A0486">
        <w:rPr>
          <w:bCs/>
          <w:sz w:val="28"/>
          <w:szCs w:val="28"/>
          <w:lang w:val="en-US"/>
        </w:rPr>
        <w:t xml:space="preserve">away </w:t>
      </w:r>
      <w:r w:rsidR="00E57354">
        <w:rPr>
          <w:bCs/>
          <w:sz w:val="28"/>
          <w:szCs w:val="28"/>
          <w:lang w:val="en-US"/>
        </w:rPr>
        <w:t xml:space="preserve">from the ancient </w:t>
      </w:r>
      <w:proofErr w:type="spellStart"/>
      <w:r w:rsidR="00E57354">
        <w:rPr>
          <w:bCs/>
          <w:sz w:val="28"/>
          <w:szCs w:val="28"/>
          <w:lang w:val="en-US"/>
        </w:rPr>
        <w:t>Assur</w:t>
      </w:r>
      <w:proofErr w:type="spellEnd"/>
      <w:r w:rsidR="00E57354">
        <w:rPr>
          <w:bCs/>
          <w:sz w:val="28"/>
          <w:szCs w:val="28"/>
          <w:lang w:val="en-US"/>
        </w:rPr>
        <w:t xml:space="preserve">. </w:t>
      </w:r>
      <w:r w:rsidR="00161559">
        <w:rPr>
          <w:bCs/>
          <w:sz w:val="28"/>
          <w:szCs w:val="28"/>
          <w:lang w:val="en-US"/>
        </w:rPr>
        <w:t>Shortly thereafter, as a result of a plot organized by his outraged subjects, the king was impri</w:t>
      </w:r>
      <w:r w:rsidR="00DB3BC0">
        <w:rPr>
          <w:bCs/>
          <w:sz w:val="28"/>
          <w:szCs w:val="28"/>
          <w:lang w:val="en-US"/>
        </w:rPr>
        <w:t>soned in his own palace and subsequently</w:t>
      </w:r>
      <w:r w:rsidR="00161559">
        <w:rPr>
          <w:bCs/>
          <w:sz w:val="28"/>
          <w:szCs w:val="28"/>
          <w:lang w:val="en-US"/>
        </w:rPr>
        <w:t xml:space="preserve"> murdered.</w:t>
      </w:r>
    </w:p>
    <w:p w:rsidR="0021663E" w:rsidRPr="00161559" w:rsidRDefault="00161559" w:rsidP="0021663E">
      <w:pPr>
        <w:spacing w:before="240" w:line="276" w:lineRule="auto"/>
        <w:rPr>
          <w:bCs/>
          <w:sz w:val="28"/>
          <w:szCs w:val="28"/>
          <w:lang w:val="en-US"/>
        </w:rPr>
      </w:pPr>
      <w:r>
        <w:rPr>
          <w:bCs/>
          <w:sz w:val="28"/>
          <w:szCs w:val="28"/>
          <w:lang w:val="en-US"/>
        </w:rPr>
        <w:t>In the 9</w:t>
      </w:r>
      <w:r w:rsidRPr="00161559">
        <w:rPr>
          <w:bCs/>
          <w:sz w:val="28"/>
          <w:szCs w:val="28"/>
          <w:vertAlign w:val="superscript"/>
          <w:lang w:val="en-US"/>
        </w:rPr>
        <w:t>th</w:t>
      </w:r>
      <w:r>
        <w:rPr>
          <w:bCs/>
          <w:sz w:val="28"/>
          <w:szCs w:val="28"/>
          <w:lang w:val="en-US"/>
        </w:rPr>
        <w:t xml:space="preserve"> century BC, another Assyrian ruler </w:t>
      </w:r>
      <w:proofErr w:type="spellStart"/>
      <w:r w:rsidR="00DA3A1E">
        <w:rPr>
          <w:bCs/>
          <w:sz w:val="28"/>
          <w:szCs w:val="28"/>
          <w:lang w:val="en-US"/>
        </w:rPr>
        <w:t>Ash</w:t>
      </w:r>
      <w:r w:rsidR="006F53D7">
        <w:rPr>
          <w:bCs/>
          <w:sz w:val="28"/>
          <w:szCs w:val="28"/>
          <w:lang w:val="en-US"/>
        </w:rPr>
        <w:t>urnasirpal</w:t>
      </w:r>
      <w:proofErr w:type="spellEnd"/>
      <w:r w:rsidR="006F53D7">
        <w:rPr>
          <w:bCs/>
          <w:sz w:val="28"/>
          <w:szCs w:val="28"/>
          <w:lang w:val="en-US"/>
        </w:rPr>
        <w:t xml:space="preserve"> II (</w:t>
      </w:r>
      <w:proofErr w:type="gramStart"/>
      <w:r w:rsidR="006F53D7">
        <w:rPr>
          <w:bCs/>
          <w:sz w:val="28"/>
          <w:szCs w:val="28"/>
          <w:lang w:val="en-US"/>
        </w:rPr>
        <w:t>reigned</w:t>
      </w:r>
      <w:proofErr w:type="gramEnd"/>
      <w:r w:rsidR="006F53D7">
        <w:rPr>
          <w:bCs/>
          <w:sz w:val="28"/>
          <w:szCs w:val="28"/>
          <w:lang w:val="en-US"/>
        </w:rPr>
        <w:t xml:space="preserve"> in 883-859 BC) </w:t>
      </w:r>
      <w:r w:rsidR="00DA3A1E">
        <w:rPr>
          <w:bCs/>
          <w:sz w:val="28"/>
          <w:szCs w:val="28"/>
          <w:lang w:val="en-US"/>
        </w:rPr>
        <w:t xml:space="preserve">moved his throne to </w:t>
      </w:r>
      <w:proofErr w:type="spellStart"/>
      <w:r w:rsidR="00DA3A1E">
        <w:rPr>
          <w:bCs/>
          <w:sz w:val="28"/>
          <w:szCs w:val="28"/>
          <w:lang w:val="en-US"/>
        </w:rPr>
        <w:t>Kalhu</w:t>
      </w:r>
      <w:proofErr w:type="spellEnd"/>
      <w:r w:rsidR="00DA3A1E">
        <w:rPr>
          <w:bCs/>
          <w:sz w:val="28"/>
          <w:szCs w:val="28"/>
          <w:lang w:val="en-US"/>
        </w:rPr>
        <w:t xml:space="preserve"> (Nimru</w:t>
      </w:r>
      <w:r w:rsidR="006F53D7">
        <w:rPr>
          <w:bCs/>
          <w:sz w:val="28"/>
          <w:szCs w:val="28"/>
          <w:lang w:val="en-US"/>
        </w:rPr>
        <w:t>d), a small and previously unknown city 65 kilometers north of the old capital. In the 8</w:t>
      </w:r>
      <w:r w:rsidR="006F53D7" w:rsidRPr="006F53D7">
        <w:rPr>
          <w:bCs/>
          <w:sz w:val="28"/>
          <w:szCs w:val="28"/>
          <w:vertAlign w:val="superscript"/>
          <w:lang w:val="en-US"/>
        </w:rPr>
        <w:t>th</w:t>
      </w:r>
      <w:r w:rsidR="006F53D7">
        <w:rPr>
          <w:bCs/>
          <w:sz w:val="28"/>
          <w:szCs w:val="28"/>
          <w:lang w:val="en-US"/>
        </w:rPr>
        <w:t xml:space="preserve"> century BC, Sargon II transferred the capita</w:t>
      </w:r>
      <w:r w:rsidR="00DA3A1E">
        <w:rPr>
          <w:bCs/>
          <w:sz w:val="28"/>
          <w:szCs w:val="28"/>
          <w:lang w:val="en-US"/>
        </w:rPr>
        <w:t>l therefrom 20 kilometers north</w:t>
      </w:r>
      <w:r w:rsidR="006F53D7">
        <w:rPr>
          <w:bCs/>
          <w:sz w:val="28"/>
          <w:szCs w:val="28"/>
          <w:lang w:val="en-US"/>
        </w:rPr>
        <w:t xml:space="preserve">east, to </w:t>
      </w:r>
      <w:proofErr w:type="spellStart"/>
      <w:r w:rsidR="006F53D7">
        <w:rPr>
          <w:bCs/>
          <w:sz w:val="28"/>
          <w:szCs w:val="28"/>
          <w:lang w:val="en-US"/>
        </w:rPr>
        <w:t>Dur-Sharrukin</w:t>
      </w:r>
      <w:proofErr w:type="spellEnd"/>
      <w:r w:rsidR="006F53D7">
        <w:rPr>
          <w:bCs/>
          <w:sz w:val="28"/>
          <w:szCs w:val="28"/>
          <w:lang w:val="en-US"/>
        </w:rPr>
        <w:t xml:space="preserve"> (Fortress of Sargon)</w:t>
      </w:r>
      <w:r w:rsidR="00DA3A1E">
        <w:rPr>
          <w:bCs/>
          <w:sz w:val="28"/>
          <w:szCs w:val="28"/>
          <w:lang w:val="en-US"/>
        </w:rPr>
        <w:t>. After he had been</w:t>
      </w:r>
      <w:r w:rsidR="00226B44">
        <w:rPr>
          <w:bCs/>
          <w:sz w:val="28"/>
          <w:szCs w:val="28"/>
          <w:lang w:val="en-US"/>
        </w:rPr>
        <w:t xml:space="preserve"> killed during one of his military campaigns, his son, Sennacherib shifted the capital to the ancient city of Nineveh, located between </w:t>
      </w:r>
      <w:proofErr w:type="spellStart"/>
      <w:r w:rsidR="00226B44">
        <w:rPr>
          <w:bCs/>
          <w:sz w:val="28"/>
          <w:szCs w:val="28"/>
          <w:lang w:val="en-US"/>
        </w:rPr>
        <w:t>Kalhu</w:t>
      </w:r>
      <w:proofErr w:type="spellEnd"/>
      <w:r w:rsidR="00226B44">
        <w:rPr>
          <w:bCs/>
          <w:sz w:val="28"/>
          <w:szCs w:val="28"/>
          <w:lang w:val="en-US"/>
        </w:rPr>
        <w:t xml:space="preserve"> and </w:t>
      </w:r>
      <w:proofErr w:type="spellStart"/>
      <w:r w:rsidR="00226B44">
        <w:rPr>
          <w:bCs/>
          <w:sz w:val="28"/>
          <w:szCs w:val="28"/>
          <w:lang w:val="en-US"/>
        </w:rPr>
        <w:t>Dur-Sharrukin</w:t>
      </w:r>
      <w:proofErr w:type="spellEnd"/>
      <w:r w:rsidR="00226B44">
        <w:rPr>
          <w:bCs/>
          <w:sz w:val="28"/>
          <w:szCs w:val="28"/>
          <w:lang w:val="en-US"/>
        </w:rPr>
        <w:t>.</w:t>
      </w:r>
    </w:p>
    <w:p w:rsidR="0021663E" w:rsidRPr="00894A1B" w:rsidRDefault="00E0799C" w:rsidP="0021663E">
      <w:pPr>
        <w:spacing w:before="240" w:line="276" w:lineRule="auto"/>
        <w:rPr>
          <w:bCs/>
          <w:sz w:val="28"/>
          <w:szCs w:val="28"/>
          <w:lang w:val="en-US"/>
        </w:rPr>
      </w:pPr>
      <w:r w:rsidRPr="00D93C33">
        <w:rPr>
          <w:bCs/>
          <w:sz w:val="28"/>
          <w:szCs w:val="28"/>
          <w:lang w:val="en-US"/>
        </w:rPr>
        <w:t xml:space="preserve">3. </w:t>
      </w:r>
      <w:r w:rsidR="00894A1B">
        <w:rPr>
          <w:bCs/>
          <w:sz w:val="28"/>
          <w:szCs w:val="28"/>
          <w:lang w:val="en-US"/>
        </w:rPr>
        <w:t xml:space="preserve">The next group of </w:t>
      </w:r>
      <w:proofErr w:type="spellStart"/>
      <w:r w:rsidR="00894A1B">
        <w:rPr>
          <w:bCs/>
          <w:sz w:val="28"/>
          <w:szCs w:val="28"/>
          <w:lang w:val="en-US"/>
        </w:rPr>
        <w:t>disembedded</w:t>
      </w:r>
      <w:proofErr w:type="spellEnd"/>
      <w:r w:rsidR="00894A1B">
        <w:rPr>
          <w:bCs/>
          <w:sz w:val="28"/>
          <w:szCs w:val="28"/>
          <w:lang w:val="en-US"/>
        </w:rPr>
        <w:t xml:space="preserve"> capitals involves the Arab Caliphate and includes Baghdad, </w:t>
      </w:r>
      <w:proofErr w:type="spellStart"/>
      <w:r w:rsidR="00894A1B">
        <w:rPr>
          <w:bCs/>
          <w:sz w:val="28"/>
          <w:szCs w:val="28"/>
          <w:lang w:val="en-US"/>
        </w:rPr>
        <w:t>Raqqa</w:t>
      </w:r>
      <w:proofErr w:type="spellEnd"/>
      <w:r w:rsidR="00894A1B">
        <w:rPr>
          <w:bCs/>
          <w:sz w:val="28"/>
          <w:szCs w:val="28"/>
          <w:lang w:val="en-US"/>
        </w:rPr>
        <w:t xml:space="preserve">, and Samarra. In 762 </w:t>
      </w:r>
      <w:r w:rsidR="00DA3A1E">
        <w:rPr>
          <w:bCs/>
          <w:sz w:val="28"/>
          <w:szCs w:val="28"/>
          <w:lang w:val="en-US"/>
        </w:rPr>
        <w:t xml:space="preserve">the </w:t>
      </w:r>
      <w:r w:rsidR="000A6081">
        <w:rPr>
          <w:bCs/>
          <w:sz w:val="28"/>
          <w:szCs w:val="28"/>
          <w:lang w:val="en-US"/>
        </w:rPr>
        <w:t xml:space="preserve">Abbasid </w:t>
      </w:r>
      <w:r w:rsidR="00894A1B">
        <w:rPr>
          <w:bCs/>
          <w:sz w:val="28"/>
          <w:szCs w:val="28"/>
          <w:lang w:val="en-US"/>
        </w:rPr>
        <w:t>Caliph al-Mansur founded Baghdad to broaden the support of his reign.</w:t>
      </w:r>
      <w:r w:rsidR="00DA3A1E">
        <w:rPr>
          <w:bCs/>
          <w:sz w:val="28"/>
          <w:szCs w:val="28"/>
          <w:lang w:val="en-US"/>
        </w:rPr>
        <w:t xml:space="preserve"> Unlike the </w:t>
      </w:r>
      <w:proofErr w:type="spellStart"/>
      <w:r w:rsidR="00DA3A1E">
        <w:rPr>
          <w:bCs/>
          <w:sz w:val="28"/>
          <w:szCs w:val="28"/>
          <w:lang w:val="en-US"/>
        </w:rPr>
        <w:t>Umayyads</w:t>
      </w:r>
      <w:proofErr w:type="spellEnd"/>
      <w:r w:rsidR="00DA3A1E">
        <w:rPr>
          <w:bCs/>
          <w:sz w:val="28"/>
          <w:szCs w:val="28"/>
          <w:lang w:val="en-US"/>
        </w:rPr>
        <w:t xml:space="preserve">, the </w:t>
      </w:r>
      <w:r w:rsidR="000A6081">
        <w:rPr>
          <w:bCs/>
          <w:sz w:val="28"/>
          <w:szCs w:val="28"/>
          <w:lang w:val="en-US"/>
        </w:rPr>
        <w:lastRenderedPageBreak/>
        <w:t xml:space="preserve">Abbasids were attempting to create a universal empire and integrate the Persians into it. </w:t>
      </w:r>
      <w:r w:rsidR="005511FC">
        <w:rPr>
          <w:bCs/>
          <w:sz w:val="28"/>
          <w:szCs w:val="28"/>
          <w:lang w:val="en-US"/>
        </w:rPr>
        <w:t xml:space="preserve">To forestall tribal wars, </w:t>
      </w:r>
      <w:proofErr w:type="spellStart"/>
      <w:r w:rsidR="000A6081">
        <w:rPr>
          <w:bCs/>
          <w:sz w:val="28"/>
          <w:szCs w:val="28"/>
          <w:lang w:val="en-US"/>
        </w:rPr>
        <w:t>Harun</w:t>
      </w:r>
      <w:proofErr w:type="spellEnd"/>
      <w:r w:rsidR="000A6081">
        <w:rPr>
          <w:bCs/>
          <w:sz w:val="28"/>
          <w:szCs w:val="28"/>
          <w:lang w:val="en-US"/>
        </w:rPr>
        <w:t xml:space="preserve"> al-Rashid transferred his throne to the city of </w:t>
      </w:r>
      <w:proofErr w:type="spellStart"/>
      <w:r w:rsidR="000A6081">
        <w:rPr>
          <w:bCs/>
          <w:sz w:val="28"/>
          <w:szCs w:val="28"/>
          <w:lang w:val="en-US"/>
        </w:rPr>
        <w:t>Raqqa</w:t>
      </w:r>
      <w:proofErr w:type="spellEnd"/>
      <w:r w:rsidR="000A6081">
        <w:rPr>
          <w:bCs/>
          <w:sz w:val="28"/>
          <w:szCs w:val="28"/>
          <w:lang w:val="en-US"/>
        </w:rPr>
        <w:t xml:space="preserve"> in Syria</w:t>
      </w:r>
      <w:r w:rsidR="00DA3A1E">
        <w:rPr>
          <w:bCs/>
          <w:sz w:val="28"/>
          <w:szCs w:val="28"/>
          <w:lang w:val="en-US"/>
        </w:rPr>
        <w:t>. In 835</w:t>
      </w:r>
      <w:r w:rsidR="005511FC">
        <w:rPr>
          <w:bCs/>
          <w:sz w:val="28"/>
          <w:szCs w:val="28"/>
          <w:lang w:val="en-US"/>
        </w:rPr>
        <w:t xml:space="preserve"> his son al-</w:t>
      </w:r>
      <w:proofErr w:type="spellStart"/>
      <w:r w:rsidR="005511FC">
        <w:rPr>
          <w:bCs/>
          <w:sz w:val="28"/>
          <w:szCs w:val="28"/>
          <w:lang w:val="en-US"/>
        </w:rPr>
        <w:t>Mu’tasim</w:t>
      </w:r>
      <w:proofErr w:type="spellEnd"/>
      <w:r w:rsidR="005511FC">
        <w:rPr>
          <w:bCs/>
          <w:sz w:val="28"/>
          <w:szCs w:val="28"/>
          <w:lang w:val="en-US"/>
        </w:rPr>
        <w:t xml:space="preserve"> founded Samarra. Deprived of the support of Baghdad, </w:t>
      </w:r>
      <w:r w:rsidR="00D93C33">
        <w:rPr>
          <w:bCs/>
          <w:sz w:val="28"/>
          <w:szCs w:val="28"/>
          <w:lang w:val="en-US"/>
        </w:rPr>
        <w:t xml:space="preserve">he relied on the army of the Turkish slaves, as well as the doctrines of </w:t>
      </w:r>
      <w:proofErr w:type="spellStart"/>
      <w:r w:rsidR="00D93C33">
        <w:rPr>
          <w:bCs/>
          <w:sz w:val="28"/>
          <w:szCs w:val="28"/>
          <w:lang w:val="en-US"/>
        </w:rPr>
        <w:t>Mu’tazilism</w:t>
      </w:r>
      <w:proofErr w:type="spellEnd"/>
      <w:r w:rsidR="00D93C33">
        <w:rPr>
          <w:bCs/>
          <w:sz w:val="28"/>
          <w:szCs w:val="28"/>
          <w:lang w:val="en-US"/>
        </w:rPr>
        <w:t xml:space="preserve">. The new </w:t>
      </w:r>
      <w:proofErr w:type="spellStart"/>
      <w:r w:rsidR="00D93C33">
        <w:rPr>
          <w:bCs/>
          <w:sz w:val="28"/>
          <w:szCs w:val="28"/>
          <w:lang w:val="en-US"/>
        </w:rPr>
        <w:t>disembedded</w:t>
      </w:r>
      <w:proofErr w:type="spellEnd"/>
      <w:r w:rsidR="00D93C33">
        <w:rPr>
          <w:bCs/>
          <w:sz w:val="28"/>
          <w:szCs w:val="28"/>
          <w:lang w:val="en-US"/>
        </w:rPr>
        <w:t xml:space="preserve"> capital was meant to become the stronghold of the new religious teaching and distance itself from commercial, cosmopolitan Baghdad. </w:t>
      </w:r>
    </w:p>
    <w:p w:rsidR="0021663E" w:rsidRPr="00624F8E" w:rsidRDefault="007C30E5" w:rsidP="0021663E">
      <w:pPr>
        <w:spacing w:before="240" w:line="276" w:lineRule="auto"/>
        <w:rPr>
          <w:bCs/>
          <w:sz w:val="28"/>
          <w:szCs w:val="28"/>
          <w:lang w:val="en-US"/>
        </w:rPr>
      </w:pPr>
      <w:proofErr w:type="spellStart"/>
      <w:r>
        <w:rPr>
          <w:bCs/>
          <w:sz w:val="28"/>
          <w:szCs w:val="28"/>
          <w:lang w:val="en-US"/>
        </w:rPr>
        <w:t>Joffe</w:t>
      </w:r>
      <w:proofErr w:type="spellEnd"/>
      <w:r w:rsidRPr="00A22887">
        <w:rPr>
          <w:bCs/>
          <w:sz w:val="28"/>
          <w:szCs w:val="28"/>
          <w:lang w:val="en-US"/>
        </w:rPr>
        <w:t xml:space="preserve"> </w:t>
      </w:r>
      <w:r>
        <w:rPr>
          <w:bCs/>
          <w:sz w:val="28"/>
          <w:szCs w:val="28"/>
          <w:lang w:val="en-US"/>
        </w:rPr>
        <w:t>provides</w:t>
      </w:r>
      <w:r w:rsidRPr="00A22887">
        <w:rPr>
          <w:bCs/>
          <w:sz w:val="28"/>
          <w:szCs w:val="28"/>
          <w:lang w:val="en-US"/>
        </w:rPr>
        <w:t xml:space="preserve"> </w:t>
      </w:r>
      <w:r w:rsidR="00624F8E">
        <w:rPr>
          <w:bCs/>
          <w:sz w:val="28"/>
          <w:szCs w:val="28"/>
          <w:lang w:val="en-US"/>
        </w:rPr>
        <w:t>yet</w:t>
      </w:r>
      <w:r w:rsidR="00624F8E" w:rsidRPr="00A22887">
        <w:rPr>
          <w:bCs/>
          <w:sz w:val="28"/>
          <w:szCs w:val="28"/>
          <w:lang w:val="en-US"/>
        </w:rPr>
        <w:t xml:space="preserve"> </w:t>
      </w:r>
      <w:r w:rsidR="00624F8E">
        <w:rPr>
          <w:bCs/>
          <w:sz w:val="28"/>
          <w:szCs w:val="28"/>
          <w:lang w:val="en-US"/>
        </w:rPr>
        <w:t>other</w:t>
      </w:r>
      <w:r w:rsidR="00624F8E" w:rsidRPr="00A22887">
        <w:rPr>
          <w:bCs/>
          <w:sz w:val="28"/>
          <w:szCs w:val="28"/>
          <w:lang w:val="en-US"/>
        </w:rPr>
        <w:t xml:space="preserve"> </w:t>
      </w:r>
      <w:r w:rsidR="00624F8E">
        <w:rPr>
          <w:bCs/>
          <w:sz w:val="28"/>
          <w:szCs w:val="28"/>
          <w:lang w:val="en-US"/>
        </w:rPr>
        <w:t>examples</w:t>
      </w:r>
      <w:r w:rsidR="00624F8E" w:rsidRPr="00A22887">
        <w:rPr>
          <w:bCs/>
          <w:sz w:val="28"/>
          <w:szCs w:val="28"/>
          <w:lang w:val="en-US"/>
        </w:rPr>
        <w:t xml:space="preserve"> </w:t>
      </w:r>
      <w:r w:rsidR="00624F8E">
        <w:rPr>
          <w:bCs/>
          <w:sz w:val="28"/>
          <w:szCs w:val="28"/>
          <w:lang w:val="en-US"/>
        </w:rPr>
        <w:t>of</w:t>
      </w:r>
      <w:r w:rsidR="00624F8E" w:rsidRPr="00A22887">
        <w:rPr>
          <w:bCs/>
          <w:sz w:val="28"/>
          <w:szCs w:val="28"/>
          <w:lang w:val="en-US"/>
        </w:rPr>
        <w:t xml:space="preserve"> </w:t>
      </w:r>
      <w:proofErr w:type="spellStart"/>
      <w:r w:rsidR="00624F8E">
        <w:rPr>
          <w:bCs/>
          <w:sz w:val="28"/>
          <w:szCs w:val="28"/>
          <w:lang w:val="en-US"/>
        </w:rPr>
        <w:t>disembedded</w:t>
      </w:r>
      <w:proofErr w:type="spellEnd"/>
      <w:r w:rsidR="00624F8E" w:rsidRPr="00A22887">
        <w:rPr>
          <w:bCs/>
          <w:sz w:val="28"/>
          <w:szCs w:val="28"/>
          <w:lang w:val="en-US"/>
        </w:rPr>
        <w:t xml:space="preserve"> </w:t>
      </w:r>
      <w:r w:rsidR="00624F8E">
        <w:rPr>
          <w:bCs/>
          <w:sz w:val="28"/>
          <w:szCs w:val="28"/>
          <w:lang w:val="en-US"/>
        </w:rPr>
        <w:t>capitals</w:t>
      </w:r>
      <w:r w:rsidR="00624F8E" w:rsidRPr="00A22887">
        <w:rPr>
          <w:bCs/>
          <w:sz w:val="28"/>
          <w:szCs w:val="28"/>
          <w:lang w:val="en-US"/>
        </w:rPr>
        <w:t xml:space="preserve"> </w:t>
      </w:r>
      <w:r w:rsidR="00624F8E">
        <w:rPr>
          <w:bCs/>
          <w:sz w:val="28"/>
          <w:szCs w:val="28"/>
          <w:lang w:val="en-US"/>
        </w:rPr>
        <w:t>emerged</w:t>
      </w:r>
      <w:r w:rsidR="00624F8E" w:rsidRPr="00A22887">
        <w:rPr>
          <w:bCs/>
          <w:sz w:val="28"/>
          <w:szCs w:val="28"/>
          <w:lang w:val="en-US"/>
        </w:rPr>
        <w:t xml:space="preserve"> </w:t>
      </w:r>
      <w:r w:rsidR="00624F8E">
        <w:rPr>
          <w:bCs/>
          <w:sz w:val="28"/>
          <w:szCs w:val="28"/>
          <w:lang w:val="en-US"/>
        </w:rPr>
        <w:t>in</w:t>
      </w:r>
      <w:r w:rsidR="00624F8E" w:rsidRPr="00A22887">
        <w:rPr>
          <w:bCs/>
          <w:sz w:val="28"/>
          <w:szCs w:val="28"/>
          <w:lang w:val="en-US"/>
        </w:rPr>
        <w:t xml:space="preserve"> </w:t>
      </w:r>
      <w:r w:rsidR="00624F8E">
        <w:rPr>
          <w:bCs/>
          <w:sz w:val="28"/>
          <w:szCs w:val="28"/>
          <w:lang w:val="en-US"/>
        </w:rPr>
        <w:t>this</w:t>
      </w:r>
      <w:r w:rsidR="00624F8E" w:rsidRPr="00A22887">
        <w:rPr>
          <w:bCs/>
          <w:sz w:val="28"/>
          <w:szCs w:val="28"/>
          <w:lang w:val="en-US"/>
        </w:rPr>
        <w:t xml:space="preserve"> </w:t>
      </w:r>
      <w:r w:rsidR="00624F8E">
        <w:rPr>
          <w:bCs/>
          <w:sz w:val="28"/>
          <w:szCs w:val="28"/>
          <w:lang w:val="en-US"/>
        </w:rPr>
        <w:t>region</w:t>
      </w:r>
      <w:r w:rsidR="00624F8E" w:rsidRPr="00A22887">
        <w:rPr>
          <w:bCs/>
          <w:sz w:val="28"/>
          <w:szCs w:val="28"/>
          <w:lang w:val="en-US"/>
        </w:rPr>
        <w:t xml:space="preserve">. </w:t>
      </w:r>
      <w:r w:rsidR="00624F8E">
        <w:rPr>
          <w:bCs/>
          <w:sz w:val="28"/>
          <w:szCs w:val="28"/>
          <w:lang w:val="en-US"/>
        </w:rPr>
        <w:t>Speaking of their common features, h</w:t>
      </w:r>
      <w:r w:rsidR="000864DA">
        <w:rPr>
          <w:bCs/>
          <w:sz w:val="28"/>
          <w:szCs w:val="28"/>
          <w:lang w:val="en-US"/>
        </w:rPr>
        <w:t>e points</w:t>
      </w:r>
      <w:r w:rsidR="008C0201">
        <w:rPr>
          <w:bCs/>
          <w:sz w:val="28"/>
          <w:szCs w:val="28"/>
          <w:lang w:val="en-US"/>
        </w:rPr>
        <w:t xml:space="preserve"> to their short lifespan </w:t>
      </w:r>
      <w:r w:rsidR="00A22887">
        <w:rPr>
          <w:bCs/>
          <w:sz w:val="28"/>
          <w:szCs w:val="28"/>
          <w:lang w:val="en-US"/>
        </w:rPr>
        <w:t>caused by the very nature</w:t>
      </w:r>
      <w:r w:rsidR="00624F8E">
        <w:rPr>
          <w:bCs/>
          <w:sz w:val="28"/>
          <w:szCs w:val="28"/>
          <w:lang w:val="en-US"/>
        </w:rPr>
        <w:t xml:space="preserve"> of their origin.</w:t>
      </w:r>
    </w:p>
    <w:p w:rsidR="0021663E" w:rsidRPr="00036E08" w:rsidRDefault="0021663E" w:rsidP="00DF3B80">
      <w:pPr>
        <w:spacing w:before="240" w:line="276" w:lineRule="auto"/>
        <w:ind w:left="720"/>
        <w:rPr>
          <w:sz w:val="28"/>
          <w:szCs w:val="28"/>
          <w:lang w:val="en-US"/>
        </w:rPr>
      </w:pPr>
      <w:r w:rsidRPr="0021663E">
        <w:rPr>
          <w:i/>
          <w:sz w:val="28"/>
          <w:szCs w:val="28"/>
          <w:lang w:val="en-US"/>
        </w:rPr>
        <w:t xml:space="preserve">Because the legitimacy and efficacy of a capital were so closely tied to a particular individual or dynasty, successors often found it necessary to break away and recreate new capitals.  With such an urban pattern in full play, </w:t>
      </w:r>
      <w:proofErr w:type="spellStart"/>
      <w:r w:rsidRPr="0021663E">
        <w:rPr>
          <w:i/>
          <w:sz w:val="28"/>
          <w:szCs w:val="28"/>
          <w:lang w:val="en-US"/>
        </w:rPr>
        <w:t>disembedded</w:t>
      </w:r>
      <w:proofErr w:type="spellEnd"/>
      <w:r w:rsidRPr="0021663E">
        <w:rPr>
          <w:i/>
          <w:sz w:val="28"/>
          <w:szCs w:val="28"/>
          <w:lang w:val="en-US"/>
        </w:rPr>
        <w:t xml:space="preserve"> capitals were often extremely short-lived and highly unstable, not to mention expensive to build and operate…</w:t>
      </w:r>
      <w:r w:rsidR="008C35F0">
        <w:rPr>
          <w:i/>
          <w:sz w:val="28"/>
          <w:szCs w:val="28"/>
          <w:lang w:val="en-US"/>
        </w:rPr>
        <w:t>.</w:t>
      </w:r>
      <w:r w:rsidRPr="0021663E">
        <w:rPr>
          <w:i/>
          <w:sz w:val="28"/>
          <w:szCs w:val="28"/>
          <w:lang w:val="en-US"/>
        </w:rPr>
        <w:t xml:space="preserve"> Only a developed urban society could </w:t>
      </w:r>
      <w:r w:rsidRPr="00226B44">
        <w:rPr>
          <w:i/>
          <w:sz w:val="28"/>
          <w:szCs w:val="28"/>
          <w:lang w:val="en-US"/>
        </w:rPr>
        <w:t>s</w:t>
      </w:r>
      <w:r w:rsidR="00226B44" w:rsidRPr="00226B44">
        <w:rPr>
          <w:i/>
          <w:sz w:val="28"/>
          <w:szCs w:val="28"/>
          <w:lang w:val="en-US"/>
        </w:rPr>
        <w:t>h</w:t>
      </w:r>
      <w:r w:rsidRPr="00226B44">
        <w:rPr>
          <w:i/>
          <w:sz w:val="28"/>
          <w:szCs w:val="28"/>
          <w:lang w:val="en-US"/>
        </w:rPr>
        <w:t>oulder the</w:t>
      </w:r>
      <w:r w:rsidRPr="0021663E">
        <w:rPr>
          <w:i/>
          <w:sz w:val="28"/>
          <w:szCs w:val="28"/>
          <w:lang w:val="en-US"/>
        </w:rPr>
        <w:t xml:space="preserve"> various costs involved but the option created conditions that necessitated more expensive and extractive policies which often undermined other processes</w:t>
      </w:r>
      <w:r w:rsidR="00226B44" w:rsidRPr="00226B44">
        <w:rPr>
          <w:i/>
          <w:sz w:val="28"/>
          <w:szCs w:val="28"/>
          <w:lang w:val="en-US"/>
        </w:rPr>
        <w:t xml:space="preserve"> </w:t>
      </w:r>
      <w:r w:rsidRPr="0021663E">
        <w:rPr>
          <w:i/>
          <w:sz w:val="28"/>
          <w:szCs w:val="28"/>
          <w:lang w:val="en-US"/>
        </w:rPr>
        <w:t>…</w:t>
      </w:r>
      <w:r w:rsidR="008C35F0">
        <w:rPr>
          <w:i/>
          <w:sz w:val="28"/>
          <w:szCs w:val="28"/>
          <w:lang w:val="en-US"/>
        </w:rPr>
        <w:t>.</w:t>
      </w:r>
      <w:r w:rsidR="00226B44" w:rsidRPr="00226B44">
        <w:rPr>
          <w:i/>
          <w:sz w:val="28"/>
          <w:szCs w:val="28"/>
          <w:lang w:val="en-US"/>
        </w:rPr>
        <w:t xml:space="preserve"> </w:t>
      </w:r>
      <w:r w:rsidR="008C35F0">
        <w:rPr>
          <w:i/>
          <w:sz w:val="28"/>
          <w:szCs w:val="28"/>
          <w:lang w:val="en-US"/>
        </w:rPr>
        <w:t>[T]</w:t>
      </w:r>
      <w:r w:rsidRPr="0021663E">
        <w:rPr>
          <w:i/>
          <w:sz w:val="28"/>
          <w:szCs w:val="28"/>
          <w:lang w:val="en-US"/>
        </w:rPr>
        <w:t xml:space="preserve">he needs of cities frequently run counter to those who </w:t>
      </w:r>
      <w:r w:rsidR="00226B44">
        <w:rPr>
          <w:i/>
          <w:sz w:val="28"/>
          <w:szCs w:val="28"/>
          <w:lang w:val="en-US"/>
        </w:rPr>
        <w:t xml:space="preserve">comprised the society in them. </w:t>
      </w:r>
      <w:r w:rsidRPr="0021663E">
        <w:rPr>
          <w:i/>
          <w:sz w:val="28"/>
          <w:szCs w:val="28"/>
          <w:lang w:val="en-US"/>
        </w:rPr>
        <w:t xml:space="preserve">In most cases it appears that </w:t>
      </w:r>
      <w:proofErr w:type="spellStart"/>
      <w:r w:rsidRPr="0021663E">
        <w:rPr>
          <w:i/>
          <w:sz w:val="28"/>
          <w:szCs w:val="28"/>
          <w:lang w:val="en-US"/>
        </w:rPr>
        <w:t>disembedded</w:t>
      </w:r>
      <w:proofErr w:type="spellEnd"/>
      <w:r w:rsidRPr="0021663E">
        <w:rPr>
          <w:i/>
          <w:sz w:val="28"/>
          <w:szCs w:val="28"/>
          <w:lang w:val="en-US"/>
        </w:rPr>
        <w:t xml:space="preserve"> capitals were short-term so</w:t>
      </w:r>
      <w:r w:rsidR="00226B44">
        <w:rPr>
          <w:i/>
          <w:sz w:val="28"/>
          <w:szCs w:val="28"/>
          <w:lang w:val="en-US"/>
        </w:rPr>
        <w:t xml:space="preserve">lutions and long-term burdens. </w:t>
      </w:r>
      <w:r w:rsidRPr="0021663E">
        <w:rPr>
          <w:i/>
          <w:sz w:val="28"/>
          <w:szCs w:val="28"/>
          <w:lang w:val="en-US"/>
        </w:rPr>
        <w:t>Their instability and degrees of spatial and social arti</w:t>
      </w:r>
      <w:r w:rsidR="008C35F0">
        <w:rPr>
          <w:i/>
          <w:sz w:val="28"/>
          <w:szCs w:val="28"/>
          <w:lang w:val="en-US"/>
        </w:rPr>
        <w:t>ficiality are reflected in their</w:t>
      </w:r>
      <w:r w:rsidRPr="0021663E">
        <w:rPr>
          <w:i/>
          <w:sz w:val="28"/>
          <w:szCs w:val="28"/>
          <w:lang w:val="en-US"/>
        </w:rPr>
        <w:t xml:space="preserve"> ultimate fate, which minimally and almost invariably included the loss of status as capitals and, at the extreme, complete abandonment</w:t>
      </w:r>
      <w:r w:rsidR="00B04ABF" w:rsidRPr="00257EE0">
        <w:rPr>
          <w:sz w:val="28"/>
          <w:szCs w:val="28"/>
          <w:lang w:val="en-US"/>
        </w:rPr>
        <w:t>.</w:t>
      </w:r>
      <w:r w:rsidR="00DF3B80">
        <w:rPr>
          <w:rStyle w:val="EndnoteReference"/>
          <w:sz w:val="28"/>
          <w:szCs w:val="28"/>
          <w:lang w:val="en-US"/>
        </w:rPr>
        <w:endnoteReference w:id="159"/>
      </w:r>
      <w:r w:rsidR="00B04ABF" w:rsidRPr="00257EE0">
        <w:rPr>
          <w:sz w:val="28"/>
          <w:szCs w:val="28"/>
          <w:lang w:val="en-US"/>
        </w:rPr>
        <w:t xml:space="preserve"> </w:t>
      </w:r>
    </w:p>
    <w:p w:rsidR="0021663E" w:rsidRPr="00D11DE7" w:rsidRDefault="00D11DE7" w:rsidP="0021663E">
      <w:pPr>
        <w:spacing w:before="240" w:line="276" w:lineRule="auto"/>
        <w:rPr>
          <w:bCs/>
          <w:sz w:val="28"/>
          <w:szCs w:val="28"/>
          <w:lang w:val="en-US"/>
        </w:rPr>
      </w:pPr>
      <w:r>
        <w:rPr>
          <w:bCs/>
          <w:sz w:val="28"/>
          <w:szCs w:val="28"/>
          <w:lang w:val="en-US"/>
        </w:rPr>
        <w:t xml:space="preserve">The concept of the </w:t>
      </w:r>
      <w:proofErr w:type="spellStart"/>
      <w:r>
        <w:rPr>
          <w:bCs/>
          <w:sz w:val="28"/>
          <w:szCs w:val="28"/>
          <w:lang w:val="en-US"/>
        </w:rPr>
        <w:t>disembedded</w:t>
      </w:r>
      <w:proofErr w:type="spellEnd"/>
      <w:r>
        <w:rPr>
          <w:bCs/>
          <w:sz w:val="28"/>
          <w:szCs w:val="28"/>
          <w:lang w:val="en-US"/>
        </w:rPr>
        <w:t xml:space="preserve"> capital is quite intere</w:t>
      </w:r>
      <w:r w:rsidR="0035445E">
        <w:rPr>
          <w:bCs/>
          <w:sz w:val="28"/>
          <w:szCs w:val="28"/>
          <w:lang w:val="en-US"/>
        </w:rPr>
        <w:t>sting and provides a valuable synthesis</w:t>
      </w:r>
      <w:r w:rsidR="009B1441">
        <w:rPr>
          <w:bCs/>
          <w:sz w:val="28"/>
          <w:szCs w:val="28"/>
          <w:lang w:val="en-US"/>
        </w:rPr>
        <w:t xml:space="preserve"> of the experience of </w:t>
      </w:r>
      <w:r>
        <w:rPr>
          <w:bCs/>
          <w:sz w:val="28"/>
          <w:szCs w:val="28"/>
          <w:lang w:val="en-US"/>
        </w:rPr>
        <w:t>West</w:t>
      </w:r>
      <w:r w:rsidR="009B1441">
        <w:rPr>
          <w:bCs/>
          <w:sz w:val="28"/>
          <w:szCs w:val="28"/>
          <w:lang w:val="en-US"/>
        </w:rPr>
        <w:t>ern</w:t>
      </w:r>
      <w:r>
        <w:rPr>
          <w:bCs/>
          <w:sz w:val="28"/>
          <w:szCs w:val="28"/>
          <w:lang w:val="en-US"/>
        </w:rPr>
        <w:t xml:space="preserve"> Asian civilizations.</w:t>
      </w:r>
      <w:r w:rsidR="0035445E">
        <w:rPr>
          <w:bCs/>
          <w:sz w:val="28"/>
          <w:szCs w:val="28"/>
          <w:lang w:val="en-US"/>
        </w:rPr>
        <w:t xml:space="preserve"> Nonetheless, </w:t>
      </w:r>
      <w:proofErr w:type="spellStart"/>
      <w:r w:rsidR="00A5221F">
        <w:rPr>
          <w:bCs/>
          <w:sz w:val="28"/>
          <w:szCs w:val="28"/>
          <w:lang w:val="en-US"/>
        </w:rPr>
        <w:t>Joffe’s</w:t>
      </w:r>
      <w:proofErr w:type="spellEnd"/>
      <w:r w:rsidR="00A5221F">
        <w:rPr>
          <w:bCs/>
          <w:sz w:val="28"/>
          <w:szCs w:val="28"/>
          <w:lang w:val="en-US"/>
        </w:rPr>
        <w:t xml:space="preserve"> </w:t>
      </w:r>
      <w:r w:rsidR="0035445E">
        <w:rPr>
          <w:bCs/>
          <w:sz w:val="28"/>
          <w:szCs w:val="28"/>
          <w:lang w:val="en-US"/>
        </w:rPr>
        <w:t xml:space="preserve">explanation of the phenomenon </w:t>
      </w:r>
      <w:r w:rsidR="006E7D31">
        <w:rPr>
          <w:bCs/>
          <w:sz w:val="28"/>
          <w:szCs w:val="28"/>
          <w:lang w:val="en-US"/>
        </w:rPr>
        <w:t>is inconclusive</w:t>
      </w:r>
      <w:r w:rsidR="006E2D4E">
        <w:rPr>
          <w:bCs/>
          <w:sz w:val="28"/>
          <w:szCs w:val="28"/>
          <w:lang w:val="en-US"/>
        </w:rPr>
        <w:t xml:space="preserve">, and this concept </w:t>
      </w:r>
      <w:r w:rsidR="0035445E">
        <w:rPr>
          <w:bCs/>
          <w:sz w:val="28"/>
          <w:szCs w:val="28"/>
          <w:lang w:val="en-US"/>
        </w:rPr>
        <w:t>requires important</w:t>
      </w:r>
      <w:r w:rsidR="007E37D8">
        <w:rPr>
          <w:bCs/>
          <w:sz w:val="28"/>
          <w:szCs w:val="28"/>
          <w:lang w:val="en-US"/>
        </w:rPr>
        <w:t xml:space="preserve"> quali</w:t>
      </w:r>
      <w:r w:rsidR="006E2D4E">
        <w:rPr>
          <w:bCs/>
          <w:sz w:val="28"/>
          <w:szCs w:val="28"/>
          <w:lang w:val="en-US"/>
        </w:rPr>
        <w:t>fications.</w:t>
      </w:r>
    </w:p>
    <w:p w:rsidR="0021663E" w:rsidRPr="005E54BA" w:rsidRDefault="006E2D4E" w:rsidP="0021663E">
      <w:pPr>
        <w:spacing w:before="240" w:line="276" w:lineRule="auto"/>
        <w:rPr>
          <w:bCs/>
          <w:sz w:val="28"/>
          <w:szCs w:val="28"/>
          <w:lang w:val="en-US"/>
        </w:rPr>
      </w:pPr>
      <w:r>
        <w:rPr>
          <w:bCs/>
          <w:sz w:val="28"/>
          <w:szCs w:val="28"/>
          <w:lang w:val="en-US"/>
        </w:rPr>
        <w:t>The</w:t>
      </w:r>
      <w:r w:rsidRPr="006E2D4E">
        <w:rPr>
          <w:bCs/>
          <w:sz w:val="28"/>
          <w:szCs w:val="28"/>
          <w:lang w:val="en-US"/>
        </w:rPr>
        <w:t xml:space="preserve"> </w:t>
      </w:r>
      <w:r>
        <w:rPr>
          <w:bCs/>
          <w:sz w:val="28"/>
          <w:szCs w:val="28"/>
          <w:lang w:val="en-US"/>
        </w:rPr>
        <w:t>examples</w:t>
      </w:r>
      <w:r w:rsidRPr="006E2D4E">
        <w:rPr>
          <w:bCs/>
          <w:sz w:val="28"/>
          <w:szCs w:val="28"/>
          <w:lang w:val="en-US"/>
        </w:rPr>
        <w:t xml:space="preserve"> </w:t>
      </w:r>
      <w:proofErr w:type="spellStart"/>
      <w:r>
        <w:rPr>
          <w:bCs/>
          <w:sz w:val="28"/>
          <w:szCs w:val="28"/>
          <w:lang w:val="en-US"/>
        </w:rPr>
        <w:t>Joffe</w:t>
      </w:r>
      <w:proofErr w:type="spellEnd"/>
      <w:r w:rsidRPr="006E2D4E">
        <w:rPr>
          <w:bCs/>
          <w:sz w:val="28"/>
          <w:szCs w:val="28"/>
          <w:lang w:val="en-US"/>
        </w:rPr>
        <w:t xml:space="preserve"> </w:t>
      </w:r>
      <w:r>
        <w:rPr>
          <w:bCs/>
          <w:sz w:val="28"/>
          <w:szCs w:val="28"/>
          <w:lang w:val="en-US"/>
        </w:rPr>
        <w:t>gives</w:t>
      </w:r>
      <w:r w:rsidRPr="006E2D4E">
        <w:rPr>
          <w:bCs/>
          <w:sz w:val="28"/>
          <w:szCs w:val="28"/>
          <w:lang w:val="en-US"/>
        </w:rPr>
        <w:t xml:space="preserve"> </w:t>
      </w:r>
      <w:r>
        <w:rPr>
          <w:bCs/>
          <w:sz w:val="28"/>
          <w:szCs w:val="28"/>
          <w:lang w:val="en-US"/>
        </w:rPr>
        <w:t>are</w:t>
      </w:r>
      <w:r w:rsidRPr="006E2D4E">
        <w:rPr>
          <w:bCs/>
          <w:sz w:val="28"/>
          <w:szCs w:val="28"/>
          <w:lang w:val="en-US"/>
        </w:rPr>
        <w:t xml:space="preserve"> </w:t>
      </w:r>
      <w:r>
        <w:rPr>
          <w:bCs/>
          <w:sz w:val="28"/>
          <w:szCs w:val="28"/>
          <w:lang w:val="en-US"/>
        </w:rPr>
        <w:t>somewhat</w:t>
      </w:r>
      <w:r w:rsidRPr="006E2D4E">
        <w:rPr>
          <w:bCs/>
          <w:sz w:val="28"/>
          <w:szCs w:val="28"/>
          <w:lang w:val="en-US"/>
        </w:rPr>
        <w:t xml:space="preserve"> </w:t>
      </w:r>
      <w:r>
        <w:rPr>
          <w:bCs/>
          <w:sz w:val="28"/>
          <w:szCs w:val="28"/>
          <w:lang w:val="en-US"/>
        </w:rPr>
        <w:t>contradictory</w:t>
      </w:r>
      <w:r w:rsidRPr="006E2D4E">
        <w:rPr>
          <w:bCs/>
          <w:sz w:val="28"/>
          <w:szCs w:val="28"/>
          <w:lang w:val="en-US"/>
        </w:rPr>
        <w:t xml:space="preserve">. </w:t>
      </w:r>
      <w:r w:rsidR="001B3B59">
        <w:rPr>
          <w:bCs/>
          <w:sz w:val="28"/>
          <w:szCs w:val="28"/>
          <w:lang w:val="en-US"/>
        </w:rPr>
        <w:t>Noting</w:t>
      </w:r>
      <w:r w:rsidR="001B3B59" w:rsidRPr="001B3B59">
        <w:rPr>
          <w:bCs/>
          <w:sz w:val="28"/>
          <w:szCs w:val="28"/>
          <w:lang w:val="en-US"/>
        </w:rPr>
        <w:t xml:space="preserve"> </w:t>
      </w:r>
      <w:r w:rsidR="001B3B59">
        <w:rPr>
          <w:bCs/>
          <w:sz w:val="28"/>
          <w:szCs w:val="28"/>
          <w:lang w:val="en-US"/>
        </w:rPr>
        <w:t>that</w:t>
      </w:r>
      <w:r w:rsidR="001B3B59" w:rsidRPr="001B3B59">
        <w:rPr>
          <w:bCs/>
          <w:sz w:val="28"/>
          <w:szCs w:val="28"/>
          <w:lang w:val="en-US"/>
        </w:rPr>
        <w:t xml:space="preserve"> </w:t>
      </w:r>
      <w:r w:rsidR="006E7D31">
        <w:rPr>
          <w:bCs/>
          <w:sz w:val="28"/>
          <w:szCs w:val="28"/>
          <w:lang w:val="en-US"/>
        </w:rPr>
        <w:t>a short lifespan</w:t>
      </w:r>
      <w:r w:rsidR="001B3B59" w:rsidRPr="001B3B59">
        <w:rPr>
          <w:bCs/>
          <w:sz w:val="28"/>
          <w:szCs w:val="28"/>
          <w:lang w:val="en-US"/>
        </w:rPr>
        <w:t xml:space="preserve"> </w:t>
      </w:r>
      <w:r w:rsidR="001B3B59">
        <w:rPr>
          <w:bCs/>
          <w:sz w:val="28"/>
          <w:szCs w:val="28"/>
          <w:lang w:val="en-US"/>
        </w:rPr>
        <w:t>was</w:t>
      </w:r>
      <w:r w:rsidR="001B3B59" w:rsidRPr="001B3B59">
        <w:rPr>
          <w:bCs/>
          <w:sz w:val="28"/>
          <w:szCs w:val="28"/>
          <w:lang w:val="en-US"/>
        </w:rPr>
        <w:t xml:space="preserve"> </w:t>
      </w:r>
      <w:r w:rsidR="001B3B59">
        <w:rPr>
          <w:bCs/>
          <w:sz w:val="28"/>
          <w:szCs w:val="28"/>
          <w:lang w:val="en-US"/>
        </w:rPr>
        <w:t>a</w:t>
      </w:r>
      <w:r w:rsidR="001B3B59" w:rsidRPr="001B3B59">
        <w:rPr>
          <w:bCs/>
          <w:sz w:val="28"/>
          <w:szCs w:val="28"/>
          <w:lang w:val="en-US"/>
        </w:rPr>
        <w:t xml:space="preserve"> </w:t>
      </w:r>
      <w:r w:rsidR="001B3B59">
        <w:rPr>
          <w:bCs/>
          <w:sz w:val="28"/>
          <w:szCs w:val="28"/>
          <w:lang w:val="en-US"/>
        </w:rPr>
        <w:t>common</w:t>
      </w:r>
      <w:r w:rsidR="001B3B59" w:rsidRPr="001B3B59">
        <w:rPr>
          <w:bCs/>
          <w:sz w:val="28"/>
          <w:szCs w:val="28"/>
          <w:lang w:val="en-US"/>
        </w:rPr>
        <w:t xml:space="preserve"> </w:t>
      </w:r>
      <w:r w:rsidR="001B3B59">
        <w:rPr>
          <w:bCs/>
          <w:sz w:val="28"/>
          <w:szCs w:val="28"/>
          <w:lang w:val="en-US"/>
        </w:rPr>
        <w:t>feature</w:t>
      </w:r>
      <w:r w:rsidR="001B3B59" w:rsidRPr="001B3B59">
        <w:rPr>
          <w:bCs/>
          <w:sz w:val="28"/>
          <w:szCs w:val="28"/>
          <w:lang w:val="en-US"/>
        </w:rPr>
        <w:t xml:space="preserve"> </w:t>
      </w:r>
      <w:r w:rsidR="001B3B59">
        <w:rPr>
          <w:bCs/>
          <w:sz w:val="28"/>
          <w:szCs w:val="28"/>
          <w:lang w:val="en-US"/>
        </w:rPr>
        <w:t>shared</w:t>
      </w:r>
      <w:r w:rsidR="001B3B59" w:rsidRPr="001B3B59">
        <w:rPr>
          <w:bCs/>
          <w:sz w:val="28"/>
          <w:szCs w:val="28"/>
          <w:lang w:val="en-US"/>
        </w:rPr>
        <w:t xml:space="preserve"> </w:t>
      </w:r>
      <w:r w:rsidR="001B3B59">
        <w:rPr>
          <w:bCs/>
          <w:sz w:val="28"/>
          <w:szCs w:val="28"/>
          <w:lang w:val="en-US"/>
        </w:rPr>
        <w:t>by</w:t>
      </w:r>
      <w:r w:rsidR="001B3B59" w:rsidRPr="001B3B59">
        <w:rPr>
          <w:bCs/>
          <w:sz w:val="28"/>
          <w:szCs w:val="28"/>
          <w:lang w:val="en-US"/>
        </w:rPr>
        <w:t xml:space="preserve"> </w:t>
      </w:r>
      <w:r w:rsidR="001B3B59">
        <w:rPr>
          <w:bCs/>
          <w:sz w:val="28"/>
          <w:szCs w:val="28"/>
          <w:lang w:val="en-US"/>
        </w:rPr>
        <w:t>all</w:t>
      </w:r>
      <w:r w:rsidR="001B3B59" w:rsidRPr="001B3B59">
        <w:rPr>
          <w:bCs/>
          <w:sz w:val="28"/>
          <w:szCs w:val="28"/>
          <w:lang w:val="en-US"/>
        </w:rPr>
        <w:t xml:space="preserve"> </w:t>
      </w:r>
      <w:proofErr w:type="spellStart"/>
      <w:r w:rsidR="001B3B59">
        <w:rPr>
          <w:bCs/>
          <w:sz w:val="28"/>
          <w:szCs w:val="28"/>
          <w:lang w:val="en-US"/>
        </w:rPr>
        <w:t>disembedded</w:t>
      </w:r>
      <w:proofErr w:type="spellEnd"/>
      <w:r w:rsidR="001B3B59" w:rsidRPr="001B3B59">
        <w:rPr>
          <w:bCs/>
          <w:sz w:val="28"/>
          <w:szCs w:val="28"/>
          <w:lang w:val="en-US"/>
        </w:rPr>
        <w:t xml:space="preserve"> </w:t>
      </w:r>
      <w:r w:rsidR="001B3B59">
        <w:rPr>
          <w:bCs/>
          <w:sz w:val="28"/>
          <w:szCs w:val="28"/>
          <w:lang w:val="en-US"/>
        </w:rPr>
        <w:t>capitals</w:t>
      </w:r>
      <w:r w:rsidR="001B3B59" w:rsidRPr="001B3B59">
        <w:rPr>
          <w:bCs/>
          <w:sz w:val="28"/>
          <w:szCs w:val="28"/>
          <w:lang w:val="en-US"/>
        </w:rPr>
        <w:t xml:space="preserve">, </w:t>
      </w:r>
      <w:r w:rsidR="001B3B59">
        <w:rPr>
          <w:bCs/>
          <w:sz w:val="28"/>
          <w:szCs w:val="28"/>
          <w:lang w:val="en-US"/>
        </w:rPr>
        <w:t>he</w:t>
      </w:r>
      <w:r w:rsidR="001B3B59" w:rsidRPr="001B3B59">
        <w:rPr>
          <w:bCs/>
          <w:sz w:val="28"/>
          <w:szCs w:val="28"/>
          <w:lang w:val="en-US"/>
        </w:rPr>
        <w:t xml:space="preserve"> </w:t>
      </w:r>
      <w:r w:rsidR="001B3B59">
        <w:rPr>
          <w:bCs/>
          <w:sz w:val="28"/>
          <w:szCs w:val="28"/>
          <w:lang w:val="en-US"/>
        </w:rPr>
        <w:t>puts</w:t>
      </w:r>
      <w:r w:rsidR="001B3B59" w:rsidRPr="001B3B59">
        <w:rPr>
          <w:bCs/>
          <w:sz w:val="28"/>
          <w:szCs w:val="28"/>
          <w:lang w:val="en-US"/>
        </w:rPr>
        <w:t xml:space="preserve"> </w:t>
      </w:r>
      <w:r w:rsidR="001B3B59">
        <w:rPr>
          <w:bCs/>
          <w:sz w:val="28"/>
          <w:szCs w:val="28"/>
          <w:lang w:val="en-US"/>
        </w:rPr>
        <w:t>into this category the cities of Memphis and Baghdad, each of which served as the capital of Egypt and the Arab states, respectively, for centuries.</w:t>
      </w:r>
      <w:r w:rsidR="001B3B59" w:rsidRPr="001B3B59">
        <w:rPr>
          <w:bCs/>
          <w:sz w:val="28"/>
          <w:szCs w:val="28"/>
          <w:lang w:val="en-US"/>
        </w:rPr>
        <w:t xml:space="preserve"> </w:t>
      </w:r>
      <w:r w:rsidR="001E239D">
        <w:rPr>
          <w:bCs/>
          <w:sz w:val="28"/>
          <w:szCs w:val="28"/>
          <w:lang w:val="en-US"/>
        </w:rPr>
        <w:t>Although</w:t>
      </w:r>
      <w:r w:rsidR="001E239D" w:rsidRPr="001E239D">
        <w:rPr>
          <w:bCs/>
          <w:sz w:val="28"/>
          <w:szCs w:val="28"/>
          <w:lang w:val="en-US"/>
        </w:rPr>
        <w:t xml:space="preserve"> </w:t>
      </w:r>
      <w:r w:rsidR="001E239D">
        <w:rPr>
          <w:bCs/>
          <w:sz w:val="28"/>
          <w:szCs w:val="28"/>
          <w:lang w:val="en-US"/>
        </w:rPr>
        <w:t>he</w:t>
      </w:r>
      <w:r w:rsidR="001E239D" w:rsidRPr="001E239D">
        <w:rPr>
          <w:bCs/>
          <w:sz w:val="28"/>
          <w:szCs w:val="28"/>
          <w:lang w:val="en-US"/>
        </w:rPr>
        <w:t xml:space="preserve"> </w:t>
      </w:r>
      <w:r w:rsidR="001E239D">
        <w:rPr>
          <w:bCs/>
          <w:sz w:val="28"/>
          <w:szCs w:val="28"/>
          <w:lang w:val="en-US"/>
        </w:rPr>
        <w:t>does</w:t>
      </w:r>
      <w:r w:rsidR="001E239D" w:rsidRPr="001E239D">
        <w:rPr>
          <w:bCs/>
          <w:sz w:val="28"/>
          <w:szCs w:val="28"/>
          <w:lang w:val="en-US"/>
        </w:rPr>
        <w:t xml:space="preserve"> </w:t>
      </w:r>
      <w:r w:rsidR="001E239D">
        <w:rPr>
          <w:bCs/>
          <w:sz w:val="28"/>
          <w:szCs w:val="28"/>
          <w:lang w:val="en-US"/>
        </w:rPr>
        <w:t>state</w:t>
      </w:r>
      <w:r w:rsidR="001E239D" w:rsidRPr="001E239D">
        <w:rPr>
          <w:bCs/>
          <w:sz w:val="28"/>
          <w:szCs w:val="28"/>
          <w:lang w:val="en-US"/>
        </w:rPr>
        <w:t xml:space="preserve"> </w:t>
      </w:r>
      <w:r w:rsidR="001E239D">
        <w:rPr>
          <w:bCs/>
          <w:sz w:val="28"/>
          <w:szCs w:val="28"/>
          <w:lang w:val="en-US"/>
        </w:rPr>
        <w:t>that</w:t>
      </w:r>
      <w:r w:rsidR="001E239D" w:rsidRPr="001E239D">
        <w:rPr>
          <w:bCs/>
          <w:sz w:val="28"/>
          <w:szCs w:val="28"/>
          <w:lang w:val="en-US"/>
        </w:rPr>
        <w:t xml:space="preserve"> </w:t>
      </w:r>
      <w:r w:rsidR="001E239D">
        <w:rPr>
          <w:bCs/>
          <w:sz w:val="28"/>
          <w:szCs w:val="28"/>
          <w:lang w:val="en-US"/>
        </w:rPr>
        <w:lastRenderedPageBreak/>
        <w:t>in</w:t>
      </w:r>
      <w:r w:rsidR="001E239D" w:rsidRPr="001E239D">
        <w:rPr>
          <w:bCs/>
          <w:sz w:val="28"/>
          <w:szCs w:val="28"/>
          <w:lang w:val="en-US"/>
        </w:rPr>
        <w:t xml:space="preserve"> </w:t>
      </w:r>
      <w:r w:rsidR="001E239D">
        <w:rPr>
          <w:bCs/>
          <w:sz w:val="28"/>
          <w:szCs w:val="28"/>
          <w:lang w:val="en-US"/>
        </w:rPr>
        <w:t>some</w:t>
      </w:r>
      <w:r w:rsidR="001E239D" w:rsidRPr="001E239D">
        <w:rPr>
          <w:bCs/>
          <w:sz w:val="28"/>
          <w:szCs w:val="28"/>
          <w:lang w:val="en-US"/>
        </w:rPr>
        <w:t xml:space="preserve"> </w:t>
      </w:r>
      <w:r w:rsidR="001E239D">
        <w:rPr>
          <w:bCs/>
          <w:sz w:val="28"/>
          <w:szCs w:val="28"/>
          <w:lang w:val="en-US"/>
        </w:rPr>
        <w:t>cases</w:t>
      </w:r>
      <w:r w:rsidR="001E239D" w:rsidRPr="001E239D">
        <w:rPr>
          <w:bCs/>
          <w:sz w:val="28"/>
          <w:szCs w:val="28"/>
          <w:lang w:val="en-US"/>
        </w:rPr>
        <w:t xml:space="preserve"> </w:t>
      </w:r>
      <w:proofErr w:type="spellStart"/>
      <w:r w:rsidR="001E239D">
        <w:rPr>
          <w:bCs/>
          <w:sz w:val="28"/>
          <w:szCs w:val="28"/>
          <w:lang w:val="en-US"/>
        </w:rPr>
        <w:t>disembedded</w:t>
      </w:r>
      <w:proofErr w:type="spellEnd"/>
      <w:r w:rsidR="001E239D" w:rsidRPr="001E239D">
        <w:rPr>
          <w:bCs/>
          <w:sz w:val="28"/>
          <w:szCs w:val="28"/>
          <w:lang w:val="en-US"/>
        </w:rPr>
        <w:t xml:space="preserve"> </w:t>
      </w:r>
      <w:r w:rsidR="001E239D">
        <w:rPr>
          <w:bCs/>
          <w:sz w:val="28"/>
          <w:szCs w:val="28"/>
          <w:lang w:val="en-US"/>
        </w:rPr>
        <w:t>capitals</w:t>
      </w:r>
      <w:r w:rsidR="001E239D" w:rsidRPr="001E239D">
        <w:rPr>
          <w:bCs/>
          <w:sz w:val="28"/>
          <w:szCs w:val="28"/>
          <w:lang w:val="en-US"/>
        </w:rPr>
        <w:t xml:space="preserve"> </w:t>
      </w:r>
      <w:r w:rsidR="001E239D">
        <w:rPr>
          <w:bCs/>
          <w:sz w:val="28"/>
          <w:szCs w:val="28"/>
          <w:lang w:val="en-US"/>
        </w:rPr>
        <w:t xml:space="preserve">could be </w:t>
      </w:r>
      <w:proofErr w:type="spellStart"/>
      <w:r w:rsidR="001E239D" w:rsidRPr="005B30A3">
        <w:rPr>
          <w:bCs/>
          <w:i/>
          <w:sz w:val="28"/>
          <w:szCs w:val="28"/>
          <w:lang w:val="en-US"/>
        </w:rPr>
        <w:t>reembedded</w:t>
      </w:r>
      <w:proofErr w:type="spellEnd"/>
      <w:r w:rsidR="001E239D">
        <w:rPr>
          <w:bCs/>
          <w:sz w:val="28"/>
          <w:szCs w:val="28"/>
          <w:lang w:val="en-US"/>
        </w:rPr>
        <w:t xml:space="preserve"> into the social and economic system of the country, both Memphis and Baghda</w:t>
      </w:r>
      <w:r w:rsidR="005B30A3">
        <w:rPr>
          <w:bCs/>
          <w:sz w:val="28"/>
          <w:szCs w:val="28"/>
          <w:lang w:val="en-US"/>
        </w:rPr>
        <w:t>d</w:t>
      </w:r>
      <w:r w:rsidR="001E239D">
        <w:rPr>
          <w:bCs/>
          <w:sz w:val="28"/>
          <w:szCs w:val="28"/>
          <w:lang w:val="en-US"/>
        </w:rPr>
        <w:t xml:space="preserve"> </w:t>
      </w:r>
      <w:r w:rsidR="005B30A3">
        <w:rPr>
          <w:bCs/>
          <w:sz w:val="28"/>
          <w:szCs w:val="28"/>
          <w:lang w:val="en-US"/>
        </w:rPr>
        <w:t xml:space="preserve">are </w:t>
      </w:r>
      <w:r w:rsidR="001E239D">
        <w:rPr>
          <w:bCs/>
          <w:sz w:val="28"/>
          <w:szCs w:val="28"/>
          <w:lang w:val="en-US"/>
        </w:rPr>
        <w:t xml:space="preserve">still </w:t>
      </w:r>
      <w:r w:rsidR="005B30A3">
        <w:rPr>
          <w:bCs/>
          <w:sz w:val="28"/>
          <w:szCs w:val="28"/>
          <w:lang w:val="en-US"/>
        </w:rPr>
        <w:t>clearly dist</w:t>
      </w:r>
      <w:r w:rsidR="00A35857">
        <w:rPr>
          <w:bCs/>
          <w:sz w:val="28"/>
          <w:szCs w:val="28"/>
          <w:lang w:val="en-US"/>
        </w:rPr>
        <w:t>inguishable from the rest of his</w:t>
      </w:r>
      <w:r w:rsidR="005B30A3">
        <w:rPr>
          <w:bCs/>
          <w:sz w:val="28"/>
          <w:szCs w:val="28"/>
          <w:lang w:val="en-US"/>
        </w:rPr>
        <w:t xml:space="preserve"> examples not only by virtue of being long-standing capitals but also by virtue of having </w:t>
      </w:r>
      <w:r w:rsidR="005E54BA">
        <w:rPr>
          <w:bCs/>
          <w:sz w:val="28"/>
          <w:szCs w:val="28"/>
          <w:lang w:val="en-US"/>
        </w:rPr>
        <w:t xml:space="preserve">a </w:t>
      </w:r>
      <w:r w:rsidR="005B30A3">
        <w:rPr>
          <w:bCs/>
          <w:sz w:val="28"/>
          <w:szCs w:val="28"/>
          <w:lang w:val="en-US"/>
        </w:rPr>
        <w:t xml:space="preserve">completely </w:t>
      </w:r>
      <w:r w:rsidR="005E54BA">
        <w:rPr>
          <w:bCs/>
          <w:sz w:val="28"/>
          <w:szCs w:val="28"/>
          <w:lang w:val="en-US"/>
        </w:rPr>
        <w:t>different task</w:t>
      </w:r>
      <w:r w:rsidR="005B30A3">
        <w:rPr>
          <w:bCs/>
          <w:sz w:val="28"/>
          <w:szCs w:val="28"/>
          <w:lang w:val="en-US"/>
        </w:rPr>
        <w:t xml:space="preserve"> </w:t>
      </w:r>
      <w:r w:rsidR="005E54BA">
        <w:rPr>
          <w:bCs/>
          <w:sz w:val="28"/>
          <w:szCs w:val="28"/>
          <w:lang w:val="en-US"/>
        </w:rPr>
        <w:t>assigned to them. This</w:t>
      </w:r>
      <w:r w:rsidR="005E54BA" w:rsidRPr="005E54BA">
        <w:rPr>
          <w:bCs/>
          <w:sz w:val="28"/>
          <w:szCs w:val="28"/>
          <w:lang w:val="en-US"/>
        </w:rPr>
        <w:t xml:space="preserve"> </w:t>
      </w:r>
      <w:r w:rsidR="005E54BA">
        <w:rPr>
          <w:bCs/>
          <w:sz w:val="28"/>
          <w:szCs w:val="28"/>
          <w:lang w:val="en-US"/>
        </w:rPr>
        <w:t>task</w:t>
      </w:r>
      <w:r w:rsidR="005E54BA" w:rsidRPr="005E54BA">
        <w:rPr>
          <w:bCs/>
          <w:sz w:val="28"/>
          <w:szCs w:val="28"/>
          <w:lang w:val="en-US"/>
        </w:rPr>
        <w:t xml:space="preserve"> </w:t>
      </w:r>
      <w:r w:rsidR="005E54BA">
        <w:rPr>
          <w:bCs/>
          <w:sz w:val="28"/>
          <w:szCs w:val="28"/>
          <w:lang w:val="en-US"/>
        </w:rPr>
        <w:t>was</w:t>
      </w:r>
      <w:r w:rsidR="005E54BA" w:rsidRPr="005E54BA">
        <w:rPr>
          <w:bCs/>
          <w:sz w:val="28"/>
          <w:szCs w:val="28"/>
          <w:lang w:val="en-US"/>
        </w:rPr>
        <w:t xml:space="preserve"> </w:t>
      </w:r>
      <w:r w:rsidR="005E54BA">
        <w:rPr>
          <w:bCs/>
          <w:sz w:val="28"/>
          <w:szCs w:val="28"/>
          <w:lang w:val="en-US"/>
        </w:rPr>
        <w:t>to</w:t>
      </w:r>
      <w:r w:rsidR="005E54BA" w:rsidRPr="005E54BA">
        <w:rPr>
          <w:bCs/>
          <w:sz w:val="28"/>
          <w:szCs w:val="28"/>
          <w:lang w:val="en-US"/>
        </w:rPr>
        <w:t xml:space="preserve"> </w:t>
      </w:r>
      <w:r w:rsidR="005E54BA">
        <w:rPr>
          <w:bCs/>
          <w:sz w:val="28"/>
          <w:szCs w:val="28"/>
          <w:lang w:val="en-US"/>
        </w:rPr>
        <w:t xml:space="preserve">create a </w:t>
      </w:r>
      <w:r w:rsidR="00234AE1">
        <w:rPr>
          <w:bCs/>
          <w:sz w:val="28"/>
          <w:szCs w:val="28"/>
          <w:lang w:val="en-US"/>
        </w:rPr>
        <w:t xml:space="preserve">new </w:t>
      </w:r>
      <w:r w:rsidR="005E54BA">
        <w:rPr>
          <w:bCs/>
          <w:sz w:val="28"/>
          <w:szCs w:val="28"/>
          <w:lang w:val="en-US"/>
        </w:rPr>
        <w:t xml:space="preserve">format of the state as opposed to isolating the old elites. </w:t>
      </w:r>
      <w:r w:rsidR="00234AE1">
        <w:rPr>
          <w:bCs/>
          <w:sz w:val="28"/>
          <w:szCs w:val="28"/>
          <w:lang w:val="en-US"/>
        </w:rPr>
        <w:t>In the case of Memphis, this was intended to be achieved</w:t>
      </w:r>
      <w:r w:rsidR="00EE1138">
        <w:rPr>
          <w:bCs/>
          <w:sz w:val="28"/>
          <w:szCs w:val="28"/>
          <w:lang w:val="en-US"/>
        </w:rPr>
        <w:t xml:space="preserve"> by integrating </w:t>
      </w:r>
      <w:r w:rsidR="00234AE1">
        <w:rPr>
          <w:bCs/>
          <w:sz w:val="28"/>
          <w:szCs w:val="28"/>
          <w:lang w:val="en-US"/>
        </w:rPr>
        <w:t xml:space="preserve">Upper </w:t>
      </w:r>
      <w:r w:rsidR="00EE1138">
        <w:rPr>
          <w:bCs/>
          <w:sz w:val="28"/>
          <w:szCs w:val="28"/>
          <w:lang w:val="en-US"/>
        </w:rPr>
        <w:t xml:space="preserve">and Lower Egypt while in the case of Baghdad, by integrating new cultures and newly acquired lands, most notably Persia, under the authority of </w:t>
      </w:r>
      <w:proofErr w:type="spellStart"/>
      <w:r w:rsidR="006A08F6">
        <w:rPr>
          <w:bCs/>
          <w:sz w:val="28"/>
          <w:szCs w:val="28"/>
          <w:lang w:val="en-US"/>
        </w:rPr>
        <w:t>a</w:t>
      </w:r>
      <w:r w:rsidR="00EE1138">
        <w:rPr>
          <w:bCs/>
          <w:sz w:val="28"/>
          <w:szCs w:val="28"/>
          <w:lang w:val="en-US"/>
        </w:rPr>
        <w:t>the</w:t>
      </w:r>
      <w:proofErr w:type="spellEnd"/>
      <w:r w:rsidR="00EE1138">
        <w:rPr>
          <w:bCs/>
          <w:sz w:val="28"/>
          <w:szCs w:val="28"/>
          <w:lang w:val="en-US"/>
        </w:rPr>
        <w:t xml:space="preserve"> Abbasids.</w:t>
      </w:r>
    </w:p>
    <w:p w:rsidR="0021663E" w:rsidRPr="00E9325D" w:rsidRDefault="00866C7D" w:rsidP="0021663E">
      <w:pPr>
        <w:spacing w:before="240" w:line="276" w:lineRule="auto"/>
        <w:rPr>
          <w:bCs/>
          <w:sz w:val="28"/>
          <w:szCs w:val="28"/>
          <w:lang w:val="en-US"/>
        </w:rPr>
      </w:pPr>
      <w:r>
        <w:rPr>
          <w:bCs/>
          <w:sz w:val="28"/>
          <w:szCs w:val="28"/>
          <w:lang w:val="en-US"/>
        </w:rPr>
        <w:t>Furthermore</w:t>
      </w:r>
      <w:r w:rsidRPr="009B1441">
        <w:rPr>
          <w:bCs/>
          <w:sz w:val="28"/>
          <w:szCs w:val="28"/>
          <w:lang w:val="en-US"/>
        </w:rPr>
        <w:t xml:space="preserve">, </w:t>
      </w:r>
      <w:proofErr w:type="spellStart"/>
      <w:r>
        <w:rPr>
          <w:bCs/>
          <w:sz w:val="28"/>
          <w:szCs w:val="28"/>
          <w:lang w:val="en-US"/>
        </w:rPr>
        <w:t>Joffe</w:t>
      </w:r>
      <w:proofErr w:type="spellEnd"/>
      <w:r w:rsidRPr="009B1441">
        <w:rPr>
          <w:bCs/>
          <w:sz w:val="28"/>
          <w:szCs w:val="28"/>
          <w:lang w:val="en-US"/>
        </w:rPr>
        <w:t xml:space="preserve"> </w:t>
      </w:r>
      <w:r w:rsidR="002A1607">
        <w:rPr>
          <w:bCs/>
          <w:sz w:val="28"/>
          <w:szCs w:val="28"/>
          <w:lang w:val="en-US"/>
        </w:rPr>
        <w:t>unreasonably</w:t>
      </w:r>
      <w:r w:rsidR="002A1607" w:rsidRPr="009B1441">
        <w:rPr>
          <w:bCs/>
          <w:sz w:val="28"/>
          <w:szCs w:val="28"/>
          <w:lang w:val="en-US"/>
        </w:rPr>
        <w:t xml:space="preserve"> </w:t>
      </w:r>
      <w:r w:rsidR="002A1607">
        <w:rPr>
          <w:bCs/>
          <w:sz w:val="28"/>
          <w:szCs w:val="28"/>
          <w:lang w:val="en-US"/>
        </w:rPr>
        <w:t>limits</w:t>
      </w:r>
      <w:r w:rsidR="002A1607" w:rsidRPr="009B1441">
        <w:rPr>
          <w:bCs/>
          <w:sz w:val="28"/>
          <w:szCs w:val="28"/>
          <w:lang w:val="en-US"/>
        </w:rPr>
        <w:t xml:space="preserve"> </w:t>
      </w:r>
      <w:r w:rsidR="002A1607">
        <w:rPr>
          <w:bCs/>
          <w:sz w:val="28"/>
          <w:szCs w:val="28"/>
          <w:lang w:val="en-US"/>
        </w:rPr>
        <w:t>the</w:t>
      </w:r>
      <w:r w:rsidR="002A1607" w:rsidRPr="009B1441">
        <w:rPr>
          <w:bCs/>
          <w:sz w:val="28"/>
          <w:szCs w:val="28"/>
          <w:lang w:val="en-US"/>
        </w:rPr>
        <w:t xml:space="preserve"> </w:t>
      </w:r>
      <w:r w:rsidR="002A1607">
        <w:rPr>
          <w:bCs/>
          <w:sz w:val="28"/>
          <w:szCs w:val="28"/>
          <w:lang w:val="en-US"/>
        </w:rPr>
        <w:t>region</w:t>
      </w:r>
      <w:r w:rsidR="002A1607" w:rsidRPr="009B1441">
        <w:rPr>
          <w:bCs/>
          <w:sz w:val="28"/>
          <w:szCs w:val="28"/>
          <w:lang w:val="en-US"/>
        </w:rPr>
        <w:t xml:space="preserve"> </w:t>
      </w:r>
      <w:r w:rsidR="002A1607">
        <w:rPr>
          <w:bCs/>
          <w:sz w:val="28"/>
          <w:szCs w:val="28"/>
          <w:lang w:val="en-US"/>
        </w:rPr>
        <w:t>where</w:t>
      </w:r>
      <w:r w:rsidR="002A1607" w:rsidRPr="009B1441">
        <w:rPr>
          <w:bCs/>
          <w:sz w:val="28"/>
          <w:szCs w:val="28"/>
          <w:lang w:val="en-US"/>
        </w:rPr>
        <w:t xml:space="preserve"> </w:t>
      </w:r>
      <w:proofErr w:type="spellStart"/>
      <w:r w:rsidR="002A1607">
        <w:rPr>
          <w:bCs/>
          <w:sz w:val="28"/>
          <w:szCs w:val="28"/>
          <w:lang w:val="en-US"/>
        </w:rPr>
        <w:t>disembedded</w:t>
      </w:r>
      <w:proofErr w:type="spellEnd"/>
      <w:r w:rsidR="002A1607" w:rsidRPr="009B1441">
        <w:rPr>
          <w:bCs/>
          <w:sz w:val="28"/>
          <w:szCs w:val="28"/>
          <w:lang w:val="en-US"/>
        </w:rPr>
        <w:t xml:space="preserve"> </w:t>
      </w:r>
      <w:r w:rsidR="002A1607">
        <w:rPr>
          <w:bCs/>
          <w:sz w:val="28"/>
          <w:szCs w:val="28"/>
          <w:lang w:val="en-US"/>
        </w:rPr>
        <w:t>capitals</w:t>
      </w:r>
      <w:r w:rsidR="002A1607" w:rsidRPr="009B1441">
        <w:rPr>
          <w:bCs/>
          <w:sz w:val="28"/>
          <w:szCs w:val="28"/>
          <w:lang w:val="en-US"/>
        </w:rPr>
        <w:t xml:space="preserve"> </w:t>
      </w:r>
      <w:r w:rsidR="002A1607">
        <w:rPr>
          <w:bCs/>
          <w:sz w:val="28"/>
          <w:szCs w:val="28"/>
          <w:lang w:val="en-US"/>
        </w:rPr>
        <w:t>emerged</w:t>
      </w:r>
      <w:r w:rsidR="002A1607" w:rsidRPr="009B1441">
        <w:rPr>
          <w:bCs/>
          <w:sz w:val="28"/>
          <w:szCs w:val="28"/>
          <w:lang w:val="en-US"/>
        </w:rPr>
        <w:t xml:space="preserve"> </w:t>
      </w:r>
      <w:r w:rsidR="002A1607">
        <w:rPr>
          <w:bCs/>
          <w:sz w:val="28"/>
          <w:szCs w:val="28"/>
          <w:lang w:val="en-US"/>
        </w:rPr>
        <w:t>to</w:t>
      </w:r>
      <w:r w:rsidR="002A1607" w:rsidRPr="009B1441">
        <w:rPr>
          <w:bCs/>
          <w:sz w:val="28"/>
          <w:szCs w:val="28"/>
          <w:lang w:val="en-US"/>
        </w:rPr>
        <w:t xml:space="preserve"> </w:t>
      </w:r>
      <w:r w:rsidR="009B1441">
        <w:rPr>
          <w:bCs/>
          <w:sz w:val="28"/>
          <w:szCs w:val="28"/>
          <w:lang w:val="en-US"/>
        </w:rPr>
        <w:t>Western</w:t>
      </w:r>
      <w:r w:rsidR="009B1441" w:rsidRPr="009B1441">
        <w:rPr>
          <w:bCs/>
          <w:sz w:val="28"/>
          <w:szCs w:val="28"/>
          <w:lang w:val="en-US"/>
        </w:rPr>
        <w:t xml:space="preserve"> </w:t>
      </w:r>
      <w:r w:rsidR="009B1441">
        <w:rPr>
          <w:bCs/>
          <w:sz w:val="28"/>
          <w:szCs w:val="28"/>
          <w:lang w:val="en-US"/>
        </w:rPr>
        <w:t>Asia.</w:t>
      </w:r>
      <w:r w:rsidR="009B1441" w:rsidRPr="009B1441">
        <w:rPr>
          <w:bCs/>
          <w:sz w:val="28"/>
          <w:szCs w:val="28"/>
          <w:lang w:val="en-US"/>
        </w:rPr>
        <w:t xml:space="preserve"> </w:t>
      </w:r>
      <w:r w:rsidR="009B1441">
        <w:rPr>
          <w:bCs/>
          <w:sz w:val="28"/>
          <w:szCs w:val="28"/>
          <w:lang w:val="en-US"/>
        </w:rPr>
        <w:t>Interestingly</w:t>
      </w:r>
      <w:r w:rsidR="009B1441" w:rsidRPr="00C96241">
        <w:rPr>
          <w:bCs/>
          <w:sz w:val="28"/>
          <w:szCs w:val="28"/>
          <w:lang w:val="en-US"/>
        </w:rPr>
        <w:t xml:space="preserve">, </w:t>
      </w:r>
      <w:r w:rsidR="009B1441">
        <w:rPr>
          <w:bCs/>
          <w:sz w:val="28"/>
          <w:szCs w:val="28"/>
          <w:lang w:val="en-US"/>
        </w:rPr>
        <w:t>however</w:t>
      </w:r>
      <w:r w:rsidR="009B1441" w:rsidRPr="00C96241">
        <w:rPr>
          <w:bCs/>
          <w:sz w:val="28"/>
          <w:szCs w:val="28"/>
          <w:lang w:val="en-US"/>
        </w:rPr>
        <w:t xml:space="preserve">, </w:t>
      </w:r>
      <w:r w:rsidR="009B1441">
        <w:rPr>
          <w:bCs/>
          <w:sz w:val="28"/>
          <w:szCs w:val="28"/>
          <w:lang w:val="en-US"/>
        </w:rPr>
        <w:t>most</w:t>
      </w:r>
      <w:r w:rsidR="009B1441" w:rsidRPr="00C96241">
        <w:rPr>
          <w:bCs/>
          <w:sz w:val="28"/>
          <w:szCs w:val="28"/>
          <w:lang w:val="en-US"/>
        </w:rPr>
        <w:t xml:space="preserve"> </w:t>
      </w:r>
      <w:r w:rsidR="009B1441">
        <w:rPr>
          <w:bCs/>
          <w:sz w:val="28"/>
          <w:szCs w:val="28"/>
          <w:lang w:val="en-US"/>
        </w:rPr>
        <w:t>of</w:t>
      </w:r>
      <w:r w:rsidR="009B1441" w:rsidRPr="00C96241">
        <w:rPr>
          <w:bCs/>
          <w:sz w:val="28"/>
          <w:szCs w:val="28"/>
          <w:lang w:val="en-US"/>
        </w:rPr>
        <w:t xml:space="preserve"> </w:t>
      </w:r>
      <w:r w:rsidR="009B1441">
        <w:rPr>
          <w:bCs/>
          <w:sz w:val="28"/>
          <w:szCs w:val="28"/>
          <w:lang w:val="en-US"/>
        </w:rPr>
        <w:t>the</w:t>
      </w:r>
      <w:r w:rsidR="009B1441" w:rsidRPr="00C96241">
        <w:rPr>
          <w:bCs/>
          <w:sz w:val="28"/>
          <w:szCs w:val="28"/>
          <w:lang w:val="en-US"/>
        </w:rPr>
        <w:t xml:space="preserve"> </w:t>
      </w:r>
      <w:r w:rsidR="009B1441">
        <w:rPr>
          <w:bCs/>
          <w:sz w:val="28"/>
          <w:szCs w:val="28"/>
          <w:lang w:val="en-US"/>
        </w:rPr>
        <w:t>cases</w:t>
      </w:r>
      <w:r w:rsidR="009B1441" w:rsidRPr="00C96241">
        <w:rPr>
          <w:bCs/>
          <w:sz w:val="28"/>
          <w:szCs w:val="28"/>
          <w:lang w:val="en-US"/>
        </w:rPr>
        <w:t xml:space="preserve"> </w:t>
      </w:r>
      <w:r w:rsidR="009B1441">
        <w:rPr>
          <w:bCs/>
          <w:sz w:val="28"/>
          <w:szCs w:val="28"/>
          <w:lang w:val="en-US"/>
        </w:rPr>
        <w:t>he</w:t>
      </w:r>
      <w:r w:rsidR="009B1441" w:rsidRPr="00C96241">
        <w:rPr>
          <w:bCs/>
          <w:sz w:val="28"/>
          <w:szCs w:val="28"/>
          <w:lang w:val="en-US"/>
        </w:rPr>
        <w:t xml:space="preserve"> </w:t>
      </w:r>
      <w:r w:rsidR="009B1441">
        <w:rPr>
          <w:bCs/>
          <w:sz w:val="28"/>
          <w:szCs w:val="28"/>
          <w:lang w:val="en-US"/>
        </w:rPr>
        <w:t>describes</w:t>
      </w:r>
      <w:r w:rsidR="009B1441" w:rsidRPr="00C96241">
        <w:rPr>
          <w:bCs/>
          <w:sz w:val="28"/>
          <w:szCs w:val="28"/>
          <w:lang w:val="en-US"/>
        </w:rPr>
        <w:t xml:space="preserve"> </w:t>
      </w:r>
      <w:r w:rsidR="009B1441">
        <w:rPr>
          <w:bCs/>
          <w:sz w:val="28"/>
          <w:szCs w:val="28"/>
          <w:lang w:val="en-US"/>
        </w:rPr>
        <w:t>involve</w:t>
      </w:r>
      <w:r w:rsidR="009B1441" w:rsidRPr="00C96241">
        <w:rPr>
          <w:bCs/>
          <w:sz w:val="28"/>
          <w:szCs w:val="28"/>
          <w:lang w:val="en-US"/>
        </w:rPr>
        <w:t xml:space="preserve"> </w:t>
      </w:r>
      <w:r w:rsidR="009B1441">
        <w:rPr>
          <w:bCs/>
          <w:sz w:val="28"/>
          <w:szCs w:val="28"/>
          <w:lang w:val="en-US"/>
        </w:rPr>
        <w:t>political</w:t>
      </w:r>
      <w:r w:rsidR="009B1441" w:rsidRPr="00C96241">
        <w:rPr>
          <w:bCs/>
          <w:sz w:val="28"/>
          <w:szCs w:val="28"/>
          <w:lang w:val="en-US"/>
        </w:rPr>
        <w:t xml:space="preserve"> </w:t>
      </w:r>
      <w:r w:rsidR="009B1441">
        <w:rPr>
          <w:bCs/>
          <w:sz w:val="28"/>
          <w:szCs w:val="28"/>
          <w:lang w:val="en-US"/>
        </w:rPr>
        <w:t>regimes</w:t>
      </w:r>
      <w:r w:rsidR="009B1441" w:rsidRPr="00C96241">
        <w:rPr>
          <w:bCs/>
          <w:sz w:val="28"/>
          <w:szCs w:val="28"/>
          <w:lang w:val="en-US"/>
        </w:rPr>
        <w:t xml:space="preserve"> </w:t>
      </w:r>
      <w:r w:rsidR="00C96241">
        <w:rPr>
          <w:bCs/>
          <w:sz w:val="28"/>
          <w:szCs w:val="28"/>
          <w:lang w:val="en-US"/>
        </w:rPr>
        <w:t>situated</w:t>
      </w:r>
      <w:r w:rsidR="00C96241" w:rsidRPr="00C96241">
        <w:rPr>
          <w:bCs/>
          <w:sz w:val="28"/>
          <w:szCs w:val="28"/>
          <w:lang w:val="en-US"/>
        </w:rPr>
        <w:t xml:space="preserve"> </w:t>
      </w:r>
      <w:r w:rsidR="00C96241">
        <w:rPr>
          <w:bCs/>
          <w:sz w:val="28"/>
          <w:szCs w:val="28"/>
          <w:lang w:val="en-US"/>
        </w:rPr>
        <w:t>far</w:t>
      </w:r>
      <w:r w:rsidR="00C96241" w:rsidRPr="00C96241">
        <w:rPr>
          <w:bCs/>
          <w:sz w:val="28"/>
          <w:szCs w:val="28"/>
          <w:lang w:val="en-US"/>
        </w:rPr>
        <w:t xml:space="preserve"> </w:t>
      </w:r>
      <w:r w:rsidR="00C96241">
        <w:rPr>
          <w:bCs/>
          <w:sz w:val="28"/>
          <w:szCs w:val="28"/>
          <w:lang w:val="en-US"/>
        </w:rPr>
        <w:t>beyond</w:t>
      </w:r>
      <w:r w:rsidR="00C96241" w:rsidRPr="00C96241">
        <w:rPr>
          <w:bCs/>
          <w:sz w:val="28"/>
          <w:szCs w:val="28"/>
          <w:lang w:val="en-US"/>
        </w:rPr>
        <w:t xml:space="preserve"> </w:t>
      </w:r>
      <w:r w:rsidR="00C96241">
        <w:rPr>
          <w:bCs/>
          <w:sz w:val="28"/>
          <w:szCs w:val="28"/>
          <w:lang w:val="en-US"/>
        </w:rPr>
        <w:t>the region. Although according</w:t>
      </w:r>
      <w:r w:rsidR="00C96241" w:rsidRPr="00C96241">
        <w:rPr>
          <w:bCs/>
          <w:sz w:val="28"/>
          <w:szCs w:val="28"/>
          <w:lang w:val="en-US"/>
        </w:rPr>
        <w:t xml:space="preserve"> </w:t>
      </w:r>
      <w:r w:rsidR="00C96241">
        <w:rPr>
          <w:bCs/>
          <w:sz w:val="28"/>
          <w:szCs w:val="28"/>
          <w:lang w:val="en-US"/>
        </w:rPr>
        <w:t>to</w:t>
      </w:r>
      <w:r w:rsidR="00C96241" w:rsidRPr="00C96241">
        <w:rPr>
          <w:bCs/>
          <w:sz w:val="28"/>
          <w:szCs w:val="28"/>
          <w:lang w:val="en-US"/>
        </w:rPr>
        <w:t xml:space="preserve"> </w:t>
      </w:r>
      <w:proofErr w:type="spellStart"/>
      <w:r w:rsidR="00C96241">
        <w:rPr>
          <w:bCs/>
          <w:sz w:val="28"/>
          <w:szCs w:val="28"/>
          <w:lang w:val="en-US"/>
        </w:rPr>
        <w:t>Joffe</w:t>
      </w:r>
      <w:proofErr w:type="spellEnd"/>
      <w:r w:rsidR="00C96241" w:rsidRPr="00C96241">
        <w:rPr>
          <w:bCs/>
          <w:sz w:val="28"/>
          <w:szCs w:val="28"/>
          <w:lang w:val="en-US"/>
        </w:rPr>
        <w:t xml:space="preserve">, </w:t>
      </w:r>
      <w:r w:rsidR="00C96241">
        <w:rPr>
          <w:bCs/>
          <w:sz w:val="28"/>
          <w:szCs w:val="28"/>
          <w:lang w:val="en-US"/>
        </w:rPr>
        <w:t>the</w:t>
      </w:r>
      <w:r w:rsidR="00C96241" w:rsidRPr="00C96241">
        <w:rPr>
          <w:bCs/>
          <w:sz w:val="28"/>
          <w:szCs w:val="28"/>
          <w:lang w:val="en-US"/>
        </w:rPr>
        <w:t xml:space="preserve"> </w:t>
      </w:r>
      <w:r w:rsidR="00C96241">
        <w:rPr>
          <w:bCs/>
          <w:sz w:val="28"/>
          <w:szCs w:val="28"/>
          <w:lang w:val="en-US"/>
        </w:rPr>
        <w:t>type</w:t>
      </w:r>
      <w:r w:rsidR="00C96241" w:rsidRPr="00C96241">
        <w:rPr>
          <w:bCs/>
          <w:sz w:val="28"/>
          <w:szCs w:val="28"/>
          <w:lang w:val="en-US"/>
        </w:rPr>
        <w:t xml:space="preserve"> </w:t>
      </w:r>
      <w:r w:rsidR="00C96241">
        <w:rPr>
          <w:bCs/>
          <w:sz w:val="28"/>
          <w:szCs w:val="28"/>
          <w:lang w:val="en-US"/>
        </w:rPr>
        <w:t>of</w:t>
      </w:r>
      <w:r w:rsidR="00C96241" w:rsidRPr="00C96241">
        <w:rPr>
          <w:bCs/>
          <w:sz w:val="28"/>
          <w:szCs w:val="28"/>
          <w:lang w:val="en-US"/>
        </w:rPr>
        <w:t xml:space="preserve"> </w:t>
      </w:r>
      <w:r w:rsidR="00C96241">
        <w:rPr>
          <w:bCs/>
          <w:sz w:val="28"/>
          <w:szCs w:val="28"/>
          <w:lang w:val="en-US"/>
        </w:rPr>
        <w:t>capitals</w:t>
      </w:r>
      <w:r w:rsidR="00C96241" w:rsidRPr="00C96241">
        <w:rPr>
          <w:bCs/>
          <w:sz w:val="28"/>
          <w:szCs w:val="28"/>
          <w:lang w:val="en-US"/>
        </w:rPr>
        <w:t xml:space="preserve"> </w:t>
      </w:r>
      <w:r w:rsidR="00C96241">
        <w:rPr>
          <w:bCs/>
          <w:sz w:val="28"/>
          <w:szCs w:val="28"/>
          <w:lang w:val="en-US"/>
        </w:rPr>
        <w:t>in</w:t>
      </w:r>
      <w:r w:rsidR="00C96241" w:rsidRPr="00C96241">
        <w:rPr>
          <w:bCs/>
          <w:sz w:val="28"/>
          <w:szCs w:val="28"/>
          <w:lang w:val="en-US"/>
        </w:rPr>
        <w:t xml:space="preserve"> </w:t>
      </w:r>
      <w:r w:rsidR="00C96241">
        <w:rPr>
          <w:bCs/>
          <w:sz w:val="28"/>
          <w:szCs w:val="28"/>
          <w:lang w:val="en-US"/>
        </w:rPr>
        <w:t>question</w:t>
      </w:r>
      <w:r w:rsidR="00C96241" w:rsidRPr="00C96241">
        <w:rPr>
          <w:bCs/>
          <w:sz w:val="28"/>
          <w:szCs w:val="28"/>
          <w:lang w:val="en-US"/>
        </w:rPr>
        <w:t xml:space="preserve"> </w:t>
      </w:r>
      <w:r w:rsidR="00C96241">
        <w:rPr>
          <w:bCs/>
          <w:sz w:val="28"/>
          <w:szCs w:val="28"/>
          <w:lang w:val="en-US"/>
        </w:rPr>
        <w:t>was</w:t>
      </w:r>
      <w:r w:rsidR="00C96241" w:rsidRPr="00C96241">
        <w:rPr>
          <w:bCs/>
          <w:sz w:val="28"/>
          <w:szCs w:val="28"/>
          <w:lang w:val="en-US"/>
        </w:rPr>
        <w:t xml:space="preserve"> </w:t>
      </w:r>
      <w:r w:rsidR="00C96241">
        <w:rPr>
          <w:bCs/>
          <w:sz w:val="28"/>
          <w:szCs w:val="28"/>
          <w:lang w:val="en-US"/>
        </w:rPr>
        <w:t>specific</w:t>
      </w:r>
      <w:r w:rsidR="00C96241" w:rsidRPr="00C96241">
        <w:rPr>
          <w:bCs/>
          <w:sz w:val="28"/>
          <w:szCs w:val="28"/>
          <w:lang w:val="en-US"/>
        </w:rPr>
        <w:t xml:space="preserve"> </w:t>
      </w:r>
      <w:r w:rsidR="00C96241">
        <w:rPr>
          <w:bCs/>
          <w:sz w:val="28"/>
          <w:szCs w:val="28"/>
          <w:lang w:val="en-US"/>
        </w:rPr>
        <w:t xml:space="preserve">to despotic states, prevalent in the ancient </w:t>
      </w:r>
      <w:proofErr w:type="gramStart"/>
      <w:r w:rsidR="00C96241">
        <w:rPr>
          <w:bCs/>
          <w:sz w:val="28"/>
          <w:szCs w:val="28"/>
          <w:lang w:val="en-US"/>
        </w:rPr>
        <w:t>East,</w:t>
      </w:r>
      <w:proofErr w:type="gramEnd"/>
      <w:r w:rsidR="00C96241">
        <w:rPr>
          <w:bCs/>
          <w:sz w:val="28"/>
          <w:szCs w:val="28"/>
          <w:lang w:val="en-US"/>
        </w:rPr>
        <w:t xml:space="preserve"> examples of </w:t>
      </w:r>
      <w:r w:rsidR="006B3EFF">
        <w:rPr>
          <w:bCs/>
          <w:sz w:val="28"/>
          <w:szCs w:val="28"/>
          <w:lang w:val="en-US"/>
        </w:rPr>
        <w:t>the</w:t>
      </w:r>
      <w:r w:rsidR="00C96241">
        <w:rPr>
          <w:bCs/>
          <w:sz w:val="28"/>
          <w:szCs w:val="28"/>
          <w:lang w:val="en-US"/>
        </w:rPr>
        <w:t xml:space="preserve">se capitals </w:t>
      </w:r>
      <w:r w:rsidR="006B3EFF">
        <w:rPr>
          <w:bCs/>
          <w:sz w:val="28"/>
          <w:szCs w:val="28"/>
          <w:lang w:val="en-US"/>
        </w:rPr>
        <w:t>may be found in the history of China, Russia, and the Middle East. In</w:t>
      </w:r>
      <w:r w:rsidR="006B3EFF" w:rsidRPr="006B3EFF">
        <w:rPr>
          <w:bCs/>
          <w:sz w:val="28"/>
          <w:szCs w:val="28"/>
          <w:lang w:val="en-US"/>
        </w:rPr>
        <w:t xml:space="preserve"> </w:t>
      </w:r>
      <w:r w:rsidR="006B3EFF">
        <w:rPr>
          <w:bCs/>
          <w:sz w:val="28"/>
          <w:szCs w:val="28"/>
          <w:lang w:val="en-US"/>
        </w:rPr>
        <w:t>ancient</w:t>
      </w:r>
      <w:r w:rsidR="006B3EFF" w:rsidRPr="006B3EFF">
        <w:rPr>
          <w:bCs/>
          <w:sz w:val="28"/>
          <w:szCs w:val="28"/>
          <w:lang w:val="en-US"/>
        </w:rPr>
        <w:t xml:space="preserve"> </w:t>
      </w:r>
      <w:r w:rsidR="006B3EFF">
        <w:rPr>
          <w:bCs/>
          <w:sz w:val="28"/>
          <w:szCs w:val="28"/>
          <w:lang w:val="en-US"/>
        </w:rPr>
        <w:t>China</w:t>
      </w:r>
      <w:r w:rsidR="006B3EFF" w:rsidRPr="006B3EFF">
        <w:rPr>
          <w:bCs/>
          <w:sz w:val="28"/>
          <w:szCs w:val="28"/>
          <w:lang w:val="en-US"/>
        </w:rPr>
        <w:t xml:space="preserve">, </w:t>
      </w:r>
      <w:proofErr w:type="spellStart"/>
      <w:r w:rsidR="006B3EFF">
        <w:rPr>
          <w:bCs/>
          <w:sz w:val="28"/>
          <w:szCs w:val="28"/>
          <w:lang w:val="en-US"/>
        </w:rPr>
        <w:t>disembedded</w:t>
      </w:r>
      <w:proofErr w:type="spellEnd"/>
      <w:r w:rsidR="006B3EFF">
        <w:rPr>
          <w:bCs/>
          <w:sz w:val="28"/>
          <w:szCs w:val="28"/>
          <w:lang w:val="en-US"/>
        </w:rPr>
        <w:t xml:space="preserve"> capitals were represented by</w:t>
      </w:r>
      <w:r w:rsidR="006B3EFF" w:rsidRPr="006B3EFF">
        <w:rPr>
          <w:bCs/>
          <w:sz w:val="28"/>
          <w:szCs w:val="28"/>
          <w:lang w:val="en-US"/>
        </w:rPr>
        <w:t xml:space="preserve"> </w:t>
      </w:r>
      <w:r w:rsidR="006B3EFF">
        <w:rPr>
          <w:bCs/>
          <w:sz w:val="28"/>
          <w:szCs w:val="28"/>
          <w:lang w:val="en-US"/>
        </w:rPr>
        <w:t xml:space="preserve">the new capital </w:t>
      </w:r>
      <w:r w:rsidR="003F38C6">
        <w:rPr>
          <w:bCs/>
          <w:sz w:val="28"/>
          <w:szCs w:val="28"/>
          <w:lang w:val="en-US"/>
        </w:rPr>
        <w:t xml:space="preserve">of </w:t>
      </w:r>
      <w:r w:rsidR="002D4617">
        <w:rPr>
          <w:bCs/>
          <w:sz w:val="28"/>
          <w:szCs w:val="28"/>
          <w:lang w:val="en-US"/>
        </w:rPr>
        <w:t xml:space="preserve">the </w:t>
      </w:r>
      <w:r w:rsidR="003F38C6">
        <w:rPr>
          <w:bCs/>
          <w:sz w:val="28"/>
          <w:szCs w:val="28"/>
          <w:lang w:val="en-US"/>
        </w:rPr>
        <w:t>Qin S</w:t>
      </w:r>
      <w:r w:rsidR="006B3EFF">
        <w:rPr>
          <w:bCs/>
          <w:sz w:val="28"/>
          <w:szCs w:val="28"/>
          <w:lang w:val="en-US"/>
        </w:rPr>
        <w:t xml:space="preserve">tate, </w:t>
      </w:r>
      <w:proofErr w:type="spellStart"/>
      <w:r w:rsidR="006B3EFF">
        <w:rPr>
          <w:bCs/>
          <w:sz w:val="28"/>
          <w:szCs w:val="28"/>
          <w:lang w:val="en-US"/>
        </w:rPr>
        <w:t>Xianyang</w:t>
      </w:r>
      <w:proofErr w:type="spellEnd"/>
      <w:r w:rsidR="006B3EFF">
        <w:rPr>
          <w:bCs/>
          <w:sz w:val="28"/>
          <w:szCs w:val="28"/>
          <w:lang w:val="en-US"/>
        </w:rPr>
        <w:t xml:space="preserve">, </w:t>
      </w:r>
      <w:r w:rsidR="003F38C6">
        <w:rPr>
          <w:bCs/>
          <w:sz w:val="28"/>
          <w:szCs w:val="28"/>
          <w:lang w:val="en-US"/>
        </w:rPr>
        <w:t>established by the vision of Shan Yang (390-338 BC), a famous philosopher of the Legist School. The</w:t>
      </w:r>
      <w:r w:rsidR="003F38C6" w:rsidRPr="003F38C6">
        <w:rPr>
          <w:bCs/>
          <w:sz w:val="28"/>
          <w:szCs w:val="28"/>
          <w:lang w:val="en-US"/>
        </w:rPr>
        <w:t xml:space="preserve"> </w:t>
      </w:r>
      <w:r w:rsidR="003F38C6">
        <w:rPr>
          <w:bCs/>
          <w:sz w:val="28"/>
          <w:szCs w:val="28"/>
          <w:lang w:val="en-US"/>
        </w:rPr>
        <w:t>city</w:t>
      </w:r>
      <w:r w:rsidR="003F38C6" w:rsidRPr="003F38C6">
        <w:rPr>
          <w:bCs/>
          <w:sz w:val="28"/>
          <w:szCs w:val="28"/>
          <w:lang w:val="en-US"/>
        </w:rPr>
        <w:t xml:space="preserve"> </w:t>
      </w:r>
      <w:r w:rsidR="003F38C6">
        <w:rPr>
          <w:bCs/>
          <w:sz w:val="28"/>
          <w:szCs w:val="28"/>
          <w:lang w:val="en-US"/>
        </w:rPr>
        <w:t>faced</w:t>
      </w:r>
      <w:r w:rsidR="003F38C6" w:rsidRPr="003F38C6">
        <w:rPr>
          <w:bCs/>
          <w:sz w:val="28"/>
          <w:szCs w:val="28"/>
          <w:lang w:val="en-US"/>
        </w:rPr>
        <w:t xml:space="preserve"> </w:t>
      </w:r>
      <w:r w:rsidR="003F38C6">
        <w:rPr>
          <w:bCs/>
          <w:sz w:val="28"/>
          <w:szCs w:val="28"/>
          <w:lang w:val="en-US"/>
        </w:rPr>
        <w:t>the</w:t>
      </w:r>
      <w:r w:rsidR="003F38C6" w:rsidRPr="003F38C6">
        <w:rPr>
          <w:bCs/>
          <w:sz w:val="28"/>
          <w:szCs w:val="28"/>
          <w:lang w:val="en-US"/>
        </w:rPr>
        <w:t xml:space="preserve"> </w:t>
      </w:r>
      <w:r w:rsidR="003F38C6">
        <w:rPr>
          <w:bCs/>
          <w:sz w:val="28"/>
          <w:szCs w:val="28"/>
          <w:lang w:val="en-US"/>
        </w:rPr>
        <w:t>task</w:t>
      </w:r>
      <w:r w:rsidR="003F38C6" w:rsidRPr="003F38C6">
        <w:rPr>
          <w:bCs/>
          <w:sz w:val="28"/>
          <w:szCs w:val="28"/>
          <w:lang w:val="en-US"/>
        </w:rPr>
        <w:t xml:space="preserve"> </w:t>
      </w:r>
      <w:r w:rsidR="003F38C6">
        <w:rPr>
          <w:bCs/>
          <w:sz w:val="28"/>
          <w:szCs w:val="28"/>
          <w:lang w:val="en-US"/>
        </w:rPr>
        <w:t>of</w:t>
      </w:r>
      <w:r w:rsidR="003F38C6" w:rsidRPr="003F38C6">
        <w:rPr>
          <w:bCs/>
          <w:sz w:val="28"/>
          <w:szCs w:val="28"/>
          <w:lang w:val="en-US"/>
        </w:rPr>
        <w:t xml:space="preserve"> </w:t>
      </w:r>
      <w:r w:rsidR="003F38C6">
        <w:rPr>
          <w:bCs/>
          <w:sz w:val="28"/>
          <w:szCs w:val="28"/>
          <w:lang w:val="en-US"/>
        </w:rPr>
        <w:t>weakening</w:t>
      </w:r>
      <w:r w:rsidR="003F38C6" w:rsidRPr="003F38C6">
        <w:rPr>
          <w:bCs/>
          <w:sz w:val="28"/>
          <w:szCs w:val="28"/>
          <w:lang w:val="en-US"/>
        </w:rPr>
        <w:t xml:space="preserve"> </w:t>
      </w:r>
      <w:r w:rsidR="003F38C6">
        <w:rPr>
          <w:bCs/>
          <w:sz w:val="28"/>
          <w:szCs w:val="28"/>
          <w:lang w:val="en-US"/>
        </w:rPr>
        <w:t>the influence of the old clan elite</w:t>
      </w:r>
      <w:r w:rsidR="000B010D">
        <w:rPr>
          <w:bCs/>
          <w:sz w:val="28"/>
          <w:szCs w:val="28"/>
          <w:lang w:val="en-US"/>
        </w:rPr>
        <w:t>s</w:t>
      </w:r>
      <w:r w:rsidR="0021663E" w:rsidRPr="003F38C6">
        <w:rPr>
          <w:bCs/>
          <w:sz w:val="28"/>
          <w:szCs w:val="28"/>
          <w:lang w:val="en-US"/>
        </w:rPr>
        <w:t xml:space="preserve">. </w:t>
      </w:r>
      <w:r w:rsidR="000B010D">
        <w:rPr>
          <w:bCs/>
          <w:sz w:val="28"/>
          <w:szCs w:val="28"/>
          <w:lang w:val="en-US"/>
        </w:rPr>
        <w:t>After</w:t>
      </w:r>
      <w:r w:rsidR="000B010D" w:rsidRPr="000B010D">
        <w:rPr>
          <w:bCs/>
          <w:sz w:val="28"/>
          <w:szCs w:val="28"/>
          <w:lang w:val="en-US"/>
        </w:rPr>
        <w:t xml:space="preserve"> </w:t>
      </w:r>
      <w:r w:rsidR="009B1E2B">
        <w:rPr>
          <w:bCs/>
          <w:sz w:val="28"/>
          <w:szCs w:val="28"/>
          <w:lang w:val="en-US"/>
        </w:rPr>
        <w:t xml:space="preserve">King </w:t>
      </w:r>
      <w:proofErr w:type="spellStart"/>
      <w:r w:rsidR="009B1E2B">
        <w:rPr>
          <w:bCs/>
          <w:sz w:val="28"/>
          <w:szCs w:val="28"/>
          <w:lang w:val="en-US"/>
        </w:rPr>
        <w:t>Zheng</w:t>
      </w:r>
      <w:proofErr w:type="spellEnd"/>
      <w:r w:rsidR="009B1E2B">
        <w:rPr>
          <w:bCs/>
          <w:sz w:val="28"/>
          <w:szCs w:val="28"/>
          <w:lang w:val="en-US"/>
        </w:rPr>
        <w:t xml:space="preserve"> of Qin </w:t>
      </w:r>
      <w:r w:rsidR="000B010D">
        <w:rPr>
          <w:bCs/>
          <w:sz w:val="28"/>
          <w:szCs w:val="28"/>
          <w:lang w:val="en-US"/>
        </w:rPr>
        <w:t xml:space="preserve">unified </w:t>
      </w:r>
      <w:r w:rsidR="009B1E2B">
        <w:rPr>
          <w:bCs/>
          <w:sz w:val="28"/>
          <w:szCs w:val="28"/>
          <w:lang w:val="en-US"/>
        </w:rPr>
        <w:t xml:space="preserve">the </w:t>
      </w:r>
      <w:r w:rsidR="000B010D">
        <w:rPr>
          <w:bCs/>
          <w:sz w:val="28"/>
          <w:szCs w:val="28"/>
          <w:lang w:val="en-US"/>
        </w:rPr>
        <w:t>Chinese</w:t>
      </w:r>
      <w:r w:rsidR="000B010D" w:rsidRPr="000B010D">
        <w:rPr>
          <w:bCs/>
          <w:sz w:val="28"/>
          <w:szCs w:val="28"/>
          <w:lang w:val="en-US"/>
        </w:rPr>
        <w:t xml:space="preserve"> </w:t>
      </w:r>
      <w:r w:rsidR="000B010D">
        <w:rPr>
          <w:bCs/>
          <w:sz w:val="28"/>
          <w:szCs w:val="28"/>
          <w:lang w:val="en-US"/>
        </w:rPr>
        <w:t>states</w:t>
      </w:r>
      <w:r w:rsidR="000B010D" w:rsidRPr="000B010D">
        <w:rPr>
          <w:bCs/>
          <w:sz w:val="28"/>
          <w:szCs w:val="28"/>
          <w:lang w:val="en-US"/>
        </w:rPr>
        <w:t xml:space="preserve"> </w:t>
      </w:r>
      <w:r w:rsidR="000B010D">
        <w:rPr>
          <w:bCs/>
          <w:sz w:val="28"/>
          <w:szCs w:val="28"/>
          <w:lang w:val="en-US"/>
        </w:rPr>
        <w:t>und</w:t>
      </w:r>
      <w:r w:rsidR="009B1E2B">
        <w:rPr>
          <w:bCs/>
          <w:sz w:val="28"/>
          <w:szCs w:val="28"/>
          <w:lang w:val="en-US"/>
        </w:rPr>
        <w:t xml:space="preserve">er its control and proclaimed himself Emperor Qin Shi Huang, </w:t>
      </w:r>
      <w:r w:rsidR="002C2F5C">
        <w:rPr>
          <w:bCs/>
          <w:sz w:val="28"/>
          <w:szCs w:val="28"/>
          <w:lang w:val="en-US"/>
        </w:rPr>
        <w:t xml:space="preserve">the city of </w:t>
      </w:r>
      <w:proofErr w:type="spellStart"/>
      <w:r w:rsidR="002C2F5C">
        <w:rPr>
          <w:bCs/>
          <w:sz w:val="28"/>
          <w:szCs w:val="28"/>
          <w:lang w:val="en-US"/>
        </w:rPr>
        <w:t>Xianyang</w:t>
      </w:r>
      <w:proofErr w:type="spellEnd"/>
      <w:r w:rsidR="002C2F5C">
        <w:rPr>
          <w:bCs/>
          <w:sz w:val="28"/>
          <w:szCs w:val="28"/>
          <w:lang w:val="en-US"/>
        </w:rPr>
        <w:t xml:space="preserve"> became the capital of the new empire.</w:t>
      </w:r>
      <w:r w:rsidR="009B1E2B">
        <w:rPr>
          <w:bCs/>
          <w:sz w:val="28"/>
          <w:szCs w:val="28"/>
          <w:lang w:val="en-US"/>
        </w:rPr>
        <w:t xml:space="preserve"> </w:t>
      </w:r>
      <w:r w:rsidR="002C2F5C">
        <w:rPr>
          <w:bCs/>
          <w:sz w:val="28"/>
          <w:szCs w:val="28"/>
          <w:lang w:val="en-US"/>
        </w:rPr>
        <w:t>In</w:t>
      </w:r>
      <w:r w:rsidR="002C2F5C" w:rsidRPr="002C2F5C">
        <w:rPr>
          <w:bCs/>
          <w:sz w:val="28"/>
          <w:szCs w:val="28"/>
          <w:lang w:val="en-US"/>
        </w:rPr>
        <w:t xml:space="preserve"> </w:t>
      </w:r>
      <w:r w:rsidR="002C2F5C">
        <w:rPr>
          <w:bCs/>
          <w:sz w:val="28"/>
          <w:szCs w:val="28"/>
          <w:lang w:val="en-US"/>
        </w:rPr>
        <w:t>Russia</w:t>
      </w:r>
      <w:r w:rsidR="002C2F5C" w:rsidRPr="002C2F5C">
        <w:rPr>
          <w:bCs/>
          <w:sz w:val="28"/>
          <w:szCs w:val="28"/>
          <w:lang w:val="en-US"/>
        </w:rPr>
        <w:t xml:space="preserve"> </w:t>
      </w:r>
      <w:r w:rsidR="002C2F5C">
        <w:rPr>
          <w:bCs/>
          <w:sz w:val="28"/>
          <w:szCs w:val="28"/>
          <w:lang w:val="en-US"/>
        </w:rPr>
        <w:t>an</w:t>
      </w:r>
      <w:r w:rsidR="002C2F5C" w:rsidRPr="002C2F5C">
        <w:rPr>
          <w:bCs/>
          <w:sz w:val="28"/>
          <w:szCs w:val="28"/>
          <w:lang w:val="en-US"/>
        </w:rPr>
        <w:t xml:space="preserve"> </w:t>
      </w:r>
      <w:r w:rsidR="002C2F5C">
        <w:rPr>
          <w:bCs/>
          <w:sz w:val="28"/>
          <w:szCs w:val="28"/>
          <w:lang w:val="en-US"/>
        </w:rPr>
        <w:t>example</w:t>
      </w:r>
      <w:r w:rsidR="002C2F5C" w:rsidRPr="002C2F5C">
        <w:rPr>
          <w:bCs/>
          <w:sz w:val="28"/>
          <w:szCs w:val="28"/>
          <w:lang w:val="en-US"/>
        </w:rPr>
        <w:t xml:space="preserve"> </w:t>
      </w:r>
      <w:r w:rsidR="002C2F5C">
        <w:rPr>
          <w:bCs/>
          <w:sz w:val="28"/>
          <w:szCs w:val="28"/>
          <w:lang w:val="en-US"/>
        </w:rPr>
        <w:t>of</w:t>
      </w:r>
      <w:r w:rsidR="002C2F5C" w:rsidRPr="002C2F5C">
        <w:rPr>
          <w:bCs/>
          <w:sz w:val="28"/>
          <w:szCs w:val="28"/>
          <w:lang w:val="en-US"/>
        </w:rPr>
        <w:t xml:space="preserve"> </w:t>
      </w:r>
      <w:r w:rsidR="002C2F5C">
        <w:rPr>
          <w:bCs/>
          <w:sz w:val="28"/>
          <w:szCs w:val="28"/>
          <w:lang w:val="en-US"/>
        </w:rPr>
        <w:t>a</w:t>
      </w:r>
      <w:r w:rsidR="002C2F5C" w:rsidRPr="002C2F5C">
        <w:rPr>
          <w:bCs/>
          <w:sz w:val="28"/>
          <w:szCs w:val="28"/>
          <w:lang w:val="en-US"/>
        </w:rPr>
        <w:t xml:space="preserve"> </w:t>
      </w:r>
      <w:proofErr w:type="spellStart"/>
      <w:r w:rsidR="002C2F5C">
        <w:rPr>
          <w:bCs/>
          <w:sz w:val="28"/>
          <w:szCs w:val="28"/>
          <w:lang w:val="en-US"/>
        </w:rPr>
        <w:t>disembedded</w:t>
      </w:r>
      <w:proofErr w:type="spellEnd"/>
      <w:r w:rsidR="002C2F5C" w:rsidRPr="002C2F5C">
        <w:rPr>
          <w:bCs/>
          <w:sz w:val="28"/>
          <w:szCs w:val="28"/>
          <w:lang w:val="en-US"/>
        </w:rPr>
        <w:t xml:space="preserve"> </w:t>
      </w:r>
      <w:r w:rsidR="002C2F5C">
        <w:rPr>
          <w:bCs/>
          <w:sz w:val="28"/>
          <w:szCs w:val="28"/>
          <w:lang w:val="en-US"/>
        </w:rPr>
        <w:t>capital</w:t>
      </w:r>
      <w:r w:rsidR="002C2F5C" w:rsidRPr="002C2F5C">
        <w:rPr>
          <w:bCs/>
          <w:sz w:val="28"/>
          <w:szCs w:val="28"/>
          <w:lang w:val="en-US"/>
        </w:rPr>
        <w:t xml:space="preserve"> </w:t>
      </w:r>
      <w:r w:rsidR="002C2F5C">
        <w:rPr>
          <w:bCs/>
          <w:sz w:val="28"/>
          <w:szCs w:val="28"/>
          <w:lang w:val="en-US"/>
        </w:rPr>
        <w:t>was</w:t>
      </w:r>
      <w:r w:rsidR="002C2F5C" w:rsidRPr="002C2F5C">
        <w:rPr>
          <w:bCs/>
          <w:sz w:val="28"/>
          <w:szCs w:val="28"/>
          <w:lang w:val="en-US"/>
        </w:rPr>
        <w:t xml:space="preserve"> </w:t>
      </w:r>
      <w:proofErr w:type="spellStart"/>
      <w:r w:rsidR="002C2F5C">
        <w:rPr>
          <w:bCs/>
          <w:sz w:val="28"/>
          <w:szCs w:val="28"/>
          <w:lang w:val="en-US"/>
        </w:rPr>
        <w:t>Alexandrov</w:t>
      </w:r>
      <w:proofErr w:type="spellEnd"/>
      <w:r w:rsidR="002C2F5C" w:rsidRPr="002C2F5C">
        <w:rPr>
          <w:bCs/>
          <w:sz w:val="28"/>
          <w:szCs w:val="28"/>
          <w:lang w:val="en-US"/>
        </w:rPr>
        <w:t xml:space="preserve"> </w:t>
      </w:r>
      <w:r w:rsidR="002C2F5C">
        <w:rPr>
          <w:bCs/>
          <w:sz w:val="28"/>
          <w:szCs w:val="28"/>
          <w:lang w:val="en-US"/>
        </w:rPr>
        <w:t>Kremlin, the 16</w:t>
      </w:r>
      <w:r w:rsidR="002C2F5C" w:rsidRPr="002C2F5C">
        <w:rPr>
          <w:bCs/>
          <w:sz w:val="28"/>
          <w:szCs w:val="28"/>
          <w:vertAlign w:val="superscript"/>
          <w:lang w:val="en-US"/>
        </w:rPr>
        <w:t>th</w:t>
      </w:r>
      <w:r w:rsidR="002C2F5C">
        <w:rPr>
          <w:bCs/>
          <w:sz w:val="28"/>
          <w:szCs w:val="28"/>
          <w:lang w:val="en-US"/>
        </w:rPr>
        <w:t xml:space="preserve"> century </w:t>
      </w:r>
      <w:proofErr w:type="spellStart"/>
      <w:r w:rsidR="002C2F5C" w:rsidRPr="002C2F5C">
        <w:rPr>
          <w:bCs/>
          <w:i/>
          <w:sz w:val="28"/>
          <w:szCs w:val="28"/>
          <w:lang w:val="en-US"/>
        </w:rPr>
        <w:t>oprichnina</w:t>
      </w:r>
      <w:proofErr w:type="spellEnd"/>
      <w:r w:rsidR="002D4617">
        <w:rPr>
          <w:bCs/>
          <w:sz w:val="28"/>
          <w:szCs w:val="28"/>
          <w:lang w:val="en-US"/>
        </w:rPr>
        <w:t xml:space="preserve"> stronghold</w:t>
      </w:r>
      <w:r w:rsidR="007E37D8">
        <w:rPr>
          <w:bCs/>
          <w:sz w:val="28"/>
          <w:szCs w:val="28"/>
          <w:lang w:val="en-US"/>
        </w:rPr>
        <w:t xml:space="preserve"> of Ivan the Terrible.  </w:t>
      </w:r>
      <w:r w:rsidR="00E9325D">
        <w:rPr>
          <w:bCs/>
          <w:sz w:val="28"/>
          <w:szCs w:val="28"/>
          <w:lang w:val="en-US"/>
        </w:rPr>
        <w:t>In</w:t>
      </w:r>
      <w:r w:rsidR="00E9325D" w:rsidRPr="00E9325D">
        <w:rPr>
          <w:bCs/>
          <w:sz w:val="28"/>
          <w:szCs w:val="28"/>
          <w:lang w:val="en-US"/>
        </w:rPr>
        <w:t xml:space="preserve"> </w:t>
      </w:r>
      <w:proofErr w:type="spellStart"/>
      <w:r w:rsidR="00E9325D">
        <w:rPr>
          <w:bCs/>
          <w:sz w:val="28"/>
          <w:szCs w:val="28"/>
          <w:lang w:val="en-US"/>
        </w:rPr>
        <w:t>Parthi</w:t>
      </w:r>
      <w:proofErr w:type="spellEnd"/>
      <w:r w:rsidR="00E9325D" w:rsidRPr="00E9325D">
        <w:rPr>
          <w:bCs/>
          <w:sz w:val="28"/>
          <w:szCs w:val="28"/>
        </w:rPr>
        <w:t>а</w:t>
      </w:r>
      <w:r w:rsidR="00E9325D" w:rsidRPr="00E9325D">
        <w:rPr>
          <w:bCs/>
          <w:sz w:val="28"/>
          <w:szCs w:val="28"/>
          <w:lang w:val="en-US"/>
        </w:rPr>
        <w:t xml:space="preserve"> </w:t>
      </w:r>
      <w:r w:rsidR="00E9325D">
        <w:rPr>
          <w:bCs/>
          <w:sz w:val="28"/>
          <w:szCs w:val="28"/>
          <w:lang w:val="en-US"/>
        </w:rPr>
        <w:t>the</w:t>
      </w:r>
      <w:r w:rsidR="00E9325D" w:rsidRPr="00E9325D">
        <w:rPr>
          <w:bCs/>
          <w:sz w:val="28"/>
          <w:szCs w:val="28"/>
          <w:lang w:val="en-US"/>
        </w:rPr>
        <w:t xml:space="preserve"> </w:t>
      </w:r>
      <w:r w:rsidR="00E9325D">
        <w:rPr>
          <w:bCs/>
          <w:sz w:val="28"/>
          <w:szCs w:val="28"/>
          <w:lang w:val="en-US"/>
        </w:rPr>
        <w:t>city</w:t>
      </w:r>
      <w:r w:rsidR="00E9325D" w:rsidRPr="00E9325D">
        <w:rPr>
          <w:bCs/>
          <w:sz w:val="28"/>
          <w:szCs w:val="28"/>
          <w:lang w:val="en-US"/>
        </w:rPr>
        <w:t xml:space="preserve"> </w:t>
      </w:r>
      <w:r w:rsidR="00E9325D">
        <w:rPr>
          <w:bCs/>
          <w:sz w:val="28"/>
          <w:szCs w:val="28"/>
          <w:lang w:val="en-US"/>
        </w:rPr>
        <w:t>of</w:t>
      </w:r>
      <w:r w:rsidR="00E9325D" w:rsidRPr="00E9325D">
        <w:rPr>
          <w:bCs/>
          <w:sz w:val="28"/>
          <w:szCs w:val="28"/>
          <w:lang w:val="en-US"/>
        </w:rPr>
        <w:t xml:space="preserve"> </w:t>
      </w:r>
      <w:proofErr w:type="spellStart"/>
      <w:r w:rsidR="00FA5E77">
        <w:rPr>
          <w:bCs/>
          <w:sz w:val="28"/>
          <w:szCs w:val="28"/>
          <w:lang w:val="en-US"/>
        </w:rPr>
        <w:t>Vologesocerta</w:t>
      </w:r>
      <w:proofErr w:type="spellEnd"/>
      <w:r w:rsidR="00FA5E77">
        <w:rPr>
          <w:bCs/>
          <w:sz w:val="28"/>
          <w:szCs w:val="28"/>
          <w:lang w:val="en-US"/>
        </w:rPr>
        <w:t xml:space="preserve"> (</w:t>
      </w:r>
      <w:proofErr w:type="spellStart"/>
      <w:r w:rsidR="00FA5E77">
        <w:rPr>
          <w:bCs/>
          <w:sz w:val="28"/>
          <w:szCs w:val="28"/>
          <w:lang w:val="en-US"/>
        </w:rPr>
        <w:t>Valashabad</w:t>
      </w:r>
      <w:proofErr w:type="spellEnd"/>
      <w:r w:rsidR="00FA5E77">
        <w:rPr>
          <w:bCs/>
          <w:sz w:val="28"/>
          <w:szCs w:val="28"/>
          <w:lang w:val="en-US"/>
        </w:rPr>
        <w:t xml:space="preserve">) </w:t>
      </w:r>
      <w:r w:rsidR="00E9325D">
        <w:rPr>
          <w:bCs/>
          <w:sz w:val="28"/>
          <w:szCs w:val="28"/>
          <w:lang w:val="en-US"/>
        </w:rPr>
        <w:t xml:space="preserve">functioned as a very short-term </w:t>
      </w:r>
      <w:proofErr w:type="spellStart"/>
      <w:r w:rsidR="00E9325D">
        <w:rPr>
          <w:bCs/>
          <w:sz w:val="28"/>
          <w:szCs w:val="28"/>
          <w:lang w:val="en-US"/>
        </w:rPr>
        <w:t>disembedded</w:t>
      </w:r>
      <w:proofErr w:type="spellEnd"/>
      <w:r w:rsidR="00E9325D">
        <w:rPr>
          <w:bCs/>
          <w:sz w:val="28"/>
          <w:szCs w:val="28"/>
          <w:lang w:val="en-US"/>
        </w:rPr>
        <w:t xml:space="preserve"> capital founded to eliminate the influence of the Hellenized elite</w:t>
      </w:r>
      <w:r w:rsidR="00EB2027">
        <w:rPr>
          <w:bCs/>
          <w:sz w:val="28"/>
          <w:szCs w:val="28"/>
          <w:lang w:val="en-US"/>
        </w:rPr>
        <w:t>s</w:t>
      </w:r>
      <w:r w:rsidR="00E9325D">
        <w:rPr>
          <w:bCs/>
          <w:sz w:val="28"/>
          <w:szCs w:val="28"/>
          <w:lang w:val="en-US"/>
        </w:rPr>
        <w:t xml:space="preserve"> of the state.</w:t>
      </w:r>
    </w:p>
    <w:p w:rsidR="00EF4289" w:rsidRPr="00564C2A" w:rsidRDefault="002D4617" w:rsidP="0021663E">
      <w:pPr>
        <w:spacing w:before="240" w:line="276" w:lineRule="auto"/>
        <w:rPr>
          <w:bCs/>
          <w:sz w:val="28"/>
          <w:szCs w:val="28"/>
          <w:lang w:val="en-US"/>
        </w:rPr>
      </w:pPr>
      <w:r>
        <w:rPr>
          <w:bCs/>
          <w:sz w:val="28"/>
          <w:szCs w:val="28"/>
          <w:lang w:val="en-US"/>
        </w:rPr>
        <w:t>T</w:t>
      </w:r>
      <w:r w:rsidR="0080514C">
        <w:rPr>
          <w:bCs/>
          <w:sz w:val="28"/>
          <w:szCs w:val="28"/>
          <w:lang w:val="en-US"/>
        </w:rPr>
        <w:t>o some extent</w:t>
      </w:r>
      <w:r>
        <w:rPr>
          <w:bCs/>
          <w:sz w:val="28"/>
          <w:szCs w:val="28"/>
          <w:lang w:val="en-US"/>
        </w:rPr>
        <w:t>,</w:t>
      </w:r>
      <w:r w:rsidR="0080514C">
        <w:rPr>
          <w:bCs/>
          <w:sz w:val="28"/>
          <w:szCs w:val="28"/>
          <w:lang w:val="en-US"/>
        </w:rPr>
        <w:t xml:space="preserve"> </w:t>
      </w:r>
      <w:proofErr w:type="spellStart"/>
      <w:r>
        <w:rPr>
          <w:bCs/>
          <w:sz w:val="28"/>
          <w:szCs w:val="28"/>
          <w:lang w:val="en-US"/>
        </w:rPr>
        <w:t>Joffe</w:t>
      </w:r>
      <w:proofErr w:type="spellEnd"/>
      <w:r>
        <w:rPr>
          <w:bCs/>
          <w:sz w:val="28"/>
          <w:szCs w:val="28"/>
          <w:lang w:val="en-US"/>
        </w:rPr>
        <w:t xml:space="preserve"> </w:t>
      </w:r>
      <w:r w:rsidR="0080514C">
        <w:rPr>
          <w:bCs/>
          <w:sz w:val="28"/>
          <w:szCs w:val="28"/>
          <w:lang w:val="en-US"/>
        </w:rPr>
        <w:t xml:space="preserve">dilutes the very concept of a </w:t>
      </w:r>
      <w:proofErr w:type="spellStart"/>
      <w:r w:rsidR="0080514C">
        <w:rPr>
          <w:bCs/>
          <w:sz w:val="28"/>
          <w:szCs w:val="28"/>
          <w:lang w:val="en-US"/>
        </w:rPr>
        <w:t>disembedded</w:t>
      </w:r>
      <w:proofErr w:type="spellEnd"/>
      <w:r w:rsidR="0080514C">
        <w:rPr>
          <w:bCs/>
          <w:sz w:val="28"/>
          <w:szCs w:val="28"/>
          <w:lang w:val="en-US"/>
        </w:rPr>
        <w:t xml:space="preserve"> ci</w:t>
      </w:r>
      <w:r w:rsidR="00990097">
        <w:rPr>
          <w:bCs/>
          <w:sz w:val="28"/>
          <w:szCs w:val="28"/>
          <w:lang w:val="en-US"/>
        </w:rPr>
        <w:t xml:space="preserve">ty, drawing parallels between it and </w:t>
      </w:r>
      <w:r w:rsidR="0080514C">
        <w:rPr>
          <w:bCs/>
          <w:sz w:val="28"/>
          <w:szCs w:val="28"/>
          <w:lang w:val="en-US"/>
        </w:rPr>
        <w:t>some moder</w:t>
      </w:r>
      <w:r w:rsidR="00990097">
        <w:rPr>
          <w:bCs/>
          <w:sz w:val="28"/>
          <w:szCs w:val="28"/>
          <w:lang w:val="en-US"/>
        </w:rPr>
        <w:t xml:space="preserve">n </w:t>
      </w:r>
      <w:r w:rsidR="00B12D8C">
        <w:rPr>
          <w:bCs/>
          <w:sz w:val="28"/>
          <w:szCs w:val="28"/>
          <w:lang w:val="en-US"/>
        </w:rPr>
        <w:t>designed</w:t>
      </w:r>
      <w:r w:rsidR="008C35F0">
        <w:rPr>
          <w:bCs/>
          <w:sz w:val="28"/>
          <w:szCs w:val="28"/>
          <w:lang w:val="en-US"/>
        </w:rPr>
        <w:t xml:space="preserve"> capitals</w:t>
      </w:r>
      <w:r w:rsidR="0071690A">
        <w:rPr>
          <w:bCs/>
          <w:sz w:val="28"/>
          <w:szCs w:val="28"/>
          <w:lang w:val="en-US"/>
        </w:rPr>
        <w:t>, notably Washington D.C.</w:t>
      </w:r>
      <w:r w:rsidR="008C35F0">
        <w:rPr>
          <w:bCs/>
          <w:sz w:val="28"/>
          <w:szCs w:val="28"/>
          <w:lang w:val="en-US"/>
        </w:rPr>
        <w:t xml:space="preserve"> </w:t>
      </w:r>
      <w:r w:rsidR="0080514C">
        <w:rPr>
          <w:bCs/>
          <w:sz w:val="28"/>
          <w:szCs w:val="28"/>
          <w:lang w:val="en-US"/>
        </w:rPr>
        <w:t xml:space="preserve">Apparently, the basis of the comparison is that </w:t>
      </w:r>
      <w:r w:rsidR="00B240DF">
        <w:rPr>
          <w:bCs/>
          <w:sz w:val="28"/>
          <w:szCs w:val="28"/>
          <w:lang w:val="en-US"/>
        </w:rPr>
        <w:t xml:space="preserve">like some </w:t>
      </w:r>
      <w:proofErr w:type="spellStart"/>
      <w:r w:rsidR="00B240DF">
        <w:rPr>
          <w:bCs/>
          <w:sz w:val="28"/>
          <w:szCs w:val="28"/>
          <w:lang w:val="en-US"/>
        </w:rPr>
        <w:t>disembedded</w:t>
      </w:r>
      <w:proofErr w:type="spellEnd"/>
      <w:r w:rsidR="00B240DF">
        <w:rPr>
          <w:bCs/>
          <w:sz w:val="28"/>
          <w:szCs w:val="28"/>
          <w:lang w:val="en-US"/>
        </w:rPr>
        <w:t xml:space="preserve"> capitals, </w:t>
      </w:r>
      <w:r w:rsidR="002B2CA6">
        <w:rPr>
          <w:bCs/>
          <w:sz w:val="28"/>
          <w:szCs w:val="28"/>
          <w:lang w:val="en-US"/>
        </w:rPr>
        <w:t xml:space="preserve">these </w:t>
      </w:r>
      <w:r w:rsidR="0080514C">
        <w:rPr>
          <w:bCs/>
          <w:sz w:val="28"/>
          <w:szCs w:val="28"/>
          <w:lang w:val="en-US"/>
        </w:rPr>
        <w:t xml:space="preserve">capitals </w:t>
      </w:r>
      <w:r w:rsidR="00B240DF">
        <w:rPr>
          <w:bCs/>
          <w:sz w:val="28"/>
          <w:szCs w:val="28"/>
          <w:lang w:val="en-US"/>
        </w:rPr>
        <w:t xml:space="preserve">were built from scratch and, in a sense, were </w:t>
      </w:r>
      <w:proofErr w:type="spellStart"/>
      <w:r w:rsidR="00B240DF">
        <w:rPr>
          <w:bCs/>
          <w:sz w:val="28"/>
          <w:szCs w:val="28"/>
          <w:lang w:val="en-US"/>
        </w:rPr>
        <w:t>disembedded</w:t>
      </w:r>
      <w:proofErr w:type="spellEnd"/>
      <w:r w:rsidR="00B240DF">
        <w:rPr>
          <w:bCs/>
          <w:sz w:val="28"/>
          <w:szCs w:val="28"/>
          <w:lang w:val="en-US"/>
        </w:rPr>
        <w:t xml:space="preserve"> from the economic life of their countries and distanced from their economic centers. </w:t>
      </w:r>
      <w:r w:rsidR="00990097">
        <w:rPr>
          <w:bCs/>
          <w:sz w:val="28"/>
          <w:szCs w:val="28"/>
          <w:lang w:val="en-US"/>
        </w:rPr>
        <w:t xml:space="preserve">The main difference between </w:t>
      </w:r>
      <w:proofErr w:type="spellStart"/>
      <w:r w:rsidR="00990097">
        <w:rPr>
          <w:bCs/>
          <w:sz w:val="28"/>
          <w:szCs w:val="28"/>
          <w:lang w:val="en-US"/>
        </w:rPr>
        <w:t>disembedded</w:t>
      </w:r>
      <w:proofErr w:type="spellEnd"/>
      <w:r w:rsidR="00990097">
        <w:rPr>
          <w:bCs/>
          <w:sz w:val="28"/>
          <w:szCs w:val="28"/>
          <w:lang w:val="en-US"/>
        </w:rPr>
        <w:t xml:space="preserve"> capital</w:t>
      </w:r>
      <w:r w:rsidR="003A4129">
        <w:rPr>
          <w:bCs/>
          <w:sz w:val="28"/>
          <w:szCs w:val="28"/>
          <w:lang w:val="en-US"/>
        </w:rPr>
        <w:t>s and modern designed</w:t>
      </w:r>
      <w:r w:rsidR="00990097">
        <w:rPr>
          <w:bCs/>
          <w:sz w:val="28"/>
          <w:szCs w:val="28"/>
          <w:lang w:val="en-US"/>
        </w:rPr>
        <w:t xml:space="preserve"> capitals, according to </w:t>
      </w:r>
      <w:proofErr w:type="spellStart"/>
      <w:r w:rsidR="00990097">
        <w:rPr>
          <w:bCs/>
          <w:sz w:val="28"/>
          <w:szCs w:val="28"/>
          <w:lang w:val="en-US"/>
        </w:rPr>
        <w:t>Joffe</w:t>
      </w:r>
      <w:proofErr w:type="spellEnd"/>
      <w:r w:rsidR="00990097">
        <w:rPr>
          <w:bCs/>
          <w:sz w:val="28"/>
          <w:szCs w:val="28"/>
          <w:lang w:val="en-US"/>
        </w:rPr>
        <w:t>,</w:t>
      </w:r>
      <w:r w:rsidR="00990097" w:rsidRPr="00866C7D">
        <w:rPr>
          <w:bCs/>
          <w:sz w:val="28"/>
          <w:szCs w:val="28"/>
          <w:lang w:val="en-US"/>
        </w:rPr>
        <w:t xml:space="preserve"> </w:t>
      </w:r>
      <w:r w:rsidR="00990097">
        <w:rPr>
          <w:bCs/>
          <w:sz w:val="28"/>
          <w:szCs w:val="28"/>
          <w:lang w:val="en-US"/>
        </w:rPr>
        <w:t xml:space="preserve">is that </w:t>
      </w:r>
      <w:proofErr w:type="spellStart"/>
      <w:r w:rsidR="00990097" w:rsidRPr="00866C7D">
        <w:rPr>
          <w:bCs/>
          <w:sz w:val="28"/>
          <w:szCs w:val="28"/>
          <w:lang w:val="en-US"/>
        </w:rPr>
        <w:t>disembedded</w:t>
      </w:r>
      <w:proofErr w:type="spellEnd"/>
      <w:r w:rsidR="00990097" w:rsidRPr="00866C7D">
        <w:rPr>
          <w:bCs/>
          <w:sz w:val="28"/>
          <w:szCs w:val="28"/>
          <w:lang w:val="en-US"/>
        </w:rPr>
        <w:t xml:space="preserve"> capitals were </w:t>
      </w:r>
      <w:r w:rsidR="003A4129">
        <w:rPr>
          <w:bCs/>
          <w:sz w:val="28"/>
          <w:szCs w:val="28"/>
          <w:lang w:val="en-US"/>
        </w:rPr>
        <w:t>“</w:t>
      </w:r>
      <w:r w:rsidR="00990097" w:rsidRPr="00866C7D">
        <w:rPr>
          <w:bCs/>
          <w:sz w:val="28"/>
          <w:szCs w:val="28"/>
          <w:lang w:val="en-US"/>
        </w:rPr>
        <w:t>designed as tools of factional competition</w:t>
      </w:r>
      <w:r w:rsidR="003A4129">
        <w:rPr>
          <w:bCs/>
          <w:sz w:val="28"/>
          <w:szCs w:val="28"/>
          <w:lang w:val="en-US"/>
        </w:rPr>
        <w:t>”</w:t>
      </w:r>
      <w:r w:rsidR="00990097" w:rsidRPr="00866C7D">
        <w:rPr>
          <w:bCs/>
          <w:i/>
          <w:sz w:val="28"/>
          <w:szCs w:val="28"/>
          <w:lang w:val="en-US"/>
        </w:rPr>
        <w:t xml:space="preserve"> while modern designed capitals were designed to balance different factions and political forces</w:t>
      </w:r>
      <w:r w:rsidR="00DF3B80" w:rsidRPr="00386E73">
        <w:rPr>
          <w:bCs/>
          <w:sz w:val="28"/>
          <w:szCs w:val="28"/>
          <w:lang w:val="en-US"/>
        </w:rPr>
        <w:t>.</w:t>
      </w:r>
      <w:r w:rsidR="00DF3B80">
        <w:rPr>
          <w:rStyle w:val="EndnoteReference"/>
          <w:bCs/>
          <w:sz w:val="28"/>
          <w:szCs w:val="28"/>
        </w:rPr>
        <w:endnoteReference w:id="160"/>
      </w:r>
      <w:r w:rsidR="00DF3B80" w:rsidRPr="00386E73">
        <w:rPr>
          <w:bCs/>
          <w:sz w:val="28"/>
          <w:szCs w:val="28"/>
          <w:lang w:val="en-US"/>
        </w:rPr>
        <w:t xml:space="preserve"> </w:t>
      </w:r>
      <w:r w:rsidR="00CE17EB">
        <w:rPr>
          <w:bCs/>
          <w:sz w:val="28"/>
          <w:szCs w:val="28"/>
          <w:lang w:val="en-US"/>
        </w:rPr>
        <w:t xml:space="preserve">However, </w:t>
      </w:r>
      <w:r w:rsidR="00EF4289">
        <w:rPr>
          <w:bCs/>
          <w:sz w:val="28"/>
          <w:szCs w:val="28"/>
          <w:lang w:val="en-US"/>
        </w:rPr>
        <w:t xml:space="preserve">these two types of capitals also </w:t>
      </w:r>
      <w:r w:rsidR="00EF4289">
        <w:rPr>
          <w:bCs/>
          <w:sz w:val="28"/>
          <w:szCs w:val="28"/>
          <w:lang w:val="en-US"/>
        </w:rPr>
        <w:lastRenderedPageBreak/>
        <w:t>have other</w:t>
      </w:r>
      <w:r w:rsidR="002A3F9E">
        <w:rPr>
          <w:bCs/>
          <w:sz w:val="28"/>
          <w:szCs w:val="28"/>
          <w:lang w:val="en-US"/>
        </w:rPr>
        <w:t xml:space="preserve"> equally important difference</w:t>
      </w:r>
      <w:r w:rsidR="00BC367B">
        <w:rPr>
          <w:bCs/>
          <w:sz w:val="28"/>
          <w:szCs w:val="28"/>
          <w:lang w:val="en-US"/>
        </w:rPr>
        <w:t>s, the most significant of them being the methods of their creation and the natu</w:t>
      </w:r>
      <w:r w:rsidR="004E2215">
        <w:rPr>
          <w:bCs/>
          <w:sz w:val="28"/>
          <w:szCs w:val="28"/>
          <w:lang w:val="en-US"/>
        </w:rPr>
        <w:t>re of the identity they epitomized</w:t>
      </w:r>
      <w:r w:rsidR="00BC367B">
        <w:rPr>
          <w:bCs/>
          <w:sz w:val="28"/>
          <w:szCs w:val="28"/>
          <w:lang w:val="en-US"/>
        </w:rPr>
        <w:t>.</w:t>
      </w:r>
      <w:r w:rsidR="00564C2A">
        <w:rPr>
          <w:bCs/>
          <w:sz w:val="28"/>
          <w:szCs w:val="28"/>
          <w:lang w:val="en-US"/>
        </w:rPr>
        <w:t xml:space="preserve"> </w:t>
      </w:r>
    </w:p>
    <w:p w:rsidR="00036E08" w:rsidRPr="00036E08" w:rsidRDefault="00F02245" w:rsidP="0021663E">
      <w:pPr>
        <w:spacing w:before="240" w:line="276" w:lineRule="auto"/>
        <w:rPr>
          <w:bCs/>
          <w:sz w:val="28"/>
          <w:szCs w:val="28"/>
          <w:lang w:val="en-US"/>
        </w:rPr>
      </w:pPr>
      <w:r>
        <w:rPr>
          <w:bCs/>
          <w:sz w:val="28"/>
          <w:szCs w:val="28"/>
          <w:lang w:val="en-US"/>
        </w:rPr>
        <w:t>M</w:t>
      </w:r>
      <w:r w:rsidR="00E3349A">
        <w:rPr>
          <w:bCs/>
          <w:sz w:val="28"/>
          <w:szCs w:val="28"/>
          <w:lang w:val="en-US"/>
        </w:rPr>
        <w:t xml:space="preserve">any of the above enumerated </w:t>
      </w:r>
      <w:proofErr w:type="spellStart"/>
      <w:r w:rsidR="00E3349A">
        <w:rPr>
          <w:bCs/>
          <w:sz w:val="28"/>
          <w:szCs w:val="28"/>
          <w:lang w:val="en-US"/>
        </w:rPr>
        <w:t>disembedded</w:t>
      </w:r>
      <w:proofErr w:type="spellEnd"/>
      <w:r w:rsidR="00E3349A">
        <w:rPr>
          <w:bCs/>
          <w:sz w:val="28"/>
          <w:szCs w:val="28"/>
          <w:lang w:val="en-US"/>
        </w:rPr>
        <w:t xml:space="preserve"> capitals </w:t>
      </w:r>
      <w:r>
        <w:rPr>
          <w:bCs/>
          <w:sz w:val="28"/>
          <w:szCs w:val="28"/>
          <w:lang w:val="en-US"/>
        </w:rPr>
        <w:t>were constructed in a way typical for the despotic states</w:t>
      </w:r>
      <w:r w:rsidR="00F71820">
        <w:rPr>
          <w:bCs/>
          <w:sz w:val="28"/>
          <w:szCs w:val="28"/>
          <w:lang w:val="en-US"/>
        </w:rPr>
        <w:t xml:space="preserve"> of the East</w:t>
      </w:r>
      <w:r w:rsidR="00036E08">
        <w:rPr>
          <w:bCs/>
          <w:sz w:val="28"/>
          <w:szCs w:val="28"/>
          <w:lang w:val="en-US"/>
        </w:rPr>
        <w:t xml:space="preserve"> (</w:t>
      </w:r>
      <w:r>
        <w:rPr>
          <w:bCs/>
          <w:sz w:val="28"/>
          <w:szCs w:val="28"/>
          <w:lang w:val="en-US"/>
        </w:rPr>
        <w:t>the German hi</w:t>
      </w:r>
      <w:r w:rsidR="00D10244">
        <w:rPr>
          <w:bCs/>
          <w:sz w:val="28"/>
          <w:szCs w:val="28"/>
          <w:lang w:val="en-US"/>
        </w:rPr>
        <w:t xml:space="preserve">storian Karl A. </w:t>
      </w:r>
      <w:proofErr w:type="spellStart"/>
      <w:r w:rsidR="00D10244">
        <w:rPr>
          <w:bCs/>
          <w:sz w:val="28"/>
          <w:szCs w:val="28"/>
          <w:lang w:val="en-US"/>
        </w:rPr>
        <w:t>Wittvogel</w:t>
      </w:r>
      <w:proofErr w:type="spellEnd"/>
      <w:r w:rsidR="00D10244">
        <w:rPr>
          <w:bCs/>
          <w:sz w:val="28"/>
          <w:szCs w:val="28"/>
          <w:lang w:val="en-US"/>
        </w:rPr>
        <w:t xml:space="preserve"> calls</w:t>
      </w:r>
      <w:r>
        <w:rPr>
          <w:bCs/>
          <w:sz w:val="28"/>
          <w:szCs w:val="28"/>
          <w:lang w:val="en-US"/>
        </w:rPr>
        <w:t xml:space="preserve"> them</w:t>
      </w:r>
      <w:r w:rsidR="00F71820" w:rsidRPr="00F71820">
        <w:rPr>
          <w:bCs/>
          <w:sz w:val="28"/>
          <w:szCs w:val="28"/>
          <w:lang w:val="en-US"/>
        </w:rPr>
        <w:t xml:space="preserve"> </w:t>
      </w:r>
      <w:r w:rsidR="00036E08">
        <w:rPr>
          <w:bCs/>
          <w:sz w:val="28"/>
          <w:szCs w:val="28"/>
          <w:lang w:val="en-US"/>
        </w:rPr>
        <w:t xml:space="preserve">“hydraulic civilizations”) – </w:t>
      </w:r>
      <w:r w:rsidR="00F71820">
        <w:rPr>
          <w:bCs/>
          <w:sz w:val="28"/>
          <w:szCs w:val="28"/>
          <w:lang w:val="en-US"/>
        </w:rPr>
        <w:t xml:space="preserve">using the labor of </w:t>
      </w:r>
      <w:r w:rsidR="009326E7">
        <w:rPr>
          <w:bCs/>
          <w:sz w:val="28"/>
          <w:szCs w:val="28"/>
          <w:lang w:val="en-US"/>
        </w:rPr>
        <w:t xml:space="preserve">numerous </w:t>
      </w:r>
      <w:r w:rsidR="00F71820">
        <w:rPr>
          <w:bCs/>
          <w:sz w:val="28"/>
          <w:szCs w:val="28"/>
          <w:lang w:val="en-US"/>
        </w:rPr>
        <w:t>foreign slaves</w:t>
      </w:r>
      <w:r w:rsidR="009326E7" w:rsidRPr="009326E7">
        <w:rPr>
          <w:bCs/>
          <w:sz w:val="28"/>
          <w:szCs w:val="28"/>
          <w:lang w:val="en-US"/>
        </w:rPr>
        <w:t>.</w:t>
      </w:r>
    </w:p>
    <w:p w:rsidR="00D825EB" w:rsidRPr="00D825EB" w:rsidRDefault="00036E08" w:rsidP="009C05DB">
      <w:pPr>
        <w:spacing w:before="240" w:line="276" w:lineRule="auto"/>
        <w:rPr>
          <w:sz w:val="28"/>
          <w:szCs w:val="28"/>
          <w:lang w:val="en-US"/>
        </w:rPr>
      </w:pPr>
      <w:r>
        <w:rPr>
          <w:sz w:val="28"/>
          <w:szCs w:val="28"/>
          <w:lang w:val="en-US"/>
        </w:rPr>
        <w:t xml:space="preserve">Furthermore, while </w:t>
      </w:r>
      <w:r w:rsidR="00B96714">
        <w:rPr>
          <w:sz w:val="28"/>
          <w:szCs w:val="28"/>
          <w:lang w:val="en-US"/>
        </w:rPr>
        <w:t xml:space="preserve">the </w:t>
      </w:r>
      <w:r>
        <w:rPr>
          <w:sz w:val="28"/>
          <w:szCs w:val="28"/>
          <w:lang w:val="en-US"/>
        </w:rPr>
        <w:t>modern capitals</w:t>
      </w:r>
      <w:r w:rsidR="00B96714" w:rsidRPr="00B96714">
        <w:rPr>
          <w:sz w:val="28"/>
          <w:szCs w:val="28"/>
          <w:lang w:val="en-US"/>
        </w:rPr>
        <w:t xml:space="preserve"> </w:t>
      </w:r>
      <w:r w:rsidR="00B96714">
        <w:rPr>
          <w:sz w:val="28"/>
          <w:szCs w:val="28"/>
          <w:lang w:val="en-US"/>
        </w:rPr>
        <w:t xml:space="preserve">attempted to reflect identities of various ethnic and other groups, the new capitals of the despotic states, by contrast, </w:t>
      </w:r>
      <w:r w:rsidR="00DF0FB0">
        <w:rPr>
          <w:sz w:val="28"/>
          <w:szCs w:val="28"/>
          <w:lang w:val="en-US"/>
        </w:rPr>
        <w:t xml:space="preserve">sought to diminish </w:t>
      </w:r>
      <w:r w:rsidR="004E2215">
        <w:rPr>
          <w:sz w:val="28"/>
          <w:szCs w:val="28"/>
          <w:lang w:val="en-US"/>
        </w:rPr>
        <w:t xml:space="preserve">or neutralize </w:t>
      </w:r>
      <w:r w:rsidR="00D10244">
        <w:rPr>
          <w:sz w:val="28"/>
          <w:szCs w:val="28"/>
          <w:lang w:val="en-US"/>
        </w:rPr>
        <w:t xml:space="preserve">the </w:t>
      </w:r>
      <w:r w:rsidR="00B96714">
        <w:rPr>
          <w:sz w:val="28"/>
          <w:szCs w:val="28"/>
          <w:lang w:val="en-US"/>
        </w:rPr>
        <w:t xml:space="preserve">old historical and particularistic identities. </w:t>
      </w:r>
      <w:r w:rsidR="00DF0FB0">
        <w:rPr>
          <w:sz w:val="28"/>
          <w:szCs w:val="28"/>
          <w:lang w:val="en-US"/>
        </w:rPr>
        <w:t xml:space="preserve">Very often </w:t>
      </w:r>
      <w:proofErr w:type="spellStart"/>
      <w:r w:rsidR="00DF0FB0">
        <w:rPr>
          <w:sz w:val="28"/>
          <w:szCs w:val="28"/>
          <w:lang w:val="en-US"/>
        </w:rPr>
        <w:t>di</w:t>
      </w:r>
      <w:r w:rsidR="004263A4">
        <w:rPr>
          <w:sz w:val="28"/>
          <w:szCs w:val="28"/>
          <w:lang w:val="en-US"/>
        </w:rPr>
        <w:t>sembedded</w:t>
      </w:r>
      <w:proofErr w:type="spellEnd"/>
      <w:r w:rsidR="004263A4">
        <w:rPr>
          <w:sz w:val="28"/>
          <w:szCs w:val="28"/>
          <w:lang w:val="en-US"/>
        </w:rPr>
        <w:t xml:space="preserve"> capitals tried to win</w:t>
      </w:r>
      <w:r w:rsidR="00DF0FB0">
        <w:rPr>
          <w:sz w:val="28"/>
          <w:szCs w:val="28"/>
          <w:lang w:val="en-US"/>
        </w:rPr>
        <w:t xml:space="preserve"> greater loyalty by destroying local identities or by incorporating sacred symbols of the subdued or conquered </w:t>
      </w:r>
      <w:r w:rsidR="00461150">
        <w:rPr>
          <w:sz w:val="28"/>
          <w:szCs w:val="28"/>
          <w:lang w:val="en-US"/>
        </w:rPr>
        <w:t xml:space="preserve">states. </w:t>
      </w:r>
      <w:r w:rsidR="00715C34">
        <w:rPr>
          <w:sz w:val="28"/>
          <w:szCs w:val="28"/>
          <w:lang w:val="en-US"/>
        </w:rPr>
        <w:t xml:space="preserve">Another common tool used by </w:t>
      </w:r>
      <w:r w:rsidR="00461150">
        <w:rPr>
          <w:sz w:val="28"/>
          <w:szCs w:val="28"/>
          <w:lang w:val="en-US"/>
        </w:rPr>
        <w:t xml:space="preserve">despotic rulers was their special demographic policy of massive resettlements </w:t>
      </w:r>
      <w:r w:rsidR="00715C34">
        <w:rPr>
          <w:sz w:val="28"/>
          <w:szCs w:val="28"/>
          <w:lang w:val="en-US"/>
        </w:rPr>
        <w:t>of particularly recalcitrant tribes and residents of ot</w:t>
      </w:r>
      <w:r w:rsidR="007014D3">
        <w:rPr>
          <w:sz w:val="28"/>
          <w:szCs w:val="28"/>
          <w:lang w:val="en-US"/>
        </w:rPr>
        <w:t>her kingdoms. This tactic</w:t>
      </w:r>
      <w:r w:rsidR="00D10244">
        <w:rPr>
          <w:sz w:val="28"/>
          <w:szCs w:val="28"/>
          <w:lang w:val="en-US"/>
        </w:rPr>
        <w:t xml:space="preserve"> was followed</w:t>
      </w:r>
      <w:r w:rsidR="00715C34">
        <w:rPr>
          <w:sz w:val="28"/>
          <w:szCs w:val="28"/>
          <w:lang w:val="en-US"/>
        </w:rPr>
        <w:t xml:space="preserve"> by Emperor Qin Shi</w:t>
      </w:r>
      <w:r w:rsidR="002D4617">
        <w:rPr>
          <w:sz w:val="28"/>
          <w:szCs w:val="28"/>
          <w:lang w:val="en-US"/>
        </w:rPr>
        <w:t xml:space="preserve"> H</w:t>
      </w:r>
      <w:r w:rsidR="00715C34">
        <w:rPr>
          <w:sz w:val="28"/>
          <w:szCs w:val="28"/>
          <w:lang w:val="en-US"/>
        </w:rPr>
        <w:t xml:space="preserve">uang, who drove </w:t>
      </w:r>
      <w:r w:rsidR="00D825EB">
        <w:rPr>
          <w:sz w:val="28"/>
          <w:szCs w:val="28"/>
          <w:lang w:val="en-US"/>
        </w:rPr>
        <w:t xml:space="preserve">members </w:t>
      </w:r>
      <w:r w:rsidR="006750A1">
        <w:rPr>
          <w:sz w:val="28"/>
          <w:szCs w:val="28"/>
          <w:lang w:val="en-US"/>
        </w:rPr>
        <w:t xml:space="preserve">of the most prominent </w:t>
      </w:r>
      <w:r w:rsidR="00D825EB">
        <w:rPr>
          <w:sz w:val="28"/>
          <w:szCs w:val="28"/>
          <w:lang w:val="en-US"/>
        </w:rPr>
        <w:t>families from the newly conquered</w:t>
      </w:r>
      <w:r w:rsidR="0086001C">
        <w:rPr>
          <w:sz w:val="28"/>
          <w:szCs w:val="28"/>
          <w:lang w:val="en-US"/>
        </w:rPr>
        <w:t xml:space="preserve"> states to his capital </w:t>
      </w:r>
      <w:proofErr w:type="spellStart"/>
      <w:r w:rsidR="0086001C">
        <w:rPr>
          <w:sz w:val="28"/>
          <w:szCs w:val="28"/>
          <w:lang w:val="en-US"/>
        </w:rPr>
        <w:t>Xianyang</w:t>
      </w:r>
      <w:proofErr w:type="spellEnd"/>
      <w:r w:rsidR="00D825EB">
        <w:rPr>
          <w:sz w:val="28"/>
          <w:szCs w:val="28"/>
          <w:lang w:val="en-US"/>
        </w:rPr>
        <w:t>.</w:t>
      </w:r>
      <w:r w:rsidR="00C048AE">
        <w:rPr>
          <w:rStyle w:val="EndnoteReference"/>
          <w:sz w:val="28"/>
          <w:szCs w:val="28"/>
          <w:lang w:val="en-US"/>
        </w:rPr>
        <w:endnoteReference w:id="161"/>
      </w:r>
      <w:r w:rsidR="00D825EB">
        <w:rPr>
          <w:sz w:val="28"/>
          <w:szCs w:val="28"/>
          <w:lang w:val="en-US"/>
        </w:rPr>
        <w:t xml:space="preserve"> Likewise, Armenia’s </w:t>
      </w:r>
      <w:proofErr w:type="spellStart"/>
      <w:r w:rsidR="00D825EB">
        <w:rPr>
          <w:sz w:val="28"/>
          <w:szCs w:val="28"/>
          <w:lang w:val="en-US"/>
        </w:rPr>
        <w:t>Tigranes</w:t>
      </w:r>
      <w:proofErr w:type="spellEnd"/>
      <w:r w:rsidR="00D825EB">
        <w:rPr>
          <w:sz w:val="28"/>
          <w:szCs w:val="28"/>
          <w:lang w:val="en-US"/>
        </w:rPr>
        <w:t xml:space="preserve"> the Great </w:t>
      </w:r>
      <w:r w:rsidR="009C05DB">
        <w:rPr>
          <w:sz w:val="28"/>
          <w:szCs w:val="28"/>
          <w:lang w:val="en-US"/>
        </w:rPr>
        <w:t xml:space="preserve">resettled numerous Greeks </w:t>
      </w:r>
      <w:r w:rsidR="00D10244">
        <w:rPr>
          <w:sz w:val="28"/>
          <w:szCs w:val="28"/>
          <w:lang w:val="en-US"/>
        </w:rPr>
        <w:t xml:space="preserve">living in the kingdom </w:t>
      </w:r>
      <w:r w:rsidR="009C05DB">
        <w:rPr>
          <w:sz w:val="28"/>
          <w:szCs w:val="28"/>
          <w:lang w:val="en-US"/>
        </w:rPr>
        <w:t xml:space="preserve">and inhabitants of the areas he had conquered to </w:t>
      </w:r>
      <w:proofErr w:type="spellStart"/>
      <w:r w:rsidR="009C05DB">
        <w:rPr>
          <w:sz w:val="28"/>
          <w:szCs w:val="28"/>
          <w:lang w:val="en-US"/>
        </w:rPr>
        <w:t>Tigranakert</w:t>
      </w:r>
      <w:proofErr w:type="spellEnd"/>
      <w:r w:rsidR="002647C9">
        <w:rPr>
          <w:sz w:val="28"/>
          <w:szCs w:val="28"/>
          <w:lang w:val="en-US"/>
        </w:rPr>
        <w:t xml:space="preserve"> (</w:t>
      </w:r>
      <w:proofErr w:type="spellStart"/>
      <w:r w:rsidR="002647C9">
        <w:rPr>
          <w:sz w:val="28"/>
          <w:szCs w:val="28"/>
          <w:lang w:val="en-US"/>
        </w:rPr>
        <w:t>Tigranocerta</w:t>
      </w:r>
      <w:proofErr w:type="spellEnd"/>
      <w:r w:rsidR="002647C9">
        <w:rPr>
          <w:sz w:val="28"/>
          <w:szCs w:val="28"/>
          <w:lang w:val="en-US"/>
        </w:rPr>
        <w:t>), his new capita</w:t>
      </w:r>
      <w:r w:rsidR="002647C9" w:rsidRPr="00386E73">
        <w:rPr>
          <w:sz w:val="28"/>
          <w:szCs w:val="28"/>
          <w:lang w:val="en-US"/>
        </w:rPr>
        <w:t>l</w:t>
      </w:r>
      <w:r w:rsidR="00D825EB" w:rsidRPr="00635736">
        <w:rPr>
          <w:sz w:val="28"/>
          <w:szCs w:val="28"/>
          <w:lang w:val="en-US"/>
        </w:rPr>
        <w:t>.</w:t>
      </w:r>
      <w:r w:rsidR="0086001C">
        <w:rPr>
          <w:rStyle w:val="EndnoteReference"/>
          <w:sz w:val="28"/>
          <w:szCs w:val="28"/>
          <w:lang w:val="en-US"/>
        </w:rPr>
        <w:endnoteReference w:id="162"/>
      </w:r>
      <w:r w:rsidR="00D825EB">
        <w:rPr>
          <w:sz w:val="28"/>
          <w:szCs w:val="28"/>
          <w:lang w:val="en-US"/>
        </w:rPr>
        <w:t xml:space="preserve"> </w:t>
      </w:r>
      <w:r w:rsidR="00D825EB" w:rsidRPr="00850BD9">
        <w:rPr>
          <w:sz w:val="28"/>
          <w:szCs w:val="28"/>
          <w:lang w:val="en-US"/>
        </w:rPr>
        <w:t xml:space="preserve"> </w:t>
      </w:r>
    </w:p>
    <w:p w:rsidR="0021663E" w:rsidRPr="006750A1" w:rsidRDefault="006750A1" w:rsidP="0021663E">
      <w:pPr>
        <w:spacing w:before="240" w:line="276" w:lineRule="auto"/>
        <w:rPr>
          <w:bCs/>
          <w:sz w:val="28"/>
          <w:szCs w:val="28"/>
          <w:lang w:val="en-US"/>
        </w:rPr>
      </w:pPr>
      <w:r>
        <w:rPr>
          <w:bCs/>
          <w:sz w:val="28"/>
          <w:szCs w:val="28"/>
          <w:lang w:val="en-US"/>
        </w:rPr>
        <w:t xml:space="preserve">Thus, despotic regimes built </w:t>
      </w:r>
      <w:proofErr w:type="spellStart"/>
      <w:r>
        <w:rPr>
          <w:bCs/>
          <w:sz w:val="28"/>
          <w:szCs w:val="28"/>
          <w:lang w:val="en-US"/>
        </w:rPr>
        <w:t>disembedded</w:t>
      </w:r>
      <w:proofErr w:type="spellEnd"/>
      <w:r>
        <w:rPr>
          <w:bCs/>
          <w:sz w:val="28"/>
          <w:szCs w:val="28"/>
          <w:lang w:val="en-US"/>
        </w:rPr>
        <w:t xml:space="preserve"> capitals mainly to isolate themselves from most influential political and religious elites, as well as to create new forms of loyalty required of the state subjects.</w:t>
      </w:r>
    </w:p>
    <w:p w:rsidR="0021663E" w:rsidRPr="00D20BE5" w:rsidRDefault="00202610" w:rsidP="0021663E">
      <w:pPr>
        <w:spacing w:before="240" w:line="276" w:lineRule="auto"/>
        <w:rPr>
          <w:bCs/>
          <w:sz w:val="28"/>
          <w:szCs w:val="28"/>
          <w:lang w:val="en-US"/>
        </w:rPr>
      </w:pPr>
      <w:r>
        <w:rPr>
          <w:bCs/>
          <w:sz w:val="28"/>
          <w:szCs w:val="28"/>
          <w:lang w:val="en-US"/>
        </w:rPr>
        <w:t xml:space="preserve">Interestingly enough, the process of relocation to such a capital </w:t>
      </w:r>
      <w:r w:rsidR="00E21D95">
        <w:rPr>
          <w:bCs/>
          <w:sz w:val="28"/>
          <w:szCs w:val="28"/>
          <w:lang w:val="en-US"/>
        </w:rPr>
        <w:t xml:space="preserve">was </w:t>
      </w:r>
      <w:r>
        <w:rPr>
          <w:bCs/>
          <w:sz w:val="28"/>
          <w:szCs w:val="28"/>
          <w:lang w:val="en-US"/>
        </w:rPr>
        <w:t xml:space="preserve">often </w:t>
      </w:r>
      <w:r w:rsidR="001C49F8">
        <w:rPr>
          <w:bCs/>
          <w:sz w:val="28"/>
          <w:szCs w:val="28"/>
          <w:lang w:val="en-US"/>
        </w:rPr>
        <w:t>accompanied by</w:t>
      </w:r>
      <w:r w:rsidR="00E21D95">
        <w:rPr>
          <w:bCs/>
          <w:sz w:val="28"/>
          <w:szCs w:val="28"/>
          <w:lang w:val="en-US"/>
        </w:rPr>
        <w:t xml:space="preserve"> </w:t>
      </w:r>
      <w:r>
        <w:rPr>
          <w:bCs/>
          <w:sz w:val="28"/>
          <w:szCs w:val="28"/>
          <w:lang w:val="en-US"/>
        </w:rPr>
        <w:t xml:space="preserve">both fundamental religious reforms and the rise of </w:t>
      </w:r>
      <w:proofErr w:type="spellStart"/>
      <w:r w:rsidR="002B3F33">
        <w:rPr>
          <w:bCs/>
          <w:sz w:val="28"/>
          <w:szCs w:val="28"/>
          <w:lang w:val="en-US"/>
        </w:rPr>
        <w:t>heter</w:t>
      </w:r>
      <w:r w:rsidR="00E21D95">
        <w:rPr>
          <w:bCs/>
          <w:sz w:val="28"/>
          <w:szCs w:val="28"/>
          <w:lang w:val="en-US"/>
        </w:rPr>
        <w:t>orthodox</w:t>
      </w:r>
      <w:proofErr w:type="spellEnd"/>
      <w:r w:rsidR="00E21D95">
        <w:rPr>
          <w:bCs/>
          <w:sz w:val="28"/>
          <w:szCs w:val="28"/>
          <w:lang w:val="en-US"/>
        </w:rPr>
        <w:t xml:space="preserve"> and heretical movements. The Egyptian cult of the Sun, the construction of the new Babylon in Assyria, and the ideas of </w:t>
      </w:r>
      <w:proofErr w:type="spellStart"/>
      <w:r w:rsidR="00E21D95">
        <w:rPr>
          <w:bCs/>
          <w:sz w:val="28"/>
          <w:szCs w:val="28"/>
          <w:lang w:val="en-US"/>
        </w:rPr>
        <w:t>Mu’tazilism</w:t>
      </w:r>
      <w:proofErr w:type="spellEnd"/>
      <w:r w:rsidR="007C39BE">
        <w:rPr>
          <w:bCs/>
          <w:sz w:val="28"/>
          <w:szCs w:val="28"/>
          <w:lang w:val="en-US"/>
        </w:rPr>
        <w:t xml:space="preserve"> in the Umayyad Caliphate led to the formation of the new forms of power legitimation for the rulers and marginalized the old elites of the old political and religious centers. These elites – the Theban priesthood, old clan nobility of the </w:t>
      </w:r>
      <w:r w:rsidR="009C6749">
        <w:rPr>
          <w:bCs/>
          <w:sz w:val="28"/>
          <w:szCs w:val="28"/>
          <w:lang w:val="en-US"/>
        </w:rPr>
        <w:t>conquered Chinese states</w:t>
      </w:r>
      <w:r w:rsidR="00AE6799" w:rsidRPr="002216F2">
        <w:rPr>
          <w:bCs/>
          <w:sz w:val="28"/>
          <w:szCs w:val="28"/>
          <w:lang w:val="en-US"/>
        </w:rPr>
        <w:t xml:space="preserve">, </w:t>
      </w:r>
      <w:r w:rsidR="007C39BE">
        <w:rPr>
          <w:bCs/>
          <w:sz w:val="28"/>
          <w:szCs w:val="28"/>
          <w:lang w:val="en-US"/>
        </w:rPr>
        <w:t>the</w:t>
      </w:r>
      <w:r w:rsidR="007C39BE" w:rsidRPr="002216F2">
        <w:rPr>
          <w:bCs/>
          <w:sz w:val="28"/>
          <w:szCs w:val="28"/>
          <w:lang w:val="en-US"/>
        </w:rPr>
        <w:t xml:space="preserve"> </w:t>
      </w:r>
      <w:r w:rsidR="007C39BE">
        <w:rPr>
          <w:bCs/>
          <w:sz w:val="28"/>
          <w:szCs w:val="28"/>
          <w:lang w:val="en-US"/>
        </w:rPr>
        <w:t>Persian</w:t>
      </w:r>
      <w:r w:rsidR="007C39BE" w:rsidRPr="002216F2">
        <w:rPr>
          <w:bCs/>
          <w:sz w:val="28"/>
          <w:szCs w:val="28"/>
          <w:lang w:val="en-US"/>
        </w:rPr>
        <w:t xml:space="preserve"> </w:t>
      </w:r>
      <w:r w:rsidR="007C39BE">
        <w:rPr>
          <w:bCs/>
          <w:sz w:val="28"/>
          <w:szCs w:val="28"/>
          <w:lang w:val="en-US"/>
        </w:rPr>
        <w:t>elite</w:t>
      </w:r>
      <w:r w:rsidR="007C39BE" w:rsidRPr="002216F2">
        <w:rPr>
          <w:bCs/>
          <w:sz w:val="28"/>
          <w:szCs w:val="28"/>
          <w:lang w:val="en-US"/>
        </w:rPr>
        <w:t xml:space="preserve"> </w:t>
      </w:r>
      <w:r w:rsidR="009C6749">
        <w:rPr>
          <w:bCs/>
          <w:sz w:val="28"/>
          <w:szCs w:val="28"/>
          <w:lang w:val="en-US"/>
        </w:rPr>
        <w:t xml:space="preserve">(aristocracy of </w:t>
      </w:r>
      <w:proofErr w:type="spellStart"/>
      <w:r w:rsidR="009C6749">
        <w:rPr>
          <w:bCs/>
          <w:sz w:val="28"/>
          <w:szCs w:val="28"/>
          <w:highlight w:val="green"/>
          <w:lang w:val="en-US"/>
        </w:rPr>
        <w:t>Khorasan</w:t>
      </w:r>
      <w:proofErr w:type="spellEnd"/>
      <w:r w:rsidR="009C6749">
        <w:rPr>
          <w:bCs/>
          <w:sz w:val="28"/>
          <w:szCs w:val="28"/>
          <w:lang w:val="en-US"/>
        </w:rPr>
        <w:t xml:space="preserve">) </w:t>
      </w:r>
      <w:r w:rsidR="002216F2">
        <w:rPr>
          <w:bCs/>
          <w:sz w:val="28"/>
          <w:szCs w:val="28"/>
          <w:lang w:val="en-US"/>
        </w:rPr>
        <w:t xml:space="preserve">in the court of the Abbasids, and major </w:t>
      </w:r>
      <w:r w:rsidR="002216F2" w:rsidRPr="002216F2">
        <w:rPr>
          <w:bCs/>
          <w:i/>
          <w:sz w:val="28"/>
          <w:szCs w:val="28"/>
          <w:lang w:val="en-US"/>
        </w:rPr>
        <w:t>boyar</w:t>
      </w:r>
      <w:r w:rsidR="002216F2">
        <w:rPr>
          <w:bCs/>
          <w:i/>
          <w:sz w:val="28"/>
          <w:szCs w:val="28"/>
          <w:lang w:val="en-US"/>
        </w:rPr>
        <w:t xml:space="preserve"> </w:t>
      </w:r>
      <w:r w:rsidR="002216F2">
        <w:rPr>
          <w:bCs/>
          <w:sz w:val="28"/>
          <w:szCs w:val="28"/>
          <w:lang w:val="en-US"/>
        </w:rPr>
        <w:t xml:space="preserve">families of Russia – were to be replaced by the new </w:t>
      </w:r>
      <w:proofErr w:type="spellStart"/>
      <w:r w:rsidR="009C6749">
        <w:rPr>
          <w:bCs/>
          <w:sz w:val="28"/>
          <w:szCs w:val="28"/>
          <w:lang w:val="en-US"/>
        </w:rPr>
        <w:t>servic</w:t>
      </w:r>
      <w:proofErr w:type="spellEnd"/>
      <w:r w:rsidR="009C6749">
        <w:rPr>
          <w:bCs/>
          <w:sz w:val="28"/>
          <w:szCs w:val="28"/>
        </w:rPr>
        <w:t>е</w:t>
      </w:r>
      <w:r w:rsidR="009C6749">
        <w:rPr>
          <w:bCs/>
          <w:sz w:val="28"/>
          <w:szCs w:val="28"/>
          <w:lang w:val="en-US"/>
        </w:rPr>
        <w:t xml:space="preserve">men </w:t>
      </w:r>
      <w:r w:rsidR="002216F2">
        <w:rPr>
          <w:bCs/>
          <w:sz w:val="28"/>
          <w:szCs w:val="28"/>
          <w:lang w:val="en-US"/>
        </w:rPr>
        <w:t xml:space="preserve">elites, which built from scratch a base of loyalty to the new regime. </w:t>
      </w:r>
      <w:r w:rsidR="001C49F8">
        <w:rPr>
          <w:bCs/>
          <w:sz w:val="28"/>
          <w:szCs w:val="28"/>
          <w:lang w:val="en-US"/>
        </w:rPr>
        <w:t>In</w:t>
      </w:r>
      <w:r w:rsidR="001C49F8" w:rsidRPr="001C49F8">
        <w:rPr>
          <w:bCs/>
          <w:sz w:val="28"/>
          <w:szCs w:val="28"/>
          <w:lang w:val="en-US"/>
        </w:rPr>
        <w:t xml:space="preserve"> </w:t>
      </w:r>
      <w:r w:rsidR="001C49F8">
        <w:rPr>
          <w:bCs/>
          <w:sz w:val="28"/>
          <w:szCs w:val="28"/>
          <w:lang w:val="en-US"/>
        </w:rPr>
        <w:t>the</w:t>
      </w:r>
      <w:r w:rsidR="001C49F8" w:rsidRPr="001C49F8">
        <w:rPr>
          <w:bCs/>
          <w:sz w:val="28"/>
          <w:szCs w:val="28"/>
          <w:lang w:val="en-US"/>
        </w:rPr>
        <w:t xml:space="preserve"> </w:t>
      </w:r>
      <w:r w:rsidR="001C49F8">
        <w:rPr>
          <w:bCs/>
          <w:sz w:val="28"/>
          <w:szCs w:val="28"/>
          <w:lang w:val="en-US"/>
        </w:rPr>
        <w:t>cases</w:t>
      </w:r>
      <w:r w:rsidR="001C49F8" w:rsidRPr="001C49F8">
        <w:rPr>
          <w:bCs/>
          <w:sz w:val="28"/>
          <w:szCs w:val="28"/>
          <w:lang w:val="en-US"/>
        </w:rPr>
        <w:t xml:space="preserve"> </w:t>
      </w:r>
      <w:r w:rsidR="001C49F8">
        <w:rPr>
          <w:bCs/>
          <w:sz w:val="28"/>
          <w:szCs w:val="28"/>
          <w:lang w:val="en-US"/>
        </w:rPr>
        <w:t>where</w:t>
      </w:r>
      <w:r w:rsidR="001C49F8" w:rsidRPr="001C49F8">
        <w:rPr>
          <w:bCs/>
          <w:sz w:val="28"/>
          <w:szCs w:val="28"/>
          <w:lang w:val="en-US"/>
        </w:rPr>
        <w:t xml:space="preserve"> </w:t>
      </w:r>
      <w:r w:rsidR="001C49F8">
        <w:rPr>
          <w:bCs/>
          <w:sz w:val="28"/>
          <w:szCs w:val="28"/>
          <w:lang w:val="en-US"/>
        </w:rPr>
        <w:t>the</w:t>
      </w:r>
      <w:r w:rsidR="001C49F8" w:rsidRPr="001C49F8">
        <w:rPr>
          <w:bCs/>
          <w:sz w:val="28"/>
          <w:szCs w:val="28"/>
          <w:lang w:val="en-US"/>
        </w:rPr>
        <w:t xml:space="preserve"> </w:t>
      </w:r>
      <w:r w:rsidR="001C49F8">
        <w:rPr>
          <w:bCs/>
          <w:sz w:val="28"/>
          <w:szCs w:val="28"/>
          <w:lang w:val="en-US"/>
        </w:rPr>
        <w:t>relocation</w:t>
      </w:r>
      <w:r w:rsidR="001C49F8" w:rsidRPr="001C49F8">
        <w:rPr>
          <w:bCs/>
          <w:sz w:val="28"/>
          <w:szCs w:val="28"/>
          <w:lang w:val="en-US"/>
        </w:rPr>
        <w:t xml:space="preserve"> </w:t>
      </w:r>
      <w:r w:rsidR="001C49F8">
        <w:rPr>
          <w:bCs/>
          <w:sz w:val="28"/>
          <w:szCs w:val="28"/>
          <w:lang w:val="en-US"/>
        </w:rPr>
        <w:t>to</w:t>
      </w:r>
      <w:r w:rsidR="001C49F8" w:rsidRPr="001C49F8">
        <w:rPr>
          <w:bCs/>
          <w:sz w:val="28"/>
          <w:szCs w:val="28"/>
          <w:lang w:val="en-US"/>
        </w:rPr>
        <w:t xml:space="preserve"> </w:t>
      </w:r>
      <w:r w:rsidR="001C49F8">
        <w:rPr>
          <w:bCs/>
          <w:sz w:val="28"/>
          <w:szCs w:val="28"/>
          <w:lang w:val="en-US"/>
        </w:rPr>
        <w:t>a</w:t>
      </w:r>
      <w:r w:rsidR="001C49F8" w:rsidRPr="001C49F8">
        <w:rPr>
          <w:bCs/>
          <w:sz w:val="28"/>
          <w:szCs w:val="28"/>
          <w:lang w:val="en-US"/>
        </w:rPr>
        <w:t xml:space="preserve"> </w:t>
      </w:r>
      <w:r w:rsidR="001C49F8">
        <w:rPr>
          <w:bCs/>
          <w:sz w:val="28"/>
          <w:szCs w:val="28"/>
          <w:lang w:val="en-US"/>
        </w:rPr>
        <w:t>new</w:t>
      </w:r>
      <w:r w:rsidR="001C49F8" w:rsidRPr="001C49F8">
        <w:rPr>
          <w:bCs/>
          <w:sz w:val="28"/>
          <w:szCs w:val="28"/>
          <w:lang w:val="en-US"/>
        </w:rPr>
        <w:t xml:space="preserve"> </w:t>
      </w:r>
      <w:r w:rsidR="001C49F8">
        <w:rPr>
          <w:bCs/>
          <w:sz w:val="28"/>
          <w:szCs w:val="28"/>
          <w:lang w:val="en-US"/>
        </w:rPr>
        <w:t>capital</w:t>
      </w:r>
      <w:r w:rsidR="001C49F8" w:rsidRPr="001C49F8">
        <w:rPr>
          <w:bCs/>
          <w:sz w:val="28"/>
          <w:szCs w:val="28"/>
          <w:lang w:val="en-US"/>
        </w:rPr>
        <w:t xml:space="preserve"> </w:t>
      </w:r>
      <w:r w:rsidR="001C49F8">
        <w:rPr>
          <w:bCs/>
          <w:sz w:val="28"/>
          <w:szCs w:val="28"/>
          <w:lang w:val="en-US"/>
        </w:rPr>
        <w:t>was</w:t>
      </w:r>
      <w:r w:rsidR="001C49F8" w:rsidRPr="001C49F8">
        <w:rPr>
          <w:bCs/>
          <w:sz w:val="28"/>
          <w:szCs w:val="28"/>
          <w:lang w:val="en-US"/>
        </w:rPr>
        <w:t xml:space="preserve"> </w:t>
      </w:r>
      <w:r w:rsidR="001C49F8">
        <w:rPr>
          <w:bCs/>
          <w:sz w:val="28"/>
          <w:szCs w:val="28"/>
          <w:lang w:val="en-US"/>
        </w:rPr>
        <w:t>not</w:t>
      </w:r>
      <w:r w:rsidR="001C49F8" w:rsidRPr="001C49F8">
        <w:rPr>
          <w:bCs/>
          <w:sz w:val="28"/>
          <w:szCs w:val="28"/>
          <w:lang w:val="en-US"/>
        </w:rPr>
        <w:t xml:space="preserve"> </w:t>
      </w:r>
      <w:r w:rsidR="001C49F8">
        <w:rPr>
          <w:bCs/>
          <w:sz w:val="28"/>
          <w:szCs w:val="28"/>
          <w:lang w:val="en-US"/>
        </w:rPr>
        <w:t>associated</w:t>
      </w:r>
      <w:r w:rsidR="001C49F8" w:rsidRPr="001C49F8">
        <w:rPr>
          <w:bCs/>
          <w:sz w:val="28"/>
          <w:szCs w:val="28"/>
          <w:lang w:val="en-US"/>
        </w:rPr>
        <w:t xml:space="preserve"> </w:t>
      </w:r>
      <w:r w:rsidR="001C49F8">
        <w:rPr>
          <w:bCs/>
          <w:sz w:val="28"/>
          <w:szCs w:val="28"/>
          <w:lang w:val="en-US"/>
        </w:rPr>
        <w:t>with</w:t>
      </w:r>
      <w:r w:rsidR="001C49F8" w:rsidRPr="001C49F8">
        <w:rPr>
          <w:bCs/>
          <w:sz w:val="28"/>
          <w:szCs w:val="28"/>
          <w:lang w:val="en-US"/>
        </w:rPr>
        <w:t xml:space="preserve"> </w:t>
      </w:r>
      <w:r w:rsidR="001C49F8">
        <w:rPr>
          <w:bCs/>
          <w:sz w:val="28"/>
          <w:szCs w:val="28"/>
          <w:lang w:val="en-US"/>
        </w:rPr>
        <w:t>religious</w:t>
      </w:r>
      <w:r w:rsidR="001C49F8" w:rsidRPr="001C49F8">
        <w:rPr>
          <w:bCs/>
          <w:sz w:val="28"/>
          <w:szCs w:val="28"/>
          <w:lang w:val="en-US"/>
        </w:rPr>
        <w:t xml:space="preserve"> </w:t>
      </w:r>
      <w:r w:rsidR="001C49F8">
        <w:rPr>
          <w:bCs/>
          <w:sz w:val="28"/>
          <w:szCs w:val="28"/>
          <w:lang w:val="en-US"/>
        </w:rPr>
        <w:t>reforms</w:t>
      </w:r>
      <w:r w:rsidR="001C49F8" w:rsidRPr="001C49F8">
        <w:rPr>
          <w:bCs/>
          <w:sz w:val="28"/>
          <w:szCs w:val="28"/>
          <w:lang w:val="en-US"/>
        </w:rPr>
        <w:t xml:space="preserve">, </w:t>
      </w:r>
      <w:r w:rsidR="001C49F8">
        <w:rPr>
          <w:bCs/>
          <w:sz w:val="28"/>
          <w:szCs w:val="28"/>
          <w:lang w:val="en-US"/>
        </w:rPr>
        <w:t>it</w:t>
      </w:r>
      <w:r w:rsidR="001C49F8" w:rsidRPr="001C49F8">
        <w:rPr>
          <w:bCs/>
          <w:sz w:val="28"/>
          <w:szCs w:val="28"/>
          <w:lang w:val="en-US"/>
        </w:rPr>
        <w:t xml:space="preserve"> </w:t>
      </w:r>
      <w:r w:rsidR="001C49F8">
        <w:rPr>
          <w:bCs/>
          <w:sz w:val="28"/>
          <w:szCs w:val="28"/>
          <w:lang w:val="en-US"/>
        </w:rPr>
        <w:t>was</w:t>
      </w:r>
      <w:r w:rsidR="001C49F8" w:rsidRPr="001C49F8">
        <w:rPr>
          <w:bCs/>
          <w:sz w:val="28"/>
          <w:szCs w:val="28"/>
          <w:lang w:val="en-US"/>
        </w:rPr>
        <w:t xml:space="preserve"> </w:t>
      </w:r>
      <w:r w:rsidR="001C49F8">
        <w:rPr>
          <w:bCs/>
          <w:sz w:val="28"/>
          <w:szCs w:val="28"/>
          <w:lang w:val="en-US"/>
        </w:rPr>
        <w:t>often</w:t>
      </w:r>
      <w:r w:rsidR="001C49F8" w:rsidRPr="001C49F8">
        <w:rPr>
          <w:bCs/>
          <w:sz w:val="28"/>
          <w:szCs w:val="28"/>
          <w:lang w:val="en-US"/>
        </w:rPr>
        <w:t xml:space="preserve"> </w:t>
      </w:r>
      <w:r w:rsidR="00FE4B24">
        <w:rPr>
          <w:bCs/>
          <w:sz w:val="28"/>
          <w:szCs w:val="28"/>
          <w:lang w:val="en-US"/>
        </w:rPr>
        <w:t>meant</w:t>
      </w:r>
      <w:r w:rsidR="001C49F8" w:rsidRPr="001C49F8">
        <w:rPr>
          <w:bCs/>
          <w:sz w:val="28"/>
          <w:szCs w:val="28"/>
          <w:lang w:val="en-US"/>
        </w:rPr>
        <w:t xml:space="preserve"> </w:t>
      </w:r>
      <w:r w:rsidR="001C49F8">
        <w:rPr>
          <w:bCs/>
          <w:sz w:val="28"/>
          <w:szCs w:val="28"/>
          <w:lang w:val="en-US"/>
        </w:rPr>
        <w:t>to</w:t>
      </w:r>
      <w:r w:rsidR="001C49F8" w:rsidRPr="001C49F8">
        <w:rPr>
          <w:bCs/>
          <w:sz w:val="28"/>
          <w:szCs w:val="28"/>
          <w:lang w:val="en-US"/>
        </w:rPr>
        <w:t xml:space="preserve"> </w:t>
      </w:r>
      <w:r w:rsidR="001C49F8">
        <w:rPr>
          <w:bCs/>
          <w:sz w:val="28"/>
          <w:szCs w:val="28"/>
          <w:lang w:val="en-US"/>
        </w:rPr>
        <w:t>emancipate</w:t>
      </w:r>
      <w:r w:rsidR="001C49F8" w:rsidRPr="001C49F8">
        <w:rPr>
          <w:bCs/>
          <w:sz w:val="28"/>
          <w:szCs w:val="28"/>
          <w:lang w:val="en-US"/>
        </w:rPr>
        <w:t xml:space="preserve"> </w:t>
      </w:r>
      <w:r w:rsidR="001C49F8">
        <w:rPr>
          <w:bCs/>
          <w:sz w:val="28"/>
          <w:szCs w:val="28"/>
          <w:lang w:val="en-US"/>
        </w:rPr>
        <w:t>the</w:t>
      </w:r>
      <w:r w:rsidR="001C49F8" w:rsidRPr="001C49F8">
        <w:rPr>
          <w:bCs/>
          <w:sz w:val="28"/>
          <w:szCs w:val="28"/>
          <w:lang w:val="en-US"/>
        </w:rPr>
        <w:t xml:space="preserve"> </w:t>
      </w:r>
      <w:r w:rsidR="001C49F8">
        <w:rPr>
          <w:bCs/>
          <w:sz w:val="28"/>
          <w:szCs w:val="28"/>
          <w:lang w:val="en-US"/>
        </w:rPr>
        <w:t xml:space="preserve">regime from undesired cultural influences and </w:t>
      </w:r>
      <w:r w:rsidR="00D20BE5">
        <w:rPr>
          <w:bCs/>
          <w:sz w:val="28"/>
          <w:szCs w:val="28"/>
          <w:lang w:val="en-US"/>
        </w:rPr>
        <w:t xml:space="preserve">using new </w:t>
      </w:r>
      <w:r w:rsidR="00D20BE5">
        <w:rPr>
          <w:bCs/>
          <w:sz w:val="28"/>
          <w:szCs w:val="28"/>
          <w:lang w:val="en-US"/>
        </w:rPr>
        <w:lastRenderedPageBreak/>
        <w:t>cultural grounds to create new elites</w:t>
      </w:r>
      <w:r w:rsidR="001C49F8">
        <w:rPr>
          <w:bCs/>
          <w:sz w:val="28"/>
          <w:szCs w:val="28"/>
          <w:lang w:val="en-US"/>
        </w:rPr>
        <w:t>.</w:t>
      </w:r>
      <w:r w:rsidR="001C49F8" w:rsidRPr="001C49F8">
        <w:rPr>
          <w:bCs/>
          <w:sz w:val="28"/>
          <w:szCs w:val="28"/>
          <w:lang w:val="en-US"/>
        </w:rPr>
        <w:t xml:space="preserve"> </w:t>
      </w:r>
      <w:r w:rsidR="00D20BE5">
        <w:rPr>
          <w:bCs/>
          <w:sz w:val="28"/>
          <w:szCs w:val="28"/>
          <w:lang w:val="en-US"/>
        </w:rPr>
        <w:t xml:space="preserve">For example, by moving his throne to a new capital, </w:t>
      </w:r>
      <w:proofErr w:type="spellStart"/>
      <w:r w:rsidR="00D20BE5">
        <w:rPr>
          <w:bCs/>
          <w:sz w:val="28"/>
          <w:szCs w:val="28"/>
          <w:lang w:val="en-US"/>
        </w:rPr>
        <w:t>Tigranes</w:t>
      </w:r>
      <w:proofErr w:type="spellEnd"/>
      <w:r w:rsidR="00D20BE5">
        <w:rPr>
          <w:bCs/>
          <w:sz w:val="28"/>
          <w:szCs w:val="28"/>
          <w:lang w:val="en-US"/>
        </w:rPr>
        <w:t xml:space="preserve"> the Great sought to </w:t>
      </w:r>
      <w:r w:rsidR="003A2C44">
        <w:rPr>
          <w:bCs/>
          <w:sz w:val="28"/>
          <w:szCs w:val="28"/>
          <w:lang w:val="en-US"/>
        </w:rPr>
        <w:t>Hellenize</w:t>
      </w:r>
      <w:r w:rsidR="00FE4B24">
        <w:rPr>
          <w:bCs/>
          <w:sz w:val="28"/>
          <w:szCs w:val="28"/>
          <w:lang w:val="en-US"/>
        </w:rPr>
        <w:t xml:space="preserve"> his kingdom and do away with the influence of the Persian culture. </w:t>
      </w:r>
      <w:r w:rsidR="00D10244">
        <w:rPr>
          <w:bCs/>
          <w:sz w:val="28"/>
          <w:szCs w:val="28"/>
          <w:lang w:val="en-US"/>
        </w:rPr>
        <w:t>Likewise, b</w:t>
      </w:r>
      <w:r w:rsidR="00FE4B24">
        <w:rPr>
          <w:bCs/>
          <w:sz w:val="28"/>
          <w:szCs w:val="28"/>
          <w:lang w:val="en-US"/>
        </w:rPr>
        <w:t xml:space="preserve">y building a new capital in </w:t>
      </w:r>
      <w:proofErr w:type="spellStart"/>
      <w:r w:rsidR="00FE4B24">
        <w:rPr>
          <w:bCs/>
          <w:sz w:val="28"/>
          <w:szCs w:val="28"/>
          <w:lang w:val="en-US"/>
        </w:rPr>
        <w:t>Raqqa</w:t>
      </w:r>
      <w:proofErr w:type="spellEnd"/>
      <w:r w:rsidR="00FE4B24">
        <w:rPr>
          <w:bCs/>
          <w:sz w:val="28"/>
          <w:szCs w:val="28"/>
          <w:lang w:val="en-US"/>
        </w:rPr>
        <w:t xml:space="preserve">, </w:t>
      </w:r>
      <w:proofErr w:type="spellStart"/>
      <w:r w:rsidR="00FE4B24">
        <w:rPr>
          <w:bCs/>
          <w:sz w:val="28"/>
          <w:szCs w:val="28"/>
          <w:lang w:val="en-US"/>
        </w:rPr>
        <w:t>Harun</w:t>
      </w:r>
      <w:proofErr w:type="spellEnd"/>
      <w:r w:rsidR="00FE4B24">
        <w:rPr>
          <w:bCs/>
          <w:sz w:val="28"/>
          <w:szCs w:val="28"/>
          <w:lang w:val="en-US"/>
        </w:rPr>
        <w:t xml:space="preserve"> al-Rashid intended to emancipate the country from the influence of </w:t>
      </w:r>
      <w:r w:rsidR="00C66D52">
        <w:rPr>
          <w:bCs/>
          <w:sz w:val="28"/>
          <w:szCs w:val="28"/>
          <w:lang w:val="en-US"/>
        </w:rPr>
        <w:t xml:space="preserve">the </w:t>
      </w:r>
      <w:r w:rsidR="00FE4B24">
        <w:rPr>
          <w:bCs/>
          <w:sz w:val="28"/>
          <w:szCs w:val="28"/>
          <w:lang w:val="en-US"/>
        </w:rPr>
        <w:t>Persian elites in Baghdad.</w:t>
      </w:r>
    </w:p>
    <w:p w:rsidR="001D2DA0" w:rsidRPr="008D6E98" w:rsidRDefault="006C4B2C" w:rsidP="0021663E">
      <w:pPr>
        <w:spacing w:before="240" w:line="276" w:lineRule="auto"/>
        <w:rPr>
          <w:bCs/>
          <w:sz w:val="28"/>
          <w:szCs w:val="28"/>
          <w:lang w:val="en-US"/>
        </w:rPr>
      </w:pPr>
      <w:r>
        <w:rPr>
          <w:bCs/>
          <w:sz w:val="28"/>
          <w:szCs w:val="28"/>
          <w:lang w:val="en-US"/>
        </w:rPr>
        <w:t xml:space="preserve">Most of </w:t>
      </w:r>
      <w:r w:rsidR="00B54E51">
        <w:rPr>
          <w:bCs/>
          <w:sz w:val="28"/>
          <w:szCs w:val="28"/>
          <w:lang w:val="en-US"/>
        </w:rPr>
        <w:t xml:space="preserve">the </w:t>
      </w:r>
      <w:proofErr w:type="spellStart"/>
      <w:r>
        <w:rPr>
          <w:bCs/>
          <w:sz w:val="28"/>
          <w:szCs w:val="28"/>
          <w:lang w:val="en-US"/>
        </w:rPr>
        <w:t>disembedded</w:t>
      </w:r>
      <w:proofErr w:type="spellEnd"/>
      <w:r>
        <w:rPr>
          <w:bCs/>
          <w:sz w:val="28"/>
          <w:szCs w:val="28"/>
          <w:lang w:val="en-US"/>
        </w:rPr>
        <w:t xml:space="preserve"> capital projects failed. The reason </w:t>
      </w:r>
      <w:r w:rsidR="00DD289F">
        <w:rPr>
          <w:bCs/>
          <w:sz w:val="28"/>
          <w:szCs w:val="28"/>
          <w:lang w:val="en-US"/>
        </w:rPr>
        <w:t>for their failure</w:t>
      </w:r>
      <w:r w:rsidR="00443BAF">
        <w:rPr>
          <w:bCs/>
          <w:sz w:val="28"/>
          <w:szCs w:val="28"/>
          <w:lang w:val="en-US"/>
        </w:rPr>
        <w:t xml:space="preserve"> </w:t>
      </w:r>
      <w:r w:rsidR="00C467DB">
        <w:rPr>
          <w:bCs/>
          <w:sz w:val="28"/>
          <w:szCs w:val="28"/>
          <w:lang w:val="en-US"/>
        </w:rPr>
        <w:t>was the disproportionate scale of the goals (mostly tactical ones)</w:t>
      </w:r>
      <w:r w:rsidR="00E454E8">
        <w:rPr>
          <w:bCs/>
          <w:sz w:val="28"/>
          <w:szCs w:val="28"/>
          <w:lang w:val="en-US"/>
        </w:rPr>
        <w:t xml:space="preserve"> to the tools </w:t>
      </w:r>
      <w:r w:rsidR="00C467DB">
        <w:rPr>
          <w:bCs/>
          <w:sz w:val="28"/>
          <w:szCs w:val="28"/>
          <w:lang w:val="en-US"/>
        </w:rPr>
        <w:t xml:space="preserve">used by the rulers to achieve these goals. Tactical tricks and moves of the rulers were made by using strategic and very expensive </w:t>
      </w:r>
      <w:r w:rsidR="00E454E8">
        <w:rPr>
          <w:bCs/>
          <w:sz w:val="28"/>
          <w:szCs w:val="28"/>
          <w:lang w:val="en-US"/>
        </w:rPr>
        <w:t>instruments.</w:t>
      </w:r>
    </w:p>
    <w:p w:rsidR="0021663E" w:rsidRPr="008D6E98" w:rsidRDefault="001B40C3" w:rsidP="0021663E">
      <w:pPr>
        <w:spacing w:before="240" w:line="276" w:lineRule="auto"/>
        <w:rPr>
          <w:bCs/>
          <w:sz w:val="28"/>
          <w:szCs w:val="28"/>
          <w:lang w:val="en-US"/>
        </w:rPr>
      </w:pPr>
      <w:r>
        <w:rPr>
          <w:bCs/>
          <w:sz w:val="28"/>
          <w:szCs w:val="28"/>
          <w:lang w:val="en-US"/>
        </w:rPr>
        <w:t xml:space="preserve">The concept of a </w:t>
      </w:r>
      <w:proofErr w:type="spellStart"/>
      <w:r>
        <w:rPr>
          <w:bCs/>
          <w:sz w:val="28"/>
          <w:szCs w:val="28"/>
          <w:lang w:val="en-US"/>
        </w:rPr>
        <w:t>disembedded</w:t>
      </w:r>
      <w:proofErr w:type="spellEnd"/>
      <w:r>
        <w:rPr>
          <w:bCs/>
          <w:sz w:val="28"/>
          <w:szCs w:val="28"/>
          <w:lang w:val="en-US"/>
        </w:rPr>
        <w:t xml:space="preserve"> capital is extremely important as a capital-building strategy different from the capital city model of universal empires. Erecting a new capital gave a despotic ruler an oppor</w:t>
      </w:r>
      <w:r w:rsidR="00000A50">
        <w:rPr>
          <w:bCs/>
          <w:sz w:val="28"/>
          <w:szCs w:val="28"/>
          <w:lang w:val="en-US"/>
        </w:rPr>
        <w:t>tunity to establish</w:t>
      </w:r>
      <w:r>
        <w:rPr>
          <w:bCs/>
          <w:sz w:val="28"/>
          <w:szCs w:val="28"/>
          <w:lang w:val="en-US"/>
        </w:rPr>
        <w:t xml:space="preserve"> a new base of loyalty</w:t>
      </w:r>
      <w:r w:rsidR="00000A50">
        <w:rPr>
          <w:bCs/>
          <w:sz w:val="28"/>
          <w:szCs w:val="28"/>
          <w:lang w:val="en-US"/>
        </w:rPr>
        <w:t xml:space="preserve">, to develop his own special identity and language of symbols, and </w:t>
      </w:r>
      <w:r w:rsidR="00D10244">
        <w:rPr>
          <w:bCs/>
          <w:sz w:val="28"/>
          <w:szCs w:val="28"/>
          <w:lang w:val="en-US"/>
        </w:rPr>
        <w:t xml:space="preserve">to </w:t>
      </w:r>
      <w:r w:rsidR="00000A50">
        <w:rPr>
          <w:bCs/>
          <w:sz w:val="28"/>
          <w:szCs w:val="28"/>
          <w:lang w:val="en-US"/>
        </w:rPr>
        <w:t>surround political power with an atmosphere of mystery and secrecy. Certainly</w:t>
      </w:r>
      <w:r w:rsidR="00000A50" w:rsidRPr="008D6E98">
        <w:rPr>
          <w:bCs/>
          <w:sz w:val="28"/>
          <w:szCs w:val="28"/>
          <w:lang w:val="en-US"/>
        </w:rPr>
        <w:t xml:space="preserve">, </w:t>
      </w:r>
      <w:r w:rsidR="00000A50">
        <w:rPr>
          <w:bCs/>
          <w:sz w:val="28"/>
          <w:szCs w:val="28"/>
          <w:lang w:val="en-US"/>
        </w:rPr>
        <w:t>it</w:t>
      </w:r>
      <w:r w:rsidR="00000A50" w:rsidRPr="008D6E98">
        <w:rPr>
          <w:bCs/>
          <w:sz w:val="28"/>
          <w:szCs w:val="28"/>
          <w:lang w:val="en-US"/>
        </w:rPr>
        <w:t xml:space="preserve"> </w:t>
      </w:r>
      <w:r w:rsidR="00000A50">
        <w:rPr>
          <w:bCs/>
          <w:sz w:val="28"/>
          <w:szCs w:val="28"/>
          <w:lang w:val="en-US"/>
        </w:rPr>
        <w:t>is</w:t>
      </w:r>
      <w:r w:rsidR="00000A50" w:rsidRPr="008D6E98">
        <w:rPr>
          <w:bCs/>
          <w:sz w:val="28"/>
          <w:szCs w:val="28"/>
          <w:lang w:val="en-US"/>
        </w:rPr>
        <w:t xml:space="preserve"> </w:t>
      </w:r>
      <w:r w:rsidR="00000A50">
        <w:rPr>
          <w:bCs/>
          <w:sz w:val="28"/>
          <w:szCs w:val="28"/>
          <w:lang w:val="en-US"/>
        </w:rPr>
        <w:t>not</w:t>
      </w:r>
      <w:r w:rsidR="00000A50" w:rsidRPr="008D6E98">
        <w:rPr>
          <w:bCs/>
          <w:sz w:val="28"/>
          <w:szCs w:val="28"/>
          <w:lang w:val="en-US"/>
        </w:rPr>
        <w:t xml:space="preserve"> </w:t>
      </w:r>
      <w:r w:rsidR="00000A50">
        <w:rPr>
          <w:bCs/>
          <w:sz w:val="28"/>
          <w:szCs w:val="28"/>
          <w:lang w:val="en-US"/>
        </w:rPr>
        <w:t>always</w:t>
      </w:r>
      <w:r w:rsidR="00000A50" w:rsidRPr="008D6E98">
        <w:rPr>
          <w:bCs/>
          <w:sz w:val="28"/>
          <w:szCs w:val="28"/>
          <w:lang w:val="en-US"/>
        </w:rPr>
        <w:t xml:space="preserve"> </w:t>
      </w:r>
      <w:r w:rsidR="00000A50">
        <w:rPr>
          <w:bCs/>
          <w:sz w:val="28"/>
          <w:szCs w:val="28"/>
          <w:lang w:val="en-US"/>
        </w:rPr>
        <w:t>easy</w:t>
      </w:r>
      <w:r w:rsidR="00000A50" w:rsidRPr="008D6E98">
        <w:rPr>
          <w:bCs/>
          <w:sz w:val="28"/>
          <w:szCs w:val="28"/>
          <w:lang w:val="en-US"/>
        </w:rPr>
        <w:t xml:space="preserve"> </w:t>
      </w:r>
      <w:r w:rsidR="00000A50">
        <w:rPr>
          <w:bCs/>
          <w:sz w:val="28"/>
          <w:szCs w:val="28"/>
          <w:lang w:val="en-US"/>
        </w:rPr>
        <w:t>to</w:t>
      </w:r>
      <w:r w:rsidR="00000A50" w:rsidRPr="008D6E98">
        <w:rPr>
          <w:bCs/>
          <w:sz w:val="28"/>
          <w:szCs w:val="28"/>
          <w:lang w:val="en-US"/>
        </w:rPr>
        <w:t xml:space="preserve"> </w:t>
      </w:r>
      <w:r w:rsidR="00000A50">
        <w:rPr>
          <w:bCs/>
          <w:sz w:val="28"/>
          <w:szCs w:val="28"/>
          <w:lang w:val="en-US"/>
        </w:rPr>
        <w:t>draw</w:t>
      </w:r>
      <w:r w:rsidR="00000A50" w:rsidRPr="008D6E98">
        <w:rPr>
          <w:bCs/>
          <w:sz w:val="28"/>
          <w:szCs w:val="28"/>
          <w:lang w:val="en-US"/>
        </w:rPr>
        <w:t xml:space="preserve"> </w:t>
      </w:r>
      <w:r w:rsidR="00000A50">
        <w:rPr>
          <w:bCs/>
          <w:sz w:val="28"/>
          <w:szCs w:val="28"/>
          <w:lang w:val="en-US"/>
        </w:rPr>
        <w:t>a</w:t>
      </w:r>
      <w:r w:rsidR="00000A50" w:rsidRPr="008D6E98">
        <w:rPr>
          <w:bCs/>
          <w:sz w:val="28"/>
          <w:szCs w:val="28"/>
          <w:lang w:val="en-US"/>
        </w:rPr>
        <w:t xml:space="preserve"> </w:t>
      </w:r>
      <w:r w:rsidR="00000A50">
        <w:rPr>
          <w:bCs/>
          <w:sz w:val="28"/>
          <w:szCs w:val="28"/>
          <w:lang w:val="en-US"/>
        </w:rPr>
        <w:t>clear</w:t>
      </w:r>
      <w:r w:rsidR="00000A50" w:rsidRPr="008D6E98">
        <w:rPr>
          <w:bCs/>
          <w:sz w:val="28"/>
          <w:szCs w:val="28"/>
          <w:lang w:val="en-US"/>
        </w:rPr>
        <w:t xml:space="preserve"> </w:t>
      </w:r>
      <w:r w:rsidR="00000A50">
        <w:rPr>
          <w:bCs/>
          <w:sz w:val="28"/>
          <w:szCs w:val="28"/>
          <w:lang w:val="en-US"/>
        </w:rPr>
        <w:t>distinction</w:t>
      </w:r>
      <w:r w:rsidR="00000A50" w:rsidRPr="008D6E98">
        <w:rPr>
          <w:bCs/>
          <w:sz w:val="28"/>
          <w:szCs w:val="28"/>
          <w:lang w:val="en-US"/>
        </w:rPr>
        <w:t xml:space="preserve"> </w:t>
      </w:r>
      <w:r w:rsidR="00000A50">
        <w:rPr>
          <w:bCs/>
          <w:sz w:val="28"/>
          <w:szCs w:val="28"/>
          <w:lang w:val="en-US"/>
        </w:rPr>
        <w:t>between</w:t>
      </w:r>
      <w:r w:rsidR="00000A50" w:rsidRPr="008D6E98">
        <w:rPr>
          <w:bCs/>
          <w:sz w:val="28"/>
          <w:szCs w:val="28"/>
          <w:lang w:val="en-US"/>
        </w:rPr>
        <w:t xml:space="preserve"> </w:t>
      </w:r>
      <w:r w:rsidR="008D6E98">
        <w:rPr>
          <w:bCs/>
          <w:sz w:val="28"/>
          <w:szCs w:val="28"/>
          <w:lang w:val="en-US"/>
        </w:rPr>
        <w:t>the</w:t>
      </w:r>
      <w:r w:rsidR="008D6E98" w:rsidRPr="008D6E98">
        <w:rPr>
          <w:bCs/>
          <w:sz w:val="28"/>
          <w:szCs w:val="28"/>
          <w:lang w:val="en-US"/>
        </w:rPr>
        <w:t xml:space="preserve"> </w:t>
      </w:r>
      <w:r w:rsidR="008D6E98">
        <w:rPr>
          <w:bCs/>
          <w:sz w:val="28"/>
          <w:szCs w:val="28"/>
          <w:lang w:val="en-US"/>
        </w:rPr>
        <w:t>strategies</w:t>
      </w:r>
      <w:r w:rsidR="008D6E98" w:rsidRPr="008D6E98">
        <w:rPr>
          <w:bCs/>
          <w:sz w:val="28"/>
          <w:szCs w:val="28"/>
          <w:lang w:val="en-US"/>
        </w:rPr>
        <w:t xml:space="preserve"> </w:t>
      </w:r>
      <w:r w:rsidR="008D6E98">
        <w:rPr>
          <w:bCs/>
          <w:sz w:val="28"/>
          <w:szCs w:val="28"/>
          <w:lang w:val="en-US"/>
        </w:rPr>
        <w:t>used by empires and those used by despotic states. Thus</w:t>
      </w:r>
      <w:r w:rsidR="008D6E98" w:rsidRPr="008D6E98">
        <w:rPr>
          <w:bCs/>
          <w:sz w:val="28"/>
          <w:szCs w:val="28"/>
          <w:lang w:val="en-US"/>
        </w:rPr>
        <w:t xml:space="preserve">, </w:t>
      </w:r>
      <w:proofErr w:type="spellStart"/>
      <w:r w:rsidR="008D6E98">
        <w:rPr>
          <w:bCs/>
          <w:sz w:val="28"/>
          <w:szCs w:val="28"/>
          <w:lang w:val="en-US"/>
        </w:rPr>
        <w:t>Tigranes</w:t>
      </w:r>
      <w:proofErr w:type="spellEnd"/>
      <w:r w:rsidR="008D6E98" w:rsidRPr="008D6E98">
        <w:rPr>
          <w:bCs/>
          <w:sz w:val="28"/>
          <w:szCs w:val="28"/>
          <w:lang w:val="en-US"/>
        </w:rPr>
        <w:t xml:space="preserve"> </w:t>
      </w:r>
      <w:r w:rsidR="008D6E98">
        <w:rPr>
          <w:bCs/>
          <w:sz w:val="28"/>
          <w:szCs w:val="28"/>
          <w:lang w:val="en-US"/>
        </w:rPr>
        <w:t>the</w:t>
      </w:r>
      <w:r w:rsidR="008D6E98" w:rsidRPr="008D6E98">
        <w:rPr>
          <w:bCs/>
          <w:sz w:val="28"/>
          <w:szCs w:val="28"/>
          <w:lang w:val="en-US"/>
        </w:rPr>
        <w:t xml:space="preserve"> </w:t>
      </w:r>
      <w:r w:rsidR="008D6E98">
        <w:rPr>
          <w:bCs/>
          <w:sz w:val="28"/>
          <w:szCs w:val="28"/>
          <w:lang w:val="en-US"/>
        </w:rPr>
        <w:t>Great</w:t>
      </w:r>
      <w:r w:rsidR="008D6E98" w:rsidRPr="008D6E98">
        <w:rPr>
          <w:bCs/>
          <w:sz w:val="28"/>
          <w:szCs w:val="28"/>
          <w:lang w:val="en-US"/>
        </w:rPr>
        <w:t xml:space="preserve"> </w:t>
      </w:r>
      <w:r w:rsidR="008D6E98">
        <w:rPr>
          <w:bCs/>
          <w:sz w:val="28"/>
          <w:szCs w:val="28"/>
          <w:lang w:val="en-US"/>
        </w:rPr>
        <w:t>built</w:t>
      </w:r>
      <w:r w:rsidR="008D6E98" w:rsidRPr="008D6E98">
        <w:rPr>
          <w:bCs/>
          <w:sz w:val="28"/>
          <w:szCs w:val="28"/>
          <w:lang w:val="en-US"/>
        </w:rPr>
        <w:t xml:space="preserve"> </w:t>
      </w:r>
      <w:r w:rsidR="008D6E98">
        <w:rPr>
          <w:bCs/>
          <w:sz w:val="28"/>
          <w:szCs w:val="28"/>
          <w:lang w:val="en-US"/>
        </w:rPr>
        <w:t>his</w:t>
      </w:r>
      <w:r w:rsidR="008D6E98" w:rsidRPr="008D6E98">
        <w:rPr>
          <w:bCs/>
          <w:sz w:val="28"/>
          <w:szCs w:val="28"/>
          <w:lang w:val="en-US"/>
        </w:rPr>
        <w:t xml:space="preserve"> </w:t>
      </w:r>
      <w:r w:rsidR="008D6E98">
        <w:rPr>
          <w:bCs/>
          <w:sz w:val="28"/>
          <w:szCs w:val="28"/>
          <w:lang w:val="en-US"/>
        </w:rPr>
        <w:t>capital</w:t>
      </w:r>
      <w:r w:rsidR="008D6E98" w:rsidRPr="008D6E98">
        <w:rPr>
          <w:bCs/>
          <w:sz w:val="28"/>
          <w:szCs w:val="28"/>
          <w:lang w:val="en-US"/>
        </w:rPr>
        <w:t xml:space="preserve"> </w:t>
      </w:r>
      <w:r w:rsidR="008D6E98">
        <w:rPr>
          <w:bCs/>
          <w:sz w:val="28"/>
          <w:szCs w:val="28"/>
          <w:lang w:val="en-US"/>
        </w:rPr>
        <w:t>on</w:t>
      </w:r>
      <w:r w:rsidR="008D6E98" w:rsidRPr="008D6E98">
        <w:rPr>
          <w:bCs/>
          <w:sz w:val="28"/>
          <w:szCs w:val="28"/>
          <w:lang w:val="en-US"/>
        </w:rPr>
        <w:t xml:space="preserve"> </w:t>
      </w:r>
      <w:r w:rsidR="008D6E98">
        <w:rPr>
          <w:bCs/>
          <w:sz w:val="28"/>
          <w:szCs w:val="28"/>
          <w:lang w:val="en-US"/>
        </w:rPr>
        <w:t>the</w:t>
      </w:r>
      <w:r w:rsidR="008D6E98" w:rsidRPr="008D6E98">
        <w:rPr>
          <w:bCs/>
          <w:sz w:val="28"/>
          <w:szCs w:val="28"/>
          <w:lang w:val="en-US"/>
        </w:rPr>
        <w:t xml:space="preserve"> </w:t>
      </w:r>
      <w:r w:rsidR="008D6E98">
        <w:rPr>
          <w:bCs/>
          <w:sz w:val="28"/>
          <w:szCs w:val="28"/>
          <w:lang w:val="en-US"/>
        </w:rPr>
        <w:t>far</w:t>
      </w:r>
      <w:r w:rsidR="008D6E98" w:rsidRPr="008D6E98">
        <w:rPr>
          <w:bCs/>
          <w:sz w:val="28"/>
          <w:szCs w:val="28"/>
          <w:lang w:val="en-US"/>
        </w:rPr>
        <w:t xml:space="preserve"> </w:t>
      </w:r>
      <w:r w:rsidR="008D6E98">
        <w:rPr>
          <w:bCs/>
          <w:sz w:val="28"/>
          <w:szCs w:val="28"/>
          <w:lang w:val="en-US"/>
        </w:rPr>
        <w:t>edge</w:t>
      </w:r>
      <w:r w:rsidR="008D6E98" w:rsidRPr="008D6E98">
        <w:rPr>
          <w:bCs/>
          <w:sz w:val="28"/>
          <w:szCs w:val="28"/>
          <w:lang w:val="en-US"/>
        </w:rPr>
        <w:t xml:space="preserve"> </w:t>
      </w:r>
      <w:r w:rsidR="008D6E98">
        <w:rPr>
          <w:bCs/>
          <w:sz w:val="28"/>
          <w:szCs w:val="28"/>
          <w:lang w:val="en-US"/>
        </w:rPr>
        <w:t>of</w:t>
      </w:r>
      <w:r w:rsidR="008D6E98" w:rsidRPr="008D6E98">
        <w:rPr>
          <w:bCs/>
          <w:sz w:val="28"/>
          <w:szCs w:val="28"/>
          <w:lang w:val="en-US"/>
        </w:rPr>
        <w:t xml:space="preserve"> </w:t>
      </w:r>
      <w:r w:rsidR="008D6E98">
        <w:rPr>
          <w:bCs/>
          <w:sz w:val="28"/>
          <w:szCs w:val="28"/>
          <w:lang w:val="en-US"/>
        </w:rPr>
        <w:t>his</w:t>
      </w:r>
      <w:r w:rsidR="008D6E98" w:rsidRPr="008D6E98">
        <w:rPr>
          <w:bCs/>
          <w:sz w:val="28"/>
          <w:szCs w:val="28"/>
          <w:lang w:val="en-US"/>
        </w:rPr>
        <w:t xml:space="preserve"> </w:t>
      </w:r>
      <w:r w:rsidR="008D6E98">
        <w:rPr>
          <w:bCs/>
          <w:sz w:val="28"/>
          <w:szCs w:val="28"/>
          <w:lang w:val="en-US"/>
        </w:rPr>
        <w:t>territories</w:t>
      </w:r>
      <w:r w:rsidR="008D6E98" w:rsidRPr="008D6E98">
        <w:rPr>
          <w:bCs/>
          <w:sz w:val="28"/>
          <w:szCs w:val="28"/>
          <w:lang w:val="en-US"/>
        </w:rPr>
        <w:t xml:space="preserve"> </w:t>
      </w:r>
      <w:r w:rsidR="008D6E98">
        <w:rPr>
          <w:bCs/>
          <w:sz w:val="28"/>
          <w:szCs w:val="28"/>
          <w:lang w:val="en-US"/>
        </w:rPr>
        <w:t>to</w:t>
      </w:r>
      <w:r w:rsidR="008D6E98" w:rsidRPr="008D6E98">
        <w:rPr>
          <w:bCs/>
          <w:sz w:val="28"/>
          <w:szCs w:val="28"/>
          <w:lang w:val="en-US"/>
        </w:rPr>
        <w:t xml:space="preserve"> </w:t>
      </w:r>
      <w:r w:rsidR="008D6E98">
        <w:rPr>
          <w:bCs/>
          <w:sz w:val="28"/>
          <w:szCs w:val="28"/>
          <w:lang w:val="en-US"/>
        </w:rPr>
        <w:t xml:space="preserve">ensure control over the conquered lands in accordance with the above imperial strategies. </w:t>
      </w:r>
      <w:r w:rsidR="008D6E98" w:rsidRPr="007C44B8">
        <w:rPr>
          <w:bCs/>
          <w:sz w:val="28"/>
          <w:szCs w:val="28"/>
          <w:lang w:val="en-US"/>
        </w:rPr>
        <w:t>A</w:t>
      </w:r>
      <w:r w:rsidR="008D6E98">
        <w:rPr>
          <w:bCs/>
          <w:sz w:val="28"/>
          <w:szCs w:val="28"/>
          <w:lang w:val="en-US"/>
        </w:rPr>
        <w:t xml:space="preserve">t the same time, </w:t>
      </w:r>
      <w:r w:rsidR="00615296">
        <w:rPr>
          <w:bCs/>
          <w:sz w:val="28"/>
          <w:szCs w:val="28"/>
          <w:lang w:val="en-US"/>
        </w:rPr>
        <w:t xml:space="preserve">it was established as a </w:t>
      </w:r>
      <w:proofErr w:type="spellStart"/>
      <w:r w:rsidR="00615296">
        <w:rPr>
          <w:bCs/>
          <w:sz w:val="28"/>
          <w:szCs w:val="28"/>
          <w:lang w:val="en-US"/>
        </w:rPr>
        <w:t>disembedded</w:t>
      </w:r>
      <w:proofErr w:type="spellEnd"/>
      <w:r w:rsidR="00615296">
        <w:rPr>
          <w:bCs/>
          <w:sz w:val="28"/>
          <w:szCs w:val="28"/>
          <w:lang w:val="en-US"/>
        </w:rPr>
        <w:t xml:space="preserve"> capital</w:t>
      </w:r>
      <w:r w:rsidR="007C44B8">
        <w:rPr>
          <w:bCs/>
          <w:sz w:val="28"/>
          <w:szCs w:val="28"/>
          <w:lang w:val="en-US"/>
        </w:rPr>
        <w:t xml:space="preserve"> with the use of despotic methods and tools. Nonetheles</w:t>
      </w:r>
      <w:r w:rsidR="00861A27">
        <w:rPr>
          <w:bCs/>
          <w:sz w:val="28"/>
          <w:szCs w:val="28"/>
          <w:lang w:val="en-US"/>
        </w:rPr>
        <w:t>s, in most cases the difference</w:t>
      </w:r>
      <w:r w:rsidR="007C44B8">
        <w:rPr>
          <w:bCs/>
          <w:sz w:val="28"/>
          <w:szCs w:val="28"/>
          <w:lang w:val="en-US"/>
        </w:rPr>
        <w:t xml:space="preserve"> between strategies of despotic</w:t>
      </w:r>
      <w:r w:rsidR="00861A27">
        <w:rPr>
          <w:bCs/>
          <w:sz w:val="28"/>
          <w:szCs w:val="28"/>
          <w:lang w:val="en-US"/>
        </w:rPr>
        <w:t xml:space="preserve"> states and those of empires was quite obviou</w:t>
      </w:r>
      <w:r w:rsidR="00615296">
        <w:rPr>
          <w:bCs/>
          <w:sz w:val="28"/>
          <w:szCs w:val="28"/>
          <w:lang w:val="en-US"/>
        </w:rPr>
        <w:t xml:space="preserve">s: The former were based on </w:t>
      </w:r>
      <w:r w:rsidR="00861A27">
        <w:rPr>
          <w:bCs/>
          <w:sz w:val="28"/>
          <w:szCs w:val="28"/>
          <w:lang w:val="en-US"/>
        </w:rPr>
        <w:t xml:space="preserve">domestic political considerations whereas </w:t>
      </w:r>
      <w:r w:rsidR="00615296">
        <w:rPr>
          <w:bCs/>
          <w:sz w:val="28"/>
          <w:szCs w:val="28"/>
          <w:lang w:val="en-US"/>
        </w:rPr>
        <w:t xml:space="preserve">the latter were centered on </w:t>
      </w:r>
      <w:r w:rsidR="00861A27">
        <w:rPr>
          <w:bCs/>
          <w:sz w:val="28"/>
          <w:szCs w:val="28"/>
          <w:lang w:val="en-US"/>
        </w:rPr>
        <w:t>foreign policy considerations.</w:t>
      </w:r>
    </w:p>
    <w:p w:rsidR="0021663E" w:rsidRPr="00861A27" w:rsidRDefault="00861A27" w:rsidP="0021663E">
      <w:pPr>
        <w:spacing w:before="240" w:line="276" w:lineRule="auto"/>
        <w:rPr>
          <w:bCs/>
          <w:sz w:val="28"/>
          <w:szCs w:val="28"/>
          <w:lang w:val="en-US"/>
        </w:rPr>
      </w:pPr>
      <w:r>
        <w:rPr>
          <w:bCs/>
          <w:sz w:val="28"/>
          <w:szCs w:val="28"/>
          <w:lang w:val="en-US"/>
        </w:rPr>
        <w:t xml:space="preserve">The list of examples set forth by </w:t>
      </w:r>
      <w:proofErr w:type="spellStart"/>
      <w:r>
        <w:rPr>
          <w:bCs/>
          <w:sz w:val="28"/>
          <w:szCs w:val="28"/>
          <w:lang w:val="en-US"/>
        </w:rPr>
        <w:t>Joffe</w:t>
      </w:r>
      <w:proofErr w:type="spellEnd"/>
      <w:r>
        <w:rPr>
          <w:bCs/>
          <w:sz w:val="28"/>
          <w:szCs w:val="28"/>
          <w:lang w:val="en-US"/>
        </w:rPr>
        <w:t xml:space="preserve"> may be supplemented with </w:t>
      </w:r>
      <w:r w:rsidR="00F253E6">
        <w:rPr>
          <w:bCs/>
          <w:sz w:val="28"/>
          <w:szCs w:val="28"/>
          <w:lang w:val="en-US"/>
        </w:rPr>
        <w:t xml:space="preserve">several more examples of the despotic states of the East, illustrating </w:t>
      </w:r>
      <w:r w:rsidR="00B54E51">
        <w:rPr>
          <w:bCs/>
          <w:sz w:val="28"/>
          <w:szCs w:val="28"/>
          <w:lang w:val="en-US"/>
        </w:rPr>
        <w:t>how unfavorable the results of such relocation projects could be.</w:t>
      </w:r>
    </w:p>
    <w:p w:rsidR="0021663E" w:rsidRPr="00065BD9" w:rsidRDefault="00E217BC" w:rsidP="0021663E">
      <w:pPr>
        <w:spacing w:before="240" w:line="276" w:lineRule="auto"/>
        <w:rPr>
          <w:sz w:val="28"/>
          <w:szCs w:val="28"/>
          <w:lang w:val="en-US" w:eastAsia="en-US"/>
        </w:rPr>
      </w:pPr>
      <w:r>
        <w:rPr>
          <w:sz w:val="28"/>
          <w:szCs w:val="28"/>
          <w:lang w:val="en-US" w:eastAsia="en-US"/>
        </w:rPr>
        <w:t>In</w:t>
      </w:r>
      <w:r w:rsidRPr="00E217BC">
        <w:rPr>
          <w:sz w:val="28"/>
          <w:szCs w:val="28"/>
          <w:lang w:val="en-US" w:eastAsia="en-US"/>
        </w:rPr>
        <w:t xml:space="preserve"> </w:t>
      </w:r>
      <w:r>
        <w:rPr>
          <w:sz w:val="28"/>
          <w:szCs w:val="28"/>
          <w:lang w:val="en-US" w:eastAsia="en-US"/>
        </w:rPr>
        <w:t>Japan</w:t>
      </w:r>
      <w:r w:rsidRPr="00E217BC">
        <w:rPr>
          <w:sz w:val="28"/>
          <w:szCs w:val="28"/>
          <w:lang w:val="en-US" w:eastAsia="en-US"/>
        </w:rPr>
        <w:t xml:space="preserve"> </w:t>
      </w:r>
      <w:r>
        <w:rPr>
          <w:sz w:val="28"/>
          <w:szCs w:val="28"/>
          <w:lang w:val="en-US" w:eastAsia="en-US"/>
        </w:rPr>
        <w:t>the</w:t>
      </w:r>
      <w:r w:rsidRPr="00E217BC">
        <w:rPr>
          <w:sz w:val="28"/>
          <w:szCs w:val="28"/>
          <w:lang w:val="en-US" w:eastAsia="en-US"/>
        </w:rPr>
        <w:t xml:space="preserve"> 794 </w:t>
      </w:r>
      <w:r>
        <w:rPr>
          <w:sz w:val="28"/>
          <w:szCs w:val="28"/>
          <w:lang w:val="en-US" w:eastAsia="en-US"/>
        </w:rPr>
        <w:t>transfer</w:t>
      </w:r>
      <w:r w:rsidRPr="00E217BC">
        <w:rPr>
          <w:sz w:val="28"/>
          <w:szCs w:val="28"/>
          <w:lang w:val="en-US" w:eastAsia="en-US"/>
        </w:rPr>
        <w:t xml:space="preserve"> </w:t>
      </w:r>
      <w:r>
        <w:rPr>
          <w:sz w:val="28"/>
          <w:szCs w:val="28"/>
          <w:lang w:val="en-US" w:eastAsia="en-US"/>
        </w:rPr>
        <w:t>of</w:t>
      </w:r>
      <w:r w:rsidRPr="00E217BC">
        <w:rPr>
          <w:sz w:val="28"/>
          <w:szCs w:val="28"/>
          <w:lang w:val="en-US" w:eastAsia="en-US"/>
        </w:rPr>
        <w:t xml:space="preserve"> </w:t>
      </w:r>
      <w:r>
        <w:rPr>
          <w:sz w:val="28"/>
          <w:szCs w:val="28"/>
          <w:lang w:val="en-US" w:eastAsia="en-US"/>
        </w:rPr>
        <w:t>the</w:t>
      </w:r>
      <w:r w:rsidRPr="00E217BC">
        <w:rPr>
          <w:sz w:val="28"/>
          <w:szCs w:val="28"/>
          <w:lang w:val="en-US" w:eastAsia="en-US"/>
        </w:rPr>
        <w:t xml:space="preserve"> </w:t>
      </w:r>
      <w:r>
        <w:rPr>
          <w:sz w:val="28"/>
          <w:szCs w:val="28"/>
          <w:lang w:val="en-US" w:eastAsia="en-US"/>
        </w:rPr>
        <w:t>capital</w:t>
      </w:r>
      <w:r w:rsidRPr="00E217BC">
        <w:rPr>
          <w:sz w:val="28"/>
          <w:szCs w:val="28"/>
          <w:lang w:val="en-US" w:eastAsia="en-US"/>
        </w:rPr>
        <w:t xml:space="preserve"> </w:t>
      </w:r>
      <w:r>
        <w:rPr>
          <w:sz w:val="28"/>
          <w:szCs w:val="28"/>
          <w:lang w:val="en-US" w:eastAsia="en-US"/>
        </w:rPr>
        <w:t>to</w:t>
      </w:r>
      <w:r w:rsidRPr="00E217BC">
        <w:rPr>
          <w:sz w:val="28"/>
          <w:szCs w:val="28"/>
          <w:lang w:val="en-US" w:eastAsia="en-US"/>
        </w:rPr>
        <w:t xml:space="preserve"> </w:t>
      </w:r>
      <w:r>
        <w:rPr>
          <w:sz w:val="28"/>
          <w:szCs w:val="28"/>
          <w:lang w:val="en-US" w:eastAsia="en-US"/>
        </w:rPr>
        <w:t>Kyoto</w:t>
      </w:r>
      <w:r w:rsidRPr="00E217BC">
        <w:rPr>
          <w:sz w:val="28"/>
          <w:szCs w:val="28"/>
          <w:lang w:val="en-US" w:eastAsia="en-US"/>
        </w:rPr>
        <w:t xml:space="preserve"> </w:t>
      </w:r>
      <w:r>
        <w:rPr>
          <w:sz w:val="28"/>
          <w:szCs w:val="28"/>
          <w:lang w:val="en-US" w:eastAsia="en-US"/>
        </w:rPr>
        <w:t>was</w:t>
      </w:r>
      <w:r w:rsidRPr="00E217BC">
        <w:rPr>
          <w:sz w:val="28"/>
          <w:szCs w:val="28"/>
          <w:lang w:val="en-US" w:eastAsia="en-US"/>
        </w:rPr>
        <w:t xml:space="preserve"> </w:t>
      </w:r>
      <w:r>
        <w:rPr>
          <w:sz w:val="28"/>
          <w:szCs w:val="28"/>
          <w:lang w:val="en-US" w:eastAsia="en-US"/>
        </w:rPr>
        <w:t>preceded</w:t>
      </w:r>
      <w:r w:rsidRPr="00E217BC">
        <w:rPr>
          <w:sz w:val="28"/>
          <w:szCs w:val="28"/>
          <w:lang w:val="en-US" w:eastAsia="en-US"/>
        </w:rPr>
        <w:t xml:space="preserve"> </w:t>
      </w:r>
      <w:r>
        <w:rPr>
          <w:sz w:val="28"/>
          <w:szCs w:val="28"/>
          <w:lang w:val="en-US" w:eastAsia="en-US"/>
        </w:rPr>
        <w:t>by</w:t>
      </w:r>
      <w:r w:rsidRPr="00E217BC">
        <w:rPr>
          <w:sz w:val="28"/>
          <w:szCs w:val="28"/>
          <w:lang w:val="en-US" w:eastAsia="en-US"/>
        </w:rPr>
        <w:t xml:space="preserve"> 25 </w:t>
      </w:r>
      <w:r>
        <w:rPr>
          <w:sz w:val="28"/>
          <w:szCs w:val="28"/>
          <w:lang w:val="en-US" w:eastAsia="en-US"/>
        </w:rPr>
        <w:t>unsuccessful</w:t>
      </w:r>
      <w:r w:rsidRPr="00E217BC">
        <w:rPr>
          <w:sz w:val="28"/>
          <w:szCs w:val="28"/>
          <w:lang w:val="en-US" w:eastAsia="en-US"/>
        </w:rPr>
        <w:t xml:space="preserve"> </w:t>
      </w:r>
      <w:r>
        <w:rPr>
          <w:sz w:val="28"/>
          <w:szCs w:val="28"/>
          <w:lang w:val="en-US" w:eastAsia="en-US"/>
        </w:rPr>
        <w:t>attempts. In</w:t>
      </w:r>
      <w:r w:rsidRPr="00E217BC">
        <w:rPr>
          <w:sz w:val="28"/>
          <w:szCs w:val="28"/>
          <w:lang w:val="en-US" w:eastAsia="en-US"/>
        </w:rPr>
        <w:t xml:space="preserve"> 645 </w:t>
      </w:r>
      <w:r>
        <w:rPr>
          <w:sz w:val="28"/>
          <w:szCs w:val="28"/>
          <w:lang w:val="en-US" w:eastAsia="en-US"/>
        </w:rPr>
        <w:t>the</w:t>
      </w:r>
      <w:r w:rsidRPr="00E217BC">
        <w:rPr>
          <w:sz w:val="28"/>
          <w:szCs w:val="28"/>
          <w:lang w:val="en-US" w:eastAsia="en-US"/>
        </w:rPr>
        <w:t xml:space="preserve"> </w:t>
      </w:r>
      <w:r>
        <w:rPr>
          <w:sz w:val="28"/>
          <w:szCs w:val="28"/>
          <w:lang w:val="en-US" w:eastAsia="en-US"/>
        </w:rPr>
        <w:t>emperor</w:t>
      </w:r>
      <w:r w:rsidRPr="00E217BC">
        <w:rPr>
          <w:sz w:val="28"/>
          <w:szCs w:val="28"/>
          <w:lang w:val="en-US" w:eastAsia="en-US"/>
        </w:rPr>
        <w:t>’</w:t>
      </w:r>
      <w:r>
        <w:rPr>
          <w:sz w:val="28"/>
          <w:szCs w:val="28"/>
          <w:lang w:val="en-US" w:eastAsia="en-US"/>
        </w:rPr>
        <w:t>s</w:t>
      </w:r>
      <w:r w:rsidRPr="00E217BC">
        <w:rPr>
          <w:sz w:val="28"/>
          <w:szCs w:val="28"/>
          <w:lang w:val="en-US" w:eastAsia="en-US"/>
        </w:rPr>
        <w:t xml:space="preserve"> </w:t>
      </w:r>
      <w:r>
        <w:rPr>
          <w:sz w:val="28"/>
          <w:szCs w:val="28"/>
          <w:lang w:val="en-US" w:eastAsia="en-US"/>
        </w:rPr>
        <w:t>residence</w:t>
      </w:r>
      <w:r w:rsidRPr="00E217BC">
        <w:rPr>
          <w:sz w:val="28"/>
          <w:szCs w:val="28"/>
          <w:lang w:val="en-US" w:eastAsia="en-US"/>
        </w:rPr>
        <w:t xml:space="preserve"> </w:t>
      </w:r>
      <w:r>
        <w:rPr>
          <w:sz w:val="28"/>
          <w:szCs w:val="28"/>
          <w:lang w:val="en-US" w:eastAsia="en-US"/>
        </w:rPr>
        <w:t>was</w:t>
      </w:r>
      <w:r w:rsidRPr="00E217BC">
        <w:rPr>
          <w:sz w:val="28"/>
          <w:szCs w:val="28"/>
          <w:lang w:val="en-US" w:eastAsia="en-US"/>
        </w:rPr>
        <w:t xml:space="preserve"> </w:t>
      </w:r>
      <w:r>
        <w:rPr>
          <w:sz w:val="28"/>
          <w:szCs w:val="28"/>
          <w:lang w:val="en-US" w:eastAsia="en-US"/>
        </w:rPr>
        <w:t>shifted</w:t>
      </w:r>
      <w:r w:rsidRPr="00E217BC">
        <w:rPr>
          <w:sz w:val="28"/>
          <w:szCs w:val="28"/>
          <w:lang w:val="en-US" w:eastAsia="en-US"/>
        </w:rPr>
        <w:t xml:space="preserve"> </w:t>
      </w:r>
      <w:r>
        <w:rPr>
          <w:sz w:val="28"/>
          <w:szCs w:val="28"/>
          <w:lang w:val="en-US" w:eastAsia="en-US"/>
        </w:rPr>
        <w:t>from</w:t>
      </w:r>
      <w:r w:rsidRPr="00E217BC">
        <w:rPr>
          <w:sz w:val="28"/>
          <w:szCs w:val="28"/>
          <w:lang w:val="en-US" w:eastAsia="en-US"/>
        </w:rPr>
        <w:t xml:space="preserve"> </w:t>
      </w:r>
      <w:proofErr w:type="spellStart"/>
      <w:r>
        <w:rPr>
          <w:sz w:val="28"/>
          <w:szCs w:val="28"/>
          <w:lang w:val="en-US" w:eastAsia="en-US"/>
        </w:rPr>
        <w:t>Asuka</w:t>
      </w:r>
      <w:proofErr w:type="spellEnd"/>
      <w:r w:rsidRPr="00E217BC">
        <w:rPr>
          <w:sz w:val="28"/>
          <w:szCs w:val="28"/>
          <w:lang w:val="en-US" w:eastAsia="en-US"/>
        </w:rPr>
        <w:t xml:space="preserve">, </w:t>
      </w:r>
      <w:r>
        <w:rPr>
          <w:sz w:val="28"/>
          <w:szCs w:val="28"/>
          <w:lang w:val="en-US" w:eastAsia="en-US"/>
        </w:rPr>
        <w:t>to</w:t>
      </w:r>
      <w:r w:rsidRPr="00E217BC">
        <w:rPr>
          <w:sz w:val="28"/>
          <w:szCs w:val="28"/>
          <w:lang w:val="en-US" w:eastAsia="en-US"/>
        </w:rPr>
        <w:t xml:space="preserve"> </w:t>
      </w:r>
      <w:r>
        <w:rPr>
          <w:sz w:val="28"/>
          <w:szCs w:val="28"/>
          <w:lang w:val="en-US" w:eastAsia="en-US"/>
        </w:rPr>
        <w:t>the</w:t>
      </w:r>
      <w:r w:rsidRPr="00E217BC">
        <w:rPr>
          <w:sz w:val="28"/>
          <w:szCs w:val="28"/>
          <w:lang w:val="en-US" w:eastAsia="en-US"/>
        </w:rPr>
        <w:t xml:space="preserve"> </w:t>
      </w:r>
      <w:r>
        <w:rPr>
          <w:sz w:val="28"/>
          <w:szCs w:val="28"/>
          <w:lang w:val="en-US" w:eastAsia="en-US"/>
        </w:rPr>
        <w:t>seaport</w:t>
      </w:r>
      <w:r w:rsidRPr="00E217BC">
        <w:rPr>
          <w:sz w:val="28"/>
          <w:szCs w:val="28"/>
          <w:lang w:val="en-US" w:eastAsia="en-US"/>
        </w:rPr>
        <w:t xml:space="preserve"> </w:t>
      </w:r>
      <w:r>
        <w:rPr>
          <w:sz w:val="28"/>
          <w:szCs w:val="28"/>
          <w:lang w:val="en-US" w:eastAsia="en-US"/>
        </w:rPr>
        <w:t>of</w:t>
      </w:r>
      <w:r w:rsidRPr="00E217BC">
        <w:rPr>
          <w:sz w:val="28"/>
          <w:szCs w:val="28"/>
          <w:lang w:val="en-US" w:eastAsia="en-US"/>
        </w:rPr>
        <w:t xml:space="preserve"> </w:t>
      </w:r>
      <w:r>
        <w:rPr>
          <w:sz w:val="28"/>
          <w:szCs w:val="28"/>
          <w:lang w:val="en-US" w:eastAsia="en-US"/>
        </w:rPr>
        <w:t>Naniwa, near Osaka. Seven</w:t>
      </w:r>
      <w:r w:rsidRPr="00E217BC">
        <w:rPr>
          <w:sz w:val="28"/>
          <w:szCs w:val="28"/>
          <w:lang w:val="en-US" w:eastAsia="en-US"/>
        </w:rPr>
        <w:t xml:space="preserve"> </w:t>
      </w:r>
      <w:r>
        <w:rPr>
          <w:sz w:val="28"/>
          <w:szCs w:val="28"/>
          <w:lang w:val="en-US" w:eastAsia="en-US"/>
        </w:rPr>
        <w:t>years</w:t>
      </w:r>
      <w:r w:rsidRPr="00E217BC">
        <w:rPr>
          <w:sz w:val="28"/>
          <w:szCs w:val="28"/>
          <w:lang w:val="en-US" w:eastAsia="en-US"/>
        </w:rPr>
        <w:t xml:space="preserve"> </w:t>
      </w:r>
      <w:r>
        <w:rPr>
          <w:sz w:val="28"/>
          <w:szCs w:val="28"/>
          <w:lang w:val="en-US" w:eastAsia="en-US"/>
        </w:rPr>
        <w:t>later</w:t>
      </w:r>
      <w:r w:rsidRPr="00E217BC">
        <w:rPr>
          <w:sz w:val="28"/>
          <w:szCs w:val="28"/>
          <w:lang w:val="en-US" w:eastAsia="en-US"/>
        </w:rPr>
        <w:t xml:space="preserve">, </w:t>
      </w:r>
      <w:r>
        <w:rPr>
          <w:sz w:val="28"/>
          <w:szCs w:val="28"/>
          <w:lang w:val="en-US" w:eastAsia="en-US"/>
        </w:rPr>
        <w:t>however</w:t>
      </w:r>
      <w:r w:rsidRPr="00E217BC">
        <w:rPr>
          <w:sz w:val="28"/>
          <w:szCs w:val="28"/>
          <w:lang w:val="en-US" w:eastAsia="en-US"/>
        </w:rPr>
        <w:t xml:space="preserve">, </w:t>
      </w:r>
      <w:r>
        <w:rPr>
          <w:sz w:val="28"/>
          <w:szCs w:val="28"/>
          <w:lang w:val="en-US" w:eastAsia="en-US"/>
        </w:rPr>
        <w:t>it</w:t>
      </w:r>
      <w:r w:rsidRPr="00E217BC">
        <w:rPr>
          <w:sz w:val="28"/>
          <w:szCs w:val="28"/>
          <w:lang w:val="en-US" w:eastAsia="en-US"/>
        </w:rPr>
        <w:t xml:space="preserve"> </w:t>
      </w:r>
      <w:r>
        <w:rPr>
          <w:sz w:val="28"/>
          <w:szCs w:val="28"/>
          <w:lang w:val="en-US" w:eastAsia="en-US"/>
        </w:rPr>
        <w:t>was</w:t>
      </w:r>
      <w:r w:rsidRPr="00E217BC">
        <w:rPr>
          <w:sz w:val="28"/>
          <w:szCs w:val="28"/>
          <w:lang w:val="en-US" w:eastAsia="en-US"/>
        </w:rPr>
        <w:t xml:space="preserve"> </w:t>
      </w:r>
      <w:r>
        <w:rPr>
          <w:sz w:val="28"/>
          <w:szCs w:val="28"/>
          <w:lang w:val="en-US" w:eastAsia="en-US"/>
        </w:rPr>
        <w:t>moved</w:t>
      </w:r>
      <w:r w:rsidRPr="00E217BC">
        <w:rPr>
          <w:sz w:val="28"/>
          <w:szCs w:val="28"/>
          <w:lang w:val="en-US" w:eastAsia="en-US"/>
        </w:rPr>
        <w:t xml:space="preserve"> </w:t>
      </w:r>
      <w:r>
        <w:rPr>
          <w:sz w:val="28"/>
          <w:szCs w:val="28"/>
          <w:lang w:val="en-US" w:eastAsia="en-US"/>
        </w:rPr>
        <w:t>back</w:t>
      </w:r>
      <w:r w:rsidRPr="00E217BC">
        <w:rPr>
          <w:sz w:val="28"/>
          <w:szCs w:val="28"/>
          <w:lang w:val="en-US" w:eastAsia="en-US"/>
        </w:rPr>
        <w:t xml:space="preserve"> </w:t>
      </w:r>
      <w:r>
        <w:rPr>
          <w:sz w:val="28"/>
          <w:szCs w:val="28"/>
          <w:lang w:val="en-US" w:eastAsia="en-US"/>
        </w:rPr>
        <w:t>to</w:t>
      </w:r>
      <w:r w:rsidRPr="00E217BC">
        <w:rPr>
          <w:sz w:val="28"/>
          <w:szCs w:val="28"/>
          <w:lang w:val="en-US" w:eastAsia="en-US"/>
        </w:rPr>
        <w:t xml:space="preserve"> </w:t>
      </w:r>
      <w:proofErr w:type="spellStart"/>
      <w:r>
        <w:rPr>
          <w:sz w:val="28"/>
          <w:szCs w:val="28"/>
          <w:lang w:val="en-US" w:eastAsia="en-US"/>
        </w:rPr>
        <w:t>Asuka</w:t>
      </w:r>
      <w:proofErr w:type="spellEnd"/>
      <w:r w:rsidRPr="00E217BC">
        <w:rPr>
          <w:sz w:val="28"/>
          <w:szCs w:val="28"/>
          <w:lang w:val="en-US" w:eastAsia="en-US"/>
        </w:rPr>
        <w:t xml:space="preserve"> </w:t>
      </w:r>
      <w:r>
        <w:rPr>
          <w:sz w:val="28"/>
          <w:szCs w:val="28"/>
          <w:lang w:val="en-US" w:eastAsia="en-US"/>
        </w:rPr>
        <w:t>since</w:t>
      </w:r>
      <w:r w:rsidRPr="00E217BC">
        <w:rPr>
          <w:sz w:val="28"/>
          <w:szCs w:val="28"/>
          <w:lang w:val="en-US" w:eastAsia="en-US"/>
        </w:rPr>
        <w:t xml:space="preserve"> </w:t>
      </w:r>
      <w:r>
        <w:rPr>
          <w:sz w:val="28"/>
          <w:szCs w:val="28"/>
          <w:lang w:val="en-US" w:eastAsia="en-US"/>
        </w:rPr>
        <w:t xml:space="preserve">temples, monasteries, and influential clans </w:t>
      </w:r>
      <w:r w:rsidR="00B44E91">
        <w:rPr>
          <w:sz w:val="28"/>
          <w:szCs w:val="28"/>
          <w:lang w:val="en-US" w:eastAsia="en-US"/>
        </w:rPr>
        <w:t xml:space="preserve">had </w:t>
      </w:r>
      <w:r>
        <w:rPr>
          <w:sz w:val="28"/>
          <w:szCs w:val="28"/>
          <w:lang w:val="en-US" w:eastAsia="en-US"/>
        </w:rPr>
        <w:t>refused to relocate. In</w:t>
      </w:r>
      <w:r w:rsidRPr="00E217BC">
        <w:rPr>
          <w:sz w:val="28"/>
          <w:szCs w:val="28"/>
          <w:lang w:val="en-US" w:eastAsia="en-US"/>
        </w:rPr>
        <w:t xml:space="preserve"> 667 </w:t>
      </w:r>
      <w:r>
        <w:rPr>
          <w:sz w:val="28"/>
          <w:szCs w:val="28"/>
          <w:lang w:val="en-US" w:eastAsia="en-US"/>
        </w:rPr>
        <w:t>the</w:t>
      </w:r>
      <w:r w:rsidRPr="00E217BC">
        <w:rPr>
          <w:sz w:val="28"/>
          <w:szCs w:val="28"/>
          <w:lang w:val="en-US" w:eastAsia="en-US"/>
        </w:rPr>
        <w:t xml:space="preserve"> </w:t>
      </w:r>
      <w:r>
        <w:rPr>
          <w:sz w:val="28"/>
          <w:szCs w:val="28"/>
          <w:lang w:val="en-US" w:eastAsia="en-US"/>
        </w:rPr>
        <w:t>seat</w:t>
      </w:r>
      <w:r w:rsidRPr="00E217BC">
        <w:rPr>
          <w:sz w:val="28"/>
          <w:szCs w:val="28"/>
          <w:lang w:val="en-US" w:eastAsia="en-US"/>
        </w:rPr>
        <w:t xml:space="preserve"> </w:t>
      </w:r>
      <w:r>
        <w:rPr>
          <w:sz w:val="28"/>
          <w:szCs w:val="28"/>
          <w:lang w:val="en-US" w:eastAsia="en-US"/>
        </w:rPr>
        <w:t>of</w:t>
      </w:r>
      <w:r w:rsidRPr="00E217BC">
        <w:rPr>
          <w:sz w:val="28"/>
          <w:szCs w:val="28"/>
          <w:lang w:val="en-US" w:eastAsia="en-US"/>
        </w:rPr>
        <w:t xml:space="preserve"> </w:t>
      </w:r>
      <w:r>
        <w:rPr>
          <w:sz w:val="28"/>
          <w:szCs w:val="28"/>
          <w:lang w:val="en-US" w:eastAsia="en-US"/>
        </w:rPr>
        <w:t>the</w:t>
      </w:r>
      <w:r w:rsidRPr="00E217BC">
        <w:rPr>
          <w:sz w:val="28"/>
          <w:szCs w:val="28"/>
          <w:lang w:val="en-US" w:eastAsia="en-US"/>
        </w:rPr>
        <w:t xml:space="preserve"> </w:t>
      </w:r>
      <w:r>
        <w:rPr>
          <w:sz w:val="28"/>
          <w:szCs w:val="28"/>
          <w:lang w:val="en-US" w:eastAsia="en-US"/>
        </w:rPr>
        <w:t>empire</w:t>
      </w:r>
      <w:r w:rsidRPr="00E217BC">
        <w:rPr>
          <w:sz w:val="28"/>
          <w:szCs w:val="28"/>
          <w:lang w:val="en-US" w:eastAsia="en-US"/>
        </w:rPr>
        <w:t xml:space="preserve"> </w:t>
      </w:r>
      <w:r>
        <w:rPr>
          <w:sz w:val="28"/>
          <w:szCs w:val="28"/>
          <w:lang w:val="en-US" w:eastAsia="en-US"/>
        </w:rPr>
        <w:t>was</w:t>
      </w:r>
      <w:r w:rsidRPr="00E217BC">
        <w:rPr>
          <w:sz w:val="28"/>
          <w:szCs w:val="28"/>
          <w:lang w:val="en-US" w:eastAsia="en-US"/>
        </w:rPr>
        <w:t xml:space="preserve"> </w:t>
      </w:r>
      <w:r>
        <w:rPr>
          <w:sz w:val="28"/>
          <w:szCs w:val="28"/>
          <w:lang w:val="en-US" w:eastAsia="en-US"/>
        </w:rPr>
        <w:t>transferred</w:t>
      </w:r>
      <w:r w:rsidRPr="00E217BC">
        <w:rPr>
          <w:sz w:val="28"/>
          <w:szCs w:val="28"/>
          <w:lang w:val="en-US" w:eastAsia="en-US"/>
        </w:rPr>
        <w:t xml:space="preserve"> </w:t>
      </w:r>
      <w:r>
        <w:rPr>
          <w:sz w:val="28"/>
          <w:szCs w:val="28"/>
          <w:lang w:val="en-US" w:eastAsia="en-US"/>
        </w:rPr>
        <w:t>to</w:t>
      </w:r>
      <w:r w:rsidRPr="00E217BC">
        <w:rPr>
          <w:sz w:val="28"/>
          <w:szCs w:val="28"/>
          <w:lang w:val="en-US" w:eastAsia="en-US"/>
        </w:rPr>
        <w:t xml:space="preserve"> </w:t>
      </w:r>
      <w:r>
        <w:rPr>
          <w:sz w:val="28"/>
          <w:szCs w:val="28"/>
          <w:lang w:val="en-US" w:eastAsia="en-US"/>
        </w:rPr>
        <w:t>Otsu</w:t>
      </w:r>
      <w:r w:rsidR="00615296">
        <w:rPr>
          <w:sz w:val="28"/>
          <w:szCs w:val="28"/>
          <w:lang w:val="en-US" w:eastAsia="en-US"/>
        </w:rPr>
        <w:t>,</w:t>
      </w:r>
      <w:r>
        <w:rPr>
          <w:sz w:val="28"/>
          <w:szCs w:val="28"/>
          <w:lang w:val="en-US" w:eastAsia="en-US"/>
        </w:rPr>
        <w:t xml:space="preserve"> only to be returned to its previous location. </w:t>
      </w:r>
      <w:r w:rsidRPr="00E217BC">
        <w:rPr>
          <w:sz w:val="28"/>
          <w:szCs w:val="28"/>
          <w:lang w:val="en-US" w:eastAsia="en-US"/>
        </w:rPr>
        <w:t>I</w:t>
      </w:r>
      <w:r>
        <w:rPr>
          <w:sz w:val="28"/>
          <w:szCs w:val="28"/>
          <w:lang w:val="en-US" w:eastAsia="en-US"/>
        </w:rPr>
        <w:t>n</w:t>
      </w:r>
      <w:r w:rsidR="0021663E" w:rsidRPr="00450A89">
        <w:rPr>
          <w:sz w:val="28"/>
          <w:szCs w:val="28"/>
          <w:lang w:val="en-US" w:eastAsia="en-US"/>
        </w:rPr>
        <w:t xml:space="preserve"> 710 </w:t>
      </w:r>
      <w:r>
        <w:rPr>
          <w:sz w:val="28"/>
          <w:szCs w:val="28"/>
          <w:lang w:val="en-US" w:eastAsia="en-US"/>
        </w:rPr>
        <w:t>it</w:t>
      </w:r>
      <w:r w:rsidRPr="00450A89">
        <w:rPr>
          <w:sz w:val="28"/>
          <w:szCs w:val="28"/>
          <w:lang w:val="en-US" w:eastAsia="en-US"/>
        </w:rPr>
        <w:t xml:space="preserve"> </w:t>
      </w:r>
      <w:r>
        <w:rPr>
          <w:sz w:val="28"/>
          <w:szCs w:val="28"/>
          <w:lang w:val="en-US" w:eastAsia="en-US"/>
        </w:rPr>
        <w:t>moved</w:t>
      </w:r>
      <w:r w:rsidRPr="00450A89">
        <w:rPr>
          <w:sz w:val="28"/>
          <w:szCs w:val="28"/>
          <w:lang w:val="en-US" w:eastAsia="en-US"/>
        </w:rPr>
        <w:t xml:space="preserve"> </w:t>
      </w:r>
      <w:r>
        <w:rPr>
          <w:sz w:val="28"/>
          <w:szCs w:val="28"/>
          <w:lang w:val="en-US" w:eastAsia="en-US"/>
        </w:rPr>
        <w:t>to</w:t>
      </w:r>
      <w:r w:rsidRPr="00450A89">
        <w:rPr>
          <w:sz w:val="28"/>
          <w:szCs w:val="28"/>
          <w:lang w:val="en-US" w:eastAsia="en-US"/>
        </w:rPr>
        <w:t xml:space="preserve"> </w:t>
      </w:r>
      <w:r>
        <w:rPr>
          <w:sz w:val="28"/>
          <w:szCs w:val="28"/>
          <w:lang w:val="en-US" w:eastAsia="en-US"/>
        </w:rPr>
        <w:t>Nara</w:t>
      </w:r>
      <w:r w:rsidRPr="00450A89">
        <w:rPr>
          <w:sz w:val="28"/>
          <w:szCs w:val="28"/>
          <w:lang w:val="en-US" w:eastAsia="en-US"/>
        </w:rPr>
        <w:t xml:space="preserve">, </w:t>
      </w:r>
      <w:r w:rsidR="00615296">
        <w:rPr>
          <w:sz w:val="28"/>
          <w:szCs w:val="28"/>
          <w:lang w:val="en-US" w:eastAsia="en-US"/>
        </w:rPr>
        <w:t>mode</w:t>
      </w:r>
      <w:r>
        <w:rPr>
          <w:sz w:val="28"/>
          <w:szCs w:val="28"/>
          <w:lang w:val="en-US" w:eastAsia="en-US"/>
        </w:rPr>
        <w:t>led</w:t>
      </w:r>
      <w:r w:rsidRPr="00450A89">
        <w:rPr>
          <w:sz w:val="28"/>
          <w:szCs w:val="28"/>
          <w:lang w:val="en-US" w:eastAsia="en-US"/>
        </w:rPr>
        <w:t xml:space="preserve"> </w:t>
      </w:r>
      <w:r>
        <w:rPr>
          <w:sz w:val="28"/>
          <w:szCs w:val="28"/>
          <w:lang w:val="en-US" w:eastAsia="en-US"/>
        </w:rPr>
        <w:t>after</w:t>
      </w:r>
      <w:r w:rsidRPr="00450A89">
        <w:rPr>
          <w:sz w:val="28"/>
          <w:szCs w:val="28"/>
          <w:lang w:val="en-US" w:eastAsia="en-US"/>
        </w:rPr>
        <w:t xml:space="preserve"> </w:t>
      </w:r>
      <w:r w:rsidR="00B44E91">
        <w:rPr>
          <w:sz w:val="28"/>
          <w:szCs w:val="28"/>
          <w:lang w:val="en-US" w:eastAsia="en-US"/>
        </w:rPr>
        <w:t xml:space="preserve">the then </w:t>
      </w:r>
      <w:r>
        <w:rPr>
          <w:sz w:val="28"/>
          <w:szCs w:val="28"/>
          <w:lang w:val="en-US" w:eastAsia="en-US"/>
        </w:rPr>
        <w:t>capital</w:t>
      </w:r>
      <w:r w:rsidRPr="00450A89">
        <w:rPr>
          <w:sz w:val="28"/>
          <w:szCs w:val="28"/>
          <w:lang w:val="en-US" w:eastAsia="en-US"/>
        </w:rPr>
        <w:t xml:space="preserve"> </w:t>
      </w:r>
      <w:r w:rsidR="00615296">
        <w:rPr>
          <w:sz w:val="28"/>
          <w:szCs w:val="28"/>
          <w:lang w:val="en-US" w:eastAsia="en-US"/>
        </w:rPr>
        <w:t xml:space="preserve">of China, </w:t>
      </w:r>
      <w:proofErr w:type="spellStart"/>
      <w:r w:rsidR="00C37B72">
        <w:rPr>
          <w:sz w:val="28"/>
          <w:szCs w:val="28"/>
          <w:lang w:val="en-US" w:eastAsia="en-US"/>
        </w:rPr>
        <w:t>Chang’an</w:t>
      </w:r>
      <w:proofErr w:type="spellEnd"/>
      <w:r w:rsidR="00C37B72">
        <w:rPr>
          <w:sz w:val="28"/>
          <w:szCs w:val="28"/>
          <w:lang w:val="en-US" w:eastAsia="en-US"/>
        </w:rPr>
        <w:t xml:space="preserve"> </w:t>
      </w:r>
      <w:r w:rsidR="00B44E91">
        <w:rPr>
          <w:sz w:val="28"/>
          <w:szCs w:val="28"/>
          <w:lang w:val="en-US" w:eastAsia="en-US"/>
        </w:rPr>
        <w:t>(</w:t>
      </w:r>
      <w:r w:rsidR="00615296">
        <w:rPr>
          <w:sz w:val="28"/>
          <w:szCs w:val="28"/>
          <w:lang w:val="en-US" w:eastAsia="en-US"/>
        </w:rPr>
        <w:t>presently</w:t>
      </w:r>
      <w:r w:rsidR="00C37B72">
        <w:rPr>
          <w:sz w:val="28"/>
          <w:szCs w:val="28"/>
          <w:lang w:val="en-US" w:eastAsia="en-US"/>
        </w:rPr>
        <w:t xml:space="preserve"> Xi’an</w:t>
      </w:r>
      <w:r w:rsidR="00B44E91">
        <w:rPr>
          <w:sz w:val="28"/>
          <w:szCs w:val="28"/>
          <w:lang w:val="en-US" w:eastAsia="en-US"/>
        </w:rPr>
        <w:t>)</w:t>
      </w:r>
      <w:r w:rsidR="0021663E" w:rsidRPr="00450A89">
        <w:rPr>
          <w:sz w:val="28"/>
          <w:szCs w:val="28"/>
          <w:lang w:val="en-US" w:eastAsia="en-US"/>
        </w:rPr>
        <w:t xml:space="preserve">.  </w:t>
      </w:r>
      <w:r w:rsidR="001B2B62">
        <w:rPr>
          <w:sz w:val="28"/>
          <w:szCs w:val="28"/>
          <w:lang w:val="en-US" w:eastAsia="en-US"/>
        </w:rPr>
        <w:t>However</w:t>
      </w:r>
      <w:r w:rsidR="001B2B62" w:rsidRPr="001B2B62">
        <w:rPr>
          <w:sz w:val="28"/>
          <w:szCs w:val="28"/>
          <w:lang w:val="en-US" w:eastAsia="en-US"/>
        </w:rPr>
        <w:t xml:space="preserve">, </w:t>
      </w:r>
      <w:r w:rsidR="001B2B62">
        <w:rPr>
          <w:sz w:val="28"/>
          <w:szCs w:val="28"/>
          <w:lang w:val="en-US" w:eastAsia="en-US"/>
        </w:rPr>
        <w:t>the</w:t>
      </w:r>
      <w:r w:rsidR="001B2B62" w:rsidRPr="001B2B62">
        <w:rPr>
          <w:sz w:val="28"/>
          <w:szCs w:val="28"/>
          <w:lang w:val="en-US" w:eastAsia="en-US"/>
        </w:rPr>
        <w:t xml:space="preserve"> </w:t>
      </w:r>
      <w:r w:rsidR="001B2B62">
        <w:rPr>
          <w:sz w:val="28"/>
          <w:szCs w:val="28"/>
          <w:lang w:val="en-US" w:eastAsia="en-US"/>
        </w:rPr>
        <w:t xml:space="preserve">extraordinary influence of the Buddhist </w:t>
      </w:r>
      <w:r w:rsidR="001B2B62">
        <w:rPr>
          <w:sz w:val="28"/>
          <w:szCs w:val="28"/>
          <w:lang w:val="en-US" w:eastAsia="en-US"/>
        </w:rPr>
        <w:lastRenderedPageBreak/>
        <w:t>monasteries and clans in Nara destabilized the position of the emperor. To strengthen hi</w:t>
      </w:r>
      <w:r w:rsidR="00615296">
        <w:rPr>
          <w:sz w:val="28"/>
          <w:szCs w:val="28"/>
          <w:lang w:val="en-US" w:eastAsia="en-US"/>
        </w:rPr>
        <w:t>s loyalty base, in 784</w:t>
      </w:r>
      <w:r w:rsidR="001B2B62">
        <w:rPr>
          <w:sz w:val="28"/>
          <w:szCs w:val="28"/>
          <w:lang w:val="en-US" w:eastAsia="en-US"/>
        </w:rPr>
        <w:t xml:space="preserve"> Emperor </w:t>
      </w:r>
      <w:proofErr w:type="spellStart"/>
      <w:r w:rsidR="001B2B62">
        <w:rPr>
          <w:sz w:val="28"/>
          <w:szCs w:val="28"/>
          <w:lang w:val="en-US" w:eastAsia="en-US"/>
        </w:rPr>
        <w:t>Kanmu</w:t>
      </w:r>
      <w:proofErr w:type="spellEnd"/>
      <w:r w:rsidR="004B5C75">
        <w:rPr>
          <w:sz w:val="28"/>
          <w:szCs w:val="28"/>
          <w:lang w:val="en-US" w:eastAsia="en-US"/>
        </w:rPr>
        <w:t xml:space="preserve"> erected</w:t>
      </w:r>
      <w:r w:rsidR="001B2B62">
        <w:rPr>
          <w:sz w:val="28"/>
          <w:szCs w:val="28"/>
          <w:lang w:val="en-US" w:eastAsia="en-US"/>
        </w:rPr>
        <w:t xml:space="preserve"> a new capital in </w:t>
      </w:r>
      <w:proofErr w:type="spellStart"/>
      <w:r w:rsidR="001B2B62">
        <w:rPr>
          <w:sz w:val="28"/>
          <w:szCs w:val="28"/>
          <w:lang w:val="en-US" w:eastAsia="en-US"/>
        </w:rPr>
        <w:t>Nagaoka</w:t>
      </w:r>
      <w:proofErr w:type="spellEnd"/>
      <w:r w:rsidR="001B2B62">
        <w:rPr>
          <w:sz w:val="28"/>
          <w:szCs w:val="28"/>
          <w:lang w:val="en-US" w:eastAsia="en-US"/>
        </w:rPr>
        <w:t xml:space="preserve">, </w:t>
      </w:r>
      <w:proofErr w:type="spellStart"/>
      <w:r w:rsidR="001B2B62">
        <w:rPr>
          <w:sz w:val="28"/>
          <w:szCs w:val="28"/>
          <w:lang w:val="en-US" w:eastAsia="en-US"/>
        </w:rPr>
        <w:t>Yamashiro</w:t>
      </w:r>
      <w:proofErr w:type="spellEnd"/>
      <w:r w:rsidR="001B2B62">
        <w:rPr>
          <w:sz w:val="28"/>
          <w:szCs w:val="28"/>
          <w:lang w:val="en-US" w:eastAsia="en-US"/>
        </w:rPr>
        <w:t xml:space="preserve"> region, which was his mother’</w:t>
      </w:r>
      <w:r w:rsidR="004B5C75">
        <w:rPr>
          <w:sz w:val="28"/>
          <w:szCs w:val="28"/>
          <w:lang w:val="en-US" w:eastAsia="en-US"/>
        </w:rPr>
        <w:t xml:space="preserve">s native area, but the assassination of the city’s chief builder was deemed a bad omen. As a result, </w:t>
      </w:r>
      <w:r w:rsidR="007F67E5">
        <w:rPr>
          <w:sz w:val="28"/>
          <w:szCs w:val="28"/>
          <w:lang w:val="en-US" w:eastAsia="en-US"/>
        </w:rPr>
        <w:t xml:space="preserve">despite the ten years of hard work (784-794) and the expenses equal to the whole country’s annual budget, </w:t>
      </w:r>
      <w:r w:rsidR="00743503">
        <w:rPr>
          <w:sz w:val="28"/>
          <w:szCs w:val="28"/>
          <w:lang w:val="en-US" w:eastAsia="en-US"/>
        </w:rPr>
        <w:t>the project was abandoned</w:t>
      </w:r>
      <w:r w:rsidR="007F67E5">
        <w:rPr>
          <w:sz w:val="28"/>
          <w:szCs w:val="28"/>
          <w:lang w:val="en-US" w:eastAsia="en-US"/>
        </w:rPr>
        <w:t>.</w:t>
      </w:r>
      <w:r w:rsidR="00743503">
        <w:rPr>
          <w:rStyle w:val="EndnoteReference"/>
          <w:sz w:val="28"/>
          <w:szCs w:val="28"/>
          <w:lang w:val="en-US" w:eastAsia="en-US"/>
        </w:rPr>
        <w:endnoteReference w:id="163"/>
      </w:r>
      <w:r w:rsidR="00065BD9">
        <w:rPr>
          <w:sz w:val="28"/>
          <w:szCs w:val="28"/>
          <w:lang w:val="en-US" w:eastAsia="en-US"/>
        </w:rPr>
        <w:t xml:space="preserve"> Finally, with the financial support of the Chinese immigrant weavers, the capital was moved to Kyoto. To neutralize the monastic influence, only few of the monasteries were permitted</w:t>
      </w:r>
      <w:r w:rsidR="00C7506A">
        <w:rPr>
          <w:sz w:val="28"/>
          <w:szCs w:val="28"/>
          <w:lang w:val="en-US" w:eastAsia="en-US"/>
        </w:rPr>
        <w:t xml:space="preserve"> to relocate to the new capital</w:t>
      </w:r>
      <w:r w:rsidR="00065BD9" w:rsidRPr="00065BD9">
        <w:rPr>
          <w:sz w:val="28"/>
          <w:szCs w:val="28"/>
          <w:lang w:val="en-US" w:eastAsia="en-US"/>
        </w:rPr>
        <w:t>.</w:t>
      </w:r>
      <w:r w:rsidR="00C7506A">
        <w:rPr>
          <w:rStyle w:val="EndnoteReference"/>
          <w:sz w:val="28"/>
          <w:szCs w:val="28"/>
          <w:lang w:val="en-US" w:eastAsia="en-US"/>
        </w:rPr>
        <w:endnoteReference w:id="164"/>
      </w:r>
      <w:r w:rsidR="00450A89" w:rsidRPr="001B2B62">
        <w:rPr>
          <w:sz w:val="28"/>
          <w:szCs w:val="28"/>
          <w:lang w:val="en-US" w:eastAsia="en-US"/>
        </w:rPr>
        <w:t xml:space="preserve"> </w:t>
      </w:r>
    </w:p>
    <w:p w:rsidR="006123EB" w:rsidRDefault="007F40B9" w:rsidP="006123EB">
      <w:pPr>
        <w:spacing w:before="240" w:line="276" w:lineRule="auto"/>
        <w:rPr>
          <w:sz w:val="28"/>
          <w:szCs w:val="28"/>
          <w:lang w:val="en-US" w:eastAsia="en-US"/>
        </w:rPr>
      </w:pPr>
      <w:r>
        <w:rPr>
          <w:sz w:val="28"/>
          <w:szCs w:val="28"/>
          <w:lang w:val="en-US" w:eastAsia="en-US"/>
        </w:rPr>
        <w:t>Subsequent</w:t>
      </w:r>
      <w:r w:rsidRPr="007F40B9">
        <w:rPr>
          <w:sz w:val="28"/>
          <w:szCs w:val="28"/>
          <w:lang w:val="en-US" w:eastAsia="en-US"/>
        </w:rPr>
        <w:t xml:space="preserve"> </w:t>
      </w:r>
      <w:r>
        <w:rPr>
          <w:sz w:val="28"/>
          <w:szCs w:val="28"/>
          <w:lang w:val="en-US" w:eastAsia="en-US"/>
        </w:rPr>
        <w:t>periods</w:t>
      </w:r>
      <w:r w:rsidRPr="007F40B9">
        <w:rPr>
          <w:sz w:val="28"/>
          <w:szCs w:val="28"/>
          <w:lang w:val="en-US" w:eastAsia="en-US"/>
        </w:rPr>
        <w:t xml:space="preserve"> </w:t>
      </w:r>
      <w:r>
        <w:rPr>
          <w:sz w:val="28"/>
          <w:szCs w:val="28"/>
          <w:lang w:val="en-US" w:eastAsia="en-US"/>
        </w:rPr>
        <w:t>of</w:t>
      </w:r>
      <w:r w:rsidRPr="007F40B9">
        <w:rPr>
          <w:sz w:val="28"/>
          <w:szCs w:val="28"/>
          <w:lang w:val="en-US" w:eastAsia="en-US"/>
        </w:rPr>
        <w:t xml:space="preserve"> </w:t>
      </w:r>
      <w:r>
        <w:rPr>
          <w:sz w:val="28"/>
          <w:szCs w:val="28"/>
          <w:lang w:val="en-US" w:eastAsia="en-US"/>
        </w:rPr>
        <w:t>Japanese</w:t>
      </w:r>
      <w:r w:rsidRPr="007F40B9">
        <w:rPr>
          <w:sz w:val="28"/>
          <w:szCs w:val="28"/>
          <w:lang w:val="en-US" w:eastAsia="en-US"/>
        </w:rPr>
        <w:t xml:space="preserve"> </w:t>
      </w:r>
      <w:r>
        <w:rPr>
          <w:sz w:val="28"/>
          <w:szCs w:val="28"/>
          <w:lang w:val="en-US" w:eastAsia="en-US"/>
        </w:rPr>
        <w:t>history</w:t>
      </w:r>
      <w:r w:rsidRPr="007F40B9">
        <w:rPr>
          <w:sz w:val="28"/>
          <w:szCs w:val="28"/>
          <w:lang w:val="en-US" w:eastAsia="en-US"/>
        </w:rPr>
        <w:t xml:space="preserve"> </w:t>
      </w:r>
      <w:r>
        <w:rPr>
          <w:sz w:val="28"/>
          <w:szCs w:val="28"/>
          <w:lang w:val="en-US" w:eastAsia="en-US"/>
        </w:rPr>
        <w:t>saw</w:t>
      </w:r>
      <w:r w:rsidRPr="007F40B9">
        <w:rPr>
          <w:sz w:val="28"/>
          <w:szCs w:val="28"/>
          <w:lang w:val="en-US" w:eastAsia="en-US"/>
        </w:rPr>
        <w:t xml:space="preserve"> </w:t>
      </w:r>
      <w:r>
        <w:rPr>
          <w:sz w:val="28"/>
          <w:szCs w:val="28"/>
          <w:lang w:val="en-US" w:eastAsia="en-US"/>
        </w:rPr>
        <w:t>similarly</w:t>
      </w:r>
      <w:r w:rsidRPr="007F40B9">
        <w:rPr>
          <w:sz w:val="28"/>
          <w:szCs w:val="28"/>
          <w:lang w:val="en-US" w:eastAsia="en-US"/>
        </w:rPr>
        <w:t xml:space="preserve"> </w:t>
      </w:r>
      <w:r>
        <w:rPr>
          <w:sz w:val="28"/>
          <w:szCs w:val="28"/>
          <w:lang w:val="en-US" w:eastAsia="en-US"/>
        </w:rPr>
        <w:t>problematic</w:t>
      </w:r>
      <w:r w:rsidRPr="007F40B9">
        <w:rPr>
          <w:sz w:val="28"/>
          <w:szCs w:val="28"/>
          <w:lang w:val="en-US" w:eastAsia="en-US"/>
        </w:rPr>
        <w:t xml:space="preserve"> </w:t>
      </w:r>
      <w:r>
        <w:rPr>
          <w:sz w:val="28"/>
          <w:szCs w:val="28"/>
          <w:lang w:val="en-US" w:eastAsia="en-US"/>
        </w:rPr>
        <w:t>and</w:t>
      </w:r>
      <w:r w:rsidRPr="007F40B9">
        <w:rPr>
          <w:sz w:val="28"/>
          <w:szCs w:val="28"/>
          <w:lang w:val="en-US" w:eastAsia="en-US"/>
        </w:rPr>
        <w:t xml:space="preserve"> </w:t>
      </w:r>
      <w:r>
        <w:rPr>
          <w:sz w:val="28"/>
          <w:szCs w:val="28"/>
          <w:lang w:val="en-US" w:eastAsia="en-US"/>
        </w:rPr>
        <w:t>ill</w:t>
      </w:r>
      <w:r w:rsidRPr="007F40B9">
        <w:rPr>
          <w:sz w:val="28"/>
          <w:szCs w:val="28"/>
          <w:lang w:val="en-US" w:eastAsia="en-US"/>
        </w:rPr>
        <w:t>-</w:t>
      </w:r>
      <w:r>
        <w:rPr>
          <w:sz w:val="28"/>
          <w:szCs w:val="28"/>
          <w:lang w:val="en-US" w:eastAsia="en-US"/>
        </w:rPr>
        <w:t>considered</w:t>
      </w:r>
      <w:r w:rsidRPr="007F40B9">
        <w:rPr>
          <w:sz w:val="28"/>
          <w:szCs w:val="28"/>
          <w:lang w:val="en-US" w:eastAsia="en-US"/>
        </w:rPr>
        <w:t xml:space="preserve"> </w:t>
      </w:r>
      <w:r w:rsidR="00467364">
        <w:rPr>
          <w:sz w:val="28"/>
          <w:szCs w:val="28"/>
          <w:lang w:val="en-US" w:eastAsia="en-US"/>
        </w:rPr>
        <w:t>capital city relocation</w:t>
      </w:r>
      <w:r w:rsidR="00240D81">
        <w:rPr>
          <w:sz w:val="28"/>
          <w:szCs w:val="28"/>
          <w:lang w:val="en-US" w:eastAsia="en-US"/>
        </w:rPr>
        <w:t>s</w:t>
      </w:r>
      <w:r w:rsidR="0021663E" w:rsidRPr="00467364">
        <w:rPr>
          <w:sz w:val="28"/>
          <w:szCs w:val="28"/>
          <w:lang w:val="en-US" w:eastAsia="en-US"/>
        </w:rPr>
        <w:t xml:space="preserve">.  </w:t>
      </w:r>
      <w:r>
        <w:rPr>
          <w:sz w:val="28"/>
          <w:szCs w:val="28"/>
          <w:lang w:val="en-US" w:eastAsia="en-US"/>
        </w:rPr>
        <w:t>The</w:t>
      </w:r>
      <w:r w:rsidRPr="00467364">
        <w:rPr>
          <w:sz w:val="28"/>
          <w:szCs w:val="28"/>
          <w:lang w:val="en-US" w:eastAsia="en-US"/>
        </w:rPr>
        <w:t xml:space="preserve"> </w:t>
      </w:r>
      <w:r>
        <w:rPr>
          <w:sz w:val="28"/>
          <w:szCs w:val="28"/>
          <w:lang w:val="en-US" w:eastAsia="en-US"/>
        </w:rPr>
        <w:t>epic</w:t>
      </w:r>
      <w:r w:rsidRPr="00467364">
        <w:rPr>
          <w:sz w:val="28"/>
          <w:szCs w:val="28"/>
          <w:lang w:val="en-US" w:eastAsia="en-US"/>
        </w:rPr>
        <w:t xml:space="preserve"> </w:t>
      </w:r>
      <w:r w:rsidRPr="007F40B9">
        <w:rPr>
          <w:i/>
          <w:sz w:val="28"/>
          <w:szCs w:val="28"/>
          <w:lang w:val="en-US" w:eastAsia="en-US"/>
        </w:rPr>
        <w:t>Heike</w:t>
      </w:r>
      <w:r w:rsidRPr="00467364">
        <w:rPr>
          <w:i/>
          <w:sz w:val="28"/>
          <w:szCs w:val="28"/>
          <w:lang w:val="en-US" w:eastAsia="en-US"/>
        </w:rPr>
        <w:t xml:space="preserve"> </w:t>
      </w:r>
      <w:proofErr w:type="spellStart"/>
      <w:r w:rsidRPr="007F40B9">
        <w:rPr>
          <w:i/>
          <w:sz w:val="28"/>
          <w:szCs w:val="28"/>
          <w:lang w:val="en-US" w:eastAsia="en-US"/>
        </w:rPr>
        <w:t>Monogatari</w:t>
      </w:r>
      <w:proofErr w:type="spellEnd"/>
      <w:r w:rsidRPr="00467364">
        <w:rPr>
          <w:sz w:val="28"/>
          <w:szCs w:val="28"/>
          <w:lang w:val="en-US" w:eastAsia="en-US"/>
        </w:rPr>
        <w:t xml:space="preserve"> </w:t>
      </w:r>
      <w:r w:rsidR="005F393F">
        <w:rPr>
          <w:sz w:val="28"/>
          <w:szCs w:val="28"/>
          <w:lang w:val="en-US" w:eastAsia="en-US"/>
        </w:rPr>
        <w:t>(</w:t>
      </w:r>
      <w:r w:rsidR="005F393F" w:rsidRPr="005F393F">
        <w:rPr>
          <w:i/>
          <w:sz w:val="28"/>
          <w:szCs w:val="28"/>
          <w:lang w:val="en-US" w:eastAsia="en-US"/>
        </w:rPr>
        <w:t>The Tale of the Heike</w:t>
      </w:r>
      <w:r w:rsidR="005F393F">
        <w:rPr>
          <w:sz w:val="28"/>
          <w:szCs w:val="28"/>
          <w:lang w:val="en-US" w:eastAsia="en-US"/>
        </w:rPr>
        <w:t xml:space="preserve">) </w:t>
      </w:r>
      <w:r>
        <w:rPr>
          <w:sz w:val="28"/>
          <w:szCs w:val="28"/>
          <w:lang w:val="en-US" w:eastAsia="en-US"/>
        </w:rPr>
        <w:t>contains</w:t>
      </w:r>
      <w:r w:rsidRPr="00467364">
        <w:rPr>
          <w:sz w:val="28"/>
          <w:szCs w:val="28"/>
          <w:lang w:val="en-US" w:eastAsia="en-US"/>
        </w:rPr>
        <w:t xml:space="preserve"> </w:t>
      </w:r>
      <w:r w:rsidR="00467364">
        <w:rPr>
          <w:sz w:val="28"/>
          <w:szCs w:val="28"/>
          <w:lang w:val="en-US" w:eastAsia="en-US"/>
        </w:rPr>
        <w:t>an</w:t>
      </w:r>
      <w:r w:rsidR="00467364" w:rsidRPr="00467364">
        <w:rPr>
          <w:sz w:val="28"/>
          <w:szCs w:val="28"/>
          <w:lang w:val="en-US" w:eastAsia="en-US"/>
        </w:rPr>
        <w:t xml:space="preserve"> </w:t>
      </w:r>
      <w:r w:rsidR="00467364">
        <w:rPr>
          <w:sz w:val="28"/>
          <w:szCs w:val="28"/>
          <w:lang w:val="en-US" w:eastAsia="en-US"/>
        </w:rPr>
        <w:t>important</w:t>
      </w:r>
      <w:r w:rsidR="00467364" w:rsidRPr="00467364">
        <w:rPr>
          <w:sz w:val="28"/>
          <w:szCs w:val="28"/>
          <w:lang w:val="en-US" w:eastAsia="en-US"/>
        </w:rPr>
        <w:t xml:space="preserve"> </w:t>
      </w:r>
      <w:r w:rsidR="00467364">
        <w:rPr>
          <w:sz w:val="28"/>
          <w:szCs w:val="28"/>
          <w:lang w:val="en-US" w:eastAsia="en-US"/>
        </w:rPr>
        <w:t>narrative</w:t>
      </w:r>
      <w:r w:rsidR="00467364" w:rsidRPr="00467364">
        <w:rPr>
          <w:sz w:val="28"/>
          <w:szCs w:val="28"/>
          <w:lang w:val="en-US" w:eastAsia="en-US"/>
        </w:rPr>
        <w:t xml:space="preserve"> </w:t>
      </w:r>
      <w:r w:rsidR="00467364">
        <w:rPr>
          <w:sz w:val="28"/>
          <w:szCs w:val="28"/>
          <w:lang w:val="en-US" w:eastAsia="en-US"/>
        </w:rPr>
        <w:t>describing</w:t>
      </w:r>
      <w:r w:rsidR="00467364" w:rsidRPr="00467364">
        <w:rPr>
          <w:sz w:val="28"/>
          <w:szCs w:val="28"/>
          <w:lang w:val="en-US" w:eastAsia="en-US"/>
        </w:rPr>
        <w:t xml:space="preserve"> </w:t>
      </w:r>
      <w:r w:rsidR="00467364">
        <w:rPr>
          <w:sz w:val="28"/>
          <w:szCs w:val="28"/>
          <w:lang w:val="en-US" w:eastAsia="en-US"/>
        </w:rPr>
        <w:t>the</w:t>
      </w:r>
      <w:r w:rsidR="00467364" w:rsidRPr="00467364">
        <w:rPr>
          <w:sz w:val="28"/>
          <w:szCs w:val="28"/>
          <w:lang w:val="en-US" w:eastAsia="en-US"/>
        </w:rPr>
        <w:t xml:space="preserve"> </w:t>
      </w:r>
      <w:r w:rsidR="00467364">
        <w:rPr>
          <w:sz w:val="28"/>
          <w:szCs w:val="28"/>
          <w:lang w:val="en-US" w:eastAsia="en-US"/>
        </w:rPr>
        <w:t>unsuccessful</w:t>
      </w:r>
      <w:r w:rsidR="00467364" w:rsidRPr="00467364">
        <w:rPr>
          <w:sz w:val="28"/>
          <w:szCs w:val="28"/>
          <w:lang w:val="en-US" w:eastAsia="en-US"/>
        </w:rPr>
        <w:t xml:space="preserve"> </w:t>
      </w:r>
      <w:r w:rsidR="00467364">
        <w:rPr>
          <w:sz w:val="28"/>
          <w:szCs w:val="28"/>
          <w:lang w:val="en-US" w:eastAsia="en-US"/>
        </w:rPr>
        <w:t xml:space="preserve">transfer of the capital from Kyoto to </w:t>
      </w:r>
      <w:proofErr w:type="spellStart"/>
      <w:r w:rsidR="00467364">
        <w:rPr>
          <w:sz w:val="28"/>
          <w:szCs w:val="28"/>
          <w:lang w:val="en-US" w:eastAsia="en-US"/>
        </w:rPr>
        <w:t>Fukuhara</w:t>
      </w:r>
      <w:proofErr w:type="spellEnd"/>
      <w:r w:rsidR="00467364">
        <w:rPr>
          <w:sz w:val="28"/>
          <w:szCs w:val="28"/>
          <w:lang w:val="en-US" w:eastAsia="en-US"/>
        </w:rPr>
        <w:t xml:space="preserve"> undertaken in the 12</w:t>
      </w:r>
      <w:r w:rsidR="00467364" w:rsidRPr="00467364">
        <w:rPr>
          <w:sz w:val="28"/>
          <w:szCs w:val="28"/>
          <w:vertAlign w:val="superscript"/>
          <w:lang w:val="en-US" w:eastAsia="en-US"/>
        </w:rPr>
        <w:t>th</w:t>
      </w:r>
      <w:r w:rsidR="00467364">
        <w:rPr>
          <w:sz w:val="28"/>
          <w:szCs w:val="28"/>
          <w:lang w:val="en-US" w:eastAsia="en-US"/>
        </w:rPr>
        <w:t xml:space="preserve"> ce</w:t>
      </w:r>
      <w:r w:rsidR="00615296">
        <w:rPr>
          <w:sz w:val="28"/>
          <w:szCs w:val="28"/>
          <w:lang w:val="en-US" w:eastAsia="en-US"/>
        </w:rPr>
        <w:t xml:space="preserve">ntury by lord </w:t>
      </w:r>
      <w:proofErr w:type="spellStart"/>
      <w:r w:rsidR="00615296">
        <w:rPr>
          <w:sz w:val="28"/>
          <w:szCs w:val="28"/>
          <w:lang w:val="en-US" w:eastAsia="en-US"/>
        </w:rPr>
        <w:t>Kiyomori</w:t>
      </w:r>
      <w:proofErr w:type="spellEnd"/>
      <w:r w:rsidR="00615296">
        <w:rPr>
          <w:sz w:val="28"/>
          <w:szCs w:val="28"/>
          <w:lang w:val="en-US" w:eastAsia="en-US"/>
        </w:rPr>
        <w:t xml:space="preserve">, </w:t>
      </w:r>
      <w:r w:rsidR="00467364">
        <w:rPr>
          <w:sz w:val="28"/>
          <w:szCs w:val="28"/>
          <w:lang w:val="en-US" w:eastAsia="en-US"/>
        </w:rPr>
        <w:t xml:space="preserve">the head of the </w:t>
      </w:r>
      <w:proofErr w:type="spellStart"/>
      <w:r w:rsidR="00467364">
        <w:rPr>
          <w:sz w:val="28"/>
          <w:szCs w:val="28"/>
          <w:lang w:val="en-US" w:eastAsia="en-US"/>
        </w:rPr>
        <w:t>Taira</w:t>
      </w:r>
      <w:proofErr w:type="spellEnd"/>
      <w:r w:rsidR="00467364">
        <w:rPr>
          <w:sz w:val="28"/>
          <w:szCs w:val="28"/>
          <w:lang w:val="en-US" w:eastAsia="en-US"/>
        </w:rPr>
        <w:t xml:space="preserve"> </w:t>
      </w:r>
      <w:r w:rsidR="005F393F">
        <w:rPr>
          <w:sz w:val="28"/>
          <w:szCs w:val="28"/>
          <w:lang w:val="en-US" w:eastAsia="en-US"/>
        </w:rPr>
        <w:t xml:space="preserve">(Heike) </w:t>
      </w:r>
      <w:r w:rsidR="00467364">
        <w:rPr>
          <w:sz w:val="28"/>
          <w:szCs w:val="28"/>
          <w:lang w:val="en-US" w:eastAsia="en-US"/>
        </w:rPr>
        <w:t xml:space="preserve">clan at the peak of its prosperity and glory. </w:t>
      </w:r>
      <w:r w:rsidR="00240D81">
        <w:rPr>
          <w:sz w:val="28"/>
          <w:szCs w:val="28"/>
          <w:lang w:val="en-US"/>
        </w:rPr>
        <w:t>Bypassing the legitimate heir, he enthroned his minor grandson</w:t>
      </w:r>
      <w:r w:rsidR="00CF74FE">
        <w:rPr>
          <w:sz w:val="28"/>
          <w:szCs w:val="28"/>
          <w:lang w:val="en-US"/>
        </w:rPr>
        <w:t xml:space="preserve"> and attempted to put an end to the influence of the opposition Buddhis</w:t>
      </w:r>
      <w:r w:rsidR="008E00CB">
        <w:rPr>
          <w:sz w:val="28"/>
          <w:szCs w:val="28"/>
          <w:lang w:val="en-US"/>
        </w:rPr>
        <w:t>t clergy</w:t>
      </w:r>
      <w:r w:rsidR="00CF74FE">
        <w:rPr>
          <w:sz w:val="28"/>
          <w:szCs w:val="28"/>
          <w:lang w:val="en-US"/>
        </w:rPr>
        <w:t xml:space="preserve"> in the old capital of Kyoto.</w:t>
      </w:r>
      <w:r w:rsidR="00615296">
        <w:rPr>
          <w:sz w:val="28"/>
          <w:szCs w:val="28"/>
          <w:lang w:val="en-US"/>
        </w:rPr>
        <w:t xml:space="preserve"> Furthermore</w:t>
      </w:r>
      <w:r w:rsidR="008E00CB">
        <w:rPr>
          <w:sz w:val="28"/>
          <w:szCs w:val="28"/>
          <w:lang w:val="en-US"/>
        </w:rPr>
        <w:t xml:space="preserve">, </w:t>
      </w:r>
      <w:proofErr w:type="spellStart"/>
      <w:r w:rsidR="008E00CB">
        <w:rPr>
          <w:sz w:val="28"/>
          <w:szCs w:val="28"/>
          <w:lang w:val="en-US"/>
        </w:rPr>
        <w:t>Fukuhara</w:t>
      </w:r>
      <w:proofErr w:type="spellEnd"/>
      <w:r w:rsidR="008E00CB">
        <w:rPr>
          <w:sz w:val="28"/>
          <w:szCs w:val="28"/>
          <w:lang w:val="en-US"/>
        </w:rPr>
        <w:t xml:space="preserve"> was located on the lands owned by the </w:t>
      </w:r>
      <w:proofErr w:type="spellStart"/>
      <w:r w:rsidR="008E00CB">
        <w:rPr>
          <w:sz w:val="28"/>
          <w:szCs w:val="28"/>
          <w:lang w:val="en-US"/>
        </w:rPr>
        <w:t>Taira</w:t>
      </w:r>
      <w:proofErr w:type="spellEnd"/>
      <w:r w:rsidR="008E00CB">
        <w:rPr>
          <w:sz w:val="28"/>
          <w:szCs w:val="28"/>
          <w:lang w:val="en-US"/>
        </w:rPr>
        <w:t xml:space="preserve"> clan, and the relocation was intended not just to provide </w:t>
      </w:r>
      <w:proofErr w:type="spellStart"/>
      <w:r w:rsidR="008E00CB">
        <w:rPr>
          <w:sz w:val="28"/>
          <w:szCs w:val="28"/>
          <w:lang w:val="en-US"/>
        </w:rPr>
        <w:t>Kiyomori</w:t>
      </w:r>
      <w:proofErr w:type="spellEnd"/>
      <w:r w:rsidR="008E00CB">
        <w:rPr>
          <w:sz w:val="28"/>
          <w:szCs w:val="28"/>
          <w:lang w:val="en-US"/>
        </w:rPr>
        <w:t xml:space="preserve"> with a stronger loyalty base but also to </w:t>
      </w:r>
      <w:r w:rsidR="00BA6B11">
        <w:rPr>
          <w:sz w:val="28"/>
          <w:szCs w:val="28"/>
          <w:lang w:val="en-US"/>
        </w:rPr>
        <w:t xml:space="preserve">generate lucrative profits from leasing </w:t>
      </w:r>
      <w:r w:rsidR="00615296">
        <w:rPr>
          <w:sz w:val="28"/>
          <w:szCs w:val="28"/>
          <w:lang w:val="en-US"/>
        </w:rPr>
        <w:t xml:space="preserve">out </w:t>
      </w:r>
      <w:r w:rsidR="00BA6B11">
        <w:rPr>
          <w:sz w:val="28"/>
          <w:szCs w:val="28"/>
          <w:lang w:val="en-US"/>
        </w:rPr>
        <w:t xml:space="preserve">the </w:t>
      </w:r>
      <w:proofErr w:type="spellStart"/>
      <w:r w:rsidR="00BA6B11">
        <w:rPr>
          <w:sz w:val="28"/>
          <w:szCs w:val="28"/>
          <w:lang w:val="en-US"/>
        </w:rPr>
        <w:t>Taira</w:t>
      </w:r>
      <w:proofErr w:type="spellEnd"/>
      <w:r w:rsidR="00BA6B11">
        <w:rPr>
          <w:sz w:val="28"/>
          <w:szCs w:val="28"/>
          <w:lang w:val="en-US"/>
        </w:rPr>
        <w:t xml:space="preserve"> lands. The epic represents the moving </w:t>
      </w:r>
      <w:r w:rsidR="00615296">
        <w:rPr>
          <w:sz w:val="28"/>
          <w:szCs w:val="28"/>
          <w:lang w:val="en-US"/>
        </w:rPr>
        <w:t xml:space="preserve">of </w:t>
      </w:r>
      <w:r w:rsidR="00BA6B11">
        <w:rPr>
          <w:sz w:val="28"/>
          <w:szCs w:val="28"/>
          <w:lang w:val="en-US"/>
        </w:rPr>
        <w:t xml:space="preserve">the throne to </w:t>
      </w:r>
      <w:proofErr w:type="spellStart"/>
      <w:r w:rsidR="00BA6B11">
        <w:rPr>
          <w:sz w:val="28"/>
          <w:szCs w:val="28"/>
          <w:lang w:val="en-US"/>
        </w:rPr>
        <w:t>Fukuhara</w:t>
      </w:r>
      <w:proofErr w:type="spellEnd"/>
      <w:r w:rsidR="00BA6B11">
        <w:rPr>
          <w:sz w:val="28"/>
          <w:szCs w:val="28"/>
          <w:lang w:val="en-US"/>
        </w:rPr>
        <w:t xml:space="preserve"> as </w:t>
      </w:r>
      <w:r w:rsidR="00303CD0">
        <w:rPr>
          <w:sz w:val="28"/>
          <w:szCs w:val="28"/>
          <w:lang w:val="en-US"/>
        </w:rPr>
        <w:t xml:space="preserve">yet another link in the chain of crimes committed by </w:t>
      </w:r>
      <w:proofErr w:type="spellStart"/>
      <w:r w:rsidR="00303CD0">
        <w:rPr>
          <w:sz w:val="28"/>
          <w:szCs w:val="28"/>
          <w:lang w:val="en-US"/>
        </w:rPr>
        <w:t>Kiyomori</w:t>
      </w:r>
      <w:proofErr w:type="spellEnd"/>
      <w:r w:rsidR="00303CD0">
        <w:rPr>
          <w:sz w:val="28"/>
          <w:szCs w:val="28"/>
          <w:lang w:val="en-US"/>
        </w:rPr>
        <w:t xml:space="preserve">: </w:t>
      </w:r>
    </w:p>
    <w:p w:rsidR="006123EB" w:rsidRDefault="006123EB" w:rsidP="006123EB">
      <w:pPr>
        <w:spacing w:before="240" w:line="276" w:lineRule="auto"/>
        <w:ind w:left="720"/>
        <w:rPr>
          <w:rFonts w:cs="Times New Roman"/>
          <w:i/>
          <w:sz w:val="28"/>
          <w:szCs w:val="28"/>
          <w:lang w:val="en-US" w:eastAsia="en-US"/>
        </w:rPr>
      </w:pPr>
      <w:r w:rsidRPr="006123EB">
        <w:rPr>
          <w:rFonts w:cs="Times New Roman"/>
          <w:i/>
          <w:sz w:val="28"/>
          <w:szCs w:val="28"/>
          <w:lang w:val="en-US" w:eastAsia="en-US"/>
        </w:rPr>
        <w:t>Most</w:t>
      </w:r>
      <w:r w:rsidRPr="006123EB">
        <w:rPr>
          <w:rFonts w:cs="Times New Roman"/>
          <w:i/>
          <w:sz w:val="28"/>
          <w:szCs w:val="28"/>
          <w:lang w:val="en-US"/>
        </w:rPr>
        <w:t xml:space="preserve"> </w:t>
      </w:r>
      <w:r w:rsidRPr="006123EB">
        <w:rPr>
          <w:rFonts w:cs="Times New Roman"/>
          <w:i/>
          <w:sz w:val="28"/>
          <w:szCs w:val="28"/>
          <w:lang w:val="en-US" w:eastAsia="en-US"/>
        </w:rPr>
        <w:t>splendid</w:t>
      </w:r>
      <w:r w:rsidRPr="006123EB">
        <w:rPr>
          <w:rFonts w:cs="Times New Roman"/>
          <w:i/>
          <w:sz w:val="28"/>
          <w:szCs w:val="28"/>
          <w:lang w:val="en-US"/>
        </w:rPr>
        <w:t xml:space="preserve"> </w:t>
      </w:r>
      <w:r w:rsidRPr="006123EB">
        <w:rPr>
          <w:rFonts w:cs="Times New Roman"/>
          <w:i/>
          <w:sz w:val="28"/>
          <w:szCs w:val="28"/>
          <w:lang w:val="en-US" w:eastAsia="en-US"/>
        </w:rPr>
        <w:t>and auspicious was the Ancient Capital [of Kyoto]</w:t>
      </w:r>
      <w:r w:rsidR="005F393F">
        <w:rPr>
          <w:rFonts w:cs="Times New Roman"/>
          <w:i/>
          <w:sz w:val="28"/>
          <w:szCs w:val="28"/>
          <w:lang w:val="en-US" w:eastAsia="en-US"/>
        </w:rPr>
        <w:t xml:space="preserve"> …</w:t>
      </w:r>
      <w:r w:rsidR="005F393F" w:rsidRPr="005F393F">
        <w:rPr>
          <w:rFonts w:cs="Times New Roman"/>
          <w:i/>
          <w:sz w:val="28"/>
          <w:szCs w:val="28"/>
          <w:lang w:val="en-US" w:eastAsia="en-US"/>
        </w:rPr>
        <w:t xml:space="preserve">. </w:t>
      </w:r>
      <w:r w:rsidRPr="006123EB">
        <w:rPr>
          <w:rFonts w:cs="Times New Roman"/>
          <w:i/>
          <w:sz w:val="28"/>
          <w:szCs w:val="28"/>
          <w:lang w:val="en-US" w:eastAsia="en-US"/>
        </w:rPr>
        <w:t xml:space="preserve">But now few wagons plough their way over the deserted roads, and but an occasional passer-by is to be seen in some lowly equipage. The houses of the city that formerly jostled each other for room are now daily becoming fewer and more ruinous; broken up and made into rafts … and the furniture and possessions of their owners are piled up on boats and brought down to </w:t>
      </w:r>
      <w:proofErr w:type="spellStart"/>
      <w:r w:rsidRPr="006123EB">
        <w:rPr>
          <w:rFonts w:cs="Times New Roman"/>
          <w:i/>
          <w:sz w:val="28"/>
          <w:szCs w:val="28"/>
          <w:lang w:val="en-US" w:eastAsia="en-US"/>
        </w:rPr>
        <w:t>Fukuhara</w:t>
      </w:r>
      <w:proofErr w:type="spellEnd"/>
      <w:r w:rsidRPr="006123EB">
        <w:rPr>
          <w:rFonts w:cs="Times New Roman"/>
          <w:i/>
          <w:sz w:val="28"/>
          <w:szCs w:val="28"/>
          <w:lang w:val="en-US" w:eastAsia="en-US"/>
        </w:rPr>
        <w:t xml:space="preserve">. </w:t>
      </w:r>
      <w:r w:rsidR="00A86647">
        <w:rPr>
          <w:rFonts w:cs="Times New Roman"/>
          <w:i/>
          <w:sz w:val="28"/>
          <w:szCs w:val="28"/>
          <w:lang w:val="en-US" w:eastAsia="en-US"/>
        </w:rPr>
        <w:t>Ah, h</w:t>
      </w:r>
      <w:r w:rsidRPr="006123EB">
        <w:rPr>
          <w:rFonts w:cs="Times New Roman"/>
          <w:i/>
          <w:sz w:val="28"/>
          <w:szCs w:val="28"/>
          <w:lang w:val="en-US" w:eastAsia="en-US"/>
        </w:rPr>
        <w:t xml:space="preserve">ow sad to see the Flower Capital thus </w:t>
      </w:r>
      <w:proofErr w:type="gramStart"/>
      <w:r w:rsidRPr="006123EB">
        <w:rPr>
          <w:rFonts w:cs="Times New Roman"/>
          <w:i/>
          <w:sz w:val="28"/>
          <w:szCs w:val="28"/>
          <w:lang w:val="en-US" w:eastAsia="en-US"/>
        </w:rPr>
        <w:t>turn</w:t>
      </w:r>
      <w:proofErr w:type="gramEnd"/>
      <w:r w:rsidRPr="006123EB">
        <w:rPr>
          <w:rFonts w:cs="Times New Roman"/>
          <w:i/>
          <w:sz w:val="28"/>
          <w:szCs w:val="28"/>
          <w:lang w:val="en-US" w:eastAsia="en-US"/>
        </w:rPr>
        <w:t xml:space="preserve"> into an expanse of rice fields.</w:t>
      </w:r>
      <w:r w:rsidR="00C7506A">
        <w:rPr>
          <w:rStyle w:val="EndnoteReference"/>
          <w:rFonts w:cs="Times New Roman"/>
          <w:i/>
          <w:sz w:val="28"/>
          <w:szCs w:val="28"/>
          <w:lang w:val="en-US" w:eastAsia="en-US"/>
        </w:rPr>
        <w:endnoteReference w:id="165"/>
      </w:r>
    </w:p>
    <w:p w:rsidR="0021663E" w:rsidRPr="006D5D95" w:rsidRDefault="005F393F" w:rsidP="0021663E">
      <w:pPr>
        <w:spacing w:before="240" w:line="276" w:lineRule="auto"/>
        <w:rPr>
          <w:bCs/>
          <w:kern w:val="36"/>
          <w:sz w:val="28"/>
          <w:szCs w:val="28"/>
          <w:lang w:val="en-US"/>
        </w:rPr>
      </w:pPr>
      <w:r>
        <w:rPr>
          <w:bCs/>
          <w:kern w:val="36"/>
          <w:sz w:val="28"/>
          <w:szCs w:val="28"/>
          <w:lang w:val="en-US"/>
        </w:rPr>
        <w:t>Within several weeks Kyoto was turned into a ghost</w:t>
      </w:r>
      <w:r w:rsidR="007E0A29">
        <w:rPr>
          <w:bCs/>
          <w:kern w:val="36"/>
          <w:sz w:val="28"/>
          <w:szCs w:val="28"/>
          <w:lang w:val="en-US"/>
        </w:rPr>
        <w:t xml:space="preserve"> city, scattered</w:t>
      </w:r>
      <w:r>
        <w:rPr>
          <w:bCs/>
          <w:kern w:val="36"/>
          <w:sz w:val="28"/>
          <w:szCs w:val="28"/>
          <w:lang w:val="en-US"/>
        </w:rPr>
        <w:t xml:space="preserve"> groups of paupers and vagrants</w:t>
      </w:r>
      <w:r w:rsidR="007E0A29">
        <w:rPr>
          <w:bCs/>
          <w:kern w:val="36"/>
          <w:sz w:val="28"/>
          <w:szCs w:val="28"/>
          <w:lang w:val="en-US"/>
        </w:rPr>
        <w:t xml:space="preserve"> eking out a meager existence on its wrecked streets. The temples and palaces were </w:t>
      </w:r>
      <w:r w:rsidR="00A86647">
        <w:rPr>
          <w:bCs/>
          <w:kern w:val="36"/>
          <w:sz w:val="28"/>
          <w:szCs w:val="28"/>
          <w:lang w:val="en-US"/>
        </w:rPr>
        <w:t xml:space="preserve">dismantled, </w:t>
      </w:r>
      <w:r w:rsidR="00996C51">
        <w:rPr>
          <w:bCs/>
          <w:kern w:val="36"/>
          <w:sz w:val="28"/>
          <w:szCs w:val="28"/>
          <w:lang w:val="en-US"/>
        </w:rPr>
        <w:t xml:space="preserve">most of the houses were </w:t>
      </w:r>
      <w:proofErr w:type="spellStart"/>
      <w:r w:rsidR="00996C51">
        <w:rPr>
          <w:bCs/>
          <w:kern w:val="36"/>
          <w:sz w:val="28"/>
          <w:szCs w:val="28"/>
          <w:lang w:val="en-US"/>
        </w:rPr>
        <w:t>untiled</w:t>
      </w:r>
      <w:proofErr w:type="spellEnd"/>
      <w:r w:rsidR="00996C51">
        <w:rPr>
          <w:bCs/>
          <w:kern w:val="36"/>
          <w:sz w:val="28"/>
          <w:szCs w:val="28"/>
          <w:lang w:val="en-US"/>
        </w:rPr>
        <w:t xml:space="preserve">, and the income </w:t>
      </w:r>
      <w:r w:rsidR="006D5D95">
        <w:rPr>
          <w:bCs/>
          <w:kern w:val="36"/>
          <w:sz w:val="28"/>
          <w:szCs w:val="28"/>
          <w:lang w:val="en-US"/>
        </w:rPr>
        <w:t>of monasteries plummeted</w:t>
      </w:r>
      <w:r w:rsidR="00E365CB">
        <w:rPr>
          <w:bCs/>
          <w:kern w:val="36"/>
          <w:sz w:val="28"/>
          <w:szCs w:val="28"/>
          <w:lang w:val="en-US"/>
        </w:rPr>
        <w:t xml:space="preserve">. The aggrieved were petitioning for the return </w:t>
      </w:r>
      <w:r w:rsidR="00E365CB">
        <w:rPr>
          <w:bCs/>
          <w:kern w:val="36"/>
          <w:sz w:val="28"/>
          <w:szCs w:val="28"/>
          <w:lang w:val="en-US"/>
        </w:rPr>
        <w:lastRenderedPageBreak/>
        <w:t>of the capital, and the popularity</w:t>
      </w:r>
      <w:r w:rsidR="0078657C">
        <w:rPr>
          <w:bCs/>
          <w:kern w:val="36"/>
          <w:sz w:val="28"/>
          <w:szCs w:val="28"/>
          <w:lang w:val="en-US"/>
        </w:rPr>
        <w:t xml:space="preserve"> of the </w:t>
      </w:r>
      <w:proofErr w:type="spellStart"/>
      <w:r w:rsidR="0078657C">
        <w:rPr>
          <w:bCs/>
          <w:kern w:val="36"/>
          <w:sz w:val="28"/>
          <w:szCs w:val="28"/>
          <w:lang w:val="en-US"/>
        </w:rPr>
        <w:t>Taira</w:t>
      </w:r>
      <w:proofErr w:type="spellEnd"/>
      <w:r w:rsidR="0078657C">
        <w:rPr>
          <w:bCs/>
          <w:kern w:val="36"/>
          <w:sz w:val="28"/>
          <w:szCs w:val="28"/>
          <w:lang w:val="en-US"/>
        </w:rPr>
        <w:t xml:space="preserve"> clan began to decline</w:t>
      </w:r>
      <w:r w:rsidR="00E365CB">
        <w:rPr>
          <w:bCs/>
          <w:kern w:val="36"/>
          <w:sz w:val="28"/>
          <w:szCs w:val="28"/>
          <w:lang w:val="en-US"/>
        </w:rPr>
        <w:t>. A few months after the beginning of this unsuccessful project, the throne was moved back to Kyoto.</w:t>
      </w:r>
    </w:p>
    <w:p w:rsidR="0021663E" w:rsidRPr="00281BFB" w:rsidRDefault="005E380B" w:rsidP="0021663E">
      <w:pPr>
        <w:spacing w:before="240" w:line="276" w:lineRule="auto"/>
        <w:rPr>
          <w:bCs/>
          <w:kern w:val="36"/>
          <w:sz w:val="28"/>
          <w:szCs w:val="28"/>
          <w:lang w:val="en-US"/>
        </w:rPr>
      </w:pPr>
      <w:r>
        <w:rPr>
          <w:bCs/>
          <w:kern w:val="36"/>
          <w:sz w:val="28"/>
          <w:szCs w:val="28"/>
          <w:lang w:val="en-US"/>
        </w:rPr>
        <w:t xml:space="preserve">Another interesting example of this kind is </w:t>
      </w:r>
      <w:r w:rsidR="003864FD">
        <w:rPr>
          <w:bCs/>
          <w:kern w:val="36"/>
          <w:sz w:val="28"/>
          <w:szCs w:val="28"/>
          <w:lang w:val="en-US"/>
        </w:rPr>
        <w:t xml:space="preserve">an attempt to transfer India’s capital from Delhi to </w:t>
      </w:r>
      <w:proofErr w:type="spellStart"/>
      <w:r w:rsidR="003864FD">
        <w:rPr>
          <w:bCs/>
          <w:kern w:val="36"/>
          <w:sz w:val="28"/>
          <w:szCs w:val="28"/>
          <w:lang w:val="en-US"/>
        </w:rPr>
        <w:t>Daulatabad</w:t>
      </w:r>
      <w:proofErr w:type="spellEnd"/>
      <w:r w:rsidR="00FC636C">
        <w:rPr>
          <w:bCs/>
          <w:kern w:val="36"/>
          <w:sz w:val="28"/>
          <w:szCs w:val="28"/>
          <w:lang w:val="en-US"/>
        </w:rPr>
        <w:t xml:space="preserve"> (</w:t>
      </w:r>
      <w:r w:rsidR="00386B60">
        <w:rPr>
          <w:bCs/>
          <w:kern w:val="36"/>
          <w:sz w:val="28"/>
          <w:szCs w:val="28"/>
          <w:lang w:val="en-US"/>
        </w:rPr>
        <w:t xml:space="preserve">also known as </w:t>
      </w:r>
      <w:proofErr w:type="spellStart"/>
      <w:r w:rsidR="00386B60">
        <w:rPr>
          <w:bCs/>
          <w:kern w:val="36"/>
          <w:sz w:val="28"/>
          <w:szCs w:val="28"/>
          <w:lang w:val="en-US"/>
        </w:rPr>
        <w:t>Devagiri</w:t>
      </w:r>
      <w:proofErr w:type="spellEnd"/>
      <w:r w:rsidR="00FC636C">
        <w:rPr>
          <w:bCs/>
          <w:kern w:val="36"/>
          <w:sz w:val="28"/>
          <w:szCs w:val="28"/>
          <w:lang w:val="en-US"/>
        </w:rPr>
        <w:t>)</w:t>
      </w:r>
      <w:r w:rsidR="003864FD">
        <w:rPr>
          <w:bCs/>
          <w:kern w:val="36"/>
          <w:sz w:val="28"/>
          <w:szCs w:val="28"/>
          <w:lang w:val="en-US"/>
        </w:rPr>
        <w:t>, made at the beginning of the 14</w:t>
      </w:r>
      <w:r w:rsidR="003864FD" w:rsidRPr="003864FD">
        <w:rPr>
          <w:bCs/>
          <w:kern w:val="36"/>
          <w:sz w:val="28"/>
          <w:szCs w:val="28"/>
          <w:vertAlign w:val="superscript"/>
          <w:lang w:val="en-US"/>
        </w:rPr>
        <w:t>th</w:t>
      </w:r>
      <w:r w:rsidR="003864FD">
        <w:rPr>
          <w:bCs/>
          <w:kern w:val="36"/>
          <w:sz w:val="28"/>
          <w:szCs w:val="28"/>
          <w:lang w:val="en-US"/>
        </w:rPr>
        <w:t xml:space="preserve"> century by Sultan </w:t>
      </w:r>
      <w:r w:rsidR="003864FD" w:rsidRPr="003864FD">
        <w:rPr>
          <w:bCs/>
          <w:kern w:val="36"/>
          <w:sz w:val="28"/>
          <w:szCs w:val="28"/>
          <w:lang w:val="en-US"/>
        </w:rPr>
        <w:t xml:space="preserve">Muhammad bin </w:t>
      </w:r>
      <w:proofErr w:type="spellStart"/>
      <w:r w:rsidR="003864FD" w:rsidRPr="003864FD">
        <w:rPr>
          <w:bCs/>
          <w:kern w:val="36"/>
          <w:sz w:val="28"/>
          <w:szCs w:val="28"/>
          <w:lang w:val="en-US"/>
        </w:rPr>
        <w:t>Tughluq</w:t>
      </w:r>
      <w:proofErr w:type="spellEnd"/>
      <w:r w:rsidR="003864FD">
        <w:rPr>
          <w:bCs/>
          <w:kern w:val="36"/>
          <w:sz w:val="28"/>
          <w:szCs w:val="28"/>
          <w:lang w:val="en-US"/>
        </w:rPr>
        <w:t xml:space="preserve">. In the opinion of the sultan, </w:t>
      </w:r>
      <w:proofErr w:type="spellStart"/>
      <w:r w:rsidR="003864FD">
        <w:rPr>
          <w:bCs/>
          <w:kern w:val="36"/>
          <w:sz w:val="28"/>
          <w:szCs w:val="28"/>
          <w:lang w:val="en-US"/>
        </w:rPr>
        <w:t>Daulatabad</w:t>
      </w:r>
      <w:proofErr w:type="spellEnd"/>
      <w:r w:rsidR="003864FD">
        <w:rPr>
          <w:bCs/>
          <w:kern w:val="36"/>
          <w:sz w:val="28"/>
          <w:szCs w:val="28"/>
          <w:lang w:val="en-US"/>
        </w:rPr>
        <w:t xml:space="preserve"> had a number of obvious strategic advantages, lying roughly equidistant from Delhi, Gujarat</w:t>
      </w:r>
      <w:r w:rsidR="003864FD" w:rsidRPr="00FE16BA">
        <w:rPr>
          <w:bCs/>
          <w:kern w:val="36"/>
          <w:sz w:val="28"/>
          <w:szCs w:val="28"/>
          <w:lang w:val="en-US"/>
        </w:rPr>
        <w:t>,</w:t>
      </w:r>
      <w:r w:rsidR="003864FD">
        <w:rPr>
          <w:bCs/>
          <w:kern w:val="36"/>
          <w:sz w:val="28"/>
          <w:szCs w:val="28"/>
          <w:lang w:val="en-US"/>
        </w:rPr>
        <w:t xml:space="preserve"> </w:t>
      </w:r>
      <w:proofErr w:type="spellStart"/>
      <w:r w:rsidR="003864FD">
        <w:rPr>
          <w:bCs/>
          <w:kern w:val="36"/>
          <w:sz w:val="28"/>
          <w:szCs w:val="28"/>
          <w:lang w:val="en-US"/>
        </w:rPr>
        <w:t>Lakhnauti</w:t>
      </w:r>
      <w:proofErr w:type="spellEnd"/>
      <w:r w:rsidR="003864FD">
        <w:rPr>
          <w:bCs/>
          <w:kern w:val="36"/>
          <w:sz w:val="28"/>
          <w:szCs w:val="28"/>
          <w:lang w:val="en-US"/>
        </w:rPr>
        <w:t xml:space="preserve">, </w:t>
      </w:r>
      <w:proofErr w:type="spellStart"/>
      <w:r w:rsidR="00281BFB" w:rsidRPr="00FE16BA">
        <w:rPr>
          <w:bCs/>
          <w:kern w:val="36"/>
          <w:sz w:val="28"/>
          <w:szCs w:val="28"/>
          <w:lang w:val="en-US"/>
        </w:rPr>
        <w:t>Telingan</w:t>
      </w:r>
      <w:r w:rsidR="003864FD" w:rsidRPr="00FE16BA">
        <w:rPr>
          <w:bCs/>
          <w:kern w:val="36"/>
          <w:sz w:val="28"/>
          <w:szCs w:val="28"/>
          <w:lang w:val="en-US"/>
        </w:rPr>
        <w:t>a</w:t>
      </w:r>
      <w:proofErr w:type="spellEnd"/>
      <w:r w:rsidR="003864FD" w:rsidRPr="00281BFB">
        <w:rPr>
          <w:bCs/>
          <w:kern w:val="36"/>
          <w:sz w:val="28"/>
          <w:szCs w:val="28"/>
          <w:lang w:val="en-US"/>
        </w:rPr>
        <w:t xml:space="preserve">, </w:t>
      </w:r>
      <w:r w:rsidR="003864FD">
        <w:rPr>
          <w:bCs/>
          <w:kern w:val="36"/>
          <w:sz w:val="28"/>
          <w:szCs w:val="28"/>
          <w:lang w:val="en-US"/>
        </w:rPr>
        <w:t>and</w:t>
      </w:r>
      <w:r w:rsidR="003864FD" w:rsidRPr="00281BFB">
        <w:rPr>
          <w:bCs/>
          <w:kern w:val="36"/>
          <w:sz w:val="28"/>
          <w:szCs w:val="28"/>
          <w:lang w:val="en-US"/>
        </w:rPr>
        <w:t xml:space="preserve"> </w:t>
      </w:r>
      <w:r w:rsidR="00EF56DD">
        <w:rPr>
          <w:bCs/>
          <w:kern w:val="36"/>
          <w:sz w:val="28"/>
          <w:szCs w:val="28"/>
          <w:lang w:val="en-US"/>
        </w:rPr>
        <w:t>other</w:t>
      </w:r>
      <w:r w:rsidR="00EF56DD" w:rsidRPr="00281BFB">
        <w:rPr>
          <w:bCs/>
          <w:kern w:val="36"/>
          <w:sz w:val="28"/>
          <w:szCs w:val="28"/>
          <w:lang w:val="en-US"/>
        </w:rPr>
        <w:t xml:space="preserve"> </w:t>
      </w:r>
      <w:r w:rsidR="00EF56DD">
        <w:rPr>
          <w:bCs/>
          <w:kern w:val="36"/>
          <w:sz w:val="28"/>
          <w:szCs w:val="28"/>
          <w:lang w:val="en-US"/>
        </w:rPr>
        <w:t>important</w:t>
      </w:r>
      <w:r w:rsidR="00EF56DD" w:rsidRPr="00281BFB">
        <w:rPr>
          <w:bCs/>
          <w:kern w:val="36"/>
          <w:sz w:val="28"/>
          <w:szCs w:val="28"/>
          <w:lang w:val="en-US"/>
        </w:rPr>
        <w:t xml:space="preserve"> </w:t>
      </w:r>
      <w:r w:rsidR="00EF56DD">
        <w:rPr>
          <w:bCs/>
          <w:kern w:val="36"/>
          <w:sz w:val="28"/>
          <w:szCs w:val="28"/>
          <w:lang w:val="en-US"/>
        </w:rPr>
        <w:t>centers</w:t>
      </w:r>
      <w:r w:rsidR="00EF56DD" w:rsidRPr="00281BFB">
        <w:rPr>
          <w:bCs/>
          <w:kern w:val="36"/>
          <w:sz w:val="28"/>
          <w:szCs w:val="28"/>
          <w:lang w:val="en-US"/>
        </w:rPr>
        <w:t xml:space="preserve"> </w:t>
      </w:r>
      <w:r w:rsidR="00EF56DD">
        <w:rPr>
          <w:bCs/>
          <w:kern w:val="36"/>
          <w:sz w:val="28"/>
          <w:szCs w:val="28"/>
          <w:lang w:val="en-US"/>
        </w:rPr>
        <w:t>of</w:t>
      </w:r>
      <w:r w:rsidR="00EF56DD" w:rsidRPr="00281BFB">
        <w:rPr>
          <w:bCs/>
          <w:kern w:val="36"/>
          <w:sz w:val="28"/>
          <w:szCs w:val="28"/>
          <w:lang w:val="en-US"/>
        </w:rPr>
        <w:t xml:space="preserve"> </w:t>
      </w:r>
      <w:r w:rsidR="00EF56DD">
        <w:rPr>
          <w:bCs/>
          <w:kern w:val="36"/>
          <w:sz w:val="28"/>
          <w:szCs w:val="28"/>
          <w:lang w:val="en-US"/>
        </w:rPr>
        <w:t>medieval</w:t>
      </w:r>
      <w:r w:rsidR="00EF56DD" w:rsidRPr="00281BFB">
        <w:rPr>
          <w:bCs/>
          <w:kern w:val="36"/>
          <w:sz w:val="28"/>
          <w:szCs w:val="28"/>
          <w:lang w:val="en-US"/>
        </w:rPr>
        <w:t xml:space="preserve"> </w:t>
      </w:r>
      <w:r w:rsidR="00EF56DD">
        <w:rPr>
          <w:bCs/>
          <w:kern w:val="36"/>
          <w:sz w:val="28"/>
          <w:szCs w:val="28"/>
          <w:lang w:val="en-US"/>
        </w:rPr>
        <w:t>India</w:t>
      </w:r>
      <w:r w:rsidR="00EF56DD" w:rsidRPr="00281BFB">
        <w:rPr>
          <w:bCs/>
          <w:kern w:val="36"/>
          <w:sz w:val="28"/>
          <w:szCs w:val="28"/>
          <w:lang w:val="en-US"/>
        </w:rPr>
        <w:t xml:space="preserve">. </w:t>
      </w:r>
      <w:r w:rsidR="00FC636C">
        <w:rPr>
          <w:bCs/>
          <w:kern w:val="36"/>
          <w:sz w:val="28"/>
          <w:szCs w:val="28"/>
          <w:lang w:val="en-US"/>
        </w:rPr>
        <w:t>Striving</w:t>
      </w:r>
      <w:r w:rsidR="00FC636C" w:rsidRPr="00E243EB">
        <w:rPr>
          <w:bCs/>
          <w:kern w:val="36"/>
          <w:sz w:val="28"/>
          <w:szCs w:val="28"/>
          <w:lang w:val="en-US"/>
        </w:rPr>
        <w:t xml:space="preserve"> </w:t>
      </w:r>
      <w:r w:rsidR="00FC636C">
        <w:rPr>
          <w:bCs/>
          <w:kern w:val="36"/>
          <w:sz w:val="28"/>
          <w:szCs w:val="28"/>
          <w:lang w:val="en-US"/>
        </w:rPr>
        <w:t>to</w:t>
      </w:r>
      <w:r w:rsidR="00FC636C" w:rsidRPr="00E243EB">
        <w:rPr>
          <w:bCs/>
          <w:kern w:val="36"/>
          <w:sz w:val="28"/>
          <w:szCs w:val="28"/>
          <w:lang w:val="en-US"/>
        </w:rPr>
        <w:t xml:space="preserve"> </w:t>
      </w:r>
      <w:r w:rsidR="00FC636C">
        <w:rPr>
          <w:bCs/>
          <w:kern w:val="36"/>
          <w:sz w:val="28"/>
          <w:szCs w:val="28"/>
          <w:lang w:val="en-US"/>
        </w:rPr>
        <w:t>isolate</w:t>
      </w:r>
      <w:r w:rsidR="00FC636C" w:rsidRPr="00E243EB">
        <w:rPr>
          <w:bCs/>
          <w:kern w:val="36"/>
          <w:sz w:val="28"/>
          <w:szCs w:val="28"/>
          <w:lang w:val="en-US"/>
        </w:rPr>
        <w:t xml:space="preserve"> </w:t>
      </w:r>
      <w:r w:rsidR="00E243EB">
        <w:rPr>
          <w:bCs/>
          <w:kern w:val="36"/>
          <w:sz w:val="28"/>
          <w:szCs w:val="28"/>
          <w:lang w:val="en-US"/>
        </w:rPr>
        <w:t>the</w:t>
      </w:r>
      <w:r w:rsidR="00E243EB" w:rsidRPr="00E243EB">
        <w:rPr>
          <w:bCs/>
          <w:kern w:val="36"/>
          <w:sz w:val="28"/>
          <w:szCs w:val="28"/>
          <w:lang w:val="en-US"/>
        </w:rPr>
        <w:t xml:space="preserve"> </w:t>
      </w:r>
      <w:r w:rsidR="00E243EB">
        <w:rPr>
          <w:bCs/>
          <w:kern w:val="36"/>
          <w:sz w:val="28"/>
          <w:szCs w:val="28"/>
          <w:lang w:val="en-US"/>
        </w:rPr>
        <w:t>Hindus</w:t>
      </w:r>
      <w:r w:rsidR="00E243EB" w:rsidRPr="00E243EB">
        <w:rPr>
          <w:bCs/>
          <w:kern w:val="36"/>
          <w:sz w:val="28"/>
          <w:szCs w:val="28"/>
          <w:lang w:val="en-US"/>
        </w:rPr>
        <w:t xml:space="preserve">, </w:t>
      </w:r>
      <w:r w:rsidR="00E243EB">
        <w:rPr>
          <w:bCs/>
          <w:kern w:val="36"/>
          <w:sz w:val="28"/>
          <w:szCs w:val="28"/>
          <w:lang w:val="en-US"/>
        </w:rPr>
        <w:t>who</w:t>
      </w:r>
      <w:r w:rsidR="00E243EB" w:rsidRPr="00E243EB">
        <w:rPr>
          <w:bCs/>
          <w:kern w:val="36"/>
          <w:sz w:val="28"/>
          <w:szCs w:val="28"/>
          <w:lang w:val="en-US"/>
        </w:rPr>
        <w:t xml:space="preserve"> </w:t>
      </w:r>
      <w:r w:rsidR="00E243EB">
        <w:rPr>
          <w:bCs/>
          <w:kern w:val="36"/>
          <w:sz w:val="28"/>
          <w:szCs w:val="28"/>
          <w:lang w:val="en-US"/>
        </w:rPr>
        <w:t>often</w:t>
      </w:r>
      <w:r w:rsidR="00E243EB" w:rsidRPr="00E243EB">
        <w:rPr>
          <w:bCs/>
          <w:kern w:val="36"/>
          <w:sz w:val="28"/>
          <w:szCs w:val="28"/>
          <w:lang w:val="en-US"/>
        </w:rPr>
        <w:t xml:space="preserve"> </w:t>
      </w:r>
      <w:r w:rsidR="00E243EB">
        <w:rPr>
          <w:bCs/>
          <w:kern w:val="36"/>
          <w:sz w:val="28"/>
          <w:szCs w:val="28"/>
          <w:lang w:val="en-US"/>
        </w:rPr>
        <w:t>provoked</w:t>
      </w:r>
      <w:r w:rsidR="00E243EB" w:rsidRPr="00E243EB">
        <w:rPr>
          <w:bCs/>
          <w:kern w:val="36"/>
          <w:sz w:val="28"/>
          <w:szCs w:val="28"/>
          <w:lang w:val="en-US"/>
        </w:rPr>
        <w:t xml:space="preserve"> </w:t>
      </w:r>
      <w:r w:rsidR="00E243EB">
        <w:rPr>
          <w:bCs/>
          <w:kern w:val="36"/>
          <w:sz w:val="28"/>
          <w:szCs w:val="28"/>
          <w:lang w:val="en-US"/>
        </w:rPr>
        <w:t>riots</w:t>
      </w:r>
      <w:r w:rsidR="00E243EB" w:rsidRPr="00E243EB">
        <w:rPr>
          <w:bCs/>
          <w:kern w:val="36"/>
          <w:sz w:val="28"/>
          <w:szCs w:val="28"/>
          <w:lang w:val="en-US"/>
        </w:rPr>
        <w:t xml:space="preserve"> </w:t>
      </w:r>
      <w:r w:rsidR="00E243EB">
        <w:rPr>
          <w:bCs/>
          <w:kern w:val="36"/>
          <w:sz w:val="28"/>
          <w:szCs w:val="28"/>
          <w:lang w:val="en-US"/>
        </w:rPr>
        <w:t>and</w:t>
      </w:r>
      <w:r w:rsidR="00E243EB" w:rsidRPr="00E243EB">
        <w:rPr>
          <w:bCs/>
          <w:kern w:val="36"/>
          <w:sz w:val="28"/>
          <w:szCs w:val="28"/>
          <w:lang w:val="en-US"/>
        </w:rPr>
        <w:t xml:space="preserve"> </w:t>
      </w:r>
      <w:r w:rsidR="00E243EB">
        <w:rPr>
          <w:bCs/>
          <w:kern w:val="36"/>
          <w:sz w:val="28"/>
          <w:szCs w:val="28"/>
          <w:lang w:val="en-US"/>
        </w:rPr>
        <w:t>uprising</w:t>
      </w:r>
      <w:r w:rsidR="00E243EB" w:rsidRPr="00E243EB">
        <w:rPr>
          <w:bCs/>
          <w:kern w:val="36"/>
          <w:sz w:val="28"/>
          <w:szCs w:val="28"/>
          <w:lang w:val="en-US"/>
        </w:rPr>
        <w:t xml:space="preserve"> </w:t>
      </w:r>
      <w:r w:rsidR="00E243EB">
        <w:rPr>
          <w:bCs/>
          <w:kern w:val="36"/>
          <w:sz w:val="28"/>
          <w:szCs w:val="28"/>
          <w:lang w:val="en-US"/>
        </w:rPr>
        <w:t>in</w:t>
      </w:r>
      <w:r w:rsidR="00E243EB" w:rsidRPr="00E243EB">
        <w:rPr>
          <w:bCs/>
          <w:kern w:val="36"/>
          <w:sz w:val="28"/>
          <w:szCs w:val="28"/>
          <w:lang w:val="en-US"/>
        </w:rPr>
        <w:t xml:space="preserve"> </w:t>
      </w:r>
      <w:r w:rsidR="00E243EB">
        <w:rPr>
          <w:bCs/>
          <w:kern w:val="36"/>
          <w:sz w:val="28"/>
          <w:szCs w:val="28"/>
          <w:lang w:val="en-US"/>
        </w:rPr>
        <w:t>Delhi</w:t>
      </w:r>
      <w:r w:rsidR="00E243EB" w:rsidRPr="00E243EB">
        <w:rPr>
          <w:bCs/>
          <w:kern w:val="36"/>
          <w:sz w:val="28"/>
          <w:szCs w:val="28"/>
          <w:lang w:val="en-US"/>
        </w:rPr>
        <w:t xml:space="preserve">, as </w:t>
      </w:r>
      <w:r w:rsidR="00E243EB">
        <w:rPr>
          <w:bCs/>
          <w:kern w:val="36"/>
          <w:sz w:val="28"/>
          <w:szCs w:val="28"/>
          <w:lang w:val="en-US"/>
        </w:rPr>
        <w:t>well</w:t>
      </w:r>
      <w:r w:rsidR="00E243EB" w:rsidRPr="00E243EB">
        <w:rPr>
          <w:bCs/>
          <w:kern w:val="36"/>
          <w:sz w:val="28"/>
          <w:szCs w:val="28"/>
          <w:lang w:val="en-US"/>
        </w:rPr>
        <w:t xml:space="preserve"> </w:t>
      </w:r>
      <w:r w:rsidR="00E243EB">
        <w:rPr>
          <w:bCs/>
          <w:kern w:val="36"/>
          <w:sz w:val="28"/>
          <w:szCs w:val="28"/>
          <w:lang w:val="en-US"/>
        </w:rPr>
        <w:t>as</w:t>
      </w:r>
      <w:r w:rsidR="00E243EB" w:rsidRPr="00E243EB">
        <w:rPr>
          <w:bCs/>
          <w:kern w:val="36"/>
          <w:sz w:val="28"/>
          <w:szCs w:val="28"/>
          <w:lang w:val="en-US"/>
        </w:rPr>
        <w:t xml:space="preserve"> </w:t>
      </w:r>
      <w:r w:rsidR="00E243EB">
        <w:rPr>
          <w:bCs/>
          <w:kern w:val="36"/>
          <w:sz w:val="28"/>
          <w:szCs w:val="28"/>
          <w:lang w:val="en-US"/>
        </w:rPr>
        <w:t>to</w:t>
      </w:r>
      <w:r w:rsidR="00E243EB" w:rsidRPr="00E243EB">
        <w:rPr>
          <w:bCs/>
          <w:kern w:val="36"/>
          <w:sz w:val="28"/>
          <w:szCs w:val="28"/>
          <w:lang w:val="en-US"/>
        </w:rPr>
        <w:t xml:space="preserve"> </w:t>
      </w:r>
      <w:r w:rsidR="00E243EB">
        <w:rPr>
          <w:bCs/>
          <w:kern w:val="36"/>
          <w:sz w:val="28"/>
          <w:szCs w:val="28"/>
          <w:lang w:val="en-US"/>
        </w:rPr>
        <w:t>strengthen</w:t>
      </w:r>
      <w:r w:rsidR="00E243EB" w:rsidRPr="00E243EB">
        <w:rPr>
          <w:bCs/>
          <w:kern w:val="36"/>
          <w:sz w:val="28"/>
          <w:szCs w:val="28"/>
          <w:lang w:val="en-US"/>
        </w:rPr>
        <w:t xml:space="preserve"> </w:t>
      </w:r>
      <w:r w:rsidR="00E243EB">
        <w:rPr>
          <w:bCs/>
          <w:kern w:val="36"/>
          <w:sz w:val="28"/>
          <w:szCs w:val="28"/>
          <w:lang w:val="en-US"/>
        </w:rPr>
        <w:t>both the</w:t>
      </w:r>
      <w:r w:rsidR="00E243EB" w:rsidRPr="00E243EB">
        <w:rPr>
          <w:bCs/>
          <w:kern w:val="36"/>
          <w:sz w:val="28"/>
          <w:szCs w:val="28"/>
          <w:lang w:val="en-US"/>
        </w:rPr>
        <w:t xml:space="preserve"> </w:t>
      </w:r>
      <w:r w:rsidR="00E243EB">
        <w:rPr>
          <w:bCs/>
          <w:kern w:val="36"/>
          <w:sz w:val="28"/>
          <w:szCs w:val="28"/>
          <w:lang w:val="en-US"/>
        </w:rPr>
        <w:t>Muslim</w:t>
      </w:r>
      <w:r w:rsidR="00E243EB" w:rsidRPr="00E243EB">
        <w:rPr>
          <w:bCs/>
          <w:kern w:val="36"/>
          <w:sz w:val="28"/>
          <w:szCs w:val="28"/>
          <w:lang w:val="en-US"/>
        </w:rPr>
        <w:t xml:space="preserve"> </w:t>
      </w:r>
      <w:r w:rsidR="00E243EB">
        <w:rPr>
          <w:bCs/>
          <w:kern w:val="36"/>
          <w:sz w:val="28"/>
          <w:szCs w:val="28"/>
          <w:lang w:val="en-US"/>
        </w:rPr>
        <w:t>presence</w:t>
      </w:r>
      <w:r w:rsidR="00E243EB" w:rsidRPr="00E243EB">
        <w:rPr>
          <w:bCs/>
          <w:kern w:val="36"/>
          <w:sz w:val="28"/>
          <w:szCs w:val="28"/>
          <w:lang w:val="en-US"/>
        </w:rPr>
        <w:t xml:space="preserve"> </w:t>
      </w:r>
      <w:r w:rsidR="00E243EB">
        <w:rPr>
          <w:bCs/>
          <w:kern w:val="36"/>
          <w:sz w:val="28"/>
          <w:szCs w:val="28"/>
          <w:lang w:val="en-US"/>
        </w:rPr>
        <w:t>and</w:t>
      </w:r>
      <w:r w:rsidR="00E243EB" w:rsidRPr="00E243EB">
        <w:rPr>
          <w:bCs/>
          <w:kern w:val="36"/>
          <w:sz w:val="28"/>
          <w:szCs w:val="28"/>
          <w:lang w:val="en-US"/>
        </w:rPr>
        <w:t xml:space="preserve"> </w:t>
      </w:r>
      <w:r w:rsidR="00E243EB">
        <w:rPr>
          <w:bCs/>
          <w:kern w:val="36"/>
          <w:sz w:val="28"/>
          <w:szCs w:val="28"/>
          <w:lang w:val="en-US"/>
        </w:rPr>
        <w:t>missionary</w:t>
      </w:r>
      <w:r w:rsidR="00E243EB" w:rsidRPr="00E243EB">
        <w:rPr>
          <w:bCs/>
          <w:kern w:val="36"/>
          <w:sz w:val="28"/>
          <w:szCs w:val="28"/>
          <w:lang w:val="en-US"/>
        </w:rPr>
        <w:t xml:space="preserve"> </w:t>
      </w:r>
      <w:r w:rsidR="00E243EB">
        <w:rPr>
          <w:bCs/>
          <w:kern w:val="36"/>
          <w:sz w:val="28"/>
          <w:szCs w:val="28"/>
          <w:lang w:val="en-US"/>
        </w:rPr>
        <w:t>activities</w:t>
      </w:r>
      <w:r w:rsidR="00E243EB" w:rsidRPr="00E243EB">
        <w:rPr>
          <w:bCs/>
          <w:kern w:val="36"/>
          <w:sz w:val="28"/>
          <w:szCs w:val="28"/>
          <w:lang w:val="en-US"/>
        </w:rPr>
        <w:t xml:space="preserve"> </w:t>
      </w:r>
      <w:r w:rsidR="00E243EB">
        <w:rPr>
          <w:bCs/>
          <w:kern w:val="36"/>
          <w:sz w:val="28"/>
          <w:szCs w:val="28"/>
          <w:lang w:val="en-US"/>
        </w:rPr>
        <w:t>in</w:t>
      </w:r>
      <w:r w:rsidR="00E243EB" w:rsidRPr="00E243EB">
        <w:rPr>
          <w:bCs/>
          <w:kern w:val="36"/>
          <w:sz w:val="28"/>
          <w:szCs w:val="28"/>
          <w:lang w:val="en-US"/>
        </w:rPr>
        <w:t xml:space="preserve"> </w:t>
      </w:r>
      <w:r w:rsidR="00E243EB">
        <w:rPr>
          <w:bCs/>
          <w:kern w:val="36"/>
          <w:sz w:val="28"/>
          <w:szCs w:val="28"/>
          <w:lang w:val="en-US"/>
        </w:rPr>
        <w:t>the</w:t>
      </w:r>
      <w:r w:rsidR="00E243EB" w:rsidRPr="00E243EB">
        <w:rPr>
          <w:bCs/>
          <w:kern w:val="36"/>
          <w:sz w:val="28"/>
          <w:szCs w:val="28"/>
          <w:lang w:val="en-US"/>
        </w:rPr>
        <w:t xml:space="preserve"> </w:t>
      </w:r>
      <w:r w:rsidR="00E243EB">
        <w:rPr>
          <w:bCs/>
          <w:kern w:val="36"/>
          <w:sz w:val="28"/>
          <w:szCs w:val="28"/>
          <w:lang w:val="en-US"/>
        </w:rPr>
        <w:t>south</w:t>
      </w:r>
      <w:r w:rsidR="00E243EB" w:rsidRPr="00E243EB">
        <w:rPr>
          <w:bCs/>
          <w:kern w:val="36"/>
          <w:sz w:val="28"/>
          <w:szCs w:val="28"/>
          <w:lang w:val="en-US"/>
        </w:rPr>
        <w:t xml:space="preserve"> </w:t>
      </w:r>
      <w:r w:rsidR="00E243EB">
        <w:rPr>
          <w:bCs/>
          <w:kern w:val="36"/>
          <w:sz w:val="28"/>
          <w:szCs w:val="28"/>
          <w:lang w:val="en-US"/>
        </w:rPr>
        <w:t>of</w:t>
      </w:r>
      <w:r w:rsidR="00E243EB" w:rsidRPr="00E243EB">
        <w:rPr>
          <w:bCs/>
          <w:kern w:val="36"/>
          <w:sz w:val="28"/>
          <w:szCs w:val="28"/>
          <w:lang w:val="en-US"/>
        </w:rPr>
        <w:t xml:space="preserve"> </w:t>
      </w:r>
      <w:r w:rsidR="00E243EB">
        <w:rPr>
          <w:bCs/>
          <w:kern w:val="36"/>
          <w:sz w:val="28"/>
          <w:szCs w:val="28"/>
          <w:lang w:val="en-US"/>
        </w:rPr>
        <w:t>the</w:t>
      </w:r>
      <w:r w:rsidR="00E243EB" w:rsidRPr="00E243EB">
        <w:rPr>
          <w:bCs/>
          <w:kern w:val="36"/>
          <w:sz w:val="28"/>
          <w:szCs w:val="28"/>
          <w:lang w:val="en-US"/>
        </w:rPr>
        <w:t xml:space="preserve"> </w:t>
      </w:r>
      <w:r w:rsidR="00E243EB">
        <w:rPr>
          <w:bCs/>
          <w:kern w:val="36"/>
          <w:sz w:val="28"/>
          <w:szCs w:val="28"/>
          <w:lang w:val="en-US"/>
        </w:rPr>
        <w:t>country</w:t>
      </w:r>
      <w:r w:rsidR="00E243EB" w:rsidRPr="00E243EB">
        <w:rPr>
          <w:bCs/>
          <w:kern w:val="36"/>
          <w:sz w:val="28"/>
          <w:szCs w:val="28"/>
          <w:lang w:val="en-US"/>
        </w:rPr>
        <w:t xml:space="preserve">, </w:t>
      </w:r>
      <w:r w:rsidR="00E243EB">
        <w:rPr>
          <w:bCs/>
          <w:kern w:val="36"/>
          <w:sz w:val="28"/>
          <w:szCs w:val="28"/>
          <w:lang w:val="en-US"/>
        </w:rPr>
        <w:t>the</w:t>
      </w:r>
      <w:r w:rsidR="00E243EB" w:rsidRPr="00E243EB">
        <w:rPr>
          <w:bCs/>
          <w:kern w:val="36"/>
          <w:sz w:val="28"/>
          <w:szCs w:val="28"/>
          <w:lang w:val="en-US"/>
        </w:rPr>
        <w:t xml:space="preserve"> </w:t>
      </w:r>
      <w:r w:rsidR="00E243EB">
        <w:rPr>
          <w:bCs/>
          <w:kern w:val="36"/>
          <w:sz w:val="28"/>
          <w:szCs w:val="28"/>
          <w:lang w:val="en-US"/>
        </w:rPr>
        <w:t>sultan</w:t>
      </w:r>
      <w:r w:rsidR="00E243EB" w:rsidRPr="00E243EB">
        <w:rPr>
          <w:bCs/>
          <w:kern w:val="36"/>
          <w:sz w:val="28"/>
          <w:szCs w:val="28"/>
          <w:lang w:val="en-US"/>
        </w:rPr>
        <w:t xml:space="preserve"> </w:t>
      </w:r>
      <w:r w:rsidR="00E243EB">
        <w:rPr>
          <w:bCs/>
          <w:kern w:val="36"/>
          <w:sz w:val="28"/>
          <w:szCs w:val="28"/>
          <w:lang w:val="en-US"/>
        </w:rPr>
        <w:t xml:space="preserve">believed that the Muslim clergy would be able to convert huge masses </w:t>
      </w:r>
      <w:r w:rsidR="002D4BD1">
        <w:rPr>
          <w:bCs/>
          <w:kern w:val="36"/>
          <w:sz w:val="28"/>
          <w:szCs w:val="28"/>
          <w:lang w:val="en-US"/>
        </w:rPr>
        <w:t xml:space="preserve">of the Hindus living in the Delhi empire, especially the poor and </w:t>
      </w:r>
      <w:r w:rsidR="00DA650A">
        <w:rPr>
          <w:bCs/>
          <w:kern w:val="36"/>
          <w:sz w:val="28"/>
          <w:szCs w:val="28"/>
          <w:lang w:val="en-US"/>
        </w:rPr>
        <w:t xml:space="preserve">the </w:t>
      </w:r>
      <w:r w:rsidR="002D4BD1">
        <w:rPr>
          <w:bCs/>
          <w:kern w:val="36"/>
          <w:sz w:val="28"/>
          <w:szCs w:val="28"/>
          <w:lang w:val="en-US"/>
        </w:rPr>
        <w:t xml:space="preserve">members of the lower casts. </w:t>
      </w:r>
      <w:r w:rsidR="00180ECD">
        <w:rPr>
          <w:bCs/>
          <w:kern w:val="36"/>
          <w:sz w:val="28"/>
          <w:szCs w:val="28"/>
          <w:lang w:val="en-US"/>
        </w:rPr>
        <w:t>For this reason</w:t>
      </w:r>
      <w:r w:rsidR="00413F7B">
        <w:rPr>
          <w:bCs/>
          <w:kern w:val="36"/>
          <w:sz w:val="28"/>
          <w:szCs w:val="28"/>
          <w:lang w:val="en-US"/>
        </w:rPr>
        <w:t>,</w:t>
      </w:r>
      <w:r w:rsidR="00180ECD">
        <w:rPr>
          <w:bCs/>
          <w:kern w:val="36"/>
          <w:sz w:val="28"/>
          <w:szCs w:val="28"/>
          <w:lang w:val="en-US"/>
        </w:rPr>
        <w:t xml:space="preserve"> among those who was required to move to the new capital, there were a lot of Islamic mystics, the most successful preachers of Islam at the time.</w:t>
      </w:r>
      <w:r w:rsidR="001A4C97">
        <w:rPr>
          <w:bCs/>
          <w:kern w:val="36"/>
          <w:sz w:val="28"/>
          <w:szCs w:val="28"/>
          <w:lang w:val="en-US"/>
        </w:rPr>
        <w:t xml:space="preserve"> Sultan also took a series of reasonable</w:t>
      </w:r>
      <w:r w:rsidR="00A55332">
        <w:rPr>
          <w:bCs/>
          <w:kern w:val="36"/>
          <w:sz w:val="28"/>
          <w:szCs w:val="28"/>
          <w:lang w:val="en-US"/>
        </w:rPr>
        <w:t xml:space="preserve"> preparatory actions; thus, he built a broad road to </w:t>
      </w:r>
      <w:proofErr w:type="spellStart"/>
      <w:r w:rsidR="00A55332">
        <w:rPr>
          <w:bCs/>
          <w:kern w:val="36"/>
          <w:sz w:val="28"/>
          <w:szCs w:val="28"/>
          <w:lang w:val="en-US"/>
        </w:rPr>
        <w:t>Daulatabad</w:t>
      </w:r>
      <w:proofErr w:type="spellEnd"/>
      <w:r w:rsidR="00A55332">
        <w:rPr>
          <w:bCs/>
          <w:kern w:val="36"/>
          <w:sz w:val="28"/>
          <w:szCs w:val="28"/>
          <w:lang w:val="en-US"/>
        </w:rPr>
        <w:t>, planted shady trees o</w:t>
      </w:r>
      <w:r w:rsidR="001E6FA6">
        <w:rPr>
          <w:bCs/>
          <w:kern w:val="36"/>
          <w:sz w:val="28"/>
          <w:szCs w:val="28"/>
          <w:lang w:val="en-US"/>
        </w:rPr>
        <w:t>n</w:t>
      </w:r>
      <w:r w:rsidR="00A55332">
        <w:rPr>
          <w:bCs/>
          <w:kern w:val="36"/>
          <w:sz w:val="28"/>
          <w:szCs w:val="28"/>
          <w:lang w:val="en-US"/>
        </w:rPr>
        <w:t xml:space="preserve"> both sides of the road, and established a regular postal service between Delhi and the new capital. </w:t>
      </w:r>
      <w:r w:rsidR="00DA650A">
        <w:rPr>
          <w:bCs/>
          <w:kern w:val="36"/>
          <w:sz w:val="28"/>
          <w:szCs w:val="28"/>
          <w:lang w:val="en-US"/>
        </w:rPr>
        <w:t>Since t</w:t>
      </w:r>
      <w:r w:rsidR="002F085B">
        <w:rPr>
          <w:bCs/>
          <w:kern w:val="36"/>
          <w:sz w:val="28"/>
          <w:szCs w:val="28"/>
          <w:lang w:val="en-US"/>
        </w:rPr>
        <w:t>he r</w:t>
      </w:r>
      <w:r w:rsidR="00A55332">
        <w:rPr>
          <w:bCs/>
          <w:kern w:val="36"/>
          <w:sz w:val="28"/>
          <w:szCs w:val="28"/>
          <w:lang w:val="en-US"/>
        </w:rPr>
        <w:t>esidents of Delhi</w:t>
      </w:r>
      <w:r w:rsidR="00DA650A">
        <w:rPr>
          <w:bCs/>
          <w:kern w:val="36"/>
          <w:sz w:val="28"/>
          <w:szCs w:val="28"/>
          <w:lang w:val="en-US"/>
        </w:rPr>
        <w:t xml:space="preserve"> </w:t>
      </w:r>
      <w:r w:rsidR="00A55332">
        <w:rPr>
          <w:bCs/>
          <w:kern w:val="36"/>
          <w:sz w:val="28"/>
          <w:szCs w:val="28"/>
          <w:lang w:val="en-US"/>
        </w:rPr>
        <w:t>did not wish to relocate, he o</w:t>
      </w:r>
      <w:r w:rsidR="002F085B">
        <w:rPr>
          <w:bCs/>
          <w:kern w:val="36"/>
          <w:sz w:val="28"/>
          <w:szCs w:val="28"/>
          <w:lang w:val="en-US"/>
        </w:rPr>
        <w:t>rdered a fo</w:t>
      </w:r>
      <w:r w:rsidR="00DA650A">
        <w:rPr>
          <w:bCs/>
          <w:kern w:val="36"/>
          <w:sz w:val="28"/>
          <w:szCs w:val="28"/>
          <w:lang w:val="en-US"/>
        </w:rPr>
        <w:t xml:space="preserve">rcible resettlement of </w:t>
      </w:r>
      <w:r w:rsidR="002F085B">
        <w:rPr>
          <w:bCs/>
          <w:kern w:val="36"/>
          <w:sz w:val="28"/>
          <w:szCs w:val="28"/>
          <w:lang w:val="en-US"/>
        </w:rPr>
        <w:t xml:space="preserve">the Muslim elites, </w:t>
      </w:r>
      <w:proofErr w:type="spellStart"/>
      <w:r w:rsidR="002F085B" w:rsidRPr="002F085B">
        <w:rPr>
          <w:bCs/>
          <w:i/>
          <w:kern w:val="36"/>
          <w:sz w:val="28"/>
          <w:szCs w:val="28"/>
          <w:lang w:val="en-US"/>
        </w:rPr>
        <w:t>ulemas</w:t>
      </w:r>
      <w:proofErr w:type="spellEnd"/>
      <w:r w:rsidR="002F085B">
        <w:rPr>
          <w:bCs/>
          <w:i/>
          <w:kern w:val="36"/>
          <w:sz w:val="28"/>
          <w:szCs w:val="28"/>
          <w:lang w:val="en-US"/>
        </w:rPr>
        <w:t xml:space="preserve"> </w:t>
      </w:r>
      <w:r w:rsidR="002F085B">
        <w:rPr>
          <w:bCs/>
          <w:kern w:val="36"/>
          <w:sz w:val="28"/>
          <w:szCs w:val="28"/>
          <w:lang w:val="en-US"/>
        </w:rPr>
        <w:t>(Islamic scholars), and civil servants. Since the relocation was carried out during the hot summer mont</w:t>
      </w:r>
      <w:r w:rsidR="001A4C97">
        <w:rPr>
          <w:bCs/>
          <w:kern w:val="36"/>
          <w:sz w:val="28"/>
          <w:szCs w:val="28"/>
          <w:lang w:val="en-US"/>
        </w:rPr>
        <w:t>hs, many people died on the way</w:t>
      </w:r>
      <w:r w:rsidR="00281BFB">
        <w:rPr>
          <w:bCs/>
          <w:kern w:val="36"/>
          <w:sz w:val="28"/>
          <w:szCs w:val="28"/>
          <w:lang w:val="en-US"/>
        </w:rPr>
        <w:t>.</w:t>
      </w:r>
      <w:r w:rsidR="00C7506A">
        <w:rPr>
          <w:rStyle w:val="EndnoteReference"/>
          <w:bCs/>
          <w:kern w:val="36"/>
          <w:sz w:val="28"/>
          <w:szCs w:val="28"/>
          <w:lang w:val="en-US"/>
        </w:rPr>
        <w:endnoteReference w:id="166"/>
      </w:r>
    </w:p>
    <w:p w:rsidR="0021663E" w:rsidRPr="001E6FA6" w:rsidRDefault="00DA650A" w:rsidP="0021663E">
      <w:pPr>
        <w:spacing w:before="240" w:line="276" w:lineRule="auto"/>
        <w:rPr>
          <w:bCs/>
          <w:kern w:val="36"/>
          <w:sz w:val="28"/>
          <w:szCs w:val="28"/>
          <w:lang w:val="en-US"/>
        </w:rPr>
      </w:pPr>
      <w:r>
        <w:rPr>
          <w:bCs/>
          <w:kern w:val="36"/>
          <w:sz w:val="28"/>
          <w:szCs w:val="28"/>
          <w:lang w:val="en-US"/>
        </w:rPr>
        <w:t>This move</w:t>
      </w:r>
      <w:r w:rsidR="001E6FA6">
        <w:rPr>
          <w:bCs/>
          <w:kern w:val="36"/>
          <w:sz w:val="28"/>
          <w:szCs w:val="28"/>
          <w:lang w:val="en-US"/>
        </w:rPr>
        <w:t xml:space="preserve"> greatly </w:t>
      </w:r>
      <w:r w:rsidR="0078657C">
        <w:rPr>
          <w:bCs/>
          <w:kern w:val="36"/>
          <w:sz w:val="28"/>
          <w:szCs w:val="28"/>
          <w:lang w:val="en-US"/>
        </w:rPr>
        <w:t>damaged</w:t>
      </w:r>
      <w:r w:rsidR="001E6FA6">
        <w:rPr>
          <w:bCs/>
          <w:kern w:val="36"/>
          <w:sz w:val="28"/>
          <w:szCs w:val="28"/>
          <w:lang w:val="en-US"/>
        </w:rPr>
        <w:t xml:space="preserve"> the Sultan’s popularity. </w:t>
      </w:r>
      <w:r w:rsidR="009F7416">
        <w:rPr>
          <w:bCs/>
          <w:kern w:val="36"/>
          <w:sz w:val="28"/>
          <w:szCs w:val="28"/>
          <w:lang w:val="en-US"/>
        </w:rPr>
        <w:t xml:space="preserve">The </w:t>
      </w:r>
      <w:r w:rsidR="001E6FA6">
        <w:rPr>
          <w:bCs/>
          <w:kern w:val="36"/>
          <w:sz w:val="28"/>
          <w:szCs w:val="28"/>
          <w:lang w:val="en-US"/>
        </w:rPr>
        <w:t>Mon</w:t>
      </w:r>
      <w:r>
        <w:rPr>
          <w:bCs/>
          <w:kern w:val="36"/>
          <w:sz w:val="28"/>
          <w:szCs w:val="28"/>
          <w:lang w:val="en-US"/>
        </w:rPr>
        <w:t>gol invasions in the north and</w:t>
      </w:r>
      <w:r w:rsidR="009F7416">
        <w:rPr>
          <w:bCs/>
          <w:kern w:val="36"/>
          <w:sz w:val="28"/>
          <w:szCs w:val="28"/>
          <w:lang w:val="en-US"/>
        </w:rPr>
        <w:t xml:space="preserve"> possible revolts of the Hindus</w:t>
      </w:r>
      <w:r w:rsidR="005279FD">
        <w:rPr>
          <w:bCs/>
          <w:kern w:val="36"/>
          <w:sz w:val="28"/>
          <w:szCs w:val="28"/>
          <w:lang w:val="en-US"/>
        </w:rPr>
        <w:t xml:space="preserve"> put the country in a dangerous situation because now its capital was too remote from the northern regions. </w:t>
      </w:r>
      <w:r w:rsidR="002A4C80">
        <w:rPr>
          <w:bCs/>
          <w:kern w:val="36"/>
          <w:sz w:val="28"/>
          <w:szCs w:val="28"/>
          <w:lang w:val="en-US"/>
        </w:rPr>
        <w:t xml:space="preserve">Realizing his mistake, the sultan </w:t>
      </w:r>
      <w:r w:rsidR="00BE2DE0">
        <w:rPr>
          <w:bCs/>
          <w:kern w:val="36"/>
          <w:sz w:val="28"/>
          <w:szCs w:val="28"/>
          <w:lang w:val="en-US"/>
        </w:rPr>
        <w:t xml:space="preserve">initiated the transfer back to Delhi. </w:t>
      </w:r>
      <w:r w:rsidR="00951619">
        <w:rPr>
          <w:bCs/>
          <w:kern w:val="36"/>
          <w:sz w:val="28"/>
          <w:szCs w:val="28"/>
          <w:lang w:val="en-US"/>
        </w:rPr>
        <w:t xml:space="preserve">Many of those who had survived the first </w:t>
      </w:r>
      <w:proofErr w:type="gramStart"/>
      <w:r w:rsidR="00951619">
        <w:rPr>
          <w:bCs/>
          <w:kern w:val="36"/>
          <w:sz w:val="28"/>
          <w:szCs w:val="28"/>
          <w:lang w:val="en-US"/>
        </w:rPr>
        <w:t>relocation,</w:t>
      </w:r>
      <w:proofErr w:type="gramEnd"/>
      <w:r w:rsidR="00951619">
        <w:rPr>
          <w:bCs/>
          <w:kern w:val="36"/>
          <w:sz w:val="28"/>
          <w:szCs w:val="28"/>
          <w:lang w:val="en-US"/>
        </w:rPr>
        <w:t xml:space="preserve"> did not survive the second one. As a result of these events, Delhi fell into decay, losing its wealth and splendor.</w:t>
      </w:r>
      <w:r w:rsidR="00492ACE">
        <w:rPr>
          <w:bCs/>
          <w:kern w:val="36"/>
          <w:sz w:val="28"/>
          <w:szCs w:val="28"/>
          <w:lang w:val="en-US"/>
        </w:rPr>
        <w:t xml:space="preserve"> Although thereafter the sultan attracted new men of letters, merchants, and traders to the city, a substantial part of it remained desolated. </w:t>
      </w:r>
      <w:r w:rsidR="00DC3B26">
        <w:rPr>
          <w:bCs/>
          <w:kern w:val="36"/>
          <w:sz w:val="28"/>
          <w:szCs w:val="28"/>
          <w:lang w:val="en-US"/>
        </w:rPr>
        <w:t xml:space="preserve">Many Muslim graves at </w:t>
      </w:r>
      <w:proofErr w:type="spellStart"/>
      <w:r w:rsidR="00DC3B26">
        <w:rPr>
          <w:bCs/>
          <w:kern w:val="36"/>
          <w:sz w:val="28"/>
          <w:szCs w:val="28"/>
          <w:lang w:val="en-US"/>
        </w:rPr>
        <w:t>Daulatabad</w:t>
      </w:r>
      <w:proofErr w:type="spellEnd"/>
      <w:r w:rsidR="00DC3B26">
        <w:rPr>
          <w:bCs/>
          <w:kern w:val="36"/>
          <w:sz w:val="28"/>
          <w:szCs w:val="28"/>
          <w:lang w:val="en-US"/>
        </w:rPr>
        <w:t xml:space="preserve"> </w:t>
      </w:r>
      <w:r w:rsidR="006A62D2">
        <w:rPr>
          <w:bCs/>
          <w:kern w:val="36"/>
          <w:sz w:val="28"/>
          <w:szCs w:val="28"/>
          <w:lang w:val="en-US"/>
        </w:rPr>
        <w:t>cemeteries keep the memory of these sad events alive.</w:t>
      </w:r>
      <w:r w:rsidR="00DC3B26">
        <w:rPr>
          <w:bCs/>
          <w:kern w:val="36"/>
          <w:sz w:val="28"/>
          <w:szCs w:val="28"/>
          <w:lang w:val="en-US"/>
        </w:rPr>
        <w:t xml:space="preserve"> </w:t>
      </w:r>
    </w:p>
    <w:p w:rsidR="0021663E" w:rsidRPr="00A94417" w:rsidRDefault="00A94417" w:rsidP="00FD241A">
      <w:pPr>
        <w:spacing w:before="240" w:line="276" w:lineRule="auto"/>
        <w:rPr>
          <w:bCs/>
          <w:kern w:val="36"/>
          <w:sz w:val="28"/>
          <w:szCs w:val="28"/>
          <w:lang w:val="en-US"/>
        </w:rPr>
      </w:pPr>
      <w:r>
        <w:rPr>
          <w:bCs/>
          <w:kern w:val="36"/>
          <w:sz w:val="28"/>
          <w:szCs w:val="28"/>
          <w:lang w:val="en-US"/>
        </w:rPr>
        <w:t xml:space="preserve">A possible lesson to learn from the above examples is that even the unlimited power and resources of the despotic rulers were not always sufficient to compensate for the lack of a reliable strategy. While building </w:t>
      </w:r>
      <w:proofErr w:type="spellStart"/>
      <w:r>
        <w:rPr>
          <w:bCs/>
          <w:kern w:val="36"/>
          <w:sz w:val="28"/>
          <w:szCs w:val="28"/>
          <w:lang w:val="en-US"/>
        </w:rPr>
        <w:t>disembedded</w:t>
      </w:r>
      <w:proofErr w:type="spellEnd"/>
      <w:r>
        <w:rPr>
          <w:bCs/>
          <w:kern w:val="36"/>
          <w:sz w:val="28"/>
          <w:szCs w:val="28"/>
          <w:lang w:val="en-US"/>
        </w:rPr>
        <w:t xml:space="preserve"> capitals </w:t>
      </w:r>
      <w:proofErr w:type="spellStart"/>
      <w:r>
        <w:rPr>
          <w:bCs/>
          <w:kern w:val="36"/>
          <w:sz w:val="28"/>
          <w:szCs w:val="28"/>
          <w:lang w:val="en-US"/>
        </w:rPr>
        <w:lastRenderedPageBreak/>
        <w:t>w</w:t>
      </w:r>
      <w:r w:rsidR="002E6102" w:rsidRPr="00386E73">
        <w:rPr>
          <w:bCs/>
          <w:kern w:val="36"/>
          <w:sz w:val="28"/>
          <w:szCs w:val="28"/>
          <w:lang w:val="en-US"/>
        </w:rPr>
        <w:t>r</w:t>
      </w:r>
      <w:proofErr w:type="spellEnd"/>
      <w:r w:rsidR="002E6102" w:rsidRPr="00386E73">
        <w:rPr>
          <w:bCs/>
          <w:kern w:val="36"/>
          <w:sz w:val="28"/>
          <w:szCs w:val="28"/>
          <w:lang w:val="en-US"/>
        </w:rPr>
        <w:t xml:space="preserve"> </w:t>
      </w:r>
      <w:r>
        <w:rPr>
          <w:bCs/>
          <w:kern w:val="36"/>
          <w:sz w:val="28"/>
          <w:szCs w:val="28"/>
          <w:lang w:val="en-US"/>
        </w:rPr>
        <w:t>as tremendously cos</w:t>
      </w:r>
      <w:r w:rsidR="00BB7471">
        <w:rPr>
          <w:bCs/>
          <w:kern w:val="36"/>
          <w:sz w:val="28"/>
          <w:szCs w:val="28"/>
          <w:lang w:val="en-US"/>
        </w:rPr>
        <w:t xml:space="preserve">tly, they tended </w:t>
      </w:r>
      <w:r>
        <w:rPr>
          <w:bCs/>
          <w:kern w:val="36"/>
          <w:sz w:val="28"/>
          <w:szCs w:val="28"/>
          <w:lang w:val="en-US"/>
        </w:rPr>
        <w:t>to destabilize both the state political course and t</w:t>
      </w:r>
      <w:r w:rsidR="005F216A">
        <w:rPr>
          <w:bCs/>
          <w:kern w:val="36"/>
          <w:sz w:val="28"/>
          <w:szCs w:val="28"/>
          <w:lang w:val="en-US"/>
        </w:rPr>
        <w:t>he very political regime, often</w:t>
      </w:r>
      <w:r w:rsidR="00BB7471">
        <w:rPr>
          <w:bCs/>
          <w:kern w:val="36"/>
          <w:sz w:val="28"/>
          <w:szCs w:val="28"/>
          <w:lang w:val="en-US"/>
        </w:rPr>
        <w:t xml:space="preserve"> </w:t>
      </w:r>
      <w:r>
        <w:rPr>
          <w:bCs/>
          <w:kern w:val="36"/>
          <w:sz w:val="28"/>
          <w:szCs w:val="28"/>
          <w:lang w:val="en-US"/>
        </w:rPr>
        <w:t xml:space="preserve">remaining the capitals only for a very short </w:t>
      </w:r>
      <w:r w:rsidR="001A4C97">
        <w:rPr>
          <w:bCs/>
          <w:kern w:val="36"/>
          <w:sz w:val="28"/>
          <w:szCs w:val="28"/>
          <w:lang w:val="en-US"/>
        </w:rPr>
        <w:t xml:space="preserve">period of </w:t>
      </w:r>
      <w:r>
        <w:rPr>
          <w:bCs/>
          <w:kern w:val="36"/>
          <w:sz w:val="28"/>
          <w:szCs w:val="28"/>
          <w:lang w:val="en-US"/>
        </w:rPr>
        <w:t>time</w:t>
      </w:r>
      <w:r w:rsidR="00FF6ED8">
        <w:rPr>
          <w:bCs/>
          <w:kern w:val="36"/>
          <w:sz w:val="28"/>
          <w:szCs w:val="28"/>
          <w:lang w:val="en-US"/>
        </w:rPr>
        <w:t xml:space="preserve">. As we will see below, some modern rulers </w:t>
      </w:r>
      <w:r w:rsidR="00BB7471">
        <w:rPr>
          <w:bCs/>
          <w:kern w:val="36"/>
          <w:sz w:val="28"/>
          <w:szCs w:val="28"/>
          <w:lang w:val="en-US"/>
        </w:rPr>
        <w:t xml:space="preserve">have </w:t>
      </w:r>
      <w:r w:rsidR="00FF6ED8">
        <w:rPr>
          <w:bCs/>
          <w:kern w:val="36"/>
          <w:sz w:val="28"/>
          <w:szCs w:val="28"/>
          <w:lang w:val="en-US"/>
        </w:rPr>
        <w:t>repeat</w:t>
      </w:r>
      <w:r w:rsidR="00BB7471">
        <w:rPr>
          <w:bCs/>
          <w:kern w:val="36"/>
          <w:sz w:val="28"/>
          <w:szCs w:val="28"/>
          <w:lang w:val="en-US"/>
        </w:rPr>
        <w:t>ed</w:t>
      </w:r>
      <w:r w:rsidR="00FF6ED8">
        <w:rPr>
          <w:bCs/>
          <w:kern w:val="36"/>
          <w:sz w:val="28"/>
          <w:szCs w:val="28"/>
          <w:lang w:val="en-US"/>
        </w:rPr>
        <w:t xml:space="preserve"> these mistakes.</w:t>
      </w:r>
    </w:p>
    <w:sectPr w:rsidR="0021663E" w:rsidRPr="00A94417" w:rsidSect="0036560D">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0A" w:rsidRDefault="00CF540A" w:rsidP="00960389">
      <w:r>
        <w:separator/>
      </w:r>
    </w:p>
  </w:endnote>
  <w:endnote w:type="continuationSeparator" w:id="0">
    <w:p w:rsidR="00CF540A" w:rsidRDefault="00CF540A" w:rsidP="00960389">
      <w:r>
        <w:continuationSeparator/>
      </w:r>
    </w:p>
  </w:endnote>
  <w:endnote w:id="1">
    <w:p w:rsid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Vale, L. </w:t>
      </w:r>
      <w:r w:rsidRPr="00386E73">
        <w:rPr>
          <w:rFonts w:cs="Times New Roman"/>
          <w:iCs/>
          <w:sz w:val="20"/>
          <w:szCs w:val="20"/>
          <w:lang w:val="en-US" w:bidi="th-TH"/>
        </w:rPr>
        <w:t>“</w:t>
      </w:r>
      <w:r w:rsidRPr="00386E73">
        <w:rPr>
          <w:rFonts w:cs="Times New Roman"/>
          <w:sz w:val="20"/>
          <w:szCs w:val="20"/>
          <w:lang w:val="en-US"/>
        </w:rPr>
        <w:t>The Urban Design of 20</w:t>
      </w:r>
      <w:r w:rsidRPr="00386E73">
        <w:rPr>
          <w:rFonts w:cs="Times New Roman"/>
          <w:sz w:val="20"/>
          <w:szCs w:val="20"/>
          <w:vertAlign w:val="superscript"/>
          <w:lang w:val="en-US"/>
        </w:rPr>
        <w:t>th</w:t>
      </w:r>
      <w:r w:rsidRPr="00386E73">
        <w:rPr>
          <w:rFonts w:cs="Times New Roman"/>
          <w:sz w:val="20"/>
          <w:szCs w:val="20"/>
          <w:lang w:val="en-US"/>
        </w:rPr>
        <w:t xml:space="preserve"> Century Capitals</w:t>
      </w:r>
      <w:proofErr w:type="gramStart"/>
      <w:r w:rsidRPr="00386E73">
        <w:rPr>
          <w:rFonts w:cs="Times New Roman"/>
          <w:sz w:val="20"/>
          <w:szCs w:val="20"/>
          <w:lang w:val="en-US"/>
        </w:rPr>
        <w:t>.</w:t>
      </w:r>
      <w:r w:rsidRPr="00386E73">
        <w:rPr>
          <w:rFonts w:cs="Times New Roman"/>
          <w:iCs/>
          <w:sz w:val="20"/>
          <w:szCs w:val="20"/>
          <w:lang w:val="en-US" w:bidi="th-TH"/>
        </w:rPr>
        <w:t xml:space="preserve"> ”</w:t>
      </w:r>
      <w:proofErr w:type="gramEnd"/>
      <w:r w:rsidRPr="00386E73">
        <w:rPr>
          <w:rFonts w:cs="Times New Roman"/>
          <w:sz w:val="20"/>
          <w:szCs w:val="20"/>
          <w:lang w:val="en-US"/>
        </w:rPr>
        <w:t xml:space="preserve">  In: Gordon D</w:t>
      </w:r>
      <w:proofErr w:type="gramStart"/>
      <w:r w:rsidRPr="00386E73">
        <w:rPr>
          <w:rFonts w:cs="Times New Roman"/>
          <w:sz w:val="20"/>
          <w:szCs w:val="20"/>
          <w:lang w:val="en-US"/>
        </w:rPr>
        <w:t>.</w:t>
      </w:r>
      <w:r w:rsidR="00275ECD">
        <w:rPr>
          <w:rFonts w:cs="Times New Roman"/>
          <w:sz w:val="20"/>
          <w:szCs w:val="20"/>
          <w:lang w:val="en-US"/>
        </w:rPr>
        <w:t>(</w:t>
      </w:r>
      <w:proofErr w:type="gramEnd"/>
      <w:r w:rsidR="00275ECD">
        <w:rPr>
          <w:rFonts w:cs="Times New Roman"/>
          <w:sz w:val="20"/>
          <w:szCs w:val="20"/>
          <w:lang w:val="en-US"/>
        </w:rPr>
        <w:t>ed.)</w:t>
      </w:r>
      <w:r w:rsidRPr="00386E73">
        <w:rPr>
          <w:rFonts w:cs="Times New Roman"/>
          <w:sz w:val="20"/>
          <w:szCs w:val="20"/>
          <w:lang w:val="en-US"/>
        </w:rPr>
        <w:t xml:space="preserve">  </w:t>
      </w:r>
      <w:r w:rsidRPr="00386E73">
        <w:rPr>
          <w:rFonts w:cs="Times New Roman"/>
          <w:i/>
          <w:sz w:val="20"/>
          <w:szCs w:val="20"/>
          <w:lang w:val="en-US"/>
        </w:rPr>
        <w:t>Planning 20</w:t>
      </w:r>
      <w:r w:rsidRPr="00386E73">
        <w:rPr>
          <w:rFonts w:cs="Times New Roman"/>
          <w:i/>
          <w:sz w:val="20"/>
          <w:szCs w:val="20"/>
          <w:vertAlign w:val="superscript"/>
          <w:lang w:val="en-US"/>
        </w:rPr>
        <w:t>th</w:t>
      </w:r>
      <w:r w:rsidRPr="00386E73">
        <w:rPr>
          <w:rFonts w:cs="Times New Roman"/>
          <w:i/>
          <w:sz w:val="20"/>
          <w:szCs w:val="20"/>
          <w:lang w:val="en-US"/>
        </w:rPr>
        <w:t xml:space="preserve"> Century Capital Citie</w:t>
      </w:r>
      <w:r w:rsidRPr="00386E73">
        <w:rPr>
          <w:rFonts w:cs="Times New Roman"/>
          <w:sz w:val="20"/>
          <w:szCs w:val="20"/>
          <w:lang w:val="en-US"/>
        </w:rPr>
        <w:t xml:space="preserve">s (London: </w:t>
      </w:r>
      <w:proofErr w:type="spellStart"/>
      <w:r w:rsidRPr="00386E73">
        <w:rPr>
          <w:rFonts w:cs="Times New Roman"/>
          <w:sz w:val="20"/>
          <w:szCs w:val="20"/>
          <w:lang w:val="en-US"/>
        </w:rPr>
        <w:t>Routledge</w:t>
      </w:r>
      <w:proofErr w:type="spellEnd"/>
      <w:r w:rsidRPr="00386E73">
        <w:rPr>
          <w:rFonts w:cs="Times New Roman"/>
          <w:sz w:val="20"/>
          <w:szCs w:val="20"/>
          <w:lang w:val="en-US"/>
        </w:rPr>
        <w:t>, 2006), 15.</w:t>
      </w:r>
    </w:p>
    <w:p w:rsidR="00FE45A5" w:rsidRPr="00386E73" w:rsidRDefault="00FE45A5" w:rsidP="00E66998">
      <w:pPr>
        <w:rPr>
          <w:rFonts w:cs="Times New Roman"/>
          <w:sz w:val="20"/>
          <w:szCs w:val="20"/>
          <w:lang w:val="en-US"/>
        </w:rPr>
      </w:pPr>
    </w:p>
  </w:endnote>
  <w:endnote w:id="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Du </w:t>
      </w:r>
      <w:proofErr w:type="spellStart"/>
      <w:r w:rsidRPr="00386E73">
        <w:rPr>
          <w:rFonts w:cs="Times New Roman"/>
          <w:sz w:val="20"/>
          <w:szCs w:val="20"/>
          <w:lang w:val="en-US"/>
        </w:rPr>
        <w:t>Preez</w:t>
      </w:r>
      <w:proofErr w:type="spellEnd"/>
      <w:r w:rsidRPr="00386E73">
        <w:rPr>
          <w:rFonts w:cs="Times New Roman"/>
          <w:sz w:val="20"/>
          <w:szCs w:val="20"/>
          <w:lang w:val="en-US"/>
        </w:rPr>
        <w:t xml:space="preserve">, P. et al. </w:t>
      </w:r>
      <w:r w:rsidRPr="00386E73">
        <w:rPr>
          <w:rFonts w:cs="Times New Roman"/>
          <w:i/>
          <w:sz w:val="20"/>
          <w:szCs w:val="20"/>
          <w:lang w:val="en-US"/>
        </w:rPr>
        <w:t>One Nation: One Capital, the case for Pretoria</w:t>
      </w:r>
      <w:r w:rsidRPr="00386E73">
        <w:rPr>
          <w:rFonts w:cs="Times New Roman"/>
          <w:sz w:val="20"/>
          <w:szCs w:val="20"/>
          <w:lang w:val="en-US"/>
        </w:rPr>
        <w:t xml:space="preserve"> (Pretoria: Adams &amp; Adams, 1995).</w:t>
      </w:r>
    </w:p>
    <w:p w:rsidR="00386E73" w:rsidRPr="00386E73" w:rsidRDefault="00386E73" w:rsidP="00E66998">
      <w:pPr>
        <w:rPr>
          <w:rFonts w:cs="Times New Roman"/>
          <w:sz w:val="20"/>
          <w:szCs w:val="20"/>
          <w:lang w:val="en-US"/>
        </w:rPr>
      </w:pPr>
    </w:p>
  </w:endnote>
  <w:endnote w:id="3">
    <w:p w:rsidR="00386E73" w:rsidRPr="00386E73" w:rsidRDefault="00386E73" w:rsidP="00E66998">
      <w:pPr>
        <w:pStyle w:val="Default"/>
        <w:rPr>
          <w:rFonts w:ascii="Times New Roman" w:hAnsi="Times New Roman" w:cs="Times New Roman"/>
          <w:iCs/>
          <w:color w:val="auto"/>
          <w:sz w:val="20"/>
          <w:szCs w:val="20"/>
          <w:lang w:bidi="th-TH"/>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r w:rsidRPr="00E66998">
        <w:rPr>
          <w:rFonts w:ascii="Times New Roman" w:hAnsi="Times New Roman" w:cs="Times New Roman"/>
          <w:iCs/>
          <w:color w:val="auto"/>
          <w:sz w:val="20"/>
          <w:szCs w:val="20"/>
          <w:lang w:bidi="th-TH"/>
        </w:rPr>
        <w:t>Orr</w:t>
      </w:r>
      <w:r w:rsidRPr="00386E73">
        <w:rPr>
          <w:rFonts w:ascii="Times New Roman" w:hAnsi="Times New Roman" w:cs="Times New Roman"/>
          <w:iCs/>
          <w:color w:val="auto"/>
          <w:sz w:val="20"/>
          <w:szCs w:val="20"/>
          <w:lang w:bidi="th-TH"/>
        </w:rPr>
        <w:t>,</w:t>
      </w:r>
      <w:r w:rsidRPr="00E66998">
        <w:rPr>
          <w:rFonts w:ascii="Times New Roman" w:hAnsi="Times New Roman" w:cs="Times New Roman"/>
          <w:iCs/>
          <w:color w:val="auto"/>
          <w:sz w:val="20"/>
          <w:szCs w:val="20"/>
          <w:lang w:bidi="th-TH"/>
        </w:rPr>
        <w:t xml:space="preserve"> A. “Move over eastern states – Perth could be moving on up,” </w:t>
      </w:r>
      <w:proofErr w:type="spellStart"/>
      <w:r w:rsidRPr="00E66998">
        <w:rPr>
          <w:rFonts w:ascii="Times New Roman" w:hAnsi="Times New Roman" w:cs="Times New Roman"/>
          <w:i/>
          <w:iCs/>
          <w:color w:val="auto"/>
          <w:sz w:val="20"/>
          <w:szCs w:val="20"/>
          <w:lang w:bidi="th-TH"/>
        </w:rPr>
        <w:t>WAToday</w:t>
      </w:r>
      <w:proofErr w:type="spellEnd"/>
      <w:r w:rsidRPr="00E66998">
        <w:rPr>
          <w:rFonts w:ascii="Times New Roman" w:hAnsi="Times New Roman" w:cs="Times New Roman"/>
          <w:iCs/>
          <w:color w:val="auto"/>
          <w:sz w:val="20"/>
          <w:szCs w:val="20"/>
          <w:lang w:bidi="th-TH"/>
        </w:rPr>
        <w:t xml:space="preserve">, </w:t>
      </w:r>
      <w:proofErr w:type="gramStart"/>
      <w:r w:rsidRPr="00E66998">
        <w:rPr>
          <w:rFonts w:ascii="Times New Roman" w:hAnsi="Times New Roman" w:cs="Times New Roman"/>
          <w:iCs/>
          <w:color w:val="auto"/>
          <w:sz w:val="20"/>
          <w:szCs w:val="20"/>
          <w:lang w:bidi="th-TH"/>
        </w:rPr>
        <w:t>October  26</w:t>
      </w:r>
      <w:proofErr w:type="gramEnd"/>
      <w:r w:rsidRPr="00386E73">
        <w:rPr>
          <w:rFonts w:ascii="Times New Roman" w:hAnsi="Times New Roman" w:cs="Times New Roman"/>
          <w:iCs/>
          <w:color w:val="auto"/>
          <w:sz w:val="20"/>
          <w:szCs w:val="20"/>
          <w:lang w:bidi="th-TH"/>
        </w:rPr>
        <w:t xml:space="preserve">, </w:t>
      </w:r>
      <w:r w:rsidRPr="00E66998">
        <w:rPr>
          <w:rFonts w:ascii="Times New Roman" w:hAnsi="Times New Roman" w:cs="Times New Roman"/>
          <w:iCs/>
          <w:color w:val="auto"/>
          <w:sz w:val="20"/>
          <w:szCs w:val="20"/>
          <w:lang w:bidi="th-TH"/>
        </w:rPr>
        <w:t>2012.</w:t>
      </w:r>
    </w:p>
    <w:p w:rsidR="00386E73" w:rsidRPr="00386E73" w:rsidRDefault="00386E73" w:rsidP="00E66998">
      <w:pPr>
        <w:pStyle w:val="EndnoteText"/>
        <w:rPr>
          <w:rFonts w:cs="Times New Roman"/>
          <w:lang w:val="en-US"/>
        </w:rPr>
      </w:pPr>
    </w:p>
  </w:endnote>
  <w:endnote w:id="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Ambedkar</w:t>
      </w:r>
      <w:proofErr w:type="spellEnd"/>
      <w:r w:rsidRPr="00386E73">
        <w:rPr>
          <w:rFonts w:cs="Times New Roman"/>
          <w:sz w:val="20"/>
          <w:szCs w:val="20"/>
          <w:lang w:val="en-US"/>
        </w:rPr>
        <w:t>, B.R. “India and the necessity of a second capital: A way to remove tension between the North and the South,</w:t>
      </w:r>
      <w:proofErr w:type="gramStart"/>
      <w:r w:rsidRPr="00386E73">
        <w:rPr>
          <w:rFonts w:cs="Times New Roman"/>
          <w:sz w:val="20"/>
          <w:szCs w:val="20"/>
          <w:lang w:val="en-US"/>
        </w:rPr>
        <w:t>”  In</w:t>
      </w:r>
      <w:proofErr w:type="gramEnd"/>
      <w:r w:rsidRPr="00386E73">
        <w:rPr>
          <w:rFonts w:cs="Times New Roman"/>
          <w:sz w:val="20"/>
          <w:szCs w:val="20"/>
          <w:lang w:val="en-US"/>
        </w:rPr>
        <w:t xml:space="preserve">: </w:t>
      </w:r>
      <w:r w:rsidRPr="00386E73">
        <w:rPr>
          <w:rFonts w:cs="Times New Roman"/>
          <w:i/>
          <w:iCs/>
          <w:sz w:val="20"/>
          <w:szCs w:val="20"/>
          <w:lang w:val="en-US"/>
        </w:rPr>
        <w:t>Thoughts of Linguistic States</w:t>
      </w:r>
      <w:r w:rsidRPr="00386E73">
        <w:rPr>
          <w:rFonts w:cs="Times New Roman"/>
          <w:sz w:val="20"/>
          <w:szCs w:val="20"/>
          <w:lang w:val="en-US"/>
        </w:rPr>
        <w:t xml:space="preserve"> (Bombay: </w:t>
      </w:r>
      <w:proofErr w:type="spellStart"/>
      <w:r w:rsidRPr="00386E73">
        <w:rPr>
          <w:rFonts w:cs="Times New Roman"/>
          <w:sz w:val="20"/>
          <w:szCs w:val="20"/>
          <w:lang w:val="en-US"/>
        </w:rPr>
        <w:t>Ramkrishna</w:t>
      </w:r>
      <w:proofErr w:type="spellEnd"/>
      <w:r w:rsidRPr="00386E73">
        <w:rPr>
          <w:rFonts w:cs="Times New Roman"/>
          <w:sz w:val="20"/>
          <w:szCs w:val="20"/>
          <w:lang w:val="en-US"/>
        </w:rPr>
        <w:t xml:space="preserve"> Printing Press,  1955).</w:t>
      </w:r>
    </w:p>
    <w:p w:rsidR="00386E73" w:rsidRPr="00386E73" w:rsidRDefault="00386E73" w:rsidP="00E66998">
      <w:pPr>
        <w:rPr>
          <w:rFonts w:cs="Times New Roman"/>
          <w:sz w:val="20"/>
          <w:szCs w:val="20"/>
          <w:lang w:val="en-US"/>
        </w:rPr>
      </w:pPr>
    </w:p>
  </w:endnote>
  <w:endnote w:id="5">
    <w:p w:rsidR="00386E73" w:rsidRPr="00FE45A5" w:rsidRDefault="00386E73" w:rsidP="00FE45A5">
      <w:pPr>
        <w:shd w:val="clear" w:color="auto" w:fill="FFFFFF"/>
        <w:rPr>
          <w:rFonts w:cs="Times New Roman"/>
          <w:sz w:val="20"/>
          <w:szCs w:val="20"/>
          <w:lang w:val="en-US"/>
        </w:rPr>
      </w:pPr>
      <w:r w:rsidRPr="00E66998">
        <w:rPr>
          <w:rStyle w:val="EndnoteReference"/>
          <w:rFonts w:cs="Times New Roman"/>
          <w:sz w:val="20"/>
          <w:szCs w:val="20"/>
        </w:rPr>
        <w:endnoteRef/>
      </w:r>
      <w:r w:rsidRPr="00FE45A5">
        <w:rPr>
          <w:rFonts w:cs="Times New Roman"/>
          <w:sz w:val="20"/>
          <w:szCs w:val="20"/>
          <w:lang w:val="en-US"/>
        </w:rPr>
        <w:t xml:space="preserve"> </w:t>
      </w:r>
      <w:proofErr w:type="spellStart"/>
      <w:r w:rsidRPr="00FE45A5">
        <w:rPr>
          <w:rFonts w:cs="Times New Roman"/>
          <w:sz w:val="20"/>
          <w:szCs w:val="20"/>
          <w:lang w:val="en-US"/>
        </w:rPr>
        <w:t>Anandan</w:t>
      </w:r>
      <w:proofErr w:type="spellEnd"/>
      <w:r w:rsidRPr="00FE45A5">
        <w:rPr>
          <w:rFonts w:cs="Times New Roman"/>
          <w:sz w:val="20"/>
          <w:szCs w:val="20"/>
          <w:lang w:val="en-US"/>
        </w:rPr>
        <w:t xml:space="preserve">, S. “Make Mumbai Second Capital of India, city forum petitions PM,” </w:t>
      </w:r>
      <w:r w:rsidRPr="00FE45A5">
        <w:rPr>
          <w:rFonts w:cs="Times New Roman"/>
          <w:i/>
          <w:sz w:val="20"/>
          <w:szCs w:val="20"/>
          <w:lang w:val="en-US"/>
        </w:rPr>
        <w:t>Hindustan Times</w:t>
      </w:r>
      <w:r w:rsidRPr="00FE45A5">
        <w:rPr>
          <w:rFonts w:cs="Times New Roman"/>
          <w:sz w:val="20"/>
          <w:szCs w:val="20"/>
          <w:lang w:val="en-US"/>
        </w:rPr>
        <w:t>, June 26, 2012 ; Gupta, H. “</w:t>
      </w:r>
      <w:proofErr w:type="spellStart"/>
      <w:r w:rsidRPr="00FE45A5">
        <w:rPr>
          <w:rFonts w:cs="Times New Roman"/>
          <w:sz w:val="20"/>
          <w:szCs w:val="20"/>
          <w:lang w:val="en-US"/>
        </w:rPr>
        <w:t>Pataliputra</w:t>
      </w:r>
      <w:proofErr w:type="spellEnd"/>
      <w:r w:rsidRPr="00FE45A5">
        <w:rPr>
          <w:rFonts w:cs="Times New Roman"/>
          <w:sz w:val="20"/>
          <w:szCs w:val="20"/>
          <w:lang w:val="en-US"/>
        </w:rPr>
        <w:t xml:space="preserve">: The New Capital?”, </w:t>
      </w:r>
      <w:proofErr w:type="spellStart"/>
      <w:r w:rsidRPr="00FE45A5">
        <w:rPr>
          <w:rFonts w:cs="Times New Roman"/>
          <w:i/>
          <w:sz w:val="20"/>
          <w:szCs w:val="20"/>
          <w:lang w:val="en-US"/>
        </w:rPr>
        <w:t>Swarajya</w:t>
      </w:r>
      <w:proofErr w:type="spellEnd"/>
      <w:r w:rsidRPr="00FE45A5">
        <w:rPr>
          <w:rFonts w:cs="Times New Roman"/>
          <w:sz w:val="20"/>
          <w:szCs w:val="20"/>
          <w:lang w:val="en-US"/>
        </w:rPr>
        <w:t xml:space="preserve">, June 1, 2015, </w:t>
      </w:r>
      <w:hyperlink r:id="rId1" w:history="1">
        <w:r w:rsidRPr="00FE45A5">
          <w:rPr>
            <w:rStyle w:val="Hyperlink"/>
            <w:rFonts w:cs="Times New Roman"/>
            <w:color w:val="auto"/>
            <w:sz w:val="20"/>
            <w:szCs w:val="20"/>
            <w:lang w:val="en-US"/>
          </w:rPr>
          <w:t>http://swarajyamag.com/ideas/pataliputra-the-new-capital/</w:t>
        </w:r>
      </w:hyperlink>
      <w:r w:rsidR="00FE45A5" w:rsidRPr="00FE45A5">
        <w:rPr>
          <w:rFonts w:cs="Times New Roman"/>
          <w:sz w:val="20"/>
          <w:szCs w:val="20"/>
          <w:lang w:val="en-US"/>
        </w:rPr>
        <w:t xml:space="preserve">; </w:t>
      </w:r>
      <w:r w:rsidR="00FE45A5">
        <w:rPr>
          <w:rFonts w:cs="Times New Roman"/>
          <w:sz w:val="20"/>
          <w:szCs w:val="20"/>
          <w:lang w:val="en-US"/>
        </w:rPr>
        <w:t xml:space="preserve"> Kumar, N. </w:t>
      </w:r>
      <w:r w:rsidR="00FE45A5" w:rsidRPr="00FE45A5">
        <w:rPr>
          <w:rFonts w:cs="Times New Roman"/>
          <w:sz w:val="20"/>
          <w:szCs w:val="20"/>
          <w:lang w:val="en-US"/>
        </w:rPr>
        <w:t>“Decapitate Capital tag from Delhi- Commemorating a century of Coronation,” Perspectives on Pan-</w:t>
      </w:r>
      <w:proofErr w:type="spellStart"/>
      <w:r w:rsidR="00FE45A5" w:rsidRPr="00FE45A5">
        <w:rPr>
          <w:rFonts w:cs="Times New Roman"/>
          <w:sz w:val="20"/>
          <w:szCs w:val="20"/>
          <w:lang w:val="en-US"/>
        </w:rPr>
        <w:t>Asianism</w:t>
      </w:r>
      <w:proofErr w:type="spellEnd"/>
      <w:r w:rsidR="00FE45A5" w:rsidRPr="00FE45A5">
        <w:rPr>
          <w:rFonts w:cs="Times New Roman"/>
          <w:sz w:val="20"/>
          <w:szCs w:val="20"/>
          <w:lang w:val="en-US"/>
        </w:rPr>
        <w:t xml:space="preserve">, </w:t>
      </w:r>
      <w:r w:rsidR="00FE45A5">
        <w:rPr>
          <w:rFonts w:cs="Times New Roman"/>
          <w:sz w:val="20"/>
          <w:szCs w:val="20"/>
          <w:lang w:val="en-US"/>
        </w:rPr>
        <w:t xml:space="preserve">2009, </w:t>
      </w:r>
      <w:r w:rsidR="00FE45A5" w:rsidRPr="00FE45A5">
        <w:rPr>
          <w:rFonts w:cs="Times New Roman"/>
          <w:sz w:val="20"/>
          <w:szCs w:val="20"/>
          <w:lang w:val="en-US"/>
        </w:rPr>
        <w:t xml:space="preserve">Aug 29 </w:t>
      </w:r>
    </w:p>
    <w:p w:rsidR="00386E73" w:rsidRPr="00386E73" w:rsidRDefault="00386E73" w:rsidP="00E66998">
      <w:pPr>
        <w:rPr>
          <w:rFonts w:cs="Times New Roman"/>
          <w:sz w:val="20"/>
          <w:szCs w:val="20"/>
          <w:lang w:val="en-US" w:eastAsia="en-US" w:bidi="th-TH"/>
        </w:rPr>
      </w:pPr>
    </w:p>
  </w:endnote>
  <w:endnote w:id="6">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Mabin</w:t>
      </w:r>
      <w:proofErr w:type="spellEnd"/>
      <w:r w:rsidRPr="00386E73">
        <w:rPr>
          <w:rFonts w:cs="Times New Roman"/>
          <w:sz w:val="20"/>
          <w:szCs w:val="20"/>
          <w:lang w:val="en-US"/>
        </w:rPr>
        <w:t xml:space="preserve">, A. “South African Capital Cities,” In: </w:t>
      </w:r>
      <w:r w:rsidRPr="00386E73">
        <w:rPr>
          <w:rFonts w:cs="Times New Roman"/>
          <w:i/>
          <w:sz w:val="20"/>
          <w:szCs w:val="20"/>
          <w:lang w:val="en-US"/>
        </w:rPr>
        <w:t xml:space="preserve">2011. </w:t>
      </w:r>
      <w:proofErr w:type="gramStart"/>
      <w:r w:rsidRPr="00386E73">
        <w:rPr>
          <w:rFonts w:cs="Times New Roman"/>
          <w:i/>
          <w:sz w:val="20"/>
          <w:szCs w:val="20"/>
          <w:lang w:val="en-US"/>
        </w:rPr>
        <w:t>African Capital Cities.</w:t>
      </w:r>
      <w:proofErr w:type="gramEnd"/>
      <w:r w:rsidRPr="00386E73">
        <w:rPr>
          <w:rFonts w:cs="Times New Roman"/>
          <w:i/>
          <w:sz w:val="20"/>
          <w:szCs w:val="20"/>
          <w:lang w:val="en-US"/>
        </w:rPr>
        <w:t xml:space="preserve"> Power and powerlessness</w:t>
      </w:r>
      <w:r w:rsidRPr="00386E73">
        <w:rPr>
          <w:rFonts w:cs="Times New Roman"/>
          <w:sz w:val="20"/>
          <w:szCs w:val="20"/>
          <w:lang w:val="en-US"/>
        </w:rPr>
        <w:t xml:space="preserve"> (Cape Town and Dakar: HSRC Press, 2011), 147.</w:t>
      </w:r>
    </w:p>
    <w:p w:rsidR="00386E73" w:rsidRPr="00386E73" w:rsidRDefault="00386E73" w:rsidP="00E66998">
      <w:pPr>
        <w:pStyle w:val="EndnoteText"/>
        <w:rPr>
          <w:rFonts w:cs="Times New Roman"/>
          <w:lang w:val="en-US"/>
        </w:rPr>
      </w:pPr>
    </w:p>
  </w:endnote>
  <w:endnote w:id="7">
    <w:p w:rsidR="00386E73" w:rsidRPr="00C17DDC" w:rsidRDefault="00386E73" w:rsidP="00C17DDC">
      <w:pPr>
        <w:spacing w:before="100" w:beforeAutospacing="1" w:after="100" w:afterAutospacing="1"/>
        <w:outlineLvl w:val="0"/>
        <w:rPr>
          <w:i/>
          <w:iCs/>
          <w:sz w:val="20"/>
          <w:szCs w:val="20"/>
          <w:lang w:val="en-US"/>
        </w:rPr>
      </w:pPr>
      <w:r w:rsidRPr="00E66998">
        <w:rPr>
          <w:rStyle w:val="EndnoteReference"/>
          <w:rFonts w:cs="Times New Roman"/>
          <w:sz w:val="20"/>
          <w:szCs w:val="20"/>
        </w:rPr>
        <w:endnoteRef/>
      </w:r>
      <w:r w:rsidRPr="00386E73">
        <w:rPr>
          <w:rFonts w:cs="Times New Roman"/>
          <w:i/>
          <w:sz w:val="20"/>
          <w:szCs w:val="20"/>
          <w:lang w:val="en-US"/>
        </w:rPr>
        <w:t xml:space="preserve"> </w:t>
      </w:r>
      <w:r w:rsidRPr="00E66998">
        <w:rPr>
          <w:rStyle w:val="Emphasis"/>
          <w:rFonts w:cs="Times New Roman"/>
          <w:i w:val="0"/>
          <w:sz w:val="20"/>
          <w:szCs w:val="20"/>
          <w:lang w:val="en-US"/>
        </w:rPr>
        <w:t>The pioneering theoretical studies in this field have been produced by the historian Arnold Toynbee and by a geographer Vaughan Cornish (</w:t>
      </w:r>
      <w:r w:rsidRPr="00386E73">
        <w:rPr>
          <w:rFonts w:cs="Times New Roman"/>
          <w:sz w:val="20"/>
          <w:szCs w:val="20"/>
          <w:lang w:val="en-US"/>
        </w:rPr>
        <w:t xml:space="preserve">Toynbee, A. “Capital Cities: Their Distinctive Features” and “Capital Cities: Melting-Pots and Powder-Kegs” in </w:t>
      </w:r>
      <w:r w:rsidRPr="00386E73">
        <w:rPr>
          <w:rFonts w:cs="Times New Roman"/>
          <w:i/>
          <w:iCs/>
          <w:sz w:val="20"/>
          <w:szCs w:val="20"/>
          <w:lang w:val="en-US"/>
        </w:rPr>
        <w:t>Cities on the Move</w:t>
      </w:r>
      <w:r w:rsidRPr="00386E73">
        <w:rPr>
          <w:rFonts w:cs="Times New Roman"/>
          <w:sz w:val="20"/>
          <w:szCs w:val="20"/>
          <w:lang w:val="en-US"/>
        </w:rPr>
        <w:t xml:space="preserve"> (New York and London: Oxford University Press, 1970)</w:t>
      </w:r>
      <w:proofErr w:type="gramStart"/>
      <w:r w:rsidRPr="00386E73">
        <w:rPr>
          <w:rFonts w:cs="Times New Roman"/>
          <w:sz w:val="20"/>
          <w:szCs w:val="20"/>
          <w:lang w:val="en-US"/>
        </w:rPr>
        <w:t>,  67</w:t>
      </w:r>
      <w:proofErr w:type="gramEnd"/>
      <w:r w:rsidRPr="00386E73">
        <w:rPr>
          <w:rFonts w:cs="Times New Roman"/>
          <w:sz w:val="20"/>
          <w:szCs w:val="20"/>
          <w:lang w:val="en-US"/>
        </w:rPr>
        <w:t xml:space="preserve">-78, 143-152 ; Toynbee, A.  </w:t>
      </w:r>
      <w:proofErr w:type="gramStart"/>
      <w:r w:rsidRPr="00386E73">
        <w:rPr>
          <w:rFonts w:cs="Times New Roman"/>
          <w:sz w:val="20"/>
          <w:szCs w:val="20"/>
          <w:lang w:val="en-US"/>
        </w:rPr>
        <w:t>A Study of History.</w:t>
      </w:r>
      <w:proofErr w:type="gramEnd"/>
      <w:r w:rsidRPr="00386E73">
        <w:rPr>
          <w:rFonts w:cs="Times New Roman"/>
          <w:sz w:val="20"/>
          <w:szCs w:val="20"/>
          <w:lang w:val="en-US"/>
        </w:rPr>
        <w:t xml:space="preserve">  Abridgement of Volumes VII-X by D.C. Somervell (NY &amp; Oxford:</w:t>
      </w:r>
      <w:r w:rsidR="009900F2">
        <w:rPr>
          <w:rFonts w:cs="Times New Roman"/>
          <w:sz w:val="20"/>
          <w:szCs w:val="20"/>
          <w:lang w:val="en-US"/>
        </w:rPr>
        <w:t xml:space="preserve"> Oxford University Press, 1987)</w:t>
      </w:r>
      <w:r w:rsidRPr="00386E73">
        <w:rPr>
          <w:rFonts w:cs="Times New Roman"/>
          <w:sz w:val="20"/>
          <w:szCs w:val="20"/>
          <w:lang w:val="en-US"/>
        </w:rPr>
        <w:t xml:space="preserve">; </w:t>
      </w:r>
      <w:proofErr w:type="spellStart"/>
      <w:r w:rsidRPr="00386E73">
        <w:rPr>
          <w:rStyle w:val="Emphasis"/>
          <w:rFonts w:cs="Times New Roman"/>
          <w:i w:val="0"/>
          <w:sz w:val="20"/>
          <w:szCs w:val="20"/>
          <w:lang w:val="en-US"/>
        </w:rPr>
        <w:t>Cornish</w:t>
      </w:r>
      <w:proofErr w:type="gramStart"/>
      <w:r w:rsidRPr="00386E73">
        <w:rPr>
          <w:rStyle w:val="yiv0685242328"/>
          <w:rFonts w:cs="Times New Roman"/>
          <w:i/>
          <w:sz w:val="20"/>
          <w:szCs w:val="20"/>
          <w:lang w:val="en-US"/>
        </w:rPr>
        <w:t>,</w:t>
      </w:r>
      <w:r w:rsidRPr="00386E73">
        <w:rPr>
          <w:rStyle w:val="yiv0685242328"/>
          <w:rFonts w:cs="Times New Roman"/>
          <w:sz w:val="20"/>
          <w:szCs w:val="20"/>
          <w:lang w:val="en-US"/>
        </w:rPr>
        <w:t>V</w:t>
      </w:r>
      <w:proofErr w:type="spellEnd"/>
      <w:proofErr w:type="gramEnd"/>
      <w:r w:rsidRPr="00386E73">
        <w:rPr>
          <w:rStyle w:val="yiv0685242328"/>
          <w:rFonts w:cs="Times New Roman"/>
          <w:sz w:val="20"/>
          <w:szCs w:val="20"/>
          <w:lang w:val="en-US"/>
        </w:rPr>
        <w:t xml:space="preserve">.  </w:t>
      </w:r>
      <w:r w:rsidRPr="00386E73">
        <w:rPr>
          <w:rStyle w:val="yiv0685242328"/>
          <w:rFonts w:cs="Times New Roman"/>
          <w:i/>
          <w:sz w:val="20"/>
          <w:szCs w:val="20"/>
          <w:lang w:val="en-US"/>
        </w:rPr>
        <w:t>The Great Capitals: An Historical Geography</w:t>
      </w:r>
      <w:r w:rsidRPr="00386E73">
        <w:rPr>
          <w:rStyle w:val="yiv0685242328"/>
          <w:rFonts w:cs="Times New Roman"/>
          <w:sz w:val="20"/>
          <w:szCs w:val="20"/>
          <w:lang w:val="en-US"/>
        </w:rPr>
        <w:t xml:space="preserve"> (London and New York, 1923).</w:t>
      </w:r>
      <w:r w:rsidRPr="00E66998">
        <w:rPr>
          <w:rStyle w:val="Emphasis"/>
          <w:rFonts w:cs="Times New Roman"/>
          <w:i w:val="0"/>
          <w:sz w:val="20"/>
          <w:szCs w:val="20"/>
          <w:lang w:val="en-US"/>
        </w:rPr>
        <w:t xml:space="preserve">  Three other notable works are the collections of articles “</w:t>
      </w:r>
      <w:r w:rsidRPr="00E66998">
        <w:rPr>
          <w:rStyle w:val="Emphasis"/>
          <w:rFonts w:cs="Times New Roman"/>
          <w:i w:val="0"/>
          <w:iCs w:val="0"/>
          <w:sz w:val="20"/>
          <w:szCs w:val="20"/>
          <w:lang w:val="en-US"/>
        </w:rPr>
        <w:t xml:space="preserve">Das </w:t>
      </w:r>
      <w:proofErr w:type="spellStart"/>
      <w:r w:rsidRPr="00E66998">
        <w:rPr>
          <w:rStyle w:val="Emphasis"/>
          <w:rFonts w:cs="Times New Roman"/>
          <w:i w:val="0"/>
          <w:iCs w:val="0"/>
          <w:sz w:val="20"/>
          <w:szCs w:val="20"/>
          <w:lang w:val="en-US"/>
        </w:rPr>
        <w:t>Hauptstadtproblem</w:t>
      </w:r>
      <w:proofErr w:type="spellEnd"/>
      <w:r w:rsidRPr="00E66998">
        <w:rPr>
          <w:rStyle w:val="Emphasis"/>
          <w:rFonts w:cs="Times New Roman"/>
          <w:i w:val="0"/>
          <w:iCs w:val="0"/>
          <w:sz w:val="20"/>
          <w:szCs w:val="20"/>
          <w:lang w:val="en-US"/>
        </w:rPr>
        <w:t xml:space="preserve"> in der Geschichte</w:t>
      </w:r>
      <w:r w:rsidRPr="00E66998">
        <w:rPr>
          <w:rStyle w:val="Emphasis"/>
          <w:rFonts w:cs="Times New Roman"/>
          <w:i w:val="0"/>
          <w:sz w:val="20"/>
          <w:szCs w:val="20"/>
          <w:lang w:val="en-US"/>
        </w:rPr>
        <w:t>,” published by Friedrich-</w:t>
      </w:r>
      <w:proofErr w:type="spellStart"/>
      <w:r w:rsidRPr="00E66998">
        <w:rPr>
          <w:rStyle w:val="Emphasis"/>
          <w:rFonts w:cs="Times New Roman"/>
          <w:i w:val="0"/>
          <w:sz w:val="20"/>
          <w:szCs w:val="20"/>
          <w:lang w:val="en-US"/>
        </w:rPr>
        <w:t>Meinecke</w:t>
      </w:r>
      <w:proofErr w:type="spellEnd"/>
      <w:r w:rsidRPr="00E66998">
        <w:rPr>
          <w:rStyle w:val="Emphasis"/>
          <w:rFonts w:cs="Times New Roman"/>
          <w:i w:val="0"/>
          <w:sz w:val="20"/>
          <w:szCs w:val="20"/>
          <w:lang w:val="en-US"/>
        </w:rPr>
        <w:t>-</w:t>
      </w:r>
      <w:proofErr w:type="spellStart"/>
      <w:r w:rsidRPr="00E66998">
        <w:rPr>
          <w:rStyle w:val="Emphasis"/>
          <w:rFonts w:cs="Times New Roman"/>
          <w:i w:val="0"/>
          <w:sz w:val="20"/>
          <w:szCs w:val="20"/>
          <w:lang w:val="en-US"/>
        </w:rPr>
        <w:t>Institut</w:t>
      </w:r>
      <w:proofErr w:type="spellEnd"/>
      <w:r w:rsidRPr="00E66998">
        <w:rPr>
          <w:rStyle w:val="Emphasis"/>
          <w:rFonts w:cs="Times New Roman"/>
          <w:i w:val="0"/>
          <w:sz w:val="20"/>
          <w:szCs w:val="20"/>
          <w:lang w:val="en-US"/>
        </w:rPr>
        <w:t xml:space="preserve"> (</w:t>
      </w:r>
      <w:proofErr w:type="spellStart"/>
      <w:r w:rsidRPr="00E66998">
        <w:rPr>
          <w:rStyle w:val="Emphasis"/>
          <w:rFonts w:cs="Times New Roman"/>
          <w:i w:val="0"/>
          <w:sz w:val="20"/>
          <w:szCs w:val="20"/>
          <w:lang w:val="en-US"/>
        </w:rPr>
        <w:t>Tübingen</w:t>
      </w:r>
      <w:proofErr w:type="spellEnd"/>
      <w:r>
        <w:rPr>
          <w:rStyle w:val="Emphasis"/>
          <w:rFonts w:cs="Times New Roman"/>
          <w:i w:val="0"/>
          <w:sz w:val="20"/>
          <w:szCs w:val="20"/>
          <w:lang w:val="en-US"/>
        </w:rPr>
        <w:t xml:space="preserve">: Max Niemeyer </w:t>
      </w:r>
      <w:proofErr w:type="spellStart"/>
      <w:r>
        <w:rPr>
          <w:rStyle w:val="Emphasis"/>
          <w:rFonts w:cs="Times New Roman"/>
          <w:i w:val="0"/>
          <w:sz w:val="20"/>
          <w:szCs w:val="20"/>
          <w:lang w:val="en-US"/>
        </w:rPr>
        <w:t>Verlag</w:t>
      </w:r>
      <w:proofErr w:type="spellEnd"/>
      <w:r>
        <w:rPr>
          <w:rStyle w:val="Emphasis"/>
          <w:rFonts w:cs="Times New Roman"/>
          <w:i w:val="0"/>
          <w:sz w:val="20"/>
          <w:szCs w:val="20"/>
          <w:lang w:val="en-US"/>
        </w:rPr>
        <w:t>, 1952</w:t>
      </w:r>
      <w:proofErr w:type="gramStart"/>
      <w:r>
        <w:rPr>
          <w:rStyle w:val="Emphasis"/>
          <w:rFonts w:cs="Times New Roman"/>
          <w:i w:val="0"/>
          <w:sz w:val="20"/>
          <w:szCs w:val="20"/>
          <w:lang w:val="en-US"/>
        </w:rPr>
        <w:t>) ;</w:t>
      </w:r>
      <w:proofErr w:type="gramEnd"/>
      <w:r w:rsidRPr="00E66998">
        <w:rPr>
          <w:rStyle w:val="Emphasis"/>
          <w:rFonts w:cs="Times New Roman"/>
          <w:i w:val="0"/>
          <w:sz w:val="20"/>
          <w:szCs w:val="20"/>
          <w:lang w:val="en-US"/>
        </w:rPr>
        <w:t xml:space="preserve"> “</w:t>
      </w:r>
      <w:r w:rsidRPr="00E66998">
        <w:rPr>
          <w:rStyle w:val="Emphasis"/>
          <w:rFonts w:cs="Times New Roman"/>
          <w:i w:val="0"/>
          <w:iCs w:val="0"/>
          <w:sz w:val="20"/>
          <w:szCs w:val="20"/>
          <w:lang w:val="en-US"/>
        </w:rPr>
        <w:t xml:space="preserve">Capital Cities/Les </w:t>
      </w:r>
      <w:proofErr w:type="spellStart"/>
      <w:r w:rsidRPr="00E66998">
        <w:rPr>
          <w:rStyle w:val="Emphasis"/>
          <w:rFonts w:cs="Times New Roman"/>
          <w:i w:val="0"/>
          <w:iCs w:val="0"/>
          <w:sz w:val="20"/>
          <w:szCs w:val="20"/>
          <w:lang w:val="en-US"/>
        </w:rPr>
        <w:t>Capitales</w:t>
      </w:r>
      <w:proofErr w:type="spellEnd"/>
      <w:r w:rsidRPr="00E66998">
        <w:rPr>
          <w:rStyle w:val="Emphasis"/>
          <w:rFonts w:cs="Times New Roman"/>
          <w:i w:val="0"/>
          <w:iCs w:val="0"/>
          <w:sz w:val="20"/>
          <w:szCs w:val="20"/>
          <w:lang w:val="en-US"/>
        </w:rPr>
        <w:t xml:space="preserve">: Perspectives </w:t>
      </w:r>
      <w:proofErr w:type="spellStart"/>
      <w:r w:rsidRPr="00E66998">
        <w:rPr>
          <w:rStyle w:val="Emphasis"/>
          <w:rFonts w:cs="Times New Roman"/>
          <w:i w:val="0"/>
          <w:iCs w:val="0"/>
          <w:sz w:val="20"/>
          <w:szCs w:val="20"/>
          <w:lang w:val="en-US"/>
        </w:rPr>
        <w:t>Internationales</w:t>
      </w:r>
      <w:proofErr w:type="spellEnd"/>
      <w:r w:rsidRPr="00E66998">
        <w:rPr>
          <w:rStyle w:val="Emphasis"/>
          <w:rFonts w:cs="Times New Roman"/>
          <w:i w:val="0"/>
          <w:iCs w:val="0"/>
          <w:sz w:val="20"/>
          <w:szCs w:val="20"/>
          <w:lang w:val="en-US"/>
        </w:rPr>
        <w:t>/International Perspectives</w:t>
      </w:r>
      <w:r w:rsidRPr="00E66998">
        <w:rPr>
          <w:rStyle w:val="Emphasis"/>
          <w:rFonts w:cs="Times New Roman"/>
          <w:i w:val="0"/>
          <w:sz w:val="20"/>
          <w:szCs w:val="20"/>
          <w:lang w:val="en-US"/>
        </w:rPr>
        <w:t xml:space="preserve">,”  edited by </w:t>
      </w:r>
      <w:proofErr w:type="spellStart"/>
      <w:r w:rsidRPr="00E66998">
        <w:rPr>
          <w:rStyle w:val="Emphasis"/>
          <w:rFonts w:cs="Times New Roman"/>
          <w:i w:val="0"/>
          <w:sz w:val="20"/>
          <w:szCs w:val="20"/>
          <w:lang w:val="en-US"/>
        </w:rPr>
        <w:t>J.Taylor</w:t>
      </w:r>
      <w:proofErr w:type="spellEnd"/>
      <w:r w:rsidRPr="00E66998">
        <w:rPr>
          <w:rStyle w:val="Emphasis"/>
          <w:rFonts w:cs="Times New Roman"/>
          <w:i w:val="0"/>
          <w:sz w:val="20"/>
          <w:szCs w:val="20"/>
          <w:lang w:val="en-US"/>
        </w:rPr>
        <w:t xml:space="preserve">, </w:t>
      </w:r>
      <w:proofErr w:type="spellStart"/>
      <w:r w:rsidRPr="00E66998">
        <w:rPr>
          <w:rStyle w:val="Emphasis"/>
          <w:rFonts w:cs="Times New Roman"/>
          <w:i w:val="0"/>
          <w:sz w:val="20"/>
          <w:szCs w:val="20"/>
          <w:lang w:val="en-US"/>
        </w:rPr>
        <w:t>J.G.Lengelle</w:t>
      </w:r>
      <w:proofErr w:type="spellEnd"/>
      <w:r w:rsidRPr="00E66998">
        <w:rPr>
          <w:rStyle w:val="Emphasis"/>
          <w:rFonts w:cs="Times New Roman"/>
          <w:i w:val="0"/>
          <w:sz w:val="20"/>
          <w:szCs w:val="20"/>
          <w:lang w:val="en-US"/>
        </w:rPr>
        <w:t xml:space="preserve"> &amp; </w:t>
      </w:r>
      <w:proofErr w:type="spellStart"/>
      <w:r w:rsidRPr="00E66998">
        <w:rPr>
          <w:rStyle w:val="Emphasis"/>
          <w:rFonts w:cs="Times New Roman"/>
          <w:i w:val="0"/>
          <w:sz w:val="20"/>
          <w:szCs w:val="20"/>
          <w:lang w:val="en-US"/>
        </w:rPr>
        <w:t>C.Andrews</w:t>
      </w:r>
      <w:proofErr w:type="spellEnd"/>
      <w:r w:rsidRPr="00E66998">
        <w:rPr>
          <w:rStyle w:val="Emphasis"/>
          <w:rFonts w:cs="Times New Roman"/>
          <w:i w:val="0"/>
          <w:sz w:val="20"/>
          <w:szCs w:val="20"/>
          <w:lang w:val="en-US"/>
        </w:rPr>
        <w:t xml:space="preserve"> (Ottawa: Carleton University Press,1993)</w:t>
      </w:r>
      <w:r>
        <w:rPr>
          <w:rStyle w:val="Emphasis"/>
          <w:rFonts w:cs="Times New Roman"/>
          <w:i w:val="0"/>
          <w:sz w:val="20"/>
          <w:szCs w:val="20"/>
          <w:lang w:val="en-US"/>
        </w:rPr>
        <w:t>;</w:t>
      </w:r>
      <w:r w:rsidRPr="00E66998">
        <w:rPr>
          <w:rStyle w:val="Emphasis"/>
          <w:rFonts w:cs="Times New Roman"/>
          <w:i w:val="0"/>
          <w:sz w:val="20"/>
          <w:szCs w:val="20"/>
          <w:lang w:val="en-US"/>
        </w:rPr>
        <w:t xml:space="preserve"> and </w:t>
      </w:r>
      <w:proofErr w:type="spellStart"/>
      <w:r w:rsidRPr="00E66998">
        <w:rPr>
          <w:rStyle w:val="Emphasis"/>
          <w:rFonts w:cs="Times New Roman"/>
          <w:i w:val="0"/>
          <w:sz w:val="20"/>
          <w:szCs w:val="20"/>
          <w:lang w:val="en-US"/>
        </w:rPr>
        <w:t>Sohn</w:t>
      </w:r>
      <w:proofErr w:type="spellEnd"/>
      <w:r w:rsidRPr="00E66998">
        <w:rPr>
          <w:rStyle w:val="Emphasis"/>
          <w:rFonts w:cs="Times New Roman"/>
          <w:i w:val="0"/>
          <w:sz w:val="20"/>
          <w:szCs w:val="20"/>
          <w:lang w:val="en-US"/>
        </w:rPr>
        <w:t xml:space="preserve">, Andreas &amp; Weber, Hermann (Hg.). </w:t>
      </w:r>
      <w:proofErr w:type="spellStart"/>
      <w:r w:rsidRPr="00E66998">
        <w:rPr>
          <w:rStyle w:val="Emphasis"/>
          <w:rFonts w:cs="Times New Roman"/>
          <w:i w:val="0"/>
          <w:sz w:val="20"/>
          <w:szCs w:val="20"/>
          <w:lang w:val="en-US"/>
        </w:rPr>
        <w:t>Hauptstädte</w:t>
      </w:r>
      <w:proofErr w:type="spellEnd"/>
      <w:r w:rsidRPr="00E66998">
        <w:rPr>
          <w:rStyle w:val="Emphasis"/>
          <w:rFonts w:cs="Times New Roman"/>
          <w:i w:val="0"/>
          <w:sz w:val="20"/>
          <w:szCs w:val="20"/>
          <w:lang w:val="en-US"/>
        </w:rPr>
        <w:t xml:space="preserve"> und Global Cities </w:t>
      </w:r>
      <w:proofErr w:type="gramStart"/>
      <w:r w:rsidRPr="00E66998">
        <w:rPr>
          <w:rStyle w:val="Emphasis"/>
          <w:rFonts w:cs="Times New Roman"/>
          <w:i w:val="0"/>
          <w:sz w:val="20"/>
          <w:szCs w:val="20"/>
          <w:lang w:val="en-US"/>
        </w:rPr>
        <w:t>an</w:t>
      </w:r>
      <w:proofErr w:type="gramEnd"/>
      <w:r w:rsidRPr="00E66998">
        <w:rPr>
          <w:rStyle w:val="Emphasis"/>
          <w:rFonts w:cs="Times New Roman"/>
          <w:i w:val="0"/>
          <w:sz w:val="20"/>
          <w:szCs w:val="20"/>
          <w:lang w:val="en-US"/>
        </w:rPr>
        <w:t xml:space="preserve"> der </w:t>
      </w:r>
      <w:proofErr w:type="spellStart"/>
      <w:r w:rsidRPr="00E66998">
        <w:rPr>
          <w:rStyle w:val="Emphasis"/>
          <w:rFonts w:cs="Times New Roman"/>
          <w:i w:val="0"/>
          <w:sz w:val="20"/>
          <w:szCs w:val="20"/>
          <w:lang w:val="en-US"/>
        </w:rPr>
        <w:t>Schwelle</w:t>
      </w:r>
      <w:proofErr w:type="spellEnd"/>
      <w:r w:rsidRPr="00E66998">
        <w:rPr>
          <w:rStyle w:val="Emphasis"/>
          <w:rFonts w:cs="Times New Roman"/>
          <w:i w:val="0"/>
          <w:sz w:val="20"/>
          <w:szCs w:val="20"/>
          <w:lang w:val="en-US"/>
        </w:rPr>
        <w:t xml:space="preserve"> </w:t>
      </w:r>
      <w:proofErr w:type="spellStart"/>
      <w:r w:rsidRPr="00E66998">
        <w:rPr>
          <w:rStyle w:val="Emphasis"/>
          <w:rFonts w:cs="Times New Roman"/>
          <w:i w:val="0"/>
          <w:sz w:val="20"/>
          <w:szCs w:val="20"/>
          <w:lang w:val="en-US"/>
        </w:rPr>
        <w:t>zum</w:t>
      </w:r>
      <w:proofErr w:type="spellEnd"/>
      <w:r w:rsidRPr="00E66998">
        <w:rPr>
          <w:rStyle w:val="Emphasis"/>
          <w:rFonts w:cs="Times New Roman"/>
          <w:i w:val="0"/>
          <w:sz w:val="20"/>
          <w:szCs w:val="20"/>
          <w:lang w:val="en-US"/>
        </w:rPr>
        <w:t xml:space="preserve"> 21. </w:t>
      </w:r>
      <w:proofErr w:type="spellStart"/>
      <w:r w:rsidRPr="00E66998">
        <w:rPr>
          <w:rStyle w:val="Emphasis"/>
          <w:rFonts w:cs="Times New Roman"/>
          <w:i w:val="0"/>
          <w:sz w:val="20"/>
          <w:szCs w:val="20"/>
          <w:lang w:val="en-US"/>
        </w:rPr>
        <w:t>Jahrhundert</w:t>
      </w:r>
      <w:proofErr w:type="spellEnd"/>
      <w:r w:rsidRPr="00E66998">
        <w:rPr>
          <w:rStyle w:val="Emphasis"/>
          <w:rFonts w:cs="Times New Roman"/>
          <w:i w:val="0"/>
          <w:sz w:val="20"/>
          <w:szCs w:val="20"/>
          <w:lang w:val="en-US"/>
        </w:rPr>
        <w:t xml:space="preserve"> (</w:t>
      </w:r>
      <w:proofErr w:type="spellStart"/>
      <w:r w:rsidRPr="00E66998">
        <w:rPr>
          <w:rStyle w:val="Emphasis"/>
          <w:rFonts w:cs="Times New Roman"/>
          <w:i w:val="0"/>
          <w:sz w:val="20"/>
          <w:szCs w:val="20"/>
          <w:lang w:val="en-US"/>
        </w:rPr>
        <w:t>Verlag</w:t>
      </w:r>
      <w:proofErr w:type="spellEnd"/>
      <w:r w:rsidRPr="00E66998">
        <w:rPr>
          <w:rStyle w:val="Emphasis"/>
          <w:rFonts w:cs="Times New Roman"/>
          <w:i w:val="0"/>
          <w:sz w:val="20"/>
          <w:szCs w:val="20"/>
          <w:lang w:val="en-US"/>
        </w:rPr>
        <w:t xml:space="preserve"> Dr. Dieter Winkler</w:t>
      </w:r>
      <w:proofErr w:type="gramStart"/>
      <w:r w:rsidRPr="00E66998">
        <w:rPr>
          <w:rStyle w:val="Emphasis"/>
          <w:rFonts w:cs="Times New Roman"/>
          <w:i w:val="0"/>
          <w:sz w:val="20"/>
          <w:szCs w:val="20"/>
          <w:lang w:val="en-US"/>
        </w:rPr>
        <w:t>,2000</w:t>
      </w:r>
      <w:proofErr w:type="gramEnd"/>
      <w:r w:rsidRPr="00E66998">
        <w:rPr>
          <w:rStyle w:val="Emphasis"/>
          <w:rFonts w:cs="Times New Roman"/>
          <w:i w:val="0"/>
          <w:sz w:val="20"/>
          <w:szCs w:val="20"/>
          <w:lang w:val="en-US"/>
        </w:rPr>
        <w:t xml:space="preserve">).  Jean </w:t>
      </w:r>
      <w:proofErr w:type="spellStart"/>
      <w:r w:rsidRPr="00E66998">
        <w:rPr>
          <w:rStyle w:val="Emphasis"/>
          <w:rFonts w:cs="Times New Roman"/>
          <w:i w:val="0"/>
          <w:sz w:val="20"/>
          <w:szCs w:val="20"/>
          <w:lang w:val="en-US"/>
        </w:rPr>
        <w:t>Gottmann</w:t>
      </w:r>
      <w:proofErr w:type="spellEnd"/>
      <w:r w:rsidRPr="00E66998">
        <w:rPr>
          <w:rStyle w:val="Emphasis"/>
          <w:rFonts w:cs="Times New Roman"/>
          <w:i w:val="0"/>
          <w:sz w:val="20"/>
          <w:szCs w:val="20"/>
          <w:lang w:val="en-US"/>
        </w:rPr>
        <w:t xml:space="preserve"> has produced two important articles on </w:t>
      </w:r>
      <w:r w:rsidR="009900F2">
        <w:rPr>
          <w:rStyle w:val="Emphasis"/>
          <w:rFonts w:cs="Times New Roman"/>
          <w:i w:val="0"/>
          <w:sz w:val="20"/>
          <w:szCs w:val="20"/>
          <w:lang w:val="en-US"/>
        </w:rPr>
        <w:t>this topic</w:t>
      </w:r>
      <w:r w:rsidRPr="00E66998">
        <w:rPr>
          <w:rStyle w:val="Emphasis"/>
          <w:rFonts w:cs="Times New Roman"/>
          <w:i w:val="0"/>
          <w:sz w:val="20"/>
          <w:szCs w:val="20"/>
          <w:lang w:val="en-US"/>
        </w:rPr>
        <w:t xml:space="preserve">.  </w:t>
      </w:r>
      <w:proofErr w:type="spellStart"/>
      <w:r w:rsidR="009900F2" w:rsidRPr="009900F2">
        <w:rPr>
          <w:rStyle w:val="Emphasis"/>
          <w:i w:val="0"/>
          <w:sz w:val="20"/>
          <w:szCs w:val="20"/>
          <w:lang w:val="en-US"/>
        </w:rPr>
        <w:t>Gottmann</w:t>
      </w:r>
      <w:proofErr w:type="spellEnd"/>
      <w:r w:rsidR="009900F2" w:rsidRPr="009900F2">
        <w:rPr>
          <w:rStyle w:val="Emphasis"/>
          <w:i w:val="0"/>
          <w:sz w:val="20"/>
          <w:szCs w:val="20"/>
          <w:lang w:val="en-US"/>
        </w:rPr>
        <w:t xml:space="preserve">, </w:t>
      </w:r>
      <w:proofErr w:type="spellStart"/>
      <w:r w:rsidR="009900F2" w:rsidRPr="009900F2">
        <w:rPr>
          <w:rStyle w:val="Emphasis"/>
          <w:i w:val="0"/>
          <w:sz w:val="20"/>
          <w:szCs w:val="20"/>
          <w:lang w:val="en-US"/>
        </w:rPr>
        <w:t>J</w:t>
      </w:r>
      <w:proofErr w:type="gramStart"/>
      <w:r w:rsidR="009900F2" w:rsidRPr="009900F2">
        <w:rPr>
          <w:rStyle w:val="Emphasis"/>
          <w:i w:val="0"/>
          <w:sz w:val="20"/>
          <w:szCs w:val="20"/>
          <w:lang w:val="en-US"/>
        </w:rPr>
        <w:t>.</w:t>
      </w:r>
      <w:r w:rsidR="009900F2">
        <w:rPr>
          <w:rStyle w:val="Emphasis"/>
          <w:i w:val="0"/>
          <w:sz w:val="20"/>
          <w:szCs w:val="20"/>
          <w:lang w:val="en-US"/>
        </w:rPr>
        <w:t>“Capital</w:t>
      </w:r>
      <w:proofErr w:type="spellEnd"/>
      <w:r w:rsidR="009900F2">
        <w:rPr>
          <w:rStyle w:val="Emphasis"/>
          <w:i w:val="0"/>
          <w:sz w:val="20"/>
          <w:szCs w:val="20"/>
          <w:lang w:val="en-US"/>
        </w:rPr>
        <w:t xml:space="preserve"> Cities.</w:t>
      </w:r>
      <w:r w:rsidR="009900F2" w:rsidRPr="009900F2">
        <w:rPr>
          <w:rStyle w:val="Emphasis"/>
          <w:i w:val="0"/>
          <w:sz w:val="20"/>
          <w:szCs w:val="20"/>
          <w:lang w:val="en-US"/>
        </w:rPr>
        <w:t>”</w:t>
      </w:r>
      <w:proofErr w:type="gramEnd"/>
      <w:r w:rsidR="009900F2" w:rsidRPr="009900F2">
        <w:rPr>
          <w:rStyle w:val="Emphasis"/>
          <w:i w:val="0"/>
          <w:sz w:val="20"/>
          <w:szCs w:val="20"/>
          <w:lang w:val="en-US"/>
        </w:rPr>
        <w:t xml:space="preserve"> In: After </w:t>
      </w:r>
      <w:proofErr w:type="spellStart"/>
      <w:r w:rsidR="009900F2" w:rsidRPr="009900F2">
        <w:rPr>
          <w:rStyle w:val="Emphasis"/>
          <w:i w:val="0"/>
          <w:sz w:val="20"/>
          <w:szCs w:val="20"/>
          <w:lang w:val="en-US"/>
        </w:rPr>
        <w:t>Megapolisis</w:t>
      </w:r>
      <w:proofErr w:type="spellEnd"/>
      <w:r w:rsidR="009900F2" w:rsidRPr="009900F2">
        <w:rPr>
          <w:rStyle w:val="Emphasis"/>
          <w:i w:val="0"/>
          <w:sz w:val="20"/>
          <w:szCs w:val="20"/>
          <w:lang w:val="en-US"/>
        </w:rPr>
        <w:t xml:space="preserve">. </w:t>
      </w:r>
      <w:proofErr w:type="gramStart"/>
      <w:r w:rsidR="009900F2" w:rsidRPr="009900F2">
        <w:rPr>
          <w:rStyle w:val="Emphasis"/>
          <w:i w:val="0"/>
          <w:sz w:val="20"/>
          <w:szCs w:val="20"/>
          <w:lang w:val="en-US"/>
        </w:rPr>
        <w:t xml:space="preserve">The Urban Writings of Jean </w:t>
      </w:r>
      <w:proofErr w:type="spellStart"/>
      <w:r w:rsidR="009900F2" w:rsidRPr="009900F2">
        <w:rPr>
          <w:rStyle w:val="Emphasis"/>
          <w:i w:val="0"/>
          <w:sz w:val="20"/>
          <w:szCs w:val="20"/>
          <w:lang w:val="en-US"/>
        </w:rPr>
        <w:t>Gottmann</w:t>
      </w:r>
      <w:proofErr w:type="spellEnd"/>
      <w:r w:rsidR="009900F2" w:rsidRPr="009900F2">
        <w:rPr>
          <w:rStyle w:val="Emphasis"/>
          <w:i w:val="0"/>
          <w:sz w:val="20"/>
          <w:szCs w:val="20"/>
          <w:lang w:val="en-US"/>
        </w:rPr>
        <w:t xml:space="preserve"> (</w:t>
      </w:r>
      <w:r w:rsidR="009900F2" w:rsidRPr="00EF6ECB">
        <w:rPr>
          <w:rStyle w:val="Emphasis"/>
          <w:rFonts w:cs="Times New Roman"/>
          <w:i w:val="0"/>
          <w:sz w:val="20"/>
          <w:szCs w:val="20"/>
          <w:lang w:val="en-US"/>
        </w:rPr>
        <w:t>J</w:t>
      </w:r>
      <w:r w:rsidR="009900F2" w:rsidRPr="009900F2">
        <w:rPr>
          <w:rStyle w:val="Emphasis"/>
          <w:rFonts w:cs="Times New Roman"/>
          <w:i w:val="0"/>
          <w:sz w:val="20"/>
          <w:szCs w:val="20"/>
          <w:lang w:val="en-US"/>
        </w:rPr>
        <w:t>ohns Hopkins University Press</w:t>
      </w:r>
      <w:r w:rsidR="009900F2" w:rsidRPr="00EF6ECB">
        <w:rPr>
          <w:rStyle w:val="Emphasis"/>
          <w:rFonts w:cs="Times New Roman"/>
          <w:sz w:val="20"/>
          <w:szCs w:val="20"/>
          <w:lang w:val="en-US"/>
        </w:rPr>
        <w:t>:</w:t>
      </w:r>
      <w:r w:rsidR="009900F2" w:rsidRPr="009900F2">
        <w:rPr>
          <w:rStyle w:val="Emphasis"/>
          <w:rFonts w:cs="Times New Roman"/>
          <w:i w:val="0"/>
          <w:sz w:val="20"/>
          <w:szCs w:val="20"/>
          <w:lang w:val="en-US"/>
        </w:rPr>
        <w:t xml:space="preserve"> Baltimore</w:t>
      </w:r>
      <w:r w:rsidR="009900F2" w:rsidRPr="009900F2">
        <w:rPr>
          <w:rStyle w:val="Emphasis"/>
          <w:i w:val="0"/>
          <w:sz w:val="20"/>
          <w:szCs w:val="20"/>
          <w:lang w:val="en-US"/>
        </w:rPr>
        <w:t>, 1990)</w:t>
      </w:r>
      <w:r w:rsidR="009900F2">
        <w:rPr>
          <w:rStyle w:val="Emphasis"/>
          <w:sz w:val="20"/>
          <w:szCs w:val="20"/>
          <w:lang w:val="en-US"/>
        </w:rPr>
        <w:t>.</w:t>
      </w:r>
      <w:proofErr w:type="gramEnd"/>
      <w:r w:rsidR="009900F2">
        <w:rPr>
          <w:rStyle w:val="Emphasis"/>
          <w:sz w:val="20"/>
          <w:szCs w:val="20"/>
          <w:lang w:val="en-US"/>
        </w:rPr>
        <w:t xml:space="preserve"> </w:t>
      </w:r>
      <w:r w:rsidRPr="00E66998">
        <w:rPr>
          <w:rStyle w:val="Emphasis"/>
          <w:rFonts w:cs="Times New Roman"/>
          <w:i w:val="0"/>
          <w:sz w:val="20"/>
          <w:szCs w:val="20"/>
          <w:lang w:val="en-US"/>
        </w:rPr>
        <w:t xml:space="preserve">Among more recent contributions are the papers by </w:t>
      </w:r>
      <w:proofErr w:type="spellStart"/>
      <w:r w:rsidRPr="009900F2">
        <w:rPr>
          <w:rStyle w:val="Emphasis"/>
          <w:rFonts w:cs="Times New Roman"/>
          <w:i w:val="0"/>
          <w:sz w:val="20"/>
          <w:szCs w:val="20"/>
          <w:lang w:val="en-US"/>
        </w:rPr>
        <w:t>Géraldine</w:t>
      </w:r>
      <w:proofErr w:type="spellEnd"/>
      <w:r w:rsidRPr="009900F2">
        <w:rPr>
          <w:rStyle w:val="Emphasis"/>
          <w:bCs/>
          <w:i w:val="0"/>
          <w:lang w:val="en-US"/>
        </w:rPr>
        <w:t xml:space="preserve"> </w:t>
      </w:r>
      <w:proofErr w:type="spellStart"/>
      <w:r w:rsidRPr="00E66998">
        <w:rPr>
          <w:rStyle w:val="Emphasis"/>
          <w:rFonts w:cs="Times New Roman"/>
          <w:i w:val="0"/>
          <w:sz w:val="20"/>
          <w:szCs w:val="20"/>
          <w:lang w:val="en-US"/>
        </w:rPr>
        <w:t>Djament</w:t>
      </w:r>
      <w:proofErr w:type="spellEnd"/>
      <w:r w:rsidRPr="00E66998">
        <w:rPr>
          <w:rStyle w:val="Emphasis"/>
          <w:rFonts w:cs="Times New Roman"/>
          <w:i w:val="0"/>
          <w:sz w:val="20"/>
          <w:szCs w:val="20"/>
          <w:lang w:val="en-US"/>
        </w:rPr>
        <w:t xml:space="preserve">, </w:t>
      </w:r>
      <w:proofErr w:type="spellStart"/>
      <w:r w:rsidRPr="00E66998">
        <w:rPr>
          <w:rStyle w:val="Emphasis"/>
          <w:rFonts w:cs="Times New Roman"/>
          <w:i w:val="0"/>
          <w:sz w:val="20"/>
          <w:szCs w:val="20"/>
          <w:lang w:val="en-US"/>
        </w:rPr>
        <w:t>Goran</w:t>
      </w:r>
      <w:proofErr w:type="spellEnd"/>
      <w:r w:rsidRPr="00E66998">
        <w:rPr>
          <w:rStyle w:val="Emphasis"/>
          <w:rFonts w:cs="Times New Roman"/>
          <w:i w:val="0"/>
          <w:sz w:val="20"/>
          <w:szCs w:val="20"/>
          <w:lang w:val="en-US"/>
        </w:rPr>
        <w:t xml:space="preserve"> </w:t>
      </w:r>
      <w:proofErr w:type="spellStart"/>
      <w:r w:rsidRPr="00E66998">
        <w:rPr>
          <w:rStyle w:val="Emphasis"/>
          <w:rFonts w:cs="Times New Roman"/>
          <w:i w:val="0"/>
          <w:sz w:val="20"/>
          <w:szCs w:val="20"/>
          <w:lang w:val="en-US"/>
        </w:rPr>
        <w:t>Ternborn</w:t>
      </w:r>
      <w:proofErr w:type="spellEnd"/>
      <w:r w:rsidRPr="00E66998">
        <w:rPr>
          <w:rStyle w:val="Emphasis"/>
          <w:rFonts w:cs="Times New Roman"/>
          <w:i w:val="0"/>
          <w:sz w:val="20"/>
          <w:szCs w:val="20"/>
          <w:lang w:val="en-US"/>
        </w:rPr>
        <w:t xml:space="preserve">, Amos </w:t>
      </w:r>
      <w:proofErr w:type="spellStart"/>
      <w:r w:rsidRPr="00E66998">
        <w:rPr>
          <w:rStyle w:val="Emphasis"/>
          <w:rFonts w:cs="Times New Roman"/>
          <w:i w:val="0"/>
          <w:sz w:val="20"/>
          <w:szCs w:val="20"/>
          <w:lang w:val="en-US"/>
        </w:rPr>
        <w:t>Rappoport</w:t>
      </w:r>
      <w:proofErr w:type="spellEnd"/>
      <w:r w:rsidRPr="00E66998">
        <w:rPr>
          <w:rStyle w:val="Emphasis"/>
          <w:rFonts w:cs="Times New Roman"/>
          <w:i w:val="0"/>
          <w:sz w:val="20"/>
          <w:szCs w:val="20"/>
          <w:lang w:val="en-US"/>
        </w:rPr>
        <w:t>, Scott Campbell and Kenneth Corey (</w:t>
      </w:r>
      <w:proofErr w:type="spellStart"/>
      <w:r w:rsidRPr="00386E73">
        <w:rPr>
          <w:rFonts w:cs="Times New Roman"/>
          <w:sz w:val="20"/>
          <w:szCs w:val="20"/>
          <w:lang w:val="en-US"/>
        </w:rPr>
        <w:t>Djament</w:t>
      </w:r>
      <w:proofErr w:type="spellEnd"/>
      <w:r w:rsidRPr="00386E73">
        <w:rPr>
          <w:rFonts w:cs="Times New Roman"/>
          <w:sz w:val="20"/>
          <w:szCs w:val="20"/>
          <w:lang w:val="en-US"/>
        </w:rPr>
        <w:t xml:space="preserve">-Tran, G. "Les </w:t>
      </w:r>
      <w:proofErr w:type="spellStart"/>
      <w:r w:rsidRPr="00386E73">
        <w:rPr>
          <w:rFonts w:cs="Times New Roman"/>
          <w:sz w:val="20"/>
          <w:szCs w:val="20"/>
          <w:lang w:val="en-US"/>
        </w:rPr>
        <w:t>scénarios</w:t>
      </w:r>
      <w:proofErr w:type="spellEnd"/>
      <w:r w:rsidRPr="00386E73">
        <w:rPr>
          <w:rFonts w:cs="Times New Roman"/>
          <w:sz w:val="20"/>
          <w:szCs w:val="20"/>
          <w:lang w:val="en-US"/>
        </w:rPr>
        <w:t xml:space="preserve"> de </w:t>
      </w:r>
      <w:proofErr w:type="spellStart"/>
      <w:r w:rsidRPr="00386E73">
        <w:rPr>
          <w:rFonts w:cs="Times New Roman"/>
          <w:sz w:val="20"/>
          <w:szCs w:val="20"/>
          <w:lang w:val="en-US"/>
        </w:rPr>
        <w:t>localisation</w:t>
      </w:r>
      <w:proofErr w:type="spellEnd"/>
      <w:r w:rsidRPr="00386E73">
        <w:rPr>
          <w:rFonts w:cs="Times New Roman"/>
          <w:sz w:val="20"/>
          <w:szCs w:val="20"/>
          <w:lang w:val="en-US"/>
        </w:rPr>
        <w:t xml:space="preserve"> des </w:t>
      </w:r>
      <w:proofErr w:type="spellStart"/>
      <w:r w:rsidRPr="00386E73">
        <w:rPr>
          <w:rFonts w:cs="Times New Roman"/>
          <w:sz w:val="20"/>
          <w:szCs w:val="20"/>
          <w:lang w:val="en-US"/>
        </w:rPr>
        <w:t>capitales</w:t>
      </w:r>
      <w:proofErr w:type="spellEnd"/>
      <w:r w:rsidRPr="00386E73">
        <w:rPr>
          <w:rFonts w:cs="Times New Roman"/>
          <w:sz w:val="20"/>
          <w:szCs w:val="20"/>
          <w:lang w:val="en-US"/>
        </w:rPr>
        <w:t xml:space="preserve">, </w:t>
      </w:r>
      <w:proofErr w:type="spellStart"/>
      <w:r w:rsidRPr="00386E73">
        <w:rPr>
          <w:rFonts w:cs="Times New Roman"/>
          <w:sz w:val="20"/>
          <w:szCs w:val="20"/>
          <w:lang w:val="en-US"/>
        </w:rPr>
        <w:t>révélateurs</w:t>
      </w:r>
      <w:proofErr w:type="spellEnd"/>
      <w:r w:rsidRPr="00386E73">
        <w:rPr>
          <w:rFonts w:cs="Times New Roman"/>
          <w:sz w:val="20"/>
          <w:szCs w:val="20"/>
          <w:lang w:val="en-US"/>
        </w:rPr>
        <w:t xml:space="preserve"> des conceptions de </w:t>
      </w:r>
      <w:proofErr w:type="spellStart"/>
      <w:r w:rsidRPr="00386E73">
        <w:rPr>
          <w:rFonts w:cs="Times New Roman"/>
          <w:sz w:val="20"/>
          <w:szCs w:val="20"/>
          <w:lang w:val="en-US"/>
        </w:rPr>
        <w:t>l’unité</w:t>
      </w:r>
      <w:proofErr w:type="spellEnd"/>
      <w:r w:rsidRPr="00386E73">
        <w:rPr>
          <w:rFonts w:cs="Times New Roman"/>
          <w:sz w:val="20"/>
          <w:szCs w:val="20"/>
          <w:lang w:val="en-US"/>
        </w:rPr>
        <w:t xml:space="preserve"> </w:t>
      </w:r>
      <w:proofErr w:type="spellStart"/>
      <w:r w:rsidRPr="00386E73">
        <w:rPr>
          <w:rFonts w:cs="Times New Roman"/>
          <w:sz w:val="20"/>
          <w:szCs w:val="20"/>
          <w:lang w:val="en-US"/>
        </w:rPr>
        <w:t>nationale</w:t>
      </w:r>
      <w:proofErr w:type="spellEnd"/>
      <w:r w:rsidRPr="00386E73">
        <w:rPr>
          <w:rFonts w:cs="Times New Roman"/>
          <w:sz w:val="20"/>
          <w:szCs w:val="20"/>
          <w:lang w:val="en-US"/>
        </w:rPr>
        <w:t xml:space="preserve">," </w:t>
      </w:r>
      <w:proofErr w:type="spellStart"/>
      <w:r w:rsidRPr="00386E73">
        <w:rPr>
          <w:rFonts w:cs="Times New Roman"/>
          <w:sz w:val="20"/>
          <w:szCs w:val="20"/>
          <w:lang w:val="en-US"/>
        </w:rPr>
        <w:t>Confins</w:t>
      </w:r>
      <w:proofErr w:type="spellEnd"/>
      <w:r w:rsidRPr="00386E73">
        <w:rPr>
          <w:rFonts w:cs="Times New Roman"/>
          <w:sz w:val="20"/>
          <w:szCs w:val="20"/>
          <w:lang w:val="en-US"/>
        </w:rPr>
        <w:t xml:space="preserve">. Revue </w:t>
      </w:r>
      <w:proofErr w:type="spellStart"/>
      <w:r w:rsidRPr="00386E73">
        <w:rPr>
          <w:rFonts w:cs="Times New Roman"/>
          <w:sz w:val="20"/>
          <w:szCs w:val="20"/>
          <w:lang w:val="en-US"/>
        </w:rPr>
        <w:t>franco-brésilienne</w:t>
      </w:r>
      <w:proofErr w:type="spellEnd"/>
      <w:r w:rsidRPr="00386E73">
        <w:rPr>
          <w:rFonts w:cs="Times New Roman"/>
          <w:sz w:val="20"/>
          <w:szCs w:val="20"/>
          <w:lang w:val="en-US"/>
        </w:rPr>
        <w:t xml:space="preserve"> de </w:t>
      </w:r>
      <w:proofErr w:type="spellStart"/>
      <w:r w:rsidRPr="00386E73">
        <w:rPr>
          <w:rFonts w:cs="Times New Roman"/>
          <w:sz w:val="20"/>
          <w:szCs w:val="20"/>
          <w:lang w:val="en-US"/>
        </w:rPr>
        <w:t>géographie</w:t>
      </w:r>
      <w:proofErr w:type="spellEnd"/>
      <w:r w:rsidRPr="00386E73">
        <w:rPr>
          <w:rFonts w:cs="Times New Roman"/>
          <w:sz w:val="20"/>
          <w:szCs w:val="20"/>
          <w:lang w:val="en-US"/>
        </w:rPr>
        <w:t>, no.9 (2010</w:t>
      </w:r>
      <w:proofErr w:type="gramStart"/>
      <w:r w:rsidRPr="00386E73">
        <w:rPr>
          <w:rFonts w:cs="Times New Roman"/>
          <w:sz w:val="20"/>
          <w:szCs w:val="20"/>
          <w:lang w:val="en-US"/>
        </w:rPr>
        <w:t>) ;</w:t>
      </w:r>
      <w:proofErr w:type="gramEnd"/>
      <w:r w:rsidRPr="00386E73">
        <w:rPr>
          <w:rFonts w:cs="Times New Roman"/>
          <w:sz w:val="20"/>
          <w:szCs w:val="20"/>
          <w:lang w:val="en-US"/>
        </w:rPr>
        <w:t xml:space="preserve"> </w:t>
      </w:r>
      <w:proofErr w:type="spellStart"/>
      <w:r w:rsidRPr="00386E73">
        <w:rPr>
          <w:rFonts w:cs="Times New Roman"/>
          <w:bCs/>
          <w:sz w:val="20"/>
          <w:szCs w:val="20"/>
          <w:lang w:val="en-US"/>
        </w:rPr>
        <w:t>Therborn</w:t>
      </w:r>
      <w:proofErr w:type="spellEnd"/>
      <w:r w:rsidRPr="00386E73">
        <w:rPr>
          <w:rFonts w:cs="Times New Roman"/>
          <w:bCs/>
          <w:sz w:val="20"/>
          <w:szCs w:val="20"/>
          <w:lang w:val="en-US"/>
        </w:rPr>
        <w:t xml:space="preserve">, G.  </w:t>
      </w:r>
      <w:proofErr w:type="gramStart"/>
      <w:r w:rsidRPr="00386E73">
        <w:rPr>
          <w:rFonts w:cs="Times New Roman"/>
          <w:bCs/>
          <w:sz w:val="20"/>
          <w:szCs w:val="20"/>
          <w:lang w:val="en-US"/>
        </w:rPr>
        <w:t>“Monumental Europe.</w:t>
      </w:r>
      <w:proofErr w:type="gramEnd"/>
      <w:r w:rsidRPr="00386E73">
        <w:rPr>
          <w:rFonts w:cs="Times New Roman"/>
          <w:bCs/>
          <w:sz w:val="20"/>
          <w:szCs w:val="20"/>
          <w:lang w:val="en-US"/>
        </w:rPr>
        <w:t xml:space="preserve"> </w:t>
      </w:r>
      <w:proofErr w:type="gramStart"/>
      <w:r w:rsidRPr="00386E73">
        <w:rPr>
          <w:rFonts w:cs="Times New Roman"/>
          <w:bCs/>
          <w:sz w:val="20"/>
          <w:szCs w:val="20"/>
          <w:lang w:val="en-US"/>
        </w:rPr>
        <w:t>The National Years.</w:t>
      </w:r>
      <w:proofErr w:type="gramEnd"/>
      <w:r w:rsidRPr="00386E73">
        <w:rPr>
          <w:rFonts w:cs="Times New Roman"/>
          <w:bCs/>
          <w:sz w:val="20"/>
          <w:szCs w:val="20"/>
          <w:lang w:val="en-US"/>
        </w:rPr>
        <w:t xml:space="preserve"> On the Iconography of European Capital Cities,” </w:t>
      </w:r>
      <w:r w:rsidRPr="00386E73">
        <w:rPr>
          <w:rFonts w:cs="Times New Roman"/>
          <w:bCs/>
          <w:i/>
          <w:sz w:val="20"/>
          <w:szCs w:val="20"/>
          <w:lang w:val="en-US"/>
        </w:rPr>
        <w:t>Housing Theory and Society</w:t>
      </w:r>
      <w:r w:rsidRPr="00386E73">
        <w:rPr>
          <w:rFonts w:cs="Times New Roman"/>
          <w:bCs/>
          <w:sz w:val="20"/>
          <w:szCs w:val="20"/>
          <w:lang w:val="en-US"/>
        </w:rPr>
        <w:t>, no. 1 (2002</w:t>
      </w:r>
      <w:proofErr w:type="gramStart"/>
      <w:r w:rsidRPr="00386E73">
        <w:rPr>
          <w:rFonts w:cs="Times New Roman"/>
          <w:bCs/>
          <w:sz w:val="20"/>
          <w:szCs w:val="20"/>
          <w:lang w:val="en-US"/>
        </w:rPr>
        <w:t>) ;</w:t>
      </w:r>
      <w:proofErr w:type="gramEnd"/>
      <w:r w:rsidRPr="00386E73">
        <w:rPr>
          <w:rFonts w:cs="Times New Roman"/>
          <w:bCs/>
          <w:sz w:val="20"/>
          <w:szCs w:val="20"/>
          <w:lang w:val="en-US"/>
        </w:rPr>
        <w:t xml:space="preserve"> </w:t>
      </w:r>
      <w:proofErr w:type="spellStart"/>
      <w:r w:rsidRPr="00386E73">
        <w:rPr>
          <w:rFonts w:cs="Times New Roman"/>
          <w:sz w:val="20"/>
          <w:szCs w:val="20"/>
          <w:lang w:val="en-US"/>
        </w:rPr>
        <w:t>Therborn</w:t>
      </w:r>
      <w:proofErr w:type="spellEnd"/>
      <w:r w:rsidRPr="00386E73">
        <w:rPr>
          <w:rFonts w:cs="Times New Roman"/>
          <w:sz w:val="20"/>
          <w:szCs w:val="20"/>
          <w:lang w:val="en-US"/>
        </w:rPr>
        <w:t xml:space="preserve">, G. “Eastern Drama. Capitals of Eastern Europe, 1830s-2006: An Introductory Overview,” </w:t>
      </w:r>
      <w:r w:rsidRPr="00386E73">
        <w:rPr>
          <w:rFonts w:cs="Times New Roman"/>
          <w:i/>
          <w:iCs/>
          <w:sz w:val="20"/>
          <w:szCs w:val="20"/>
          <w:lang w:val="en-US"/>
        </w:rPr>
        <w:t>International Review of Sociology – Revue</w:t>
      </w:r>
      <w:r w:rsidR="009900F2">
        <w:rPr>
          <w:i/>
          <w:iCs/>
          <w:sz w:val="20"/>
          <w:szCs w:val="20"/>
          <w:lang w:val="en-US"/>
        </w:rPr>
        <w:t xml:space="preserve"> </w:t>
      </w:r>
      <w:r w:rsidRPr="00E66998">
        <w:rPr>
          <w:rFonts w:cs="Times New Roman"/>
          <w:i/>
          <w:iCs/>
          <w:sz w:val="20"/>
          <w:szCs w:val="20"/>
          <w:lang w:val="fr-FR"/>
        </w:rPr>
        <w:t>Internationale de Sociologie</w:t>
      </w:r>
      <w:r w:rsidRPr="00E66998">
        <w:rPr>
          <w:rFonts w:cs="Times New Roman"/>
          <w:sz w:val="20"/>
          <w:szCs w:val="20"/>
          <w:lang w:val="fr-FR"/>
        </w:rPr>
        <w:t>, 16(2),</w:t>
      </w:r>
      <w:r w:rsidRPr="00386E73">
        <w:rPr>
          <w:rFonts w:cs="Times New Roman"/>
          <w:sz w:val="20"/>
          <w:szCs w:val="20"/>
          <w:lang w:val="en-US"/>
        </w:rPr>
        <w:t xml:space="preserve"> 2006, </w:t>
      </w:r>
      <w:r w:rsidRPr="00E66998">
        <w:rPr>
          <w:rFonts w:cs="Times New Roman"/>
          <w:sz w:val="20"/>
          <w:szCs w:val="20"/>
          <w:lang w:val="fr-FR"/>
        </w:rPr>
        <w:t>pp. 209-</w:t>
      </w:r>
      <w:proofErr w:type="gramStart"/>
      <w:r w:rsidRPr="00E66998">
        <w:rPr>
          <w:rFonts w:cs="Times New Roman"/>
          <w:sz w:val="20"/>
          <w:szCs w:val="20"/>
          <w:lang w:val="fr-FR"/>
        </w:rPr>
        <w:t>242</w:t>
      </w:r>
      <w:r w:rsidRPr="00386E73">
        <w:rPr>
          <w:rFonts w:cs="Times New Roman"/>
          <w:sz w:val="20"/>
          <w:szCs w:val="20"/>
          <w:lang w:val="en-US"/>
        </w:rPr>
        <w:t xml:space="preserve"> ;</w:t>
      </w:r>
      <w:proofErr w:type="gramEnd"/>
      <w:r w:rsidRPr="00386E73">
        <w:rPr>
          <w:rFonts w:cs="Times New Roman"/>
          <w:sz w:val="20"/>
          <w:szCs w:val="20"/>
          <w:lang w:val="en-US"/>
        </w:rPr>
        <w:t xml:space="preserve"> </w:t>
      </w:r>
      <w:proofErr w:type="spellStart"/>
      <w:r w:rsidRPr="00386E73">
        <w:rPr>
          <w:rFonts w:cs="Times New Roman"/>
          <w:sz w:val="20"/>
          <w:szCs w:val="20"/>
          <w:lang w:val="en-US"/>
        </w:rPr>
        <w:t>Therborn</w:t>
      </w:r>
      <w:proofErr w:type="spellEnd"/>
      <w:r w:rsidRPr="00386E73">
        <w:rPr>
          <w:rFonts w:cs="Times New Roman"/>
          <w:sz w:val="20"/>
          <w:szCs w:val="20"/>
          <w:lang w:val="en-US"/>
        </w:rPr>
        <w:t xml:space="preserve">, G.   “Identity and Capital Cities: European Nation and European Union,” </w:t>
      </w:r>
      <w:r w:rsidRPr="00386E73">
        <w:rPr>
          <w:rFonts w:cs="Times New Roman"/>
          <w:i/>
          <w:iCs/>
          <w:sz w:val="20"/>
          <w:szCs w:val="20"/>
          <w:lang w:val="en-US"/>
        </w:rPr>
        <w:t>The Search for a European Identity: Values, Policies and Legitimacy of the European Union</w:t>
      </w:r>
      <w:r w:rsidRPr="00386E73">
        <w:rPr>
          <w:rFonts w:cs="Times New Roman"/>
          <w:sz w:val="20"/>
          <w:szCs w:val="20"/>
          <w:lang w:val="en-US"/>
        </w:rPr>
        <w:t xml:space="preserve">, ed. by </w:t>
      </w:r>
      <w:proofErr w:type="spellStart"/>
      <w:r w:rsidRPr="00386E73">
        <w:rPr>
          <w:rFonts w:cs="Times New Roman"/>
          <w:sz w:val="20"/>
          <w:szCs w:val="20"/>
          <w:lang w:val="en-US"/>
        </w:rPr>
        <w:t>Furio</w:t>
      </w:r>
      <w:proofErr w:type="spellEnd"/>
      <w:r w:rsidRPr="00386E73">
        <w:rPr>
          <w:rFonts w:cs="Times New Roman"/>
          <w:sz w:val="20"/>
          <w:szCs w:val="20"/>
          <w:lang w:val="en-US"/>
        </w:rPr>
        <w:t xml:space="preserve"> </w:t>
      </w:r>
      <w:proofErr w:type="spellStart"/>
      <w:r w:rsidRPr="00386E73">
        <w:rPr>
          <w:rFonts w:cs="Times New Roman"/>
          <w:sz w:val="20"/>
          <w:szCs w:val="20"/>
          <w:lang w:val="en-US"/>
        </w:rPr>
        <w:t>Cerutti</w:t>
      </w:r>
      <w:proofErr w:type="spellEnd"/>
      <w:r w:rsidRPr="00386E73">
        <w:rPr>
          <w:rFonts w:cs="Times New Roman"/>
          <w:sz w:val="20"/>
          <w:szCs w:val="20"/>
          <w:lang w:val="en-US"/>
        </w:rPr>
        <w:t xml:space="preserve"> &amp; Sonia </w:t>
      </w:r>
      <w:proofErr w:type="spellStart"/>
      <w:r w:rsidRPr="00386E73">
        <w:rPr>
          <w:rFonts w:cs="Times New Roman"/>
          <w:sz w:val="20"/>
          <w:szCs w:val="20"/>
          <w:lang w:val="en-US"/>
        </w:rPr>
        <w:t>Lucarelli</w:t>
      </w:r>
      <w:proofErr w:type="spellEnd"/>
      <w:r w:rsidRPr="00386E73">
        <w:rPr>
          <w:rFonts w:cs="Times New Roman"/>
          <w:sz w:val="20"/>
          <w:szCs w:val="20"/>
          <w:lang w:val="en-US"/>
        </w:rPr>
        <w:t xml:space="preserve"> (</w:t>
      </w:r>
      <w:proofErr w:type="spellStart"/>
      <w:r w:rsidRPr="00386E73">
        <w:rPr>
          <w:rFonts w:cs="Times New Roman"/>
          <w:sz w:val="20"/>
          <w:szCs w:val="20"/>
          <w:lang w:val="en-US"/>
        </w:rPr>
        <w:t>Routledge</w:t>
      </w:r>
      <w:proofErr w:type="spellEnd"/>
      <w:r w:rsidRPr="00386E73">
        <w:rPr>
          <w:rFonts w:cs="Times New Roman"/>
          <w:sz w:val="20"/>
          <w:szCs w:val="20"/>
          <w:lang w:val="en-US"/>
        </w:rPr>
        <w:t xml:space="preserve">: NY, 2008); </w:t>
      </w:r>
      <w:proofErr w:type="spellStart"/>
      <w:r w:rsidRPr="00386E73">
        <w:rPr>
          <w:rFonts w:cs="Times New Roman"/>
          <w:sz w:val="20"/>
          <w:szCs w:val="20"/>
          <w:lang w:val="en-US"/>
        </w:rPr>
        <w:t>Theborn</w:t>
      </w:r>
      <w:proofErr w:type="spellEnd"/>
      <w:r w:rsidRPr="00386E73">
        <w:rPr>
          <w:rFonts w:cs="Times New Roman"/>
          <w:sz w:val="20"/>
          <w:szCs w:val="20"/>
          <w:lang w:val="en-US"/>
        </w:rPr>
        <w:t>, G. &amp; Ho, K. C.  (</w:t>
      </w:r>
      <w:proofErr w:type="gramStart"/>
      <w:r w:rsidRPr="00386E73">
        <w:rPr>
          <w:rFonts w:cs="Times New Roman"/>
          <w:sz w:val="20"/>
          <w:szCs w:val="20"/>
          <w:lang w:val="en-US"/>
        </w:rPr>
        <w:t>eds</w:t>
      </w:r>
      <w:proofErr w:type="gramEnd"/>
      <w:r w:rsidRPr="00386E73">
        <w:rPr>
          <w:rFonts w:cs="Times New Roman"/>
          <w:sz w:val="20"/>
          <w:szCs w:val="20"/>
          <w:lang w:val="en-US"/>
        </w:rPr>
        <w:t xml:space="preserve">.). “Capital Cities and their contested roles in the life of nations,” </w:t>
      </w:r>
      <w:r w:rsidRPr="00386E73">
        <w:rPr>
          <w:rFonts w:cs="Times New Roman"/>
          <w:i/>
          <w:sz w:val="20"/>
          <w:szCs w:val="20"/>
          <w:lang w:val="en-US"/>
        </w:rPr>
        <w:t>City,</w:t>
      </w:r>
      <w:r w:rsidRPr="00386E73">
        <w:rPr>
          <w:rFonts w:cs="Times New Roman"/>
          <w:sz w:val="20"/>
          <w:szCs w:val="20"/>
          <w:lang w:val="en-US"/>
        </w:rPr>
        <w:t xml:space="preserve"> vol. 13 (1), 2009 ; </w:t>
      </w:r>
      <w:proofErr w:type="spellStart"/>
      <w:r w:rsidRPr="00386E73">
        <w:rPr>
          <w:rFonts w:cs="Times New Roman"/>
          <w:iCs/>
          <w:sz w:val="20"/>
          <w:szCs w:val="20"/>
          <w:lang w:val="en-US"/>
        </w:rPr>
        <w:t>Rappoport</w:t>
      </w:r>
      <w:proofErr w:type="spellEnd"/>
      <w:r w:rsidRPr="00386E73">
        <w:rPr>
          <w:rFonts w:cs="Times New Roman"/>
          <w:sz w:val="20"/>
          <w:szCs w:val="20"/>
          <w:lang w:val="en-US"/>
        </w:rPr>
        <w:t xml:space="preserve">, A. “On the Nature of Capitals and their Expansion,” John Taylor, Jean G. </w:t>
      </w:r>
      <w:proofErr w:type="spellStart"/>
      <w:r w:rsidRPr="00386E73">
        <w:rPr>
          <w:rFonts w:cs="Times New Roman"/>
          <w:sz w:val="20"/>
          <w:szCs w:val="20"/>
          <w:lang w:val="en-US"/>
        </w:rPr>
        <w:t>Lengellé</w:t>
      </w:r>
      <w:proofErr w:type="spellEnd"/>
      <w:r w:rsidRPr="00386E73">
        <w:rPr>
          <w:rFonts w:cs="Times New Roman"/>
          <w:sz w:val="20"/>
          <w:szCs w:val="20"/>
          <w:lang w:val="en-US"/>
        </w:rPr>
        <w:t xml:space="preserve"> and Caroline Andrew, eds., </w:t>
      </w:r>
      <w:r w:rsidRPr="00386E73">
        <w:rPr>
          <w:rFonts w:cs="Times New Roman"/>
          <w:i/>
          <w:iCs/>
          <w:sz w:val="20"/>
          <w:szCs w:val="20"/>
          <w:lang w:val="en-US"/>
        </w:rPr>
        <w:t>Capital</w:t>
      </w:r>
      <w:r w:rsidRPr="00386E73">
        <w:rPr>
          <w:rFonts w:cs="Times New Roman"/>
          <w:sz w:val="20"/>
          <w:szCs w:val="20"/>
          <w:lang w:val="en-US"/>
        </w:rPr>
        <w:t xml:space="preserve"> Cities/ Les </w:t>
      </w:r>
      <w:proofErr w:type="spellStart"/>
      <w:r w:rsidRPr="00386E73">
        <w:rPr>
          <w:rFonts w:cs="Times New Roman"/>
          <w:sz w:val="20"/>
          <w:szCs w:val="20"/>
          <w:lang w:val="en-US"/>
        </w:rPr>
        <w:t>capitales</w:t>
      </w:r>
      <w:proofErr w:type="spellEnd"/>
      <w:r w:rsidRPr="00386E73">
        <w:rPr>
          <w:rFonts w:cs="Times New Roman"/>
          <w:sz w:val="20"/>
          <w:szCs w:val="20"/>
          <w:lang w:val="en-US"/>
        </w:rPr>
        <w:t xml:space="preserve"> (Ottawa: Carleton University Press, 1993) ; Campbell, S. “The Enduring Importance of National Capital Cities in the Global Era,” University of Michigan, </w:t>
      </w:r>
      <w:r w:rsidRPr="00386E73">
        <w:rPr>
          <w:rFonts w:cs="Times New Roman"/>
          <w:i/>
          <w:sz w:val="20"/>
          <w:szCs w:val="20"/>
          <w:lang w:val="en-US"/>
        </w:rPr>
        <w:t>Working Papers Series</w:t>
      </w:r>
      <w:r w:rsidRPr="00386E73">
        <w:rPr>
          <w:rFonts w:cs="Times New Roman"/>
          <w:sz w:val="20"/>
          <w:szCs w:val="20"/>
          <w:lang w:val="en-US"/>
        </w:rPr>
        <w:t xml:space="preserve">, 2003 ; Corey, K. “Relocation of National Capitals,” </w:t>
      </w:r>
      <w:r w:rsidRPr="00386E73">
        <w:rPr>
          <w:rFonts w:cs="Times New Roman"/>
          <w:i/>
          <w:iCs/>
          <w:sz w:val="20"/>
          <w:szCs w:val="20"/>
          <w:lang w:val="en-US"/>
        </w:rPr>
        <w:t xml:space="preserve">International Symposium on the Capital Relocation </w:t>
      </w:r>
      <w:r w:rsidRPr="00386E73">
        <w:rPr>
          <w:rFonts w:cs="Times New Roman"/>
          <w:sz w:val="20"/>
          <w:szCs w:val="20"/>
          <w:lang w:val="en-US"/>
        </w:rPr>
        <w:t>on September 22, Seoul, 2004: 43-107 ;</w:t>
      </w:r>
      <w:r w:rsidRPr="00386E73">
        <w:rPr>
          <w:rFonts w:cs="Times New Roman"/>
          <w:bCs/>
          <w:sz w:val="20"/>
          <w:szCs w:val="20"/>
          <w:lang w:val="en-US"/>
        </w:rPr>
        <w:t xml:space="preserve"> Corey, K. “Planning and Implementing Capital Cities – Lessons from the Past and Prospects for Intelligent Development in the Future: The Case of Korea,” </w:t>
      </w:r>
      <w:r w:rsidR="00D71B4A">
        <w:rPr>
          <w:rFonts w:cs="Times New Roman"/>
          <w:bCs/>
          <w:sz w:val="20"/>
          <w:szCs w:val="20"/>
          <w:lang w:val="en-US"/>
        </w:rPr>
        <w:t xml:space="preserve">In: </w:t>
      </w:r>
      <w:proofErr w:type="spellStart"/>
      <w:r w:rsidR="00D71B4A">
        <w:rPr>
          <w:rFonts w:cs="Times New Roman"/>
          <w:bCs/>
          <w:sz w:val="20"/>
          <w:szCs w:val="20"/>
          <w:lang w:val="en-US"/>
        </w:rPr>
        <w:t>Brunn</w:t>
      </w:r>
      <w:proofErr w:type="spellEnd"/>
      <w:r w:rsidR="00D71B4A">
        <w:rPr>
          <w:rFonts w:cs="Times New Roman"/>
          <w:bCs/>
          <w:sz w:val="20"/>
          <w:szCs w:val="20"/>
          <w:lang w:val="en-US"/>
        </w:rPr>
        <w:t xml:space="preserve">, S. (ed.) </w:t>
      </w:r>
      <w:r w:rsidRPr="00386E73">
        <w:rPr>
          <w:rFonts w:cs="Times New Roman"/>
          <w:bCs/>
          <w:sz w:val="20"/>
          <w:szCs w:val="20"/>
          <w:lang w:val="en-US"/>
        </w:rPr>
        <w:t>Engineering Earth.  The Impacts of</w:t>
      </w:r>
      <w:r w:rsidR="00D71B4A">
        <w:rPr>
          <w:rFonts w:cs="Times New Roman"/>
          <w:bCs/>
          <w:sz w:val="20"/>
          <w:szCs w:val="20"/>
          <w:lang w:val="en-US"/>
        </w:rPr>
        <w:t xml:space="preserve"> </w:t>
      </w:r>
      <w:proofErr w:type="spellStart"/>
      <w:r w:rsidR="00D71B4A">
        <w:rPr>
          <w:rFonts w:cs="Times New Roman"/>
          <w:bCs/>
          <w:sz w:val="20"/>
          <w:szCs w:val="20"/>
          <w:lang w:val="en-US"/>
        </w:rPr>
        <w:t>Megaengineering</w:t>
      </w:r>
      <w:proofErr w:type="spellEnd"/>
      <w:r w:rsidR="00D71B4A">
        <w:rPr>
          <w:rFonts w:cs="Times New Roman"/>
          <w:bCs/>
          <w:sz w:val="20"/>
          <w:szCs w:val="20"/>
          <w:lang w:val="en-US"/>
        </w:rPr>
        <w:t xml:space="preserve"> Projects </w:t>
      </w:r>
      <w:r w:rsidRPr="00386E73">
        <w:rPr>
          <w:rFonts w:cs="Times New Roman"/>
          <w:bCs/>
          <w:sz w:val="20"/>
          <w:szCs w:val="20"/>
          <w:lang w:val="en-US"/>
        </w:rPr>
        <w:t>(</w:t>
      </w:r>
      <w:r w:rsidR="00D71B4A" w:rsidRPr="00D71B4A">
        <w:rPr>
          <w:rFonts w:cs="Times New Roman"/>
          <w:bCs/>
          <w:sz w:val="20"/>
          <w:szCs w:val="20"/>
          <w:lang w:val="en-US"/>
        </w:rPr>
        <w:t>Dordrecht</w:t>
      </w:r>
      <w:r w:rsidR="00D71B4A">
        <w:rPr>
          <w:rFonts w:cs="Times New Roman"/>
          <w:bCs/>
          <w:sz w:val="20"/>
          <w:szCs w:val="20"/>
          <w:lang w:val="en-US"/>
        </w:rPr>
        <w:t>:</w:t>
      </w:r>
      <w:r w:rsidR="00D71B4A" w:rsidRPr="00386E73">
        <w:rPr>
          <w:rFonts w:cs="Times New Roman"/>
          <w:bCs/>
          <w:sz w:val="20"/>
          <w:szCs w:val="20"/>
          <w:lang w:val="en-US"/>
        </w:rPr>
        <w:t xml:space="preserve"> </w:t>
      </w:r>
      <w:r w:rsidRPr="00386E73">
        <w:rPr>
          <w:rFonts w:cs="Times New Roman"/>
          <w:bCs/>
          <w:sz w:val="20"/>
          <w:szCs w:val="20"/>
          <w:lang w:val="en-US"/>
        </w:rPr>
        <w:t>Springer, 2011)</w:t>
      </w:r>
      <w:r w:rsidRPr="00E66998">
        <w:rPr>
          <w:rStyle w:val="Emphasis"/>
          <w:rFonts w:cs="Times New Roman"/>
          <w:i w:val="0"/>
          <w:sz w:val="20"/>
          <w:szCs w:val="20"/>
          <w:lang w:val="en-US"/>
        </w:rPr>
        <w:t xml:space="preserve">).  Valuable insights about the capital cities are found in the works by Edward Schatz, </w:t>
      </w:r>
      <w:proofErr w:type="spellStart"/>
      <w:r w:rsidRPr="00E66998">
        <w:rPr>
          <w:rStyle w:val="Emphasis"/>
          <w:rFonts w:cs="Times New Roman"/>
          <w:i w:val="0"/>
          <w:sz w:val="20"/>
          <w:szCs w:val="20"/>
          <w:lang w:val="en-US"/>
        </w:rPr>
        <w:t>Michiel</w:t>
      </w:r>
      <w:proofErr w:type="spellEnd"/>
      <w:r w:rsidRPr="00E66998">
        <w:rPr>
          <w:rStyle w:val="Emphasis"/>
          <w:rFonts w:cs="Times New Roman"/>
          <w:i w:val="0"/>
          <w:sz w:val="20"/>
          <w:szCs w:val="20"/>
          <w:lang w:val="en-US"/>
        </w:rPr>
        <w:t xml:space="preserve"> </w:t>
      </w:r>
      <w:proofErr w:type="spellStart"/>
      <w:r w:rsidRPr="00E66998">
        <w:rPr>
          <w:rStyle w:val="Emphasis"/>
          <w:rFonts w:cs="Times New Roman"/>
          <w:i w:val="0"/>
          <w:sz w:val="20"/>
          <w:szCs w:val="20"/>
          <w:lang w:val="en-US"/>
        </w:rPr>
        <w:t>Wagenaar</w:t>
      </w:r>
      <w:proofErr w:type="spellEnd"/>
      <w:r w:rsidRPr="00E66998">
        <w:rPr>
          <w:rStyle w:val="Emphasis"/>
          <w:rFonts w:cs="Times New Roman"/>
          <w:i w:val="0"/>
          <w:sz w:val="20"/>
          <w:szCs w:val="20"/>
          <w:lang w:val="en-US"/>
        </w:rPr>
        <w:t xml:space="preserve">, and Andreas </w:t>
      </w:r>
      <w:proofErr w:type="spellStart"/>
      <w:r w:rsidRPr="00E66998">
        <w:rPr>
          <w:rStyle w:val="Emphasis"/>
          <w:rFonts w:cs="Times New Roman"/>
          <w:i w:val="0"/>
          <w:sz w:val="20"/>
          <w:szCs w:val="20"/>
          <w:lang w:val="en-US"/>
        </w:rPr>
        <w:t>Daum</w:t>
      </w:r>
      <w:proofErr w:type="spellEnd"/>
      <w:r w:rsidRPr="00E66998">
        <w:rPr>
          <w:rStyle w:val="Emphasis"/>
          <w:rFonts w:cs="Times New Roman"/>
          <w:i w:val="0"/>
          <w:sz w:val="20"/>
          <w:szCs w:val="20"/>
          <w:lang w:val="en-US"/>
        </w:rPr>
        <w:t xml:space="preserve"> (</w:t>
      </w:r>
      <w:proofErr w:type="spellStart"/>
      <w:r w:rsidRPr="00386E73">
        <w:rPr>
          <w:rFonts w:cs="Times New Roman"/>
          <w:sz w:val="20"/>
          <w:szCs w:val="20"/>
          <w:lang w:val="en-US"/>
        </w:rPr>
        <w:t>Daum</w:t>
      </w:r>
      <w:proofErr w:type="spellEnd"/>
      <w:r w:rsidRPr="00386E73">
        <w:rPr>
          <w:rFonts w:cs="Times New Roman"/>
          <w:sz w:val="20"/>
          <w:szCs w:val="20"/>
          <w:lang w:val="en-US"/>
        </w:rPr>
        <w:t xml:space="preserve">, A. &amp; </w:t>
      </w:r>
      <w:proofErr w:type="spellStart"/>
      <w:r w:rsidRPr="00386E73">
        <w:rPr>
          <w:rFonts w:cs="Times New Roman"/>
          <w:sz w:val="20"/>
          <w:szCs w:val="20"/>
          <w:lang w:val="en-US"/>
        </w:rPr>
        <w:t>Mauch</w:t>
      </w:r>
      <w:proofErr w:type="spellEnd"/>
      <w:r w:rsidRPr="00386E73">
        <w:rPr>
          <w:rFonts w:cs="Times New Roman"/>
          <w:sz w:val="20"/>
          <w:szCs w:val="20"/>
          <w:lang w:val="en-US"/>
        </w:rPr>
        <w:t xml:space="preserve">, C., eds. </w:t>
      </w:r>
      <w:r w:rsidRPr="00386E73">
        <w:rPr>
          <w:rFonts w:cs="Times New Roman"/>
          <w:i/>
          <w:sz w:val="20"/>
          <w:szCs w:val="20"/>
          <w:lang w:val="en-US"/>
        </w:rPr>
        <w:t>Berlin-Washington. 1800-2000</w:t>
      </w:r>
      <w:proofErr w:type="gramStart"/>
      <w:r w:rsidRPr="00386E73">
        <w:rPr>
          <w:rFonts w:cs="Times New Roman"/>
          <w:i/>
          <w:sz w:val="20"/>
          <w:szCs w:val="20"/>
          <w:lang w:val="en-US"/>
        </w:rPr>
        <w:t>.  Capital</w:t>
      </w:r>
      <w:proofErr w:type="gramEnd"/>
      <w:r w:rsidRPr="00386E73">
        <w:rPr>
          <w:rFonts w:cs="Times New Roman"/>
          <w:i/>
          <w:sz w:val="20"/>
          <w:szCs w:val="20"/>
          <w:lang w:val="en-US"/>
        </w:rPr>
        <w:t xml:space="preserve"> Cities, Cultural Representations, and National Identities</w:t>
      </w:r>
      <w:r w:rsidRPr="00386E73">
        <w:rPr>
          <w:rFonts w:cs="Times New Roman"/>
          <w:sz w:val="20"/>
          <w:szCs w:val="20"/>
          <w:lang w:val="en-US"/>
        </w:rPr>
        <w:t xml:space="preserve"> (NY: Cambridge University Press, 2009) ; Schatz, E. “What Capital Cities Say About State and Nation Building,” </w:t>
      </w:r>
      <w:r w:rsidRPr="00386E73">
        <w:rPr>
          <w:rFonts w:cs="Times New Roman"/>
          <w:i/>
          <w:iCs/>
          <w:sz w:val="20"/>
          <w:szCs w:val="20"/>
          <w:lang w:val="en-US"/>
        </w:rPr>
        <w:t>Nationalism and Ethnic Politics</w:t>
      </w:r>
      <w:r w:rsidRPr="00386E73">
        <w:rPr>
          <w:rFonts w:cs="Times New Roman"/>
          <w:sz w:val="20"/>
          <w:szCs w:val="20"/>
          <w:lang w:val="en-US"/>
        </w:rPr>
        <w:t xml:space="preserve">, 9(4),  2003 ; </w:t>
      </w:r>
      <w:proofErr w:type="spellStart"/>
      <w:r w:rsidRPr="00386E73">
        <w:rPr>
          <w:rFonts w:cs="Times New Roman"/>
          <w:sz w:val="20"/>
          <w:szCs w:val="20"/>
          <w:lang w:val="en-US"/>
        </w:rPr>
        <w:t>Wagenaar</w:t>
      </w:r>
      <w:proofErr w:type="spellEnd"/>
      <w:r w:rsidRPr="00386E73">
        <w:rPr>
          <w:rFonts w:cs="Times New Roman"/>
          <w:sz w:val="20"/>
          <w:szCs w:val="20"/>
          <w:lang w:val="en-US"/>
        </w:rPr>
        <w:t xml:space="preserve">, M. “Townscapes of Power,” </w:t>
      </w:r>
      <w:proofErr w:type="spellStart"/>
      <w:r w:rsidRPr="00386E73">
        <w:rPr>
          <w:rFonts w:cs="Times New Roman"/>
          <w:i/>
          <w:sz w:val="20"/>
          <w:szCs w:val="20"/>
          <w:lang w:val="en-US"/>
        </w:rPr>
        <w:t>GeoJournal</w:t>
      </w:r>
      <w:proofErr w:type="spellEnd"/>
      <w:r w:rsidRPr="00386E73">
        <w:rPr>
          <w:rFonts w:cs="Times New Roman"/>
          <w:sz w:val="20"/>
          <w:szCs w:val="20"/>
          <w:lang w:val="en-US"/>
        </w:rPr>
        <w:t xml:space="preserve">, 51(2000) ; </w:t>
      </w:r>
      <w:proofErr w:type="spellStart"/>
      <w:r w:rsidRPr="00386E73">
        <w:rPr>
          <w:rFonts w:cs="Times New Roman"/>
          <w:sz w:val="20"/>
          <w:szCs w:val="20"/>
          <w:lang w:val="en-US"/>
        </w:rPr>
        <w:t>Wagenaar</w:t>
      </w:r>
      <w:proofErr w:type="spellEnd"/>
      <w:r w:rsidRPr="00386E73">
        <w:rPr>
          <w:rFonts w:cs="Times New Roman"/>
          <w:sz w:val="20"/>
          <w:szCs w:val="20"/>
          <w:lang w:val="en-US"/>
        </w:rPr>
        <w:t xml:space="preserve">, M. “The Capital as a Representation of a Nation”.  In: </w:t>
      </w:r>
      <w:proofErr w:type="spellStart"/>
      <w:r w:rsidRPr="00386E73">
        <w:rPr>
          <w:rFonts w:cs="Times New Roman"/>
          <w:sz w:val="20"/>
          <w:szCs w:val="20"/>
          <w:lang w:val="en-US"/>
        </w:rPr>
        <w:t>Gertjan</w:t>
      </w:r>
      <w:proofErr w:type="spellEnd"/>
      <w:r w:rsidRPr="00386E73">
        <w:rPr>
          <w:rFonts w:cs="Times New Roman"/>
          <w:sz w:val="20"/>
          <w:szCs w:val="20"/>
          <w:lang w:val="en-US"/>
        </w:rPr>
        <w:t xml:space="preserve"> </w:t>
      </w:r>
      <w:proofErr w:type="spellStart"/>
      <w:r w:rsidRPr="00386E73">
        <w:rPr>
          <w:rFonts w:cs="Times New Roman"/>
          <w:sz w:val="20"/>
          <w:szCs w:val="20"/>
          <w:lang w:val="en-US"/>
        </w:rPr>
        <w:t>Dijkink</w:t>
      </w:r>
      <w:proofErr w:type="spellEnd"/>
      <w:r w:rsidRPr="00386E73">
        <w:rPr>
          <w:rFonts w:cs="Times New Roman"/>
          <w:sz w:val="20"/>
          <w:szCs w:val="20"/>
          <w:lang w:val="en-US"/>
        </w:rPr>
        <w:t xml:space="preserve"> and Hans </w:t>
      </w:r>
      <w:proofErr w:type="spellStart"/>
      <w:r w:rsidRPr="00386E73">
        <w:rPr>
          <w:rFonts w:cs="Times New Roman"/>
          <w:sz w:val="20"/>
          <w:szCs w:val="20"/>
          <w:lang w:val="en-US"/>
        </w:rPr>
        <w:t>Knippenberg</w:t>
      </w:r>
      <w:proofErr w:type="spellEnd"/>
      <w:r w:rsidRPr="00386E73">
        <w:rPr>
          <w:rFonts w:cs="Times New Roman"/>
          <w:sz w:val="20"/>
          <w:szCs w:val="20"/>
          <w:lang w:val="en-US"/>
        </w:rPr>
        <w:t xml:space="preserve"> (eds.), </w:t>
      </w:r>
      <w:proofErr w:type="gramStart"/>
      <w:r w:rsidRPr="00386E73">
        <w:rPr>
          <w:rFonts w:cs="Times New Roman"/>
          <w:i/>
          <w:iCs/>
          <w:sz w:val="20"/>
          <w:szCs w:val="20"/>
          <w:lang w:val="en-US"/>
        </w:rPr>
        <w:t>The</w:t>
      </w:r>
      <w:proofErr w:type="gramEnd"/>
      <w:r w:rsidRPr="00386E73">
        <w:rPr>
          <w:rFonts w:cs="Times New Roman"/>
          <w:i/>
          <w:iCs/>
          <w:sz w:val="20"/>
          <w:szCs w:val="20"/>
          <w:lang w:val="en-US"/>
        </w:rPr>
        <w:t xml:space="preserve"> Territorial Factor: Political Geography in a Globalizing World</w:t>
      </w:r>
      <w:r w:rsidRPr="00386E73">
        <w:rPr>
          <w:rFonts w:cs="Times New Roman"/>
          <w:sz w:val="20"/>
          <w:szCs w:val="20"/>
          <w:lang w:val="en-US"/>
        </w:rPr>
        <w:t xml:space="preserve"> (Amsterdam: </w:t>
      </w:r>
      <w:proofErr w:type="spellStart"/>
      <w:r w:rsidRPr="00386E73">
        <w:rPr>
          <w:rFonts w:cs="Times New Roman"/>
          <w:sz w:val="20"/>
          <w:szCs w:val="20"/>
          <w:lang w:val="en-US"/>
        </w:rPr>
        <w:t>Vossiuspers</w:t>
      </w:r>
      <w:proofErr w:type="spellEnd"/>
      <w:r w:rsidRPr="00386E73">
        <w:rPr>
          <w:rFonts w:cs="Times New Roman"/>
          <w:sz w:val="20"/>
          <w:szCs w:val="20"/>
          <w:lang w:val="en-US"/>
        </w:rPr>
        <w:t>, 2001).</w:t>
      </w:r>
    </w:p>
  </w:endnote>
  <w:endnote w:id="8">
    <w:p w:rsidR="00386E73" w:rsidRPr="00EF6ECB" w:rsidRDefault="00386E73" w:rsidP="00E66998">
      <w:pPr>
        <w:pStyle w:val="EndnoteText"/>
        <w:rPr>
          <w:rFonts w:cs="Times New Roman"/>
          <w:bCs/>
          <w:lang w:val="en-US"/>
        </w:rPr>
      </w:pPr>
      <w:r w:rsidRPr="00E66998">
        <w:rPr>
          <w:rStyle w:val="EndnoteReference"/>
          <w:rFonts w:cs="Times New Roman"/>
        </w:rPr>
        <w:endnoteRef/>
      </w:r>
      <w:r w:rsidRPr="00386E73">
        <w:rPr>
          <w:rFonts w:cs="Times New Roman"/>
          <w:lang w:val="en-US"/>
        </w:rPr>
        <w:t xml:space="preserve"> </w:t>
      </w:r>
      <w:proofErr w:type="spellStart"/>
      <w:r w:rsidRPr="00386E73">
        <w:rPr>
          <w:rFonts w:cs="Times New Roman"/>
          <w:bCs/>
          <w:lang w:val="en-US"/>
        </w:rPr>
        <w:t>Hirst</w:t>
      </w:r>
      <w:proofErr w:type="spellEnd"/>
      <w:r w:rsidRPr="00386E73">
        <w:rPr>
          <w:rFonts w:cs="Times New Roman"/>
          <w:bCs/>
          <w:lang w:val="en-US"/>
        </w:rPr>
        <w:t xml:space="preserve">, P. Space </w:t>
      </w:r>
      <w:r w:rsidRPr="00386E73">
        <w:rPr>
          <w:rFonts w:cs="Times New Roman"/>
          <w:bCs/>
          <w:i/>
          <w:lang w:val="en-US"/>
        </w:rPr>
        <w:t>and Power: Politics, War and Architecture</w:t>
      </w:r>
      <w:r w:rsidR="00911005">
        <w:rPr>
          <w:rFonts w:cs="Times New Roman"/>
          <w:bCs/>
          <w:lang w:val="en-US"/>
        </w:rPr>
        <w:t xml:space="preserve"> (Cambridge: Polity, 2005).</w:t>
      </w:r>
    </w:p>
  </w:endnote>
  <w:endnote w:id="9">
    <w:p w:rsidR="00386E73" w:rsidRPr="00E66998" w:rsidRDefault="00386E73" w:rsidP="00911005">
      <w:pPr>
        <w:spacing w:before="100" w:beforeAutospacing="1" w:after="100" w:afterAutospacing="1"/>
        <w:outlineLvl w:val="0"/>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E66998">
        <w:rPr>
          <w:rFonts w:cs="Times New Roman"/>
          <w:sz w:val="20"/>
          <w:szCs w:val="20"/>
          <w:lang w:val="en-US"/>
        </w:rPr>
        <w:t>The following books studying the historical nexus between architecture and political power and the way power represents itself in the capital city are particularly notable</w:t>
      </w:r>
      <w:r>
        <w:rPr>
          <w:rFonts w:cs="Times New Roman"/>
          <w:sz w:val="20"/>
          <w:szCs w:val="20"/>
          <w:lang w:val="en-US"/>
        </w:rPr>
        <w:t>:</w:t>
      </w:r>
      <w:r w:rsidRPr="00E66998">
        <w:rPr>
          <w:rFonts w:cs="Times New Roman"/>
          <w:sz w:val="20"/>
          <w:szCs w:val="20"/>
          <w:lang w:val="en-US"/>
        </w:rPr>
        <w:t xml:space="preserve"> </w:t>
      </w:r>
      <w:proofErr w:type="spellStart"/>
      <w:r w:rsidRPr="00E66998">
        <w:rPr>
          <w:rFonts w:cs="Times New Roman"/>
          <w:sz w:val="20"/>
          <w:szCs w:val="20"/>
          <w:lang w:val="en-US"/>
        </w:rPr>
        <w:t>Minkenberg</w:t>
      </w:r>
      <w:proofErr w:type="spellEnd"/>
      <w:r w:rsidRPr="00E66998">
        <w:rPr>
          <w:rFonts w:cs="Times New Roman"/>
          <w:sz w:val="20"/>
          <w:szCs w:val="20"/>
          <w:lang w:val="en-US"/>
        </w:rPr>
        <w:t>, Michael (</w:t>
      </w:r>
      <w:proofErr w:type="gramStart"/>
      <w:r w:rsidRPr="00E66998">
        <w:rPr>
          <w:rFonts w:cs="Times New Roman"/>
          <w:sz w:val="20"/>
          <w:szCs w:val="20"/>
          <w:lang w:val="en-US"/>
        </w:rPr>
        <w:t>ed</w:t>
      </w:r>
      <w:proofErr w:type="gramEnd"/>
      <w:r w:rsidRPr="00E66998">
        <w:rPr>
          <w:rFonts w:cs="Times New Roman"/>
          <w:sz w:val="20"/>
          <w:szCs w:val="20"/>
          <w:lang w:val="en-US"/>
        </w:rPr>
        <w:t>.). Power and Architecture: The Construction of Capitals and the Politics of Space (</w:t>
      </w:r>
      <w:proofErr w:type="spellStart"/>
      <w:r w:rsidRPr="00E66998">
        <w:rPr>
          <w:rFonts w:cs="Times New Roman"/>
          <w:sz w:val="20"/>
          <w:szCs w:val="20"/>
          <w:lang w:val="en-US"/>
        </w:rPr>
        <w:t>Berghahn</w:t>
      </w:r>
      <w:proofErr w:type="spellEnd"/>
      <w:r w:rsidRPr="00E66998">
        <w:rPr>
          <w:rFonts w:cs="Times New Roman"/>
          <w:sz w:val="20"/>
          <w:szCs w:val="20"/>
          <w:lang w:val="en-US"/>
        </w:rPr>
        <w:t xml:space="preserve"> Books, 2014);</w:t>
      </w:r>
      <w:r w:rsidRPr="00E66998">
        <w:rPr>
          <w:rFonts w:cs="Times New Roman"/>
          <w:color w:val="000000"/>
          <w:sz w:val="20"/>
          <w:szCs w:val="20"/>
          <w:lang w:val="en-US"/>
        </w:rPr>
        <w:t xml:space="preserve"> Parker, Geoffrey. Power in Stone: Cities as Symbols of Empires (</w:t>
      </w:r>
      <w:proofErr w:type="spellStart"/>
      <w:r w:rsidRPr="00E66998">
        <w:rPr>
          <w:rFonts w:cs="Times New Roman"/>
          <w:color w:val="000000"/>
          <w:sz w:val="20"/>
          <w:szCs w:val="20"/>
          <w:lang w:val="en-US"/>
        </w:rPr>
        <w:t>Reaktion</w:t>
      </w:r>
      <w:proofErr w:type="spellEnd"/>
      <w:r w:rsidRPr="00E66998">
        <w:rPr>
          <w:rFonts w:cs="Times New Roman"/>
          <w:color w:val="000000"/>
          <w:sz w:val="20"/>
          <w:szCs w:val="20"/>
          <w:lang w:val="en-US"/>
        </w:rPr>
        <w:t>: London, 2014)</w:t>
      </w:r>
      <w:r>
        <w:rPr>
          <w:rFonts w:cs="Times New Roman"/>
          <w:sz w:val="20"/>
          <w:szCs w:val="20"/>
          <w:lang w:val="en-US"/>
        </w:rPr>
        <w:t xml:space="preserve"> and Vale, Lawrence. </w:t>
      </w:r>
      <w:proofErr w:type="gramStart"/>
      <w:r w:rsidRPr="00E66998">
        <w:rPr>
          <w:rFonts w:cs="Times New Roman"/>
          <w:sz w:val="20"/>
          <w:szCs w:val="20"/>
          <w:lang w:val="en-US"/>
        </w:rPr>
        <w:t>Architecture, Power, and National Identity.</w:t>
      </w:r>
      <w:proofErr w:type="gramEnd"/>
      <w:r w:rsidRPr="00E66998">
        <w:rPr>
          <w:rFonts w:cs="Times New Roman"/>
          <w:sz w:val="20"/>
          <w:szCs w:val="20"/>
          <w:lang w:val="en-US"/>
        </w:rPr>
        <w:t xml:space="preserve"> Second edition (Yale University Press: Yale</w:t>
      </w:r>
      <w:r>
        <w:rPr>
          <w:rFonts w:cs="Times New Roman"/>
          <w:sz w:val="20"/>
          <w:szCs w:val="20"/>
          <w:lang w:val="en-US"/>
        </w:rPr>
        <w:t>, 2008</w:t>
      </w:r>
      <w:r w:rsidRPr="00E66998">
        <w:rPr>
          <w:rFonts w:cs="Times New Roman"/>
          <w:sz w:val="20"/>
          <w:szCs w:val="20"/>
          <w:lang w:val="en-US"/>
        </w:rPr>
        <w:t xml:space="preserve">).  </w:t>
      </w:r>
      <w:r w:rsidR="00911005">
        <w:rPr>
          <w:rFonts w:cs="Times New Roman"/>
          <w:sz w:val="20"/>
          <w:szCs w:val="20"/>
          <w:lang w:val="en-US"/>
        </w:rPr>
        <w:t xml:space="preserve">Another book </w:t>
      </w:r>
      <w:r w:rsidR="00911005" w:rsidRPr="00911005">
        <w:rPr>
          <w:rFonts w:cs="Times New Roman"/>
          <w:sz w:val="20"/>
          <w:szCs w:val="20"/>
          <w:lang w:val="en-US"/>
        </w:rPr>
        <w:t>focuses on the way</w:t>
      </w:r>
      <w:r w:rsidR="00911005">
        <w:rPr>
          <w:rFonts w:cs="Times New Roman"/>
          <w:sz w:val="20"/>
          <w:szCs w:val="20"/>
          <w:lang w:val="en-US"/>
        </w:rPr>
        <w:t>s</w:t>
      </w:r>
      <w:r w:rsidR="00911005" w:rsidRPr="00911005">
        <w:rPr>
          <w:rFonts w:cs="Times New Roman"/>
          <w:sz w:val="20"/>
          <w:szCs w:val="20"/>
          <w:lang w:val="en-US"/>
        </w:rPr>
        <w:t xml:space="preserve"> that planning in the capital cities has evolved</w:t>
      </w:r>
      <w:r w:rsidR="00911005">
        <w:rPr>
          <w:rFonts w:cs="Times New Roman"/>
          <w:sz w:val="20"/>
          <w:szCs w:val="20"/>
          <w:lang w:val="en-US"/>
        </w:rPr>
        <w:t>: Gordon, D.</w:t>
      </w:r>
      <w:r w:rsidR="00911005" w:rsidRPr="00911005">
        <w:rPr>
          <w:rFonts w:cs="Times New Roman"/>
          <w:sz w:val="20"/>
          <w:szCs w:val="20"/>
          <w:lang w:val="en-US"/>
        </w:rPr>
        <w:t xml:space="preserve"> (</w:t>
      </w:r>
      <w:proofErr w:type="gramStart"/>
      <w:r w:rsidR="00911005" w:rsidRPr="00911005">
        <w:rPr>
          <w:rFonts w:cs="Times New Roman"/>
          <w:sz w:val="20"/>
          <w:szCs w:val="20"/>
          <w:lang w:val="en-US"/>
        </w:rPr>
        <w:t>ed</w:t>
      </w:r>
      <w:proofErr w:type="gramEnd"/>
      <w:r w:rsidR="00911005" w:rsidRPr="00911005">
        <w:rPr>
          <w:rFonts w:cs="Times New Roman"/>
          <w:sz w:val="20"/>
          <w:szCs w:val="20"/>
          <w:lang w:val="en-US"/>
        </w:rPr>
        <w:t xml:space="preserve">.). Planning Twentieth-Century Capital Cities (London: </w:t>
      </w:r>
      <w:proofErr w:type="spellStart"/>
      <w:r w:rsidR="00911005" w:rsidRPr="00911005">
        <w:rPr>
          <w:rFonts w:cs="Times New Roman"/>
          <w:sz w:val="20"/>
          <w:szCs w:val="20"/>
          <w:lang w:val="en-US"/>
        </w:rPr>
        <w:t>Routledge</w:t>
      </w:r>
      <w:proofErr w:type="spellEnd"/>
      <w:r w:rsidR="00911005">
        <w:rPr>
          <w:rFonts w:cs="Times New Roman"/>
          <w:sz w:val="20"/>
          <w:szCs w:val="20"/>
          <w:lang w:val="en-US"/>
        </w:rPr>
        <w:t>, 2006</w:t>
      </w:r>
      <w:r w:rsidR="00911005" w:rsidRPr="00911005">
        <w:rPr>
          <w:rFonts w:cs="Times New Roman"/>
          <w:sz w:val="20"/>
          <w:szCs w:val="20"/>
          <w:lang w:val="en-US"/>
        </w:rPr>
        <w:t>)</w:t>
      </w:r>
      <w:r w:rsidR="00911005">
        <w:rPr>
          <w:rFonts w:cs="Times New Roman"/>
          <w:sz w:val="20"/>
          <w:szCs w:val="20"/>
          <w:lang w:val="en-US"/>
        </w:rPr>
        <w:t xml:space="preserve">. </w:t>
      </w:r>
      <w:r w:rsidRPr="00E66998">
        <w:rPr>
          <w:rFonts w:cs="Times New Roman"/>
          <w:sz w:val="20"/>
          <w:szCs w:val="20"/>
          <w:lang w:val="en-US"/>
        </w:rPr>
        <w:t xml:space="preserve">Particular cases of capital city relocations also have been discussed in conference proceedings </w:t>
      </w:r>
      <w:proofErr w:type="spellStart"/>
      <w:r w:rsidRPr="00E66998">
        <w:rPr>
          <w:rFonts w:cs="Times New Roman"/>
          <w:sz w:val="20"/>
          <w:szCs w:val="20"/>
          <w:lang w:val="en-US"/>
        </w:rPr>
        <w:t>Konovalova</w:t>
      </w:r>
      <w:proofErr w:type="spellEnd"/>
      <w:r w:rsidRPr="00E66998">
        <w:rPr>
          <w:rFonts w:cs="Times New Roman"/>
          <w:sz w:val="20"/>
          <w:szCs w:val="20"/>
          <w:lang w:val="en-US"/>
        </w:rPr>
        <w:t>, I. (</w:t>
      </w:r>
      <w:proofErr w:type="gramStart"/>
      <w:r w:rsidRPr="00E66998">
        <w:rPr>
          <w:rFonts w:cs="Times New Roman"/>
          <w:sz w:val="20"/>
          <w:szCs w:val="20"/>
          <w:lang w:val="en-US"/>
        </w:rPr>
        <w:t>ed</w:t>
      </w:r>
      <w:proofErr w:type="gramEnd"/>
      <w:r w:rsidRPr="00E66998">
        <w:rPr>
          <w:rFonts w:cs="Times New Roman"/>
          <w:sz w:val="20"/>
          <w:szCs w:val="20"/>
          <w:lang w:val="en-US"/>
        </w:rPr>
        <w:t xml:space="preserve">.). </w:t>
      </w:r>
      <w:proofErr w:type="spellStart"/>
      <w:proofErr w:type="gramStart"/>
      <w:r w:rsidRPr="00E66998">
        <w:rPr>
          <w:rFonts w:cs="Times New Roman"/>
          <w:sz w:val="20"/>
          <w:szCs w:val="20"/>
          <w:lang w:val="en-US"/>
        </w:rPr>
        <w:t>Perenosi</w:t>
      </w:r>
      <w:proofErr w:type="spellEnd"/>
      <w:r w:rsidRPr="00E66998">
        <w:rPr>
          <w:rFonts w:cs="Times New Roman"/>
          <w:sz w:val="20"/>
          <w:szCs w:val="20"/>
          <w:lang w:val="en-US"/>
        </w:rPr>
        <w:t xml:space="preserve"> </w:t>
      </w:r>
      <w:proofErr w:type="spellStart"/>
      <w:r w:rsidRPr="00E66998">
        <w:rPr>
          <w:rFonts w:cs="Times New Roman"/>
          <w:sz w:val="20"/>
          <w:szCs w:val="20"/>
          <w:lang w:val="en-US"/>
        </w:rPr>
        <w:t>stolits</w:t>
      </w:r>
      <w:proofErr w:type="spellEnd"/>
      <w:r w:rsidRPr="00E66998">
        <w:rPr>
          <w:rFonts w:cs="Times New Roman"/>
          <w:sz w:val="20"/>
          <w:szCs w:val="20"/>
          <w:lang w:val="en-US"/>
        </w:rPr>
        <w:t>.</w:t>
      </w:r>
      <w:proofErr w:type="gramEnd"/>
      <w:r w:rsidRPr="00E66998">
        <w:rPr>
          <w:rFonts w:cs="Times New Roman"/>
          <w:sz w:val="20"/>
          <w:szCs w:val="20"/>
          <w:lang w:val="en-US"/>
        </w:rPr>
        <w:t xml:space="preserve"> </w:t>
      </w:r>
      <w:proofErr w:type="spellStart"/>
      <w:r w:rsidRPr="00E66998">
        <w:rPr>
          <w:rFonts w:cs="Times New Roman"/>
          <w:sz w:val="20"/>
          <w:szCs w:val="20"/>
          <w:lang w:val="en-US"/>
        </w:rPr>
        <w:t>Istoricheskii</w:t>
      </w:r>
      <w:proofErr w:type="spellEnd"/>
      <w:r w:rsidRPr="00E66998">
        <w:rPr>
          <w:rFonts w:cs="Times New Roman"/>
          <w:sz w:val="20"/>
          <w:szCs w:val="20"/>
          <w:lang w:val="en-US"/>
        </w:rPr>
        <w:t xml:space="preserve"> </w:t>
      </w:r>
      <w:proofErr w:type="spellStart"/>
      <w:r w:rsidRPr="00E66998">
        <w:rPr>
          <w:rFonts w:cs="Times New Roman"/>
          <w:sz w:val="20"/>
          <w:szCs w:val="20"/>
          <w:lang w:val="en-US"/>
        </w:rPr>
        <w:t>opit</w:t>
      </w:r>
      <w:proofErr w:type="spellEnd"/>
      <w:r w:rsidRPr="00E66998">
        <w:rPr>
          <w:rFonts w:cs="Times New Roman"/>
          <w:sz w:val="20"/>
          <w:szCs w:val="20"/>
          <w:lang w:val="en-US"/>
        </w:rPr>
        <w:t xml:space="preserve"> </w:t>
      </w:r>
      <w:proofErr w:type="spellStart"/>
      <w:r w:rsidRPr="00E66998">
        <w:rPr>
          <w:rFonts w:cs="Times New Roman"/>
          <w:sz w:val="20"/>
          <w:szCs w:val="20"/>
          <w:lang w:val="en-US"/>
        </w:rPr>
        <w:t>geopoliticheskogo</w:t>
      </w:r>
      <w:proofErr w:type="spellEnd"/>
      <w:r w:rsidRPr="00E66998">
        <w:rPr>
          <w:rFonts w:cs="Times New Roman"/>
          <w:sz w:val="20"/>
          <w:szCs w:val="20"/>
          <w:lang w:val="en-US"/>
        </w:rPr>
        <w:t xml:space="preserve"> </w:t>
      </w:r>
      <w:proofErr w:type="spellStart"/>
      <w:r w:rsidRPr="00E66998">
        <w:rPr>
          <w:rFonts w:cs="Times New Roman"/>
          <w:sz w:val="20"/>
          <w:szCs w:val="20"/>
          <w:lang w:val="en-US"/>
        </w:rPr>
        <w:t>proektirovania</w:t>
      </w:r>
      <w:proofErr w:type="spellEnd"/>
      <w:r w:rsidRPr="00E66998">
        <w:rPr>
          <w:rFonts w:cs="Times New Roman"/>
          <w:sz w:val="20"/>
          <w:szCs w:val="20"/>
          <w:lang w:val="en-US"/>
        </w:rPr>
        <w:t xml:space="preserve"> (Moscow: </w:t>
      </w:r>
      <w:proofErr w:type="spellStart"/>
      <w:r w:rsidRPr="00E66998">
        <w:rPr>
          <w:rFonts w:cs="Times New Roman"/>
          <w:sz w:val="20"/>
          <w:szCs w:val="20"/>
          <w:lang w:val="en-US"/>
        </w:rPr>
        <w:t>Institut</w:t>
      </w:r>
      <w:proofErr w:type="spellEnd"/>
      <w:r w:rsidRPr="00E66998">
        <w:rPr>
          <w:rFonts w:cs="Times New Roman"/>
          <w:sz w:val="20"/>
          <w:szCs w:val="20"/>
          <w:lang w:val="en-US"/>
        </w:rPr>
        <w:t xml:space="preserve"> </w:t>
      </w:r>
      <w:proofErr w:type="spellStart"/>
      <w:r w:rsidRPr="00E66998">
        <w:rPr>
          <w:rFonts w:cs="Times New Roman"/>
          <w:sz w:val="20"/>
          <w:szCs w:val="20"/>
          <w:lang w:val="en-US"/>
        </w:rPr>
        <w:t>vseobschei</w:t>
      </w:r>
      <w:proofErr w:type="spellEnd"/>
      <w:r w:rsidRPr="00E66998">
        <w:rPr>
          <w:rFonts w:cs="Times New Roman"/>
          <w:sz w:val="20"/>
          <w:szCs w:val="20"/>
          <w:lang w:val="en-US"/>
        </w:rPr>
        <w:t xml:space="preserve"> </w:t>
      </w:r>
      <w:proofErr w:type="spellStart"/>
      <w:r w:rsidRPr="00E66998">
        <w:rPr>
          <w:rFonts w:cs="Times New Roman"/>
          <w:sz w:val="20"/>
          <w:szCs w:val="20"/>
          <w:lang w:val="en-US"/>
        </w:rPr>
        <w:t>istorii</w:t>
      </w:r>
      <w:proofErr w:type="spellEnd"/>
      <w:r w:rsidRPr="00E66998">
        <w:rPr>
          <w:rFonts w:cs="Times New Roman"/>
          <w:sz w:val="20"/>
          <w:szCs w:val="20"/>
          <w:lang w:val="en-US"/>
        </w:rPr>
        <w:t>, 2013).</w:t>
      </w:r>
    </w:p>
    <w:p w:rsidR="00386E73" w:rsidRPr="00386E73" w:rsidRDefault="00386E73" w:rsidP="00E66998">
      <w:pPr>
        <w:pStyle w:val="EndnoteText"/>
        <w:rPr>
          <w:rFonts w:cs="Times New Roman"/>
          <w:lang w:val="en-US"/>
        </w:rPr>
      </w:pPr>
    </w:p>
  </w:endnote>
  <w:endnote w:id="10">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Daum</w:t>
      </w:r>
      <w:proofErr w:type="spellEnd"/>
      <w:r w:rsidRPr="00386E73">
        <w:rPr>
          <w:rFonts w:cs="Times New Roman"/>
          <w:sz w:val="20"/>
          <w:szCs w:val="20"/>
          <w:lang w:val="en-US"/>
        </w:rPr>
        <w:t xml:space="preserve">, A. &amp; </w:t>
      </w:r>
      <w:proofErr w:type="spellStart"/>
      <w:r w:rsidRPr="00386E73">
        <w:rPr>
          <w:rFonts w:cs="Times New Roman"/>
          <w:sz w:val="20"/>
          <w:szCs w:val="20"/>
          <w:lang w:val="en-US"/>
        </w:rPr>
        <w:t>Mauch</w:t>
      </w:r>
      <w:proofErr w:type="spellEnd"/>
      <w:r w:rsidRPr="00386E73">
        <w:rPr>
          <w:rFonts w:cs="Times New Roman"/>
          <w:sz w:val="20"/>
          <w:szCs w:val="20"/>
          <w:lang w:val="en-US"/>
        </w:rPr>
        <w:t>, C</w:t>
      </w:r>
      <w:proofErr w:type="gramStart"/>
      <w:r w:rsidRPr="00386E73">
        <w:rPr>
          <w:rFonts w:cs="Times New Roman"/>
          <w:sz w:val="20"/>
          <w:szCs w:val="20"/>
          <w:lang w:val="en-US"/>
        </w:rPr>
        <w:t>. ,</w:t>
      </w:r>
      <w:proofErr w:type="gramEnd"/>
      <w:r w:rsidRPr="00386E73">
        <w:rPr>
          <w:rFonts w:cs="Times New Roman"/>
          <w:sz w:val="20"/>
          <w:szCs w:val="20"/>
          <w:lang w:val="en-US"/>
        </w:rPr>
        <w:t xml:space="preserve"> eds. </w:t>
      </w:r>
      <w:r w:rsidRPr="00386E73">
        <w:rPr>
          <w:rFonts w:cs="Times New Roman"/>
          <w:i/>
          <w:sz w:val="20"/>
          <w:szCs w:val="20"/>
          <w:lang w:val="en-US"/>
        </w:rPr>
        <w:t>Berlin-Washington. 1800-2000</w:t>
      </w:r>
      <w:proofErr w:type="gramStart"/>
      <w:r w:rsidRPr="00386E73">
        <w:rPr>
          <w:rFonts w:cs="Times New Roman"/>
          <w:i/>
          <w:sz w:val="20"/>
          <w:szCs w:val="20"/>
          <w:lang w:val="en-US"/>
        </w:rPr>
        <w:t>.  Capital</w:t>
      </w:r>
      <w:proofErr w:type="gramEnd"/>
      <w:r w:rsidRPr="00386E73">
        <w:rPr>
          <w:rFonts w:cs="Times New Roman"/>
          <w:i/>
          <w:sz w:val="20"/>
          <w:szCs w:val="20"/>
          <w:lang w:val="en-US"/>
        </w:rPr>
        <w:t xml:space="preserve"> Cities, Cultural Representations, and National Identities</w:t>
      </w:r>
      <w:r w:rsidRPr="00386E73">
        <w:rPr>
          <w:rFonts w:cs="Times New Roman"/>
          <w:sz w:val="20"/>
          <w:szCs w:val="20"/>
          <w:lang w:val="en-US"/>
        </w:rPr>
        <w:t xml:space="preserve"> (NY: Cambridge University Press, 2009), 4.</w:t>
      </w:r>
    </w:p>
    <w:p w:rsidR="00386E73" w:rsidRPr="00386E73" w:rsidRDefault="00386E73" w:rsidP="00E66998">
      <w:pPr>
        <w:rPr>
          <w:rFonts w:cs="Times New Roman"/>
          <w:sz w:val="20"/>
          <w:szCs w:val="20"/>
          <w:lang w:val="en-US"/>
        </w:rPr>
      </w:pPr>
    </w:p>
  </w:endnote>
  <w:endnote w:id="1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Campbell, S. “The Enduring Importance of National Capital Cities in the Global Era,” University of Michigan, </w:t>
      </w:r>
      <w:r w:rsidRPr="00386E73">
        <w:rPr>
          <w:rFonts w:cs="Times New Roman"/>
          <w:i/>
          <w:sz w:val="20"/>
          <w:szCs w:val="20"/>
          <w:lang w:val="en-US"/>
        </w:rPr>
        <w:t>Working Papers Series</w:t>
      </w:r>
      <w:r w:rsidRPr="00386E73">
        <w:rPr>
          <w:rFonts w:cs="Times New Roman"/>
          <w:sz w:val="20"/>
          <w:szCs w:val="20"/>
          <w:lang w:val="en-US"/>
        </w:rPr>
        <w:t>, 2003, 3-4.</w:t>
      </w:r>
    </w:p>
    <w:p w:rsidR="00386E73" w:rsidRPr="00386E73" w:rsidRDefault="00386E73" w:rsidP="00E66998">
      <w:pPr>
        <w:rPr>
          <w:rFonts w:cs="Times New Roman"/>
          <w:sz w:val="20"/>
          <w:szCs w:val="20"/>
          <w:lang w:val="en-US"/>
        </w:rPr>
      </w:pPr>
    </w:p>
  </w:endnote>
  <w:endnote w:id="1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bCs/>
          <w:sz w:val="20"/>
          <w:szCs w:val="20"/>
          <w:lang w:val="en-US"/>
        </w:rPr>
        <w:t>Eldredge</w:t>
      </w:r>
      <w:proofErr w:type="spellEnd"/>
      <w:r w:rsidRPr="00386E73">
        <w:rPr>
          <w:rFonts w:cs="Times New Roman"/>
          <w:bCs/>
          <w:sz w:val="20"/>
          <w:szCs w:val="20"/>
          <w:lang w:val="en-US"/>
        </w:rPr>
        <w:t>, H</w:t>
      </w:r>
      <w:r w:rsidRPr="00386E73">
        <w:rPr>
          <w:rFonts w:cs="Times New Roman"/>
          <w:sz w:val="20"/>
          <w:szCs w:val="20"/>
          <w:lang w:val="en-US"/>
        </w:rPr>
        <w:t>.</w:t>
      </w:r>
      <w:proofErr w:type="gramEnd"/>
      <w:r w:rsidRPr="00386E73">
        <w:rPr>
          <w:rFonts w:cs="Times New Roman"/>
          <w:sz w:val="20"/>
          <w:szCs w:val="20"/>
          <w:lang w:val="en-US"/>
        </w:rPr>
        <w:t xml:space="preserve">  </w:t>
      </w:r>
      <w:r w:rsidRPr="00386E73">
        <w:rPr>
          <w:rFonts w:cs="Times New Roman"/>
          <w:i/>
          <w:sz w:val="20"/>
          <w:szCs w:val="20"/>
          <w:lang w:val="en-US"/>
        </w:rPr>
        <w:t xml:space="preserve">World </w:t>
      </w:r>
      <w:proofErr w:type="gramStart"/>
      <w:r w:rsidRPr="00386E73">
        <w:rPr>
          <w:rFonts w:cs="Times New Roman"/>
          <w:i/>
          <w:sz w:val="20"/>
          <w:szCs w:val="20"/>
          <w:lang w:val="en-US"/>
        </w:rPr>
        <w:t>Capitals :</w:t>
      </w:r>
      <w:proofErr w:type="gramEnd"/>
      <w:r w:rsidRPr="00386E73">
        <w:rPr>
          <w:rFonts w:cs="Times New Roman"/>
          <w:i/>
          <w:sz w:val="20"/>
          <w:szCs w:val="20"/>
          <w:lang w:val="en-US"/>
        </w:rPr>
        <w:t xml:space="preserve"> Toward Guided Urbanization</w:t>
      </w:r>
      <w:r w:rsidRPr="00386E73">
        <w:rPr>
          <w:rFonts w:cs="Times New Roman"/>
          <w:sz w:val="20"/>
          <w:szCs w:val="20"/>
          <w:lang w:val="en-US"/>
        </w:rPr>
        <w:t xml:space="preserve"> (NY</w:t>
      </w:r>
      <w:r w:rsidRPr="00386E73">
        <w:rPr>
          <w:rFonts w:cs="Times New Roman"/>
          <w:bCs/>
          <w:sz w:val="20"/>
          <w:szCs w:val="20"/>
          <w:lang w:val="en-US"/>
        </w:rPr>
        <w:t xml:space="preserve">: </w:t>
      </w:r>
      <w:r w:rsidRPr="00386E73">
        <w:rPr>
          <w:rFonts w:cs="Times New Roman"/>
          <w:sz w:val="20"/>
          <w:szCs w:val="20"/>
          <w:lang w:val="en-US"/>
        </w:rPr>
        <w:t xml:space="preserve">Anchor Press, Garden City, </w:t>
      </w:r>
      <w:r w:rsidRPr="00386E73">
        <w:rPr>
          <w:rFonts w:cs="Times New Roman"/>
          <w:bCs/>
          <w:sz w:val="20"/>
          <w:szCs w:val="20"/>
          <w:lang w:val="en-US"/>
        </w:rPr>
        <w:t>1975</w:t>
      </w:r>
      <w:r w:rsidRPr="00386E73">
        <w:rPr>
          <w:rFonts w:cs="Times New Roman"/>
          <w:sz w:val="20"/>
          <w:szCs w:val="20"/>
          <w:lang w:val="en-US"/>
        </w:rPr>
        <w:t>)</w:t>
      </w:r>
      <w:r w:rsidRPr="00386E73">
        <w:rPr>
          <w:rFonts w:cs="Times New Roman"/>
          <w:bCs/>
          <w:sz w:val="20"/>
          <w:szCs w:val="20"/>
          <w:lang w:val="en-US"/>
        </w:rPr>
        <w:t xml:space="preserve"> ; </w:t>
      </w:r>
      <w:r w:rsidRPr="00386E73">
        <w:rPr>
          <w:rFonts w:cs="Times New Roman"/>
          <w:sz w:val="20"/>
          <w:szCs w:val="20"/>
          <w:lang w:val="en-US"/>
        </w:rPr>
        <w:t xml:space="preserve">Hall, P. “The Changing Role of Capital Cities: Six Types of Capital City.” In </w:t>
      </w:r>
      <w:proofErr w:type="spellStart"/>
      <w:r w:rsidRPr="00386E73">
        <w:rPr>
          <w:rFonts w:cs="Times New Roman"/>
          <w:sz w:val="20"/>
          <w:szCs w:val="20"/>
          <w:lang w:val="en-US"/>
        </w:rPr>
        <w:t>J.Taylor</w:t>
      </w:r>
      <w:proofErr w:type="spellEnd"/>
      <w:r w:rsidRPr="00386E73">
        <w:rPr>
          <w:rFonts w:cs="Times New Roman"/>
          <w:sz w:val="20"/>
          <w:szCs w:val="20"/>
          <w:lang w:val="en-US"/>
        </w:rPr>
        <w:t xml:space="preserve">, </w:t>
      </w:r>
      <w:proofErr w:type="spellStart"/>
      <w:r w:rsidRPr="00386E73">
        <w:rPr>
          <w:rFonts w:cs="Times New Roman"/>
          <w:sz w:val="20"/>
          <w:szCs w:val="20"/>
          <w:lang w:val="en-US"/>
        </w:rPr>
        <w:t>J.G.Lengelle</w:t>
      </w:r>
      <w:proofErr w:type="spellEnd"/>
      <w:r w:rsidRPr="00386E73">
        <w:rPr>
          <w:rFonts w:cs="Times New Roman"/>
          <w:sz w:val="20"/>
          <w:szCs w:val="20"/>
          <w:lang w:val="en-US"/>
        </w:rPr>
        <w:t xml:space="preserve"> and </w:t>
      </w:r>
      <w:proofErr w:type="spellStart"/>
      <w:r w:rsidRPr="00386E73">
        <w:rPr>
          <w:rFonts w:cs="Times New Roman"/>
          <w:sz w:val="20"/>
          <w:szCs w:val="20"/>
          <w:lang w:val="en-US"/>
        </w:rPr>
        <w:t>C.Andrew</w:t>
      </w:r>
      <w:proofErr w:type="spellEnd"/>
      <w:r w:rsidRPr="00386E73">
        <w:rPr>
          <w:rFonts w:cs="Times New Roman"/>
          <w:sz w:val="20"/>
          <w:szCs w:val="20"/>
          <w:lang w:val="en-US"/>
        </w:rPr>
        <w:t xml:space="preserve"> (Eds</w:t>
      </w:r>
      <w:r w:rsidRPr="00386E73">
        <w:rPr>
          <w:rFonts w:cs="Times New Roman"/>
          <w:i/>
          <w:iCs/>
          <w:sz w:val="20"/>
          <w:szCs w:val="20"/>
          <w:lang w:val="en-US"/>
        </w:rPr>
        <w:t xml:space="preserve">.), Capital Cities/Les </w:t>
      </w:r>
      <w:proofErr w:type="spellStart"/>
      <w:r w:rsidRPr="00386E73">
        <w:rPr>
          <w:rFonts w:cs="Times New Roman"/>
          <w:i/>
          <w:iCs/>
          <w:sz w:val="20"/>
          <w:szCs w:val="20"/>
          <w:lang w:val="en-US"/>
        </w:rPr>
        <w:t>Capitales</w:t>
      </w:r>
      <w:proofErr w:type="spellEnd"/>
      <w:r w:rsidRPr="00386E73">
        <w:rPr>
          <w:rFonts w:cs="Times New Roman"/>
          <w:i/>
          <w:iCs/>
          <w:sz w:val="20"/>
          <w:szCs w:val="20"/>
          <w:lang w:val="en-US"/>
        </w:rPr>
        <w:t xml:space="preserve">: Perspectives </w:t>
      </w:r>
      <w:proofErr w:type="spellStart"/>
      <w:r w:rsidRPr="00386E73">
        <w:rPr>
          <w:rFonts w:cs="Times New Roman"/>
          <w:i/>
          <w:iCs/>
          <w:sz w:val="20"/>
          <w:szCs w:val="20"/>
          <w:lang w:val="en-US"/>
        </w:rPr>
        <w:t>Internationales</w:t>
      </w:r>
      <w:proofErr w:type="spellEnd"/>
      <w:r w:rsidRPr="00386E73">
        <w:rPr>
          <w:rFonts w:cs="Times New Roman"/>
          <w:i/>
          <w:iCs/>
          <w:sz w:val="20"/>
          <w:szCs w:val="20"/>
          <w:lang w:val="en-US"/>
        </w:rPr>
        <w:t>/International Perspectives</w:t>
      </w:r>
      <w:r w:rsidRPr="00386E73">
        <w:rPr>
          <w:rFonts w:cs="Times New Roman"/>
          <w:sz w:val="20"/>
          <w:szCs w:val="20"/>
          <w:lang w:val="en-US"/>
        </w:rPr>
        <w:t xml:space="preserve"> (Ottawa: Carleton University Press, 1993</w:t>
      </w:r>
      <w:proofErr w:type="gramStart"/>
      <w:r w:rsidRPr="00386E73">
        <w:rPr>
          <w:rFonts w:cs="Times New Roman"/>
          <w:sz w:val="20"/>
          <w:szCs w:val="20"/>
          <w:lang w:val="en-US"/>
        </w:rPr>
        <w:t>) ;</w:t>
      </w:r>
      <w:proofErr w:type="gramEnd"/>
      <w:r w:rsidRPr="00386E73">
        <w:rPr>
          <w:rFonts w:cs="Times New Roman"/>
          <w:sz w:val="20"/>
          <w:szCs w:val="20"/>
          <w:lang w:val="en-US"/>
        </w:rPr>
        <w:t xml:space="preserve"> Campbell, S. “The Enduring Importance of National Capital Cities in the Global Era,” University of Michigan, </w:t>
      </w:r>
      <w:r w:rsidRPr="00386E73">
        <w:rPr>
          <w:rFonts w:cs="Times New Roman"/>
          <w:i/>
          <w:sz w:val="20"/>
          <w:szCs w:val="20"/>
          <w:lang w:val="en-US"/>
        </w:rPr>
        <w:t>Working Papers Series</w:t>
      </w:r>
      <w:r w:rsidRPr="00386E73">
        <w:rPr>
          <w:rFonts w:cs="Times New Roman"/>
          <w:sz w:val="20"/>
          <w:szCs w:val="20"/>
          <w:lang w:val="en-US"/>
        </w:rPr>
        <w:t xml:space="preserve">, 2003 ; </w:t>
      </w:r>
      <w:proofErr w:type="spellStart"/>
      <w:r w:rsidRPr="00386E73">
        <w:rPr>
          <w:rFonts w:cs="Times New Roman"/>
          <w:sz w:val="20"/>
          <w:szCs w:val="20"/>
          <w:lang w:val="en-US"/>
        </w:rPr>
        <w:t>Gottmann</w:t>
      </w:r>
      <w:proofErr w:type="spellEnd"/>
      <w:r w:rsidRPr="00386E73">
        <w:rPr>
          <w:rFonts w:cs="Times New Roman"/>
          <w:sz w:val="20"/>
          <w:szCs w:val="20"/>
          <w:lang w:val="en-US"/>
        </w:rPr>
        <w:t xml:space="preserve">, J. “The Study of  Former  Capitals”. </w:t>
      </w:r>
      <w:r w:rsidRPr="00386E73">
        <w:rPr>
          <w:rFonts w:cs="Times New Roman"/>
          <w:i/>
          <w:iCs/>
          <w:sz w:val="20"/>
          <w:szCs w:val="20"/>
          <w:lang w:val="en-US"/>
        </w:rPr>
        <w:t>Ekistics</w:t>
      </w:r>
      <w:r w:rsidRPr="00386E73">
        <w:rPr>
          <w:rFonts w:cs="Times New Roman"/>
          <w:sz w:val="20"/>
          <w:szCs w:val="20"/>
          <w:lang w:val="en-US"/>
        </w:rPr>
        <w:t xml:space="preserve"> 314/315 (Sept./Oct.-Nov./Dec, 1985): 541-</w:t>
      </w:r>
      <w:proofErr w:type="gramStart"/>
      <w:r w:rsidRPr="00386E73">
        <w:rPr>
          <w:rFonts w:cs="Times New Roman"/>
          <w:sz w:val="20"/>
          <w:szCs w:val="20"/>
          <w:lang w:val="en-US"/>
        </w:rPr>
        <w:t>46 ;</w:t>
      </w:r>
      <w:proofErr w:type="gramEnd"/>
      <w:r w:rsidRPr="00386E73">
        <w:rPr>
          <w:rFonts w:cs="Times New Roman"/>
          <w:sz w:val="20"/>
          <w:szCs w:val="20"/>
          <w:lang w:val="en-US"/>
        </w:rPr>
        <w:t xml:space="preserve"> Tyrwhitt, J. &amp;  </w:t>
      </w:r>
      <w:proofErr w:type="spellStart"/>
      <w:r w:rsidRPr="00386E73">
        <w:rPr>
          <w:rFonts w:cs="Times New Roman"/>
          <w:sz w:val="20"/>
          <w:szCs w:val="20"/>
          <w:lang w:val="en-US"/>
        </w:rPr>
        <w:t>Gottmann</w:t>
      </w:r>
      <w:proofErr w:type="spellEnd"/>
      <w:r w:rsidRPr="00386E73">
        <w:rPr>
          <w:rFonts w:cs="Times New Roman"/>
          <w:sz w:val="20"/>
          <w:szCs w:val="20"/>
          <w:lang w:val="en-US"/>
        </w:rPr>
        <w:t xml:space="preserve">, J. (eds.). </w:t>
      </w:r>
      <w:proofErr w:type="gramStart"/>
      <w:r w:rsidRPr="00386E73">
        <w:rPr>
          <w:rFonts w:cs="Times New Roman"/>
          <w:sz w:val="20"/>
          <w:szCs w:val="20"/>
          <w:lang w:val="en-US"/>
        </w:rPr>
        <w:t xml:space="preserve">“Capital Cities,” </w:t>
      </w:r>
      <w:r w:rsidRPr="00386E73">
        <w:rPr>
          <w:rFonts w:cs="Times New Roman"/>
          <w:i/>
          <w:iCs/>
          <w:sz w:val="20"/>
          <w:szCs w:val="20"/>
          <w:lang w:val="en-US"/>
        </w:rPr>
        <w:t>Ekistics</w:t>
      </w:r>
      <w:r w:rsidRPr="00386E73">
        <w:rPr>
          <w:rFonts w:cs="Times New Roman"/>
          <w:sz w:val="20"/>
          <w:szCs w:val="20"/>
          <w:lang w:val="en-US"/>
        </w:rPr>
        <w:t>, 50, March/</w:t>
      </w:r>
      <w:proofErr w:type="spellStart"/>
      <w:r w:rsidRPr="00386E73">
        <w:rPr>
          <w:rFonts w:cs="Times New Roman"/>
          <w:sz w:val="20"/>
          <w:szCs w:val="20"/>
          <w:lang w:val="en-US"/>
        </w:rPr>
        <w:t>Aprial</w:t>
      </w:r>
      <w:proofErr w:type="spellEnd"/>
      <w:r w:rsidRPr="00386E73">
        <w:rPr>
          <w:rFonts w:cs="Times New Roman"/>
          <w:sz w:val="20"/>
          <w:szCs w:val="20"/>
          <w:lang w:val="en-US"/>
        </w:rPr>
        <w:t xml:space="preserve"> (1983) [Oslo, Warsaw, Rome, Tokyo, and Washington, D.C.].</w:t>
      </w:r>
      <w:proofErr w:type="gramEnd"/>
    </w:p>
    <w:p w:rsidR="00386E73" w:rsidRPr="00386E73" w:rsidRDefault="00386E73" w:rsidP="00E66998">
      <w:pPr>
        <w:rPr>
          <w:rFonts w:cs="Times New Roman"/>
          <w:sz w:val="20"/>
          <w:szCs w:val="20"/>
          <w:lang w:val="en-US"/>
        </w:rPr>
      </w:pPr>
    </w:p>
  </w:endnote>
  <w:endnote w:id="13">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Daum</w:t>
      </w:r>
      <w:proofErr w:type="spellEnd"/>
      <w:r w:rsidRPr="00386E73">
        <w:rPr>
          <w:rFonts w:cs="Times New Roman"/>
          <w:sz w:val="20"/>
          <w:szCs w:val="20"/>
          <w:lang w:val="en-US"/>
        </w:rPr>
        <w:t xml:space="preserve">, A. &amp; </w:t>
      </w:r>
      <w:proofErr w:type="spellStart"/>
      <w:r w:rsidRPr="00386E73">
        <w:rPr>
          <w:rFonts w:cs="Times New Roman"/>
          <w:sz w:val="20"/>
          <w:szCs w:val="20"/>
          <w:lang w:val="en-US"/>
        </w:rPr>
        <w:t>Mauch</w:t>
      </w:r>
      <w:proofErr w:type="spellEnd"/>
      <w:r w:rsidRPr="00386E73">
        <w:rPr>
          <w:rFonts w:cs="Times New Roman"/>
          <w:sz w:val="20"/>
          <w:szCs w:val="20"/>
          <w:lang w:val="en-US"/>
        </w:rPr>
        <w:t>, C</w:t>
      </w:r>
      <w:proofErr w:type="gramStart"/>
      <w:r w:rsidRPr="00386E73">
        <w:rPr>
          <w:rFonts w:cs="Times New Roman"/>
          <w:sz w:val="20"/>
          <w:szCs w:val="20"/>
          <w:lang w:val="en-US"/>
        </w:rPr>
        <w:t>. ,</w:t>
      </w:r>
      <w:proofErr w:type="gramEnd"/>
      <w:r w:rsidRPr="00386E73">
        <w:rPr>
          <w:rFonts w:cs="Times New Roman"/>
          <w:sz w:val="20"/>
          <w:szCs w:val="20"/>
          <w:lang w:val="en-US"/>
        </w:rPr>
        <w:t xml:space="preserve"> eds. </w:t>
      </w:r>
      <w:r w:rsidRPr="00386E73">
        <w:rPr>
          <w:rFonts w:cs="Times New Roman"/>
          <w:i/>
          <w:sz w:val="20"/>
          <w:szCs w:val="20"/>
          <w:lang w:val="en-US"/>
        </w:rPr>
        <w:t>Berlin-Washington. 1800-2000</w:t>
      </w:r>
      <w:proofErr w:type="gramStart"/>
      <w:r w:rsidRPr="00386E73">
        <w:rPr>
          <w:rFonts w:cs="Times New Roman"/>
          <w:i/>
          <w:sz w:val="20"/>
          <w:szCs w:val="20"/>
          <w:lang w:val="en-US"/>
        </w:rPr>
        <w:t>.  Capital</w:t>
      </w:r>
      <w:proofErr w:type="gramEnd"/>
      <w:r w:rsidRPr="00386E73">
        <w:rPr>
          <w:rFonts w:cs="Times New Roman"/>
          <w:i/>
          <w:sz w:val="20"/>
          <w:szCs w:val="20"/>
          <w:lang w:val="en-US"/>
        </w:rPr>
        <w:t xml:space="preserve"> Cities, Cultural Representations, and National Identities</w:t>
      </w:r>
      <w:r w:rsidRPr="00386E73">
        <w:rPr>
          <w:rFonts w:cs="Times New Roman"/>
          <w:sz w:val="20"/>
          <w:szCs w:val="20"/>
          <w:lang w:val="en-US"/>
        </w:rPr>
        <w:t xml:space="preserve"> (NY: Cambridge University Press, 2009), 10.</w:t>
      </w:r>
    </w:p>
    <w:p w:rsidR="00386E73" w:rsidRPr="00386E73" w:rsidRDefault="00386E73" w:rsidP="00E66998">
      <w:pPr>
        <w:rPr>
          <w:rFonts w:cs="Times New Roman"/>
          <w:sz w:val="20"/>
          <w:szCs w:val="20"/>
          <w:lang w:val="en-US"/>
        </w:rPr>
      </w:pPr>
    </w:p>
  </w:endnote>
  <w:endnote w:id="14">
    <w:p w:rsidR="00386E73" w:rsidRPr="00386E73" w:rsidRDefault="00386E73" w:rsidP="00E66998">
      <w:pPr>
        <w:pStyle w:val="Heading2"/>
        <w:spacing w:before="0" w:after="0"/>
        <w:rPr>
          <w:rFonts w:ascii="Times New Roman" w:hAnsi="Times New Roman" w:cs="Times New Roman"/>
          <w:b w:val="0"/>
          <w:bCs w:val="0"/>
          <w:i w:val="0"/>
          <w:iCs w:val="0"/>
          <w:sz w:val="20"/>
          <w:szCs w:val="20"/>
          <w:lang w:val="en-US"/>
        </w:rPr>
      </w:pPr>
      <w:r w:rsidRPr="00E66998">
        <w:rPr>
          <w:rStyle w:val="EndnoteReference"/>
          <w:rFonts w:ascii="Times New Roman" w:hAnsi="Times New Roman" w:cs="Times New Roman"/>
          <w:b w:val="0"/>
          <w:i w:val="0"/>
          <w:sz w:val="20"/>
          <w:szCs w:val="20"/>
        </w:rPr>
        <w:endnoteRef/>
      </w:r>
      <w:r w:rsidRPr="00386E73">
        <w:rPr>
          <w:rFonts w:ascii="Times New Roman" w:hAnsi="Times New Roman" w:cs="Times New Roman"/>
          <w:b w:val="0"/>
          <w:i w:val="0"/>
          <w:sz w:val="20"/>
          <w:szCs w:val="20"/>
          <w:lang w:val="en-US"/>
        </w:rPr>
        <w:t xml:space="preserve"> </w:t>
      </w:r>
      <w:proofErr w:type="spellStart"/>
      <w:r w:rsidRPr="00386E73">
        <w:rPr>
          <w:rFonts w:ascii="Times New Roman" w:hAnsi="Times New Roman" w:cs="Times New Roman"/>
          <w:b w:val="0"/>
          <w:bCs w:val="0"/>
          <w:i w:val="0"/>
          <w:iCs w:val="0"/>
          <w:sz w:val="20"/>
          <w:szCs w:val="20"/>
          <w:lang w:val="en-US"/>
        </w:rPr>
        <w:t>Ringrose</w:t>
      </w:r>
      <w:proofErr w:type="spellEnd"/>
      <w:r w:rsidRPr="00386E73">
        <w:rPr>
          <w:rFonts w:ascii="Times New Roman" w:hAnsi="Times New Roman" w:cs="Times New Roman"/>
          <w:b w:val="0"/>
          <w:bCs w:val="0"/>
          <w:i w:val="0"/>
          <w:iCs w:val="0"/>
          <w:sz w:val="20"/>
          <w:szCs w:val="20"/>
          <w:lang w:val="en-US"/>
        </w:rPr>
        <w:t>, D. “Capital Cities, Urbanization and Modernization in Early Modern Europe,”</w:t>
      </w:r>
      <w:r w:rsidRPr="00386E73">
        <w:rPr>
          <w:rFonts w:ascii="Times New Roman" w:hAnsi="Times New Roman" w:cs="Times New Roman"/>
          <w:b w:val="0"/>
          <w:bCs w:val="0"/>
          <w:i w:val="0"/>
          <w:sz w:val="20"/>
          <w:szCs w:val="20"/>
          <w:lang w:val="en-US"/>
        </w:rPr>
        <w:t xml:space="preserve"> </w:t>
      </w:r>
      <w:r w:rsidRPr="00386E73">
        <w:rPr>
          <w:rFonts w:ascii="Times New Roman" w:hAnsi="Times New Roman" w:cs="Times New Roman"/>
          <w:b w:val="0"/>
          <w:bCs w:val="0"/>
          <w:sz w:val="20"/>
          <w:szCs w:val="20"/>
          <w:lang w:val="en-US"/>
        </w:rPr>
        <w:t>Journal of Urban History</w:t>
      </w:r>
      <w:r w:rsidRPr="00386E73">
        <w:rPr>
          <w:rFonts w:ascii="Times New Roman" w:hAnsi="Times New Roman" w:cs="Times New Roman"/>
          <w:b w:val="0"/>
          <w:bCs w:val="0"/>
          <w:i w:val="0"/>
          <w:sz w:val="20"/>
          <w:szCs w:val="20"/>
          <w:lang w:val="en-US"/>
        </w:rPr>
        <w:t>, vol.24 (2), J</w:t>
      </w:r>
      <w:r w:rsidRPr="00386E73">
        <w:rPr>
          <w:rFonts w:ascii="Times New Roman" w:hAnsi="Times New Roman" w:cs="Times New Roman"/>
          <w:b w:val="0"/>
          <w:bCs w:val="0"/>
          <w:i w:val="0"/>
          <w:iCs w:val="0"/>
          <w:sz w:val="20"/>
          <w:szCs w:val="20"/>
          <w:lang w:val="en-US"/>
        </w:rPr>
        <w:t>anuary 1998</w:t>
      </w:r>
      <w:proofErr w:type="gramStart"/>
      <w:r w:rsidRPr="00386E73">
        <w:rPr>
          <w:rFonts w:ascii="Times New Roman" w:hAnsi="Times New Roman" w:cs="Times New Roman"/>
          <w:b w:val="0"/>
          <w:bCs w:val="0"/>
          <w:i w:val="0"/>
          <w:iCs w:val="0"/>
          <w:sz w:val="20"/>
          <w:szCs w:val="20"/>
          <w:lang w:val="en-US"/>
        </w:rPr>
        <w:t>,  pp.155</w:t>
      </w:r>
      <w:proofErr w:type="gramEnd"/>
      <w:r w:rsidRPr="00386E73">
        <w:rPr>
          <w:rFonts w:ascii="Times New Roman" w:hAnsi="Times New Roman" w:cs="Times New Roman"/>
          <w:b w:val="0"/>
          <w:bCs w:val="0"/>
          <w:i w:val="0"/>
          <w:iCs w:val="0"/>
          <w:sz w:val="20"/>
          <w:szCs w:val="20"/>
          <w:lang w:val="en-US"/>
        </w:rPr>
        <w:t>-183.</w:t>
      </w:r>
    </w:p>
    <w:p w:rsidR="00386E73" w:rsidRPr="00386E73" w:rsidRDefault="00386E73" w:rsidP="00E66998">
      <w:pPr>
        <w:pStyle w:val="EndnoteText"/>
        <w:rPr>
          <w:rFonts w:cs="Times New Roman"/>
          <w:lang w:val="en-US"/>
        </w:rPr>
      </w:pPr>
    </w:p>
  </w:endnote>
  <w:endnote w:id="1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bCs/>
          <w:iCs/>
          <w:sz w:val="20"/>
          <w:szCs w:val="20"/>
          <w:lang w:val="en-US"/>
        </w:rPr>
        <w:t>Ringrose</w:t>
      </w:r>
      <w:proofErr w:type="spellEnd"/>
      <w:r w:rsidRPr="00386E73">
        <w:rPr>
          <w:rFonts w:cs="Times New Roman"/>
          <w:bCs/>
          <w:iCs/>
          <w:sz w:val="20"/>
          <w:szCs w:val="20"/>
          <w:lang w:val="en-US"/>
        </w:rPr>
        <w:t>, D</w:t>
      </w:r>
      <w:r w:rsidRPr="00386E73">
        <w:rPr>
          <w:rFonts w:cs="Times New Roman"/>
          <w:sz w:val="20"/>
          <w:szCs w:val="20"/>
          <w:lang w:val="en-US"/>
        </w:rPr>
        <w:t>.</w:t>
      </w:r>
      <w:r w:rsidRPr="00386E73">
        <w:rPr>
          <w:rFonts w:cs="Times New Roman"/>
          <w:i/>
          <w:sz w:val="20"/>
          <w:szCs w:val="20"/>
          <w:lang w:val="en-US"/>
        </w:rPr>
        <w:t xml:space="preserve"> “Capital Cities, Urbanization and Modernization in Early Modern Europe,” </w:t>
      </w:r>
      <w:r w:rsidRPr="00386E73">
        <w:rPr>
          <w:rFonts w:cs="Times New Roman"/>
          <w:sz w:val="20"/>
          <w:szCs w:val="20"/>
          <w:lang w:val="en-US"/>
        </w:rPr>
        <w:t>Journal of Urban History</w:t>
      </w:r>
      <w:r w:rsidRPr="00386E73">
        <w:rPr>
          <w:rFonts w:cs="Times New Roman"/>
          <w:i/>
          <w:sz w:val="20"/>
          <w:szCs w:val="20"/>
          <w:lang w:val="en-US"/>
        </w:rPr>
        <w:t xml:space="preserve">, </w:t>
      </w:r>
      <w:r w:rsidRPr="00386E73">
        <w:rPr>
          <w:rFonts w:cs="Times New Roman"/>
          <w:sz w:val="20"/>
          <w:szCs w:val="20"/>
          <w:lang w:val="en-US"/>
        </w:rPr>
        <w:t>vol.24 (2), January</w:t>
      </w:r>
      <w:r w:rsidRPr="00386E73">
        <w:rPr>
          <w:rFonts w:cs="Times New Roman"/>
          <w:bCs/>
          <w:iCs/>
          <w:sz w:val="20"/>
          <w:szCs w:val="20"/>
          <w:lang w:val="en-US"/>
        </w:rPr>
        <w:t xml:space="preserve"> 1998</w:t>
      </w:r>
      <w:proofErr w:type="gramStart"/>
      <w:r w:rsidRPr="00386E73">
        <w:rPr>
          <w:rFonts w:cs="Times New Roman"/>
          <w:bCs/>
          <w:iCs/>
          <w:sz w:val="20"/>
          <w:szCs w:val="20"/>
          <w:lang w:val="en-US"/>
        </w:rPr>
        <w:t xml:space="preserve">, </w:t>
      </w:r>
      <w:r w:rsidRPr="00386E73">
        <w:rPr>
          <w:rFonts w:cs="Times New Roman"/>
          <w:sz w:val="20"/>
          <w:szCs w:val="20"/>
          <w:lang w:val="en-US"/>
        </w:rPr>
        <w:t xml:space="preserve"> pp.155</w:t>
      </w:r>
      <w:proofErr w:type="gramEnd"/>
      <w:r w:rsidRPr="00386E73">
        <w:rPr>
          <w:rFonts w:cs="Times New Roman"/>
          <w:sz w:val="20"/>
          <w:szCs w:val="20"/>
          <w:lang w:val="en-US"/>
        </w:rPr>
        <w:t>-183</w:t>
      </w:r>
      <w:r w:rsidRPr="00386E73">
        <w:rPr>
          <w:rFonts w:cs="Times New Roman"/>
          <w:bCs/>
          <w:iCs/>
          <w:sz w:val="20"/>
          <w:szCs w:val="20"/>
          <w:lang w:val="en-US"/>
        </w:rPr>
        <w:t xml:space="preserve"> ; </w:t>
      </w:r>
      <w:proofErr w:type="spellStart"/>
      <w:r w:rsidRPr="00386E73">
        <w:rPr>
          <w:rFonts w:cs="Times New Roman"/>
          <w:sz w:val="20"/>
          <w:szCs w:val="20"/>
          <w:lang w:val="en-US"/>
        </w:rPr>
        <w:t>Daum</w:t>
      </w:r>
      <w:proofErr w:type="spellEnd"/>
      <w:r w:rsidRPr="00386E73">
        <w:rPr>
          <w:rFonts w:cs="Times New Roman"/>
          <w:sz w:val="20"/>
          <w:szCs w:val="20"/>
          <w:lang w:val="en-US"/>
        </w:rPr>
        <w:t xml:space="preserve">, A. &amp; </w:t>
      </w:r>
      <w:proofErr w:type="spellStart"/>
      <w:r w:rsidRPr="00386E73">
        <w:rPr>
          <w:rFonts w:cs="Times New Roman"/>
          <w:sz w:val="20"/>
          <w:szCs w:val="20"/>
          <w:lang w:val="en-US"/>
        </w:rPr>
        <w:t>Mauch</w:t>
      </w:r>
      <w:proofErr w:type="spellEnd"/>
      <w:r w:rsidRPr="00386E73">
        <w:rPr>
          <w:rFonts w:cs="Times New Roman"/>
          <w:sz w:val="20"/>
          <w:szCs w:val="20"/>
          <w:lang w:val="en-US"/>
        </w:rPr>
        <w:t xml:space="preserve">, C., eds. </w:t>
      </w:r>
      <w:r w:rsidRPr="00386E73">
        <w:rPr>
          <w:rFonts w:cs="Times New Roman"/>
          <w:i/>
          <w:sz w:val="20"/>
          <w:szCs w:val="20"/>
          <w:lang w:val="en-US"/>
        </w:rPr>
        <w:t>Berlin-Washington. 1800-2000</w:t>
      </w:r>
      <w:proofErr w:type="gramStart"/>
      <w:r w:rsidRPr="00386E73">
        <w:rPr>
          <w:rFonts w:cs="Times New Roman"/>
          <w:i/>
          <w:sz w:val="20"/>
          <w:szCs w:val="20"/>
          <w:lang w:val="en-US"/>
        </w:rPr>
        <w:t>.  Capital</w:t>
      </w:r>
      <w:proofErr w:type="gramEnd"/>
      <w:r w:rsidRPr="00386E73">
        <w:rPr>
          <w:rFonts w:cs="Times New Roman"/>
          <w:i/>
          <w:sz w:val="20"/>
          <w:szCs w:val="20"/>
          <w:lang w:val="en-US"/>
        </w:rPr>
        <w:t xml:space="preserve"> Cities, Cultural Representations, and National Identities</w:t>
      </w:r>
      <w:r w:rsidRPr="00386E73">
        <w:rPr>
          <w:rFonts w:cs="Times New Roman"/>
          <w:sz w:val="20"/>
          <w:szCs w:val="20"/>
          <w:lang w:val="en-US"/>
        </w:rPr>
        <w:t xml:space="preserve"> (NY: Cambridge University Press, 2009).</w:t>
      </w:r>
    </w:p>
    <w:p w:rsidR="00386E73" w:rsidRPr="00386E73" w:rsidRDefault="00386E73" w:rsidP="00E66998">
      <w:pPr>
        <w:pStyle w:val="EndnoteText"/>
        <w:rPr>
          <w:rFonts w:cs="Times New Roman"/>
          <w:lang w:val="en-US"/>
        </w:rPr>
      </w:pPr>
    </w:p>
  </w:endnote>
  <w:endnote w:id="16">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r w:rsidRPr="00E66998">
        <w:rPr>
          <w:rStyle w:val="hps"/>
          <w:rFonts w:cs="Times New Roman"/>
          <w:lang w:val="en-US"/>
        </w:rPr>
        <w:t>In the case of</w:t>
      </w:r>
      <w:r w:rsidRPr="00E66998">
        <w:rPr>
          <w:rFonts w:cs="Times New Roman"/>
          <w:lang w:val="en-US"/>
        </w:rPr>
        <w:t xml:space="preserve"> </w:t>
      </w:r>
      <w:r w:rsidRPr="00E66998">
        <w:rPr>
          <w:rStyle w:val="hps"/>
          <w:rFonts w:cs="Times New Roman"/>
          <w:lang w:val="en-US"/>
        </w:rPr>
        <w:t>the Netherlands</w:t>
      </w:r>
      <w:r w:rsidRPr="00E66998">
        <w:rPr>
          <w:rStyle w:val="hps"/>
          <w:rFonts w:eastAsiaTheme="majorEastAsia" w:cs="Times New Roman"/>
          <w:lang w:val="en-US"/>
        </w:rPr>
        <w:t>,</w:t>
      </w:r>
      <w:r w:rsidRPr="00E66998">
        <w:rPr>
          <w:rFonts w:cs="Times New Roman"/>
          <w:lang w:val="en-US"/>
        </w:rPr>
        <w:t xml:space="preserve"> </w:t>
      </w:r>
      <w:r w:rsidRPr="00E66998">
        <w:rPr>
          <w:rStyle w:val="hps"/>
          <w:rFonts w:cs="Times New Roman"/>
          <w:lang w:val="en-US"/>
        </w:rPr>
        <w:t>this</w:t>
      </w:r>
      <w:r w:rsidRPr="00E66998">
        <w:rPr>
          <w:rFonts w:cs="Times New Roman"/>
          <w:lang w:val="en-US"/>
        </w:rPr>
        <w:t xml:space="preserve"> </w:t>
      </w:r>
      <w:r w:rsidRPr="00E66998">
        <w:rPr>
          <w:rStyle w:val="hps"/>
          <w:rFonts w:cs="Times New Roman"/>
          <w:lang w:val="en-US"/>
        </w:rPr>
        <w:t>situation</w:t>
      </w:r>
      <w:r w:rsidRPr="00E66998">
        <w:rPr>
          <w:rFonts w:cs="Times New Roman"/>
          <w:lang w:val="en-US"/>
        </w:rPr>
        <w:t xml:space="preserve"> </w:t>
      </w:r>
      <w:r w:rsidRPr="00E66998">
        <w:rPr>
          <w:rStyle w:val="hps"/>
          <w:rFonts w:eastAsiaTheme="majorEastAsia" w:cs="Times New Roman"/>
          <w:lang w:val="en-US"/>
        </w:rPr>
        <w:t>was</w:t>
      </w:r>
      <w:r w:rsidRPr="00E66998">
        <w:rPr>
          <w:rStyle w:val="hps"/>
          <w:rFonts w:cs="Times New Roman"/>
          <w:lang w:val="en-US"/>
        </w:rPr>
        <w:t xml:space="preserve"> </w:t>
      </w:r>
      <w:r w:rsidRPr="00E66998">
        <w:rPr>
          <w:rStyle w:val="hps"/>
          <w:rFonts w:eastAsiaTheme="majorEastAsia" w:cs="Times New Roman"/>
          <w:lang w:val="en-US"/>
        </w:rPr>
        <w:t xml:space="preserve">created by a post-revolutionary compromise between the House of </w:t>
      </w:r>
      <w:proofErr w:type="spellStart"/>
      <w:r w:rsidRPr="00E66998">
        <w:rPr>
          <w:rStyle w:val="hps"/>
          <w:rFonts w:eastAsiaTheme="majorEastAsia" w:cs="Times New Roman"/>
          <w:lang w:val="en-US"/>
        </w:rPr>
        <w:t>Oranje</w:t>
      </w:r>
      <w:proofErr w:type="spellEnd"/>
      <w:r w:rsidRPr="00E66998">
        <w:rPr>
          <w:rStyle w:val="hps"/>
          <w:rFonts w:eastAsiaTheme="majorEastAsia" w:cs="Times New Roman"/>
          <w:lang w:val="en-US"/>
        </w:rPr>
        <w:t xml:space="preserve">, whose </w:t>
      </w:r>
      <w:r w:rsidRPr="00E66998">
        <w:rPr>
          <w:rFonts w:cs="Times New Roman"/>
          <w:lang w:val="en-US"/>
        </w:rPr>
        <w:t xml:space="preserve">residence </w:t>
      </w:r>
      <w:r w:rsidRPr="00E66998">
        <w:rPr>
          <w:rStyle w:val="hps"/>
          <w:rFonts w:eastAsiaTheme="majorEastAsia" w:cs="Times New Roman"/>
          <w:lang w:val="en-US"/>
        </w:rPr>
        <w:t>wa</w:t>
      </w:r>
      <w:r w:rsidRPr="00E66998">
        <w:rPr>
          <w:rStyle w:val="hps"/>
          <w:rFonts w:cs="Times New Roman"/>
          <w:lang w:val="en-US"/>
        </w:rPr>
        <w:t>s traditionally</w:t>
      </w:r>
      <w:r w:rsidRPr="00E66998">
        <w:rPr>
          <w:rFonts w:cs="Times New Roman"/>
          <w:lang w:val="en-US"/>
        </w:rPr>
        <w:t xml:space="preserve"> </w:t>
      </w:r>
      <w:r w:rsidRPr="00E66998">
        <w:rPr>
          <w:rStyle w:val="hps"/>
          <w:rFonts w:cs="Times New Roman"/>
          <w:lang w:val="en-US"/>
        </w:rPr>
        <w:t>located</w:t>
      </w:r>
      <w:r w:rsidRPr="00E66998">
        <w:rPr>
          <w:rFonts w:cs="Times New Roman"/>
          <w:lang w:val="en-US"/>
        </w:rPr>
        <w:t xml:space="preserve"> </w:t>
      </w:r>
      <w:r w:rsidRPr="00E66998">
        <w:rPr>
          <w:rStyle w:val="hps"/>
          <w:rFonts w:eastAsiaTheme="majorEastAsia" w:cs="Times New Roman"/>
          <w:lang w:val="en-US"/>
        </w:rPr>
        <w:t>in The Hague</w:t>
      </w:r>
      <w:r w:rsidRPr="00E66998">
        <w:rPr>
          <w:rFonts w:cs="Times New Roman"/>
          <w:lang w:val="en-US"/>
        </w:rPr>
        <w:t xml:space="preserve"> </w:t>
      </w:r>
      <w:r w:rsidRPr="00E66998">
        <w:rPr>
          <w:rStyle w:val="hps"/>
          <w:rFonts w:cs="Times New Roman"/>
          <w:lang w:val="en-US"/>
        </w:rPr>
        <w:t>as the</w:t>
      </w:r>
      <w:r w:rsidRPr="00E66998">
        <w:rPr>
          <w:rFonts w:cs="Times New Roman"/>
          <w:lang w:val="en-US"/>
        </w:rPr>
        <w:t xml:space="preserve"> </w:t>
      </w:r>
      <w:r w:rsidRPr="00E66998">
        <w:rPr>
          <w:rStyle w:val="hps"/>
          <w:rFonts w:cs="Times New Roman"/>
          <w:lang w:val="en-US"/>
        </w:rPr>
        <w:t>royal</w:t>
      </w:r>
      <w:r w:rsidRPr="00E66998">
        <w:rPr>
          <w:rFonts w:cs="Times New Roman"/>
          <w:lang w:val="en-US"/>
        </w:rPr>
        <w:t xml:space="preserve"> </w:t>
      </w:r>
      <w:r w:rsidRPr="00E66998">
        <w:rPr>
          <w:rStyle w:val="hps"/>
          <w:rFonts w:cs="Times New Roman"/>
          <w:lang w:val="en-US"/>
        </w:rPr>
        <w:t>capital of the state</w:t>
      </w:r>
      <w:r w:rsidRPr="00E66998">
        <w:rPr>
          <w:rFonts w:cs="Times New Roman"/>
          <w:lang w:val="en-US"/>
        </w:rPr>
        <w:t xml:space="preserve">, </w:t>
      </w:r>
      <w:r w:rsidRPr="00E66998">
        <w:rPr>
          <w:rStyle w:val="hps"/>
          <w:rFonts w:cs="Times New Roman"/>
          <w:lang w:val="en-US"/>
        </w:rPr>
        <w:t>and</w:t>
      </w:r>
      <w:r w:rsidRPr="00E66998">
        <w:rPr>
          <w:rFonts w:cs="Times New Roman"/>
          <w:lang w:val="en-US"/>
        </w:rPr>
        <w:t xml:space="preserve"> </w:t>
      </w:r>
      <w:r w:rsidRPr="00E66998">
        <w:rPr>
          <w:rStyle w:val="hps"/>
          <w:rFonts w:cs="Times New Roman"/>
          <w:lang w:val="en-US"/>
        </w:rPr>
        <w:t>the Amsterdam</w:t>
      </w:r>
      <w:r w:rsidRPr="00E66998">
        <w:rPr>
          <w:rFonts w:cs="Times New Roman"/>
          <w:lang w:val="en-US"/>
        </w:rPr>
        <w:t xml:space="preserve"> </w:t>
      </w:r>
      <w:proofErr w:type="spellStart"/>
      <w:r w:rsidRPr="00E66998">
        <w:rPr>
          <w:rStyle w:val="hps"/>
          <w:rFonts w:cs="Times New Roman"/>
          <w:lang w:val="en-US"/>
        </w:rPr>
        <w:t>patriciate</w:t>
      </w:r>
      <w:proofErr w:type="spellEnd"/>
      <w:r w:rsidRPr="00E66998">
        <w:rPr>
          <w:rFonts w:cs="Times New Roman"/>
          <w:lang w:val="en-US"/>
        </w:rPr>
        <w:t xml:space="preserve"> </w:t>
      </w:r>
      <w:r w:rsidRPr="00E66998">
        <w:rPr>
          <w:rStyle w:val="hps"/>
          <w:rFonts w:eastAsiaTheme="majorEastAsia" w:cs="Times New Roman"/>
          <w:lang w:val="en-US"/>
        </w:rPr>
        <w:t xml:space="preserve">favoring </w:t>
      </w:r>
      <w:r w:rsidRPr="00E66998">
        <w:rPr>
          <w:rStyle w:val="hps"/>
          <w:rFonts w:cs="Times New Roman"/>
          <w:lang w:val="en-US"/>
        </w:rPr>
        <w:t>this richest</w:t>
      </w:r>
      <w:r w:rsidRPr="00E66998">
        <w:rPr>
          <w:rFonts w:cs="Times New Roman"/>
          <w:lang w:val="en-US"/>
        </w:rPr>
        <w:t xml:space="preserve"> </w:t>
      </w:r>
      <w:r w:rsidRPr="00E66998">
        <w:rPr>
          <w:rStyle w:val="hps"/>
          <w:rFonts w:cs="Times New Roman"/>
          <w:lang w:val="en-US"/>
        </w:rPr>
        <w:t>and</w:t>
      </w:r>
      <w:r w:rsidRPr="00E66998">
        <w:rPr>
          <w:rFonts w:cs="Times New Roman"/>
          <w:lang w:val="en-US"/>
        </w:rPr>
        <w:t xml:space="preserve"> </w:t>
      </w:r>
      <w:r w:rsidRPr="00E66998">
        <w:rPr>
          <w:rStyle w:val="hps"/>
          <w:rFonts w:cs="Times New Roman"/>
          <w:lang w:val="en-US"/>
        </w:rPr>
        <w:t>economically developed</w:t>
      </w:r>
      <w:r w:rsidRPr="00E66998">
        <w:rPr>
          <w:rFonts w:cs="Times New Roman"/>
          <w:lang w:val="en-US"/>
        </w:rPr>
        <w:t xml:space="preserve"> </w:t>
      </w:r>
      <w:r w:rsidRPr="00E66998">
        <w:rPr>
          <w:rStyle w:val="hps"/>
          <w:rFonts w:eastAsiaTheme="majorEastAsia" w:cs="Times New Roman"/>
          <w:lang w:val="en-US"/>
        </w:rPr>
        <w:t>city of</w:t>
      </w:r>
      <w:r w:rsidRPr="00E66998">
        <w:rPr>
          <w:rStyle w:val="hps"/>
          <w:rFonts w:cs="Times New Roman"/>
          <w:lang w:val="en-US"/>
        </w:rPr>
        <w:t xml:space="preserve"> the country</w:t>
      </w:r>
      <w:r w:rsidRPr="00E66998">
        <w:rPr>
          <w:rFonts w:cs="Times New Roman"/>
          <w:lang w:val="en-US"/>
        </w:rPr>
        <w:t>.  Today the constitutional position of Amsterdam as capital is honorific.</w:t>
      </w:r>
    </w:p>
    <w:p w:rsidR="00386E73" w:rsidRPr="00386E73" w:rsidRDefault="00386E73" w:rsidP="00E66998">
      <w:pPr>
        <w:pStyle w:val="EndnoteText"/>
        <w:rPr>
          <w:rFonts w:cs="Times New Roman"/>
          <w:lang w:val="en-US"/>
        </w:rPr>
      </w:pPr>
    </w:p>
  </w:endnote>
  <w:endnote w:id="1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Hitti</w:t>
      </w:r>
      <w:proofErr w:type="spellEnd"/>
      <w:r w:rsidRPr="00386E73">
        <w:rPr>
          <w:rFonts w:cs="Times New Roman"/>
          <w:sz w:val="20"/>
          <w:szCs w:val="20"/>
          <w:lang w:val="en-US"/>
        </w:rPr>
        <w:t xml:space="preserve">, P. </w:t>
      </w:r>
      <w:r w:rsidRPr="00386E73">
        <w:rPr>
          <w:rFonts w:cs="Times New Roman"/>
          <w:i/>
          <w:sz w:val="20"/>
          <w:szCs w:val="20"/>
          <w:lang w:val="en-US"/>
        </w:rPr>
        <w:t>Capital Cities of Arab Islam</w:t>
      </w:r>
      <w:r w:rsidRPr="00386E73">
        <w:rPr>
          <w:rFonts w:cs="Times New Roman"/>
          <w:sz w:val="20"/>
          <w:szCs w:val="20"/>
          <w:lang w:val="en-US"/>
        </w:rPr>
        <w:t xml:space="preserve"> </w:t>
      </w:r>
      <w:r w:rsidRPr="00386E73">
        <w:rPr>
          <w:rStyle w:val="st"/>
          <w:rFonts w:cs="Times New Roman"/>
          <w:sz w:val="20"/>
          <w:szCs w:val="20"/>
          <w:lang w:val="en-US"/>
        </w:rPr>
        <w:t xml:space="preserve">(Minneapolis: University of Minnesota Press, </w:t>
      </w:r>
      <w:r w:rsidRPr="00386E73">
        <w:rPr>
          <w:rFonts w:cs="Times New Roman"/>
          <w:sz w:val="20"/>
          <w:szCs w:val="20"/>
          <w:lang w:val="en-US"/>
        </w:rPr>
        <w:t>1973</w:t>
      </w:r>
      <w:proofErr w:type="gramStart"/>
      <w:r w:rsidRPr="00386E73">
        <w:rPr>
          <w:rStyle w:val="st"/>
          <w:rFonts w:cs="Times New Roman"/>
          <w:sz w:val="20"/>
          <w:szCs w:val="20"/>
          <w:lang w:val="en-US"/>
        </w:rPr>
        <w:t>) ;</w:t>
      </w:r>
      <w:proofErr w:type="gramEnd"/>
      <w:r w:rsidRPr="00386E73">
        <w:rPr>
          <w:rStyle w:val="st"/>
          <w:rFonts w:cs="Times New Roman"/>
          <w:sz w:val="20"/>
          <w:szCs w:val="20"/>
          <w:lang w:val="en-US"/>
        </w:rPr>
        <w:t xml:space="preserve"> </w:t>
      </w:r>
      <w:proofErr w:type="spellStart"/>
      <w:r w:rsidRPr="00386E73">
        <w:rPr>
          <w:rFonts w:cs="Times New Roman"/>
          <w:sz w:val="20"/>
          <w:szCs w:val="20"/>
          <w:lang w:val="en-US"/>
        </w:rPr>
        <w:t>Fiévé</w:t>
      </w:r>
      <w:proofErr w:type="spellEnd"/>
      <w:r w:rsidRPr="00386E73">
        <w:rPr>
          <w:rFonts w:cs="Times New Roman"/>
          <w:sz w:val="20"/>
          <w:szCs w:val="20"/>
          <w:lang w:val="en-US"/>
        </w:rPr>
        <w:t xml:space="preserve">, N. &amp; </w:t>
      </w:r>
      <w:proofErr w:type="spellStart"/>
      <w:r w:rsidRPr="00386E73">
        <w:rPr>
          <w:rFonts w:cs="Times New Roman"/>
          <w:sz w:val="20"/>
          <w:szCs w:val="20"/>
          <w:lang w:val="en-US"/>
        </w:rPr>
        <w:t>Waley</w:t>
      </w:r>
      <w:proofErr w:type="spellEnd"/>
      <w:r w:rsidRPr="00386E73">
        <w:rPr>
          <w:rFonts w:cs="Times New Roman"/>
          <w:sz w:val="20"/>
          <w:szCs w:val="20"/>
          <w:lang w:val="en-US"/>
        </w:rPr>
        <w:t xml:space="preserve">, P. </w:t>
      </w:r>
      <w:r w:rsidRPr="00386E73">
        <w:rPr>
          <w:rFonts w:cs="Times New Roman"/>
          <w:i/>
          <w:iCs/>
          <w:sz w:val="20"/>
          <w:szCs w:val="20"/>
          <w:lang w:val="en-US"/>
        </w:rPr>
        <w:t>Japanese capitals in historical perspective</w:t>
      </w:r>
      <w:r w:rsidRPr="00386E73">
        <w:rPr>
          <w:rFonts w:cs="Times New Roman"/>
          <w:i/>
          <w:sz w:val="20"/>
          <w:szCs w:val="20"/>
          <w:lang w:val="en-US"/>
        </w:rPr>
        <w:t>: place, power and memory in Kyoto, Edo and Tokyo</w:t>
      </w:r>
      <w:r w:rsidRPr="00386E73">
        <w:rPr>
          <w:rFonts w:cs="Times New Roman"/>
          <w:sz w:val="20"/>
          <w:szCs w:val="20"/>
          <w:lang w:val="en-US"/>
        </w:rPr>
        <w:t xml:space="preserve"> (</w:t>
      </w:r>
      <w:proofErr w:type="spellStart"/>
      <w:r w:rsidRPr="00386E73">
        <w:rPr>
          <w:rFonts w:cs="Times New Roman"/>
          <w:sz w:val="20"/>
          <w:szCs w:val="20"/>
          <w:lang w:val="en-US"/>
        </w:rPr>
        <w:t>Routledge</w:t>
      </w:r>
      <w:proofErr w:type="spellEnd"/>
      <w:r w:rsidRPr="00386E73">
        <w:rPr>
          <w:rFonts w:cs="Times New Roman"/>
          <w:sz w:val="20"/>
          <w:szCs w:val="20"/>
          <w:lang w:val="en-US"/>
        </w:rPr>
        <w:t xml:space="preserve">: London, 2003) ; </w:t>
      </w:r>
      <w:proofErr w:type="spellStart"/>
      <w:r w:rsidRPr="00386E73">
        <w:rPr>
          <w:rFonts w:cs="Times New Roman"/>
          <w:kern w:val="36"/>
          <w:sz w:val="20"/>
          <w:szCs w:val="20"/>
          <w:lang w:val="en-US"/>
        </w:rPr>
        <w:t>Geil</w:t>
      </w:r>
      <w:proofErr w:type="spellEnd"/>
      <w:r w:rsidRPr="00386E73">
        <w:rPr>
          <w:rFonts w:cs="Times New Roman"/>
          <w:kern w:val="36"/>
          <w:sz w:val="20"/>
          <w:szCs w:val="20"/>
          <w:lang w:val="en-US"/>
        </w:rPr>
        <w:t xml:space="preserve">, W. E.  </w:t>
      </w:r>
      <w:r w:rsidRPr="00386E73">
        <w:rPr>
          <w:rFonts w:cs="Times New Roman"/>
          <w:i/>
          <w:kern w:val="36"/>
          <w:sz w:val="20"/>
          <w:szCs w:val="20"/>
          <w:lang w:val="en-US"/>
        </w:rPr>
        <w:t xml:space="preserve">Eighteen Capitals of China </w:t>
      </w:r>
      <w:r w:rsidRPr="00386E73">
        <w:rPr>
          <w:rFonts w:cs="Times New Roman"/>
          <w:kern w:val="36"/>
          <w:sz w:val="20"/>
          <w:szCs w:val="20"/>
          <w:lang w:val="en-US"/>
        </w:rPr>
        <w:t xml:space="preserve">(Philadelphia: </w:t>
      </w:r>
      <w:proofErr w:type="spellStart"/>
      <w:r w:rsidRPr="00386E73">
        <w:rPr>
          <w:rFonts w:cs="Times New Roman"/>
          <w:kern w:val="36"/>
          <w:sz w:val="20"/>
          <w:szCs w:val="20"/>
          <w:lang w:val="en-US"/>
        </w:rPr>
        <w:t>Lippinkot</w:t>
      </w:r>
      <w:proofErr w:type="spellEnd"/>
      <w:r w:rsidRPr="00386E73">
        <w:rPr>
          <w:rFonts w:cs="Times New Roman"/>
          <w:kern w:val="36"/>
          <w:sz w:val="20"/>
          <w:szCs w:val="20"/>
          <w:lang w:val="en-US"/>
        </w:rPr>
        <w:t xml:space="preserve"> Co, 2005</w:t>
      </w:r>
      <w:proofErr w:type="gramStart"/>
      <w:r w:rsidRPr="00386E73">
        <w:rPr>
          <w:rFonts w:cs="Times New Roman"/>
          <w:kern w:val="36"/>
          <w:sz w:val="20"/>
          <w:szCs w:val="20"/>
          <w:lang w:val="en-US"/>
        </w:rPr>
        <w:t>) ;</w:t>
      </w:r>
      <w:proofErr w:type="gramEnd"/>
      <w:r w:rsidRPr="00386E73">
        <w:rPr>
          <w:rFonts w:cs="Times New Roman"/>
          <w:kern w:val="36"/>
          <w:sz w:val="20"/>
          <w:szCs w:val="20"/>
          <w:lang w:val="en-US"/>
        </w:rPr>
        <w:t xml:space="preserve"> </w:t>
      </w:r>
      <w:proofErr w:type="spellStart"/>
      <w:r w:rsidRPr="00386E73">
        <w:rPr>
          <w:rFonts w:cs="Times New Roman"/>
          <w:sz w:val="20"/>
          <w:szCs w:val="20"/>
          <w:lang w:val="en-US"/>
        </w:rPr>
        <w:t>Cotterell</w:t>
      </w:r>
      <w:proofErr w:type="spellEnd"/>
      <w:r w:rsidRPr="00386E73">
        <w:rPr>
          <w:rFonts w:cs="Times New Roman"/>
          <w:sz w:val="20"/>
          <w:szCs w:val="20"/>
          <w:lang w:val="en-US"/>
        </w:rPr>
        <w:t>, A. Imperial Capitals of China (Overlook Press, 2008).</w:t>
      </w:r>
    </w:p>
    <w:p w:rsidR="00386E73" w:rsidRPr="00386E73" w:rsidRDefault="00386E73" w:rsidP="00E66998">
      <w:pPr>
        <w:rPr>
          <w:rFonts w:cs="Times New Roman"/>
          <w:sz w:val="20"/>
          <w:szCs w:val="20"/>
          <w:lang w:val="en-US"/>
        </w:rPr>
      </w:pPr>
    </w:p>
  </w:endnote>
  <w:endnote w:id="18">
    <w:p w:rsidR="00386E73" w:rsidRPr="00386E73" w:rsidRDefault="00386E73" w:rsidP="00E66998">
      <w:pPr>
        <w:pStyle w:val="Heading1"/>
        <w:shd w:val="clear" w:color="auto" w:fill="FFFFFF"/>
        <w:spacing w:before="0" w:beforeAutospacing="0" w:after="0" w:afterAutospacing="0"/>
        <w:rPr>
          <w:rFonts w:cs="Times New Roman"/>
          <w:b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r w:rsidRPr="00386E73">
        <w:rPr>
          <w:rFonts w:cs="Times New Roman"/>
          <w:b w:val="0"/>
          <w:bCs w:val="0"/>
          <w:kern w:val="0"/>
          <w:sz w:val="20"/>
          <w:szCs w:val="20"/>
          <w:lang w:val="en-US"/>
        </w:rPr>
        <w:t>Aksakov</w:t>
      </w:r>
      <w:proofErr w:type="spellEnd"/>
      <w:r w:rsidRPr="00386E73">
        <w:rPr>
          <w:rFonts w:cs="Times New Roman"/>
          <w:b w:val="0"/>
          <w:bCs w:val="0"/>
          <w:kern w:val="0"/>
          <w:sz w:val="20"/>
          <w:szCs w:val="20"/>
          <w:lang w:val="en-US"/>
        </w:rPr>
        <w:t>, K. “</w:t>
      </w:r>
      <w:proofErr w:type="spellStart"/>
      <w:r w:rsidRPr="00386E73">
        <w:rPr>
          <w:rFonts w:cs="Times New Roman"/>
          <w:b w:val="0"/>
          <w:bCs w:val="0"/>
          <w:kern w:val="0"/>
          <w:sz w:val="20"/>
          <w:szCs w:val="20"/>
          <w:lang w:val="en-US"/>
        </w:rPr>
        <w:t>Znachenie</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stolitsy</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i/>
          <w:kern w:val="0"/>
          <w:sz w:val="20"/>
          <w:szCs w:val="20"/>
          <w:lang w:val="en-US"/>
        </w:rPr>
        <w:t>Moskva</w:t>
      </w:r>
      <w:proofErr w:type="spellEnd"/>
      <w:r w:rsidRPr="00386E73">
        <w:rPr>
          <w:rFonts w:cs="Times New Roman"/>
          <w:b w:val="0"/>
          <w:bCs w:val="0"/>
          <w:i/>
          <w:kern w:val="0"/>
          <w:sz w:val="20"/>
          <w:szCs w:val="20"/>
          <w:lang w:val="en-US"/>
        </w:rPr>
        <w:t xml:space="preserve">-Petersburg: Pro </w:t>
      </w:r>
      <w:proofErr w:type="gramStart"/>
      <w:r w:rsidRPr="00386E73">
        <w:rPr>
          <w:rFonts w:cs="Times New Roman"/>
          <w:b w:val="0"/>
          <w:bCs w:val="0"/>
          <w:i/>
          <w:kern w:val="0"/>
          <w:sz w:val="20"/>
          <w:szCs w:val="20"/>
          <w:lang w:val="en-US"/>
        </w:rPr>
        <w:t>et</w:t>
      </w:r>
      <w:proofErr w:type="gramEnd"/>
      <w:r w:rsidRPr="00386E73">
        <w:rPr>
          <w:rFonts w:cs="Times New Roman"/>
          <w:b w:val="0"/>
          <w:bCs w:val="0"/>
          <w:i/>
          <w:kern w:val="0"/>
          <w:sz w:val="20"/>
          <w:szCs w:val="20"/>
          <w:lang w:val="en-US"/>
        </w:rPr>
        <w:t xml:space="preserve"> Contra.  Dialog </w:t>
      </w:r>
      <w:proofErr w:type="spellStart"/>
      <w:proofErr w:type="gramStart"/>
      <w:r w:rsidRPr="00386E73">
        <w:rPr>
          <w:rFonts w:cs="Times New Roman"/>
          <w:b w:val="0"/>
          <w:bCs w:val="0"/>
          <w:i/>
          <w:kern w:val="0"/>
          <w:sz w:val="20"/>
          <w:szCs w:val="20"/>
          <w:lang w:val="en-US"/>
        </w:rPr>
        <w:t>kultur</w:t>
      </w:r>
      <w:proofErr w:type="spellEnd"/>
      <w:proofErr w:type="gramEnd"/>
      <w:r w:rsidRPr="00386E73">
        <w:rPr>
          <w:rFonts w:cs="Times New Roman"/>
          <w:b w:val="0"/>
          <w:bCs w:val="0"/>
          <w:i/>
          <w:kern w:val="0"/>
          <w:sz w:val="20"/>
          <w:szCs w:val="20"/>
          <w:lang w:val="en-US"/>
        </w:rPr>
        <w:t xml:space="preserve"> v </w:t>
      </w:r>
      <w:proofErr w:type="spellStart"/>
      <w:r w:rsidRPr="00386E73">
        <w:rPr>
          <w:rFonts w:cs="Times New Roman"/>
          <w:b w:val="0"/>
          <w:bCs w:val="0"/>
          <w:i/>
          <w:kern w:val="0"/>
          <w:sz w:val="20"/>
          <w:szCs w:val="20"/>
          <w:lang w:val="en-US"/>
        </w:rPr>
        <w:t>istorii</w:t>
      </w:r>
      <w:proofErr w:type="spell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natsionalnogo</w:t>
      </w:r>
      <w:proofErr w:type="spell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somosoznania</w:t>
      </w:r>
      <w:proofErr w:type="spellEnd"/>
      <w:r w:rsidRPr="00386E73">
        <w:rPr>
          <w:rFonts w:cs="Times New Roman"/>
          <w:b w:val="0"/>
          <w:bCs w:val="0"/>
          <w:kern w:val="0"/>
          <w:sz w:val="20"/>
          <w:szCs w:val="20"/>
          <w:lang w:val="en-US"/>
        </w:rPr>
        <w:t xml:space="preserve"> (Saint-Petersburg, 2000)</w:t>
      </w:r>
      <w:r w:rsidRPr="00386E73">
        <w:rPr>
          <w:rFonts w:cs="Times New Roman"/>
          <w:b w:val="0"/>
          <w:sz w:val="20"/>
          <w:szCs w:val="20"/>
          <w:lang w:val="en-US"/>
        </w:rPr>
        <w:t>.</w:t>
      </w:r>
    </w:p>
    <w:p w:rsidR="00386E73" w:rsidRPr="00386E73" w:rsidRDefault="00386E73" w:rsidP="00E66998">
      <w:pPr>
        <w:pStyle w:val="Heading1"/>
        <w:shd w:val="clear" w:color="auto" w:fill="FFFFFF"/>
        <w:spacing w:before="0" w:beforeAutospacing="0" w:after="0" w:afterAutospacing="0"/>
        <w:rPr>
          <w:rFonts w:cs="Times New Roman"/>
          <w:b w:val="0"/>
          <w:sz w:val="20"/>
          <w:szCs w:val="20"/>
          <w:lang w:val="en-US"/>
        </w:rPr>
      </w:pPr>
    </w:p>
  </w:endnote>
  <w:endnote w:id="1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Landau-Wells, M. “Capital Cities in Civil Wars: The Locational Dimension of Sovereign Authority,”   </w:t>
      </w:r>
      <w:r w:rsidRPr="00386E73">
        <w:rPr>
          <w:rFonts w:cs="Times New Roman"/>
          <w:i/>
          <w:iCs/>
          <w:sz w:val="20"/>
          <w:szCs w:val="20"/>
          <w:lang w:val="en-US"/>
        </w:rPr>
        <w:t>Crisis States Occasional Papers</w:t>
      </w:r>
      <w:r w:rsidRPr="00386E73">
        <w:rPr>
          <w:rFonts w:cs="Times New Roman"/>
          <w:sz w:val="20"/>
          <w:szCs w:val="20"/>
          <w:lang w:val="en-US"/>
        </w:rPr>
        <w:t>, London School of Economics, April 2008.</w:t>
      </w:r>
    </w:p>
    <w:p w:rsidR="00386E73" w:rsidRPr="00386E73" w:rsidRDefault="00386E73" w:rsidP="00E66998">
      <w:pPr>
        <w:rPr>
          <w:rFonts w:cs="Times New Roman"/>
          <w:sz w:val="20"/>
          <w:szCs w:val="20"/>
          <w:lang w:val="en-US"/>
        </w:rPr>
      </w:pPr>
    </w:p>
  </w:endnote>
  <w:endnote w:id="20">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E66998">
        <w:rPr>
          <w:rFonts w:cs="Times New Roman"/>
          <w:sz w:val="20"/>
          <w:szCs w:val="20"/>
          <w:lang w:val="en-US"/>
        </w:rPr>
        <w:t>Bernhardi</w:t>
      </w:r>
      <w:proofErr w:type="spellEnd"/>
      <w:r w:rsidRPr="00386E73">
        <w:rPr>
          <w:rFonts w:cs="Times New Roman"/>
          <w:sz w:val="20"/>
          <w:szCs w:val="20"/>
          <w:lang w:val="en-US"/>
        </w:rPr>
        <w:t xml:space="preserve"> F</w:t>
      </w:r>
      <w:r w:rsidRPr="00386E73">
        <w:rPr>
          <w:rFonts w:cs="Times New Roman"/>
          <w:i/>
          <w:sz w:val="20"/>
          <w:szCs w:val="20"/>
          <w:lang w:val="en-US"/>
        </w:rPr>
        <w:t xml:space="preserve">. </w:t>
      </w:r>
      <w:proofErr w:type="spellStart"/>
      <w:r w:rsidRPr="00386E73">
        <w:rPr>
          <w:rFonts w:cs="Times New Roman"/>
          <w:i/>
          <w:sz w:val="20"/>
          <w:szCs w:val="20"/>
          <w:lang w:val="en-US"/>
        </w:rPr>
        <w:t>Sovremennaya</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voyna</w:t>
      </w:r>
      <w:proofErr w:type="spellEnd"/>
      <w:r w:rsidRPr="00386E73">
        <w:rPr>
          <w:rFonts w:cs="Times New Roman"/>
          <w:sz w:val="20"/>
          <w:szCs w:val="20"/>
          <w:lang w:val="en-US"/>
        </w:rPr>
        <w:t>, vol. 1-2 (Sankt-</w:t>
      </w:r>
      <w:proofErr w:type="spellStart"/>
      <w:r w:rsidRPr="00386E73">
        <w:rPr>
          <w:rFonts w:cs="Times New Roman"/>
          <w:sz w:val="20"/>
          <w:szCs w:val="20"/>
          <w:lang w:val="en-US"/>
        </w:rPr>
        <w:t>Peterburg</w:t>
      </w:r>
      <w:proofErr w:type="spellEnd"/>
      <w:r w:rsidRPr="00386E73">
        <w:rPr>
          <w:rFonts w:cs="Times New Roman"/>
          <w:sz w:val="20"/>
          <w:szCs w:val="20"/>
          <w:lang w:val="en-US"/>
        </w:rPr>
        <w:t xml:space="preserve">: V. </w:t>
      </w:r>
      <w:proofErr w:type="spellStart"/>
      <w:r w:rsidRPr="00386E73">
        <w:rPr>
          <w:rFonts w:cs="Times New Roman"/>
          <w:sz w:val="20"/>
          <w:szCs w:val="20"/>
          <w:lang w:val="en-US"/>
        </w:rPr>
        <w:t>Berezovsky</w:t>
      </w:r>
      <w:proofErr w:type="spellEnd"/>
      <w:r w:rsidRPr="00386E73">
        <w:rPr>
          <w:rFonts w:cs="Times New Roman"/>
          <w:sz w:val="20"/>
          <w:szCs w:val="20"/>
          <w:lang w:val="en-US"/>
        </w:rPr>
        <w:t>, 1912), 196.</w:t>
      </w:r>
      <w:proofErr w:type="gramEnd"/>
    </w:p>
    <w:p w:rsidR="00386E73" w:rsidRPr="00386E73" w:rsidRDefault="00386E73" w:rsidP="00E66998">
      <w:pPr>
        <w:pStyle w:val="EndnoteText"/>
        <w:rPr>
          <w:rFonts w:cs="Times New Roman"/>
          <w:lang w:val="en-US"/>
        </w:rPr>
      </w:pPr>
    </w:p>
  </w:endnote>
  <w:endnote w:id="2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F</w:t>
      </w:r>
      <w:r w:rsidRPr="00E66998">
        <w:rPr>
          <w:rFonts w:cs="Times New Roman"/>
          <w:sz w:val="20"/>
          <w:szCs w:val="20"/>
          <w:lang w:val="en-US"/>
        </w:rPr>
        <w:t xml:space="preserve">or examples, see </w:t>
      </w:r>
      <w:proofErr w:type="spellStart"/>
      <w:r w:rsidRPr="00386E73">
        <w:rPr>
          <w:rFonts w:cs="Times New Roman"/>
          <w:sz w:val="20"/>
          <w:szCs w:val="20"/>
          <w:lang w:val="en-US"/>
        </w:rPr>
        <w:t>Radović</w:t>
      </w:r>
      <w:proofErr w:type="spellEnd"/>
      <w:r w:rsidRPr="00386E73">
        <w:rPr>
          <w:rFonts w:cs="Times New Roman"/>
          <w:sz w:val="20"/>
          <w:szCs w:val="20"/>
          <w:lang w:val="en-US"/>
        </w:rPr>
        <w:t xml:space="preserve">, S. 2008.  “From Center to Periphery and Vice Versa: The Politics of </w:t>
      </w:r>
      <w:proofErr w:type="spellStart"/>
      <w:r w:rsidRPr="00386E73">
        <w:rPr>
          <w:rFonts w:cs="Times New Roman"/>
          <w:sz w:val="20"/>
          <w:szCs w:val="20"/>
          <w:lang w:val="en-US"/>
        </w:rPr>
        <w:t>Toponyms</w:t>
      </w:r>
      <w:proofErr w:type="spellEnd"/>
      <w:r w:rsidRPr="00386E73">
        <w:rPr>
          <w:rFonts w:cs="Times New Roman"/>
          <w:sz w:val="20"/>
          <w:szCs w:val="20"/>
          <w:lang w:val="en-US"/>
        </w:rPr>
        <w:t xml:space="preserve"> in the Transitional Capital,</w:t>
      </w:r>
      <w:proofErr w:type="gramStart"/>
      <w:r w:rsidRPr="00386E73">
        <w:rPr>
          <w:rFonts w:cs="Times New Roman"/>
          <w:sz w:val="20"/>
          <w:szCs w:val="20"/>
          <w:lang w:val="en-US"/>
        </w:rPr>
        <w:t xml:space="preserve">”  </w:t>
      </w:r>
      <w:r w:rsidRPr="00386E73">
        <w:rPr>
          <w:rFonts w:cs="Times New Roman"/>
          <w:i/>
          <w:sz w:val="20"/>
          <w:szCs w:val="20"/>
          <w:lang w:val="en-US"/>
        </w:rPr>
        <w:t>Bulletin</w:t>
      </w:r>
      <w:proofErr w:type="gramEnd"/>
      <w:r w:rsidRPr="00386E73">
        <w:rPr>
          <w:rFonts w:cs="Times New Roman"/>
          <w:i/>
          <w:sz w:val="20"/>
          <w:szCs w:val="20"/>
          <w:lang w:val="en-US"/>
        </w:rPr>
        <w:t xml:space="preserve"> of the Institute of Ethnography</w:t>
      </w:r>
      <w:r w:rsidRPr="00386E73">
        <w:rPr>
          <w:rFonts w:cs="Times New Roman"/>
          <w:sz w:val="20"/>
          <w:szCs w:val="20"/>
          <w:lang w:val="en-US"/>
        </w:rPr>
        <w:t>,  56 (2), pp.53-74.</w:t>
      </w:r>
    </w:p>
    <w:p w:rsidR="00386E73" w:rsidRPr="00386E73" w:rsidRDefault="00386E73" w:rsidP="00E66998">
      <w:pPr>
        <w:pStyle w:val="EndnoteText"/>
        <w:rPr>
          <w:rFonts w:cs="Times New Roman"/>
          <w:lang w:val="en-US"/>
        </w:rPr>
      </w:pPr>
    </w:p>
  </w:endnote>
  <w:endnote w:id="2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Daum</w:t>
      </w:r>
      <w:proofErr w:type="spellEnd"/>
      <w:r w:rsidRPr="00386E73">
        <w:rPr>
          <w:rFonts w:cs="Times New Roman"/>
          <w:sz w:val="20"/>
          <w:szCs w:val="20"/>
          <w:lang w:val="en-US"/>
        </w:rPr>
        <w:t xml:space="preserve">, A. &amp; </w:t>
      </w:r>
      <w:proofErr w:type="spellStart"/>
      <w:r w:rsidRPr="00386E73">
        <w:rPr>
          <w:rFonts w:cs="Times New Roman"/>
          <w:sz w:val="20"/>
          <w:szCs w:val="20"/>
          <w:lang w:val="en-US"/>
        </w:rPr>
        <w:t>Mauch</w:t>
      </w:r>
      <w:proofErr w:type="spellEnd"/>
      <w:r w:rsidRPr="00386E73">
        <w:rPr>
          <w:rFonts w:cs="Times New Roman"/>
          <w:sz w:val="20"/>
          <w:szCs w:val="20"/>
          <w:lang w:val="en-US"/>
        </w:rPr>
        <w:t xml:space="preserve">, C., eds. </w:t>
      </w:r>
      <w:r w:rsidRPr="00386E73">
        <w:rPr>
          <w:rFonts w:cs="Times New Roman"/>
          <w:i/>
          <w:sz w:val="20"/>
          <w:szCs w:val="20"/>
          <w:lang w:val="en-US"/>
        </w:rPr>
        <w:t>Berlin-Washington.</w:t>
      </w:r>
      <w:proofErr w:type="gramEnd"/>
      <w:r w:rsidRPr="00386E73">
        <w:rPr>
          <w:rFonts w:cs="Times New Roman"/>
          <w:i/>
          <w:sz w:val="20"/>
          <w:szCs w:val="20"/>
          <w:lang w:val="en-US"/>
        </w:rPr>
        <w:t xml:space="preserve"> 1800-2000</w:t>
      </w:r>
      <w:proofErr w:type="gramStart"/>
      <w:r w:rsidRPr="00386E73">
        <w:rPr>
          <w:rFonts w:cs="Times New Roman"/>
          <w:i/>
          <w:sz w:val="20"/>
          <w:szCs w:val="20"/>
          <w:lang w:val="en-US"/>
        </w:rPr>
        <w:t>.  Capital</w:t>
      </w:r>
      <w:proofErr w:type="gramEnd"/>
      <w:r w:rsidRPr="00386E73">
        <w:rPr>
          <w:rFonts w:cs="Times New Roman"/>
          <w:i/>
          <w:sz w:val="20"/>
          <w:szCs w:val="20"/>
          <w:lang w:val="en-US"/>
        </w:rPr>
        <w:t xml:space="preserve"> Cities, Cultural Representations, and National Identities</w:t>
      </w:r>
      <w:r w:rsidRPr="00386E73">
        <w:rPr>
          <w:rFonts w:cs="Times New Roman"/>
          <w:sz w:val="20"/>
          <w:szCs w:val="20"/>
          <w:lang w:val="en-US"/>
        </w:rPr>
        <w:t xml:space="preserve"> (Cambridge University Press: NY, 2009), 5-8.</w:t>
      </w:r>
    </w:p>
    <w:p w:rsidR="00386E73" w:rsidRPr="00386E73" w:rsidRDefault="00386E73" w:rsidP="00E66998">
      <w:pPr>
        <w:pStyle w:val="EndnoteText"/>
        <w:rPr>
          <w:rFonts w:cs="Times New Roman"/>
          <w:lang w:val="en-US"/>
        </w:rPr>
      </w:pPr>
    </w:p>
  </w:endnote>
  <w:endnote w:id="23">
    <w:p w:rsidR="00386E73" w:rsidRPr="00386E73" w:rsidRDefault="00386E73" w:rsidP="00E66998">
      <w:pPr>
        <w:autoSpaceDE w:val="0"/>
        <w:autoSpaceDN w:val="0"/>
        <w:adjustRightInd w:val="0"/>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Shevryev</w:t>
      </w:r>
      <w:proofErr w:type="spellEnd"/>
      <w:r w:rsidRPr="00386E73">
        <w:rPr>
          <w:rFonts w:cs="Times New Roman"/>
          <w:sz w:val="20"/>
          <w:szCs w:val="20"/>
          <w:lang w:val="en-US"/>
        </w:rPr>
        <w:t xml:space="preserve">, A. “The Axis Petersburg-Moscow: Outward and Inward Russian Capitals,” </w:t>
      </w:r>
      <w:r w:rsidRPr="00386E73">
        <w:rPr>
          <w:rFonts w:cs="Times New Roman"/>
          <w:i/>
          <w:sz w:val="20"/>
          <w:szCs w:val="20"/>
          <w:lang w:val="en-US"/>
        </w:rPr>
        <w:t>Journal of Urban History</w:t>
      </w:r>
      <w:r w:rsidRPr="00386E73">
        <w:rPr>
          <w:rFonts w:cs="Times New Roman"/>
          <w:sz w:val="20"/>
          <w:szCs w:val="20"/>
          <w:lang w:val="en-US"/>
        </w:rPr>
        <w:t>, 30(1), 2003, pp.70-84.</w:t>
      </w:r>
    </w:p>
    <w:p w:rsidR="00386E73" w:rsidRPr="00386E73" w:rsidRDefault="00386E73" w:rsidP="00E66998">
      <w:pPr>
        <w:autoSpaceDE w:val="0"/>
        <w:autoSpaceDN w:val="0"/>
        <w:adjustRightInd w:val="0"/>
        <w:rPr>
          <w:rFonts w:cs="Times New Roman"/>
          <w:sz w:val="20"/>
          <w:szCs w:val="20"/>
          <w:lang w:val="en-US"/>
        </w:rPr>
      </w:pPr>
    </w:p>
  </w:endnote>
  <w:endnote w:id="2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Hall, P.  “The Changing Role of Capital Cities: Six Types of Capital City.” In </w:t>
      </w:r>
      <w:proofErr w:type="spellStart"/>
      <w:r w:rsidRPr="00386E73">
        <w:rPr>
          <w:rFonts w:cs="Times New Roman"/>
          <w:sz w:val="20"/>
          <w:szCs w:val="20"/>
          <w:lang w:val="en-US"/>
        </w:rPr>
        <w:t>J.Taylor</w:t>
      </w:r>
      <w:proofErr w:type="spellEnd"/>
      <w:r w:rsidRPr="00386E73">
        <w:rPr>
          <w:rFonts w:cs="Times New Roman"/>
          <w:sz w:val="20"/>
          <w:szCs w:val="20"/>
          <w:lang w:val="en-US"/>
        </w:rPr>
        <w:t xml:space="preserve">, </w:t>
      </w:r>
      <w:proofErr w:type="spellStart"/>
      <w:r w:rsidRPr="00386E73">
        <w:rPr>
          <w:rFonts w:cs="Times New Roman"/>
          <w:sz w:val="20"/>
          <w:szCs w:val="20"/>
          <w:lang w:val="en-US"/>
        </w:rPr>
        <w:t>J.G.Lengelle</w:t>
      </w:r>
      <w:proofErr w:type="spellEnd"/>
      <w:r w:rsidRPr="00386E73">
        <w:rPr>
          <w:rFonts w:cs="Times New Roman"/>
          <w:sz w:val="20"/>
          <w:szCs w:val="20"/>
          <w:lang w:val="en-US"/>
        </w:rPr>
        <w:t xml:space="preserve"> and </w:t>
      </w:r>
      <w:proofErr w:type="spellStart"/>
      <w:r w:rsidRPr="00386E73">
        <w:rPr>
          <w:rFonts w:cs="Times New Roman"/>
          <w:sz w:val="20"/>
          <w:szCs w:val="20"/>
          <w:lang w:val="en-US"/>
        </w:rPr>
        <w:t>C.Andrew</w:t>
      </w:r>
      <w:proofErr w:type="spellEnd"/>
      <w:r w:rsidRPr="00386E73">
        <w:rPr>
          <w:rFonts w:cs="Times New Roman"/>
          <w:sz w:val="20"/>
          <w:szCs w:val="20"/>
          <w:lang w:val="en-US"/>
        </w:rPr>
        <w:t xml:space="preserve"> (Eds</w:t>
      </w:r>
      <w:r w:rsidRPr="00386E73">
        <w:rPr>
          <w:rFonts w:cs="Times New Roman"/>
          <w:i/>
          <w:iCs/>
          <w:sz w:val="20"/>
          <w:szCs w:val="20"/>
          <w:lang w:val="en-US"/>
        </w:rPr>
        <w:t xml:space="preserve">.), Capital Cities/Les </w:t>
      </w:r>
      <w:proofErr w:type="spellStart"/>
      <w:r w:rsidRPr="00386E73">
        <w:rPr>
          <w:rFonts w:cs="Times New Roman"/>
          <w:i/>
          <w:iCs/>
          <w:sz w:val="20"/>
          <w:szCs w:val="20"/>
          <w:lang w:val="en-US"/>
        </w:rPr>
        <w:t>Capitales</w:t>
      </w:r>
      <w:proofErr w:type="spellEnd"/>
      <w:r w:rsidRPr="00386E73">
        <w:rPr>
          <w:rFonts w:cs="Times New Roman"/>
          <w:i/>
          <w:iCs/>
          <w:sz w:val="20"/>
          <w:szCs w:val="20"/>
          <w:lang w:val="en-US"/>
        </w:rPr>
        <w:t xml:space="preserve">: Perspectives </w:t>
      </w:r>
      <w:proofErr w:type="spellStart"/>
      <w:r w:rsidRPr="00386E73">
        <w:rPr>
          <w:rFonts w:cs="Times New Roman"/>
          <w:i/>
          <w:iCs/>
          <w:sz w:val="20"/>
          <w:szCs w:val="20"/>
          <w:lang w:val="en-US"/>
        </w:rPr>
        <w:t>Internationales</w:t>
      </w:r>
      <w:proofErr w:type="spellEnd"/>
      <w:r w:rsidRPr="00386E73">
        <w:rPr>
          <w:rFonts w:cs="Times New Roman"/>
          <w:i/>
          <w:iCs/>
          <w:sz w:val="20"/>
          <w:szCs w:val="20"/>
          <w:lang w:val="en-US"/>
        </w:rPr>
        <w:t xml:space="preserve">/International </w:t>
      </w:r>
      <w:proofErr w:type="gramStart"/>
      <w:r w:rsidRPr="00386E73">
        <w:rPr>
          <w:rFonts w:cs="Times New Roman"/>
          <w:i/>
          <w:iCs/>
          <w:sz w:val="20"/>
          <w:szCs w:val="20"/>
          <w:lang w:val="en-US"/>
        </w:rPr>
        <w:t>Perspectives</w:t>
      </w:r>
      <w:r w:rsidRPr="00386E73">
        <w:rPr>
          <w:rFonts w:cs="Times New Roman"/>
          <w:sz w:val="20"/>
          <w:szCs w:val="20"/>
          <w:lang w:val="en-US"/>
        </w:rPr>
        <w:t xml:space="preserve">  (</w:t>
      </w:r>
      <w:proofErr w:type="gramEnd"/>
      <w:r w:rsidRPr="00386E73">
        <w:rPr>
          <w:rFonts w:cs="Times New Roman"/>
          <w:sz w:val="20"/>
          <w:szCs w:val="20"/>
          <w:lang w:val="en-US"/>
        </w:rPr>
        <w:t>Ottawa: Carleton University Press, 1993), 176.</w:t>
      </w:r>
    </w:p>
    <w:p w:rsidR="00386E73" w:rsidRPr="00386E73" w:rsidRDefault="00386E73" w:rsidP="00E66998">
      <w:pPr>
        <w:rPr>
          <w:rFonts w:cs="Times New Roman"/>
          <w:sz w:val="20"/>
          <w:szCs w:val="20"/>
          <w:lang w:val="en-US"/>
        </w:rPr>
      </w:pPr>
    </w:p>
  </w:endnote>
  <w:endnote w:id="2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386E73">
        <w:rPr>
          <w:rStyle w:val="Emphasis"/>
          <w:rFonts w:cs="Times New Roman"/>
          <w:i w:val="0"/>
          <w:sz w:val="20"/>
          <w:szCs w:val="20"/>
          <w:lang w:val="en-US"/>
        </w:rPr>
        <w:t>Kolbe, L</w:t>
      </w:r>
      <w:r w:rsidRPr="00386E73">
        <w:rPr>
          <w:rStyle w:val="Emphasis"/>
          <w:rFonts w:cs="Times New Roman"/>
          <w:sz w:val="20"/>
          <w:szCs w:val="20"/>
          <w:lang w:val="en-US"/>
        </w:rPr>
        <w:t xml:space="preserve">.  </w:t>
      </w:r>
      <w:proofErr w:type="gramStart"/>
      <w:r w:rsidRPr="00386E73">
        <w:rPr>
          <w:rStyle w:val="Emphasis"/>
          <w:rFonts w:cs="Times New Roman"/>
          <w:sz w:val="20"/>
          <w:szCs w:val="20"/>
          <w:lang w:val="en-US"/>
        </w:rPr>
        <w:t>“</w:t>
      </w:r>
      <w:r w:rsidRPr="00386E73">
        <w:rPr>
          <w:rStyle w:val="Emphasis"/>
          <w:rFonts w:cs="Times New Roman"/>
          <w:i w:val="0"/>
          <w:sz w:val="20"/>
          <w:szCs w:val="20"/>
          <w:lang w:val="en-US"/>
        </w:rPr>
        <w:t>Helsinki</w:t>
      </w:r>
      <w:r w:rsidRPr="00386E73">
        <w:rPr>
          <w:rStyle w:val="st"/>
          <w:rFonts w:cs="Times New Roman"/>
          <w:sz w:val="20"/>
          <w:szCs w:val="20"/>
          <w:lang w:val="en-US"/>
        </w:rPr>
        <w:t>: From Provincial to National Centre.”</w:t>
      </w:r>
      <w:proofErr w:type="gramEnd"/>
      <w:r w:rsidRPr="00386E73">
        <w:rPr>
          <w:rStyle w:val="st"/>
          <w:rFonts w:cs="Times New Roman"/>
          <w:sz w:val="20"/>
          <w:szCs w:val="20"/>
          <w:lang w:val="en-US"/>
        </w:rPr>
        <w:t xml:space="preserve">  In:</w:t>
      </w:r>
      <w:r w:rsidRPr="00386E73">
        <w:rPr>
          <w:rFonts w:cs="Times New Roman"/>
          <w:sz w:val="20"/>
          <w:szCs w:val="20"/>
          <w:lang w:val="en-US"/>
        </w:rPr>
        <w:t xml:space="preserve"> Gordon, David (</w:t>
      </w:r>
      <w:proofErr w:type="gramStart"/>
      <w:r w:rsidRPr="00386E73">
        <w:rPr>
          <w:rFonts w:cs="Times New Roman"/>
          <w:sz w:val="20"/>
          <w:szCs w:val="20"/>
          <w:lang w:val="en-US"/>
        </w:rPr>
        <w:t>ed</w:t>
      </w:r>
      <w:proofErr w:type="gramEnd"/>
      <w:r w:rsidRPr="00386E73">
        <w:rPr>
          <w:rFonts w:cs="Times New Roman"/>
          <w:sz w:val="20"/>
          <w:szCs w:val="20"/>
          <w:lang w:val="en-US"/>
        </w:rPr>
        <w:t xml:space="preserve">.). </w:t>
      </w:r>
      <w:r w:rsidRPr="00386E73">
        <w:rPr>
          <w:rFonts w:cs="Times New Roman"/>
          <w:i/>
          <w:sz w:val="20"/>
          <w:szCs w:val="20"/>
          <w:lang w:val="en-US"/>
        </w:rPr>
        <w:t>Planning Twentieth-Century Capital Cities</w:t>
      </w:r>
      <w:r w:rsidRPr="00386E73">
        <w:rPr>
          <w:rFonts w:cs="Times New Roman"/>
          <w:sz w:val="20"/>
          <w:szCs w:val="20"/>
          <w:lang w:val="en-US"/>
        </w:rPr>
        <w:t xml:space="preserve"> (London: </w:t>
      </w:r>
      <w:proofErr w:type="spellStart"/>
      <w:r w:rsidRPr="00386E73">
        <w:rPr>
          <w:rFonts w:cs="Times New Roman"/>
          <w:sz w:val="20"/>
          <w:szCs w:val="20"/>
          <w:lang w:val="en-US"/>
        </w:rPr>
        <w:t>Routledge</w:t>
      </w:r>
      <w:proofErr w:type="spellEnd"/>
      <w:r w:rsidRPr="00386E73">
        <w:rPr>
          <w:rFonts w:cs="Times New Roman"/>
          <w:sz w:val="20"/>
          <w:szCs w:val="20"/>
          <w:lang w:val="en-US"/>
        </w:rPr>
        <w:t xml:space="preserve">, </w:t>
      </w:r>
      <w:r w:rsidRPr="00386E73">
        <w:rPr>
          <w:rStyle w:val="Emphasis"/>
          <w:rFonts w:cs="Times New Roman"/>
          <w:i w:val="0"/>
          <w:sz w:val="20"/>
          <w:szCs w:val="20"/>
          <w:lang w:val="en-US"/>
        </w:rPr>
        <w:t>2006</w:t>
      </w:r>
      <w:r w:rsidRPr="00386E73">
        <w:rPr>
          <w:rFonts w:cs="Times New Roman"/>
          <w:sz w:val="20"/>
          <w:szCs w:val="20"/>
          <w:lang w:val="en-US"/>
        </w:rPr>
        <w:t>).</w:t>
      </w:r>
    </w:p>
    <w:p w:rsidR="00386E73" w:rsidRPr="00386E73" w:rsidRDefault="00386E73" w:rsidP="00E66998">
      <w:pPr>
        <w:rPr>
          <w:rFonts w:cs="Times New Roman"/>
          <w:sz w:val="20"/>
          <w:szCs w:val="20"/>
          <w:lang w:val="en-US"/>
        </w:rPr>
      </w:pPr>
    </w:p>
  </w:endnote>
  <w:endnote w:id="26">
    <w:p w:rsidR="00386E73" w:rsidRPr="00386E73" w:rsidRDefault="00386E73" w:rsidP="00E66998">
      <w:pPr>
        <w:pStyle w:val="FootnoteText"/>
        <w:rPr>
          <w:rFonts w:cs="Times New Roman"/>
          <w:szCs w:val="20"/>
          <w:lang w:val="en-US"/>
        </w:rPr>
      </w:pPr>
      <w:r w:rsidRPr="00E66998">
        <w:rPr>
          <w:rStyle w:val="EndnoteReference"/>
          <w:rFonts w:cs="Times New Roman"/>
          <w:szCs w:val="20"/>
        </w:rPr>
        <w:endnoteRef/>
      </w:r>
      <w:r w:rsidRPr="00386E73">
        <w:rPr>
          <w:rFonts w:cs="Times New Roman"/>
          <w:szCs w:val="20"/>
          <w:lang w:val="en-US"/>
        </w:rPr>
        <w:t xml:space="preserve"> </w:t>
      </w:r>
      <w:r w:rsidRPr="00E66998">
        <w:rPr>
          <w:rFonts w:cs="Times New Roman"/>
          <w:szCs w:val="20"/>
          <w:lang w:val="en-US"/>
        </w:rPr>
        <w:t xml:space="preserve">The Kingdom of </w:t>
      </w:r>
      <w:proofErr w:type="spellStart"/>
      <w:r w:rsidRPr="00E66998">
        <w:rPr>
          <w:rStyle w:val="hps"/>
          <w:rFonts w:cs="Times New Roman"/>
          <w:szCs w:val="20"/>
          <w:lang w:val="en-US"/>
        </w:rPr>
        <w:t>Bohai</w:t>
      </w:r>
      <w:proofErr w:type="spellEnd"/>
      <w:r w:rsidRPr="00E66998">
        <w:rPr>
          <w:rFonts w:cs="Times New Roman"/>
          <w:szCs w:val="20"/>
          <w:lang w:val="en-US"/>
        </w:rPr>
        <w:t xml:space="preserve"> </w:t>
      </w:r>
      <w:r w:rsidRPr="00E66998">
        <w:rPr>
          <w:rStyle w:val="hps"/>
          <w:rFonts w:cs="Times New Roman"/>
          <w:szCs w:val="20"/>
          <w:lang w:val="en-US"/>
        </w:rPr>
        <w:t>(</w:t>
      </w:r>
      <w:r w:rsidRPr="00E66998">
        <w:rPr>
          <w:rFonts w:cs="Times New Roman"/>
          <w:szCs w:val="20"/>
          <w:lang w:val="en-US"/>
        </w:rPr>
        <w:t xml:space="preserve">698-926) </w:t>
      </w:r>
      <w:r w:rsidRPr="00E66998">
        <w:rPr>
          <w:rStyle w:val="hps"/>
          <w:rFonts w:cs="Times New Roman"/>
          <w:szCs w:val="20"/>
          <w:lang w:val="en-US"/>
        </w:rPr>
        <w:t>included</w:t>
      </w:r>
      <w:r w:rsidRPr="00E66998">
        <w:rPr>
          <w:rFonts w:cs="Times New Roman"/>
          <w:szCs w:val="20"/>
          <w:lang w:val="en-US"/>
        </w:rPr>
        <w:t xml:space="preserve"> </w:t>
      </w:r>
      <w:r w:rsidRPr="00E66998">
        <w:rPr>
          <w:rStyle w:val="hps"/>
          <w:rFonts w:cs="Times New Roman"/>
          <w:szCs w:val="20"/>
          <w:lang w:val="en-US"/>
        </w:rPr>
        <w:t>the territory of modern</w:t>
      </w:r>
      <w:r w:rsidRPr="00E66998">
        <w:rPr>
          <w:rFonts w:cs="Times New Roman"/>
          <w:szCs w:val="20"/>
          <w:lang w:val="en-US"/>
        </w:rPr>
        <w:t xml:space="preserve"> Russia’s </w:t>
      </w:r>
      <w:proofErr w:type="spellStart"/>
      <w:r w:rsidRPr="00E66998">
        <w:rPr>
          <w:rStyle w:val="hps"/>
          <w:rFonts w:cs="Times New Roman"/>
          <w:szCs w:val="20"/>
          <w:lang w:val="en-US"/>
        </w:rPr>
        <w:t>Primorsky</w:t>
      </w:r>
      <w:proofErr w:type="spellEnd"/>
      <w:r w:rsidRPr="00E66998">
        <w:rPr>
          <w:rStyle w:val="hps"/>
          <w:rFonts w:cs="Times New Roman"/>
          <w:szCs w:val="20"/>
          <w:lang w:val="en-US"/>
        </w:rPr>
        <w:t xml:space="preserve"> </w:t>
      </w:r>
      <w:proofErr w:type="spellStart"/>
      <w:r w:rsidRPr="00E66998">
        <w:rPr>
          <w:rStyle w:val="hps"/>
          <w:rFonts w:cs="Times New Roman"/>
          <w:szCs w:val="20"/>
          <w:lang w:val="en-US"/>
        </w:rPr>
        <w:t>Krai</w:t>
      </w:r>
      <w:proofErr w:type="spellEnd"/>
      <w:r w:rsidRPr="00E66998">
        <w:rPr>
          <w:rFonts w:cs="Times New Roman"/>
          <w:szCs w:val="20"/>
          <w:lang w:val="en-US"/>
        </w:rPr>
        <w:t xml:space="preserve"> and </w:t>
      </w:r>
      <w:r w:rsidRPr="00E66998">
        <w:rPr>
          <w:rStyle w:val="hps"/>
          <w:rFonts w:cs="Times New Roman"/>
          <w:szCs w:val="20"/>
          <w:lang w:val="en-US"/>
        </w:rPr>
        <w:t>the Amur River Region</w:t>
      </w:r>
      <w:r w:rsidRPr="00E66998">
        <w:rPr>
          <w:rFonts w:cs="Times New Roman"/>
          <w:szCs w:val="20"/>
          <w:lang w:val="en-US"/>
        </w:rPr>
        <w:t xml:space="preserve">, North Korea, and </w:t>
      </w:r>
      <w:r w:rsidRPr="00E66998">
        <w:rPr>
          <w:rStyle w:val="hps"/>
          <w:rFonts w:cs="Times New Roman"/>
          <w:szCs w:val="20"/>
          <w:lang w:val="en-US"/>
        </w:rPr>
        <w:t>most of</w:t>
      </w:r>
      <w:r w:rsidRPr="00E66998">
        <w:rPr>
          <w:rFonts w:cs="Times New Roman"/>
          <w:szCs w:val="20"/>
          <w:lang w:val="en-US"/>
        </w:rPr>
        <w:t xml:space="preserve"> </w:t>
      </w:r>
      <w:r w:rsidRPr="00E66998">
        <w:rPr>
          <w:rStyle w:val="hps"/>
          <w:rFonts w:cs="Times New Roman"/>
          <w:szCs w:val="20"/>
          <w:lang w:val="en-US"/>
        </w:rPr>
        <w:t>Northeast China</w:t>
      </w:r>
      <w:r w:rsidRPr="00E66998">
        <w:rPr>
          <w:rFonts w:cs="Times New Roman"/>
          <w:szCs w:val="20"/>
          <w:lang w:val="en-US"/>
        </w:rPr>
        <w:t xml:space="preserve"> </w:t>
      </w:r>
      <w:r w:rsidRPr="00E66998">
        <w:rPr>
          <w:rStyle w:val="hps"/>
          <w:rFonts w:cs="Times New Roman"/>
          <w:szCs w:val="20"/>
          <w:lang w:val="en-US"/>
        </w:rPr>
        <w:t>(</w:t>
      </w:r>
      <w:r w:rsidRPr="00E66998">
        <w:rPr>
          <w:rFonts w:cs="Times New Roman"/>
          <w:szCs w:val="20"/>
          <w:lang w:val="en-US"/>
        </w:rPr>
        <w:t>Manchuria).</w:t>
      </w:r>
    </w:p>
    <w:p w:rsidR="00386E73" w:rsidRPr="00386E73" w:rsidRDefault="00386E73" w:rsidP="00E66998">
      <w:pPr>
        <w:pStyle w:val="FootnoteText"/>
        <w:rPr>
          <w:rFonts w:cs="Times New Roman"/>
          <w:szCs w:val="20"/>
          <w:lang w:val="en-US"/>
        </w:rPr>
      </w:pPr>
    </w:p>
  </w:endnote>
  <w:endnote w:id="2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 xml:space="preserve">Ye </w:t>
      </w:r>
      <w:proofErr w:type="spellStart"/>
      <w:r w:rsidRPr="00386E73">
        <w:rPr>
          <w:rFonts w:cs="Times New Roman"/>
          <w:sz w:val="20"/>
          <w:szCs w:val="20"/>
          <w:lang w:val="en-US"/>
        </w:rPr>
        <w:t>Longli</w:t>
      </w:r>
      <w:proofErr w:type="spellEnd"/>
      <w:r w:rsidRPr="00386E73">
        <w:rPr>
          <w:rFonts w:cs="Times New Roman"/>
          <w:sz w:val="20"/>
          <w:szCs w:val="20"/>
          <w:lang w:val="en-US"/>
        </w:rPr>
        <w:t>.</w:t>
      </w:r>
      <w:proofErr w:type="gramEnd"/>
      <w:r w:rsidRPr="00386E73">
        <w:rPr>
          <w:rFonts w:cs="Times New Roman"/>
          <w:sz w:val="20"/>
          <w:szCs w:val="20"/>
          <w:lang w:val="en-US"/>
        </w:rPr>
        <w:t xml:space="preserve">  </w:t>
      </w:r>
      <w:proofErr w:type="spellStart"/>
      <w:proofErr w:type="gramStart"/>
      <w:r w:rsidRPr="00386E73">
        <w:rPr>
          <w:rFonts w:cs="Times New Roman"/>
          <w:i/>
          <w:sz w:val="20"/>
          <w:szCs w:val="20"/>
          <w:lang w:val="en-US"/>
        </w:rPr>
        <w:t>Istoria</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gosudarstva</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kidanei</w:t>
      </w:r>
      <w:proofErr w:type="spellEnd"/>
      <w:r w:rsidRPr="00386E73">
        <w:rPr>
          <w:rFonts w:cs="Times New Roman"/>
          <w:sz w:val="20"/>
          <w:szCs w:val="20"/>
          <w:lang w:val="en-US"/>
        </w:rPr>
        <w:t>.</w:t>
      </w:r>
      <w:proofErr w:type="gramEnd"/>
      <w:r w:rsidRPr="00386E73">
        <w:rPr>
          <w:rFonts w:cs="Times New Roman"/>
          <w:sz w:val="20"/>
          <w:szCs w:val="20"/>
          <w:lang w:val="en-US"/>
        </w:rPr>
        <w:t xml:space="preserve">  </w:t>
      </w:r>
      <w:proofErr w:type="gramStart"/>
      <w:r w:rsidRPr="00386E73">
        <w:rPr>
          <w:rFonts w:cs="Times New Roman"/>
          <w:sz w:val="20"/>
          <w:szCs w:val="20"/>
          <w:lang w:val="en-US"/>
        </w:rPr>
        <w:t xml:space="preserve">Translated by </w:t>
      </w:r>
      <w:proofErr w:type="spellStart"/>
      <w:r w:rsidRPr="00386E73">
        <w:rPr>
          <w:rFonts w:cs="Times New Roman"/>
          <w:sz w:val="20"/>
          <w:szCs w:val="20"/>
          <w:lang w:val="en-US"/>
        </w:rPr>
        <w:t>V.Taskin</w:t>
      </w:r>
      <w:proofErr w:type="spellEnd"/>
      <w:r w:rsidRPr="00386E73">
        <w:rPr>
          <w:rFonts w:cs="Times New Roman"/>
          <w:sz w:val="20"/>
          <w:szCs w:val="20"/>
          <w:lang w:val="en-US"/>
        </w:rPr>
        <w:t xml:space="preserve"> (</w:t>
      </w:r>
      <w:proofErr w:type="spellStart"/>
      <w:r w:rsidRPr="00386E73">
        <w:rPr>
          <w:rFonts w:cs="Times New Roman"/>
          <w:sz w:val="20"/>
          <w:szCs w:val="20"/>
          <w:lang w:val="en-US"/>
        </w:rPr>
        <w:t>Moskva</w:t>
      </w:r>
      <w:proofErr w:type="spellEnd"/>
      <w:r w:rsidRPr="00386E73">
        <w:rPr>
          <w:rFonts w:cs="Times New Roman"/>
          <w:sz w:val="20"/>
          <w:szCs w:val="20"/>
          <w:lang w:val="en-US"/>
        </w:rPr>
        <w:t xml:space="preserve">: </w:t>
      </w:r>
      <w:proofErr w:type="spellStart"/>
      <w:r w:rsidRPr="00386E73">
        <w:rPr>
          <w:rFonts w:cs="Times New Roman"/>
          <w:sz w:val="20"/>
          <w:szCs w:val="20"/>
          <w:lang w:val="en-US"/>
        </w:rPr>
        <w:t>Nauka</w:t>
      </w:r>
      <w:proofErr w:type="spellEnd"/>
      <w:r w:rsidRPr="00386E73">
        <w:rPr>
          <w:rFonts w:cs="Times New Roman"/>
          <w:sz w:val="20"/>
          <w:szCs w:val="20"/>
          <w:lang w:val="en-US"/>
        </w:rPr>
        <w:t xml:space="preserve">, 1979), </w:t>
      </w:r>
      <w:proofErr w:type="spellStart"/>
      <w:r w:rsidRPr="00E66998">
        <w:rPr>
          <w:rFonts w:cs="Times New Roman"/>
          <w:sz w:val="20"/>
          <w:szCs w:val="20"/>
          <w:lang w:val="en-US"/>
        </w:rPr>
        <w:t>ch.</w:t>
      </w:r>
      <w:proofErr w:type="spellEnd"/>
      <w:r w:rsidRPr="00E66998">
        <w:rPr>
          <w:rFonts w:cs="Times New Roman"/>
          <w:sz w:val="20"/>
          <w:szCs w:val="20"/>
          <w:lang w:val="en-US"/>
        </w:rPr>
        <w:t xml:space="preserve"> 22</w:t>
      </w:r>
      <w:r w:rsidRPr="00386E73">
        <w:rPr>
          <w:rFonts w:cs="Times New Roman"/>
          <w:sz w:val="20"/>
          <w:szCs w:val="20"/>
          <w:lang w:val="en-US"/>
        </w:rPr>
        <w:t>.</w:t>
      </w:r>
      <w:proofErr w:type="gramEnd"/>
    </w:p>
    <w:p w:rsidR="00386E73" w:rsidRPr="00386E73" w:rsidRDefault="00386E73" w:rsidP="00E66998">
      <w:pPr>
        <w:pStyle w:val="EndnoteText"/>
        <w:rPr>
          <w:rFonts w:cs="Times New Roman"/>
          <w:lang w:val="en-US"/>
        </w:rPr>
      </w:pPr>
    </w:p>
  </w:endnote>
  <w:endnote w:id="28">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Zadvernyuk</w:t>
      </w:r>
      <w:proofErr w:type="spellEnd"/>
      <w:r w:rsidRPr="00386E73">
        <w:rPr>
          <w:rFonts w:cs="Times New Roman"/>
          <w:sz w:val="20"/>
          <w:szCs w:val="20"/>
          <w:lang w:val="en-US"/>
        </w:rPr>
        <w:t xml:space="preserve">, L., </w:t>
      </w:r>
      <w:proofErr w:type="spellStart"/>
      <w:r w:rsidRPr="00386E73">
        <w:rPr>
          <w:rFonts w:cs="Times New Roman"/>
          <w:sz w:val="20"/>
          <w:szCs w:val="20"/>
          <w:lang w:val="en-US"/>
        </w:rPr>
        <w:t>Kozyrenko</w:t>
      </w:r>
      <w:proofErr w:type="spellEnd"/>
      <w:r w:rsidRPr="00386E73">
        <w:rPr>
          <w:rFonts w:cs="Times New Roman"/>
          <w:sz w:val="20"/>
          <w:szCs w:val="20"/>
          <w:lang w:val="en-US"/>
        </w:rPr>
        <w:t>, N. “</w:t>
      </w:r>
      <w:proofErr w:type="spellStart"/>
      <w:r w:rsidRPr="00386E73">
        <w:rPr>
          <w:rFonts w:cs="Times New Roman"/>
          <w:sz w:val="20"/>
          <w:szCs w:val="20"/>
          <w:lang w:val="en-US"/>
        </w:rPr>
        <w:t>Migratsia</w:t>
      </w:r>
      <w:proofErr w:type="spellEnd"/>
      <w:r w:rsidRPr="00386E73">
        <w:rPr>
          <w:rFonts w:cs="Times New Roman"/>
          <w:sz w:val="20"/>
          <w:szCs w:val="20"/>
          <w:lang w:val="en-US"/>
        </w:rPr>
        <w:t xml:space="preserve"> </w:t>
      </w:r>
      <w:proofErr w:type="spellStart"/>
      <w:r w:rsidRPr="00386E73">
        <w:rPr>
          <w:rFonts w:cs="Times New Roman"/>
          <w:sz w:val="20"/>
          <w:szCs w:val="20"/>
          <w:lang w:val="en-US"/>
        </w:rPr>
        <w:t>stolits</w:t>
      </w:r>
      <w:proofErr w:type="spellEnd"/>
      <w:r w:rsidRPr="00386E73">
        <w:rPr>
          <w:rFonts w:cs="Times New Roman"/>
          <w:sz w:val="20"/>
          <w:szCs w:val="20"/>
          <w:lang w:val="en-US"/>
        </w:rPr>
        <w:t xml:space="preserve"> v </w:t>
      </w:r>
      <w:proofErr w:type="spellStart"/>
      <w:r w:rsidRPr="00386E73">
        <w:rPr>
          <w:rFonts w:cs="Times New Roman"/>
          <w:sz w:val="20"/>
          <w:szCs w:val="20"/>
          <w:lang w:val="en-US"/>
        </w:rPr>
        <w:t>Kitae</w:t>
      </w:r>
      <w:proofErr w:type="spellEnd"/>
      <w:r w:rsidRPr="00386E73">
        <w:rPr>
          <w:rFonts w:cs="Times New Roman"/>
          <w:sz w:val="20"/>
          <w:szCs w:val="20"/>
          <w:lang w:val="en-US"/>
        </w:rPr>
        <w:t xml:space="preserve"> i </w:t>
      </w:r>
      <w:proofErr w:type="spellStart"/>
      <w:r w:rsidRPr="00386E73">
        <w:rPr>
          <w:rFonts w:cs="Times New Roman"/>
          <w:sz w:val="20"/>
          <w:szCs w:val="20"/>
          <w:lang w:val="en-US"/>
        </w:rPr>
        <w:t>fenomen</w:t>
      </w:r>
      <w:proofErr w:type="spellEnd"/>
      <w:r w:rsidRPr="00386E73">
        <w:rPr>
          <w:rFonts w:cs="Times New Roman"/>
          <w:sz w:val="20"/>
          <w:szCs w:val="20"/>
          <w:lang w:val="en-US"/>
        </w:rPr>
        <w:t xml:space="preserve"> </w:t>
      </w:r>
      <w:proofErr w:type="spellStart"/>
      <w:r w:rsidRPr="00386E73">
        <w:rPr>
          <w:rFonts w:cs="Times New Roman"/>
          <w:sz w:val="20"/>
          <w:szCs w:val="20"/>
          <w:lang w:val="en-US"/>
        </w:rPr>
        <w:t>pustogo</w:t>
      </w:r>
      <w:proofErr w:type="spellEnd"/>
      <w:r w:rsidRPr="00386E73">
        <w:rPr>
          <w:rFonts w:cs="Times New Roman"/>
          <w:sz w:val="20"/>
          <w:szCs w:val="20"/>
          <w:lang w:val="en-US"/>
        </w:rPr>
        <w:t xml:space="preserve"> </w:t>
      </w:r>
      <w:proofErr w:type="spellStart"/>
      <w:r w:rsidRPr="00386E73">
        <w:rPr>
          <w:rFonts w:cs="Times New Roman"/>
          <w:sz w:val="20"/>
          <w:szCs w:val="20"/>
          <w:lang w:val="en-US"/>
        </w:rPr>
        <w:t>goroda</w:t>
      </w:r>
      <w:proofErr w:type="spellEnd"/>
      <w:r w:rsidRPr="00386E73">
        <w:rPr>
          <w:rFonts w:cs="Times New Roman"/>
          <w:sz w:val="20"/>
          <w:szCs w:val="20"/>
          <w:lang w:val="en-US"/>
        </w:rPr>
        <w:t>”, in.</w:t>
      </w:r>
      <w:proofErr w:type="gramEnd"/>
      <w:r w:rsidRPr="00386E73">
        <w:rPr>
          <w:rFonts w:cs="Times New Roman"/>
          <w:sz w:val="20"/>
          <w:szCs w:val="20"/>
          <w:lang w:val="en-US"/>
        </w:rPr>
        <w:t xml:space="preserve"> </w:t>
      </w:r>
      <w:proofErr w:type="spellStart"/>
      <w:r w:rsidRPr="00386E73">
        <w:rPr>
          <w:rFonts w:cs="Times New Roman"/>
          <w:sz w:val="20"/>
          <w:szCs w:val="20"/>
          <w:lang w:val="en-US"/>
        </w:rPr>
        <w:t>Rossia</w:t>
      </w:r>
      <w:proofErr w:type="spellEnd"/>
      <w:r w:rsidRPr="00386E73">
        <w:rPr>
          <w:rFonts w:cs="Times New Roman"/>
          <w:sz w:val="20"/>
          <w:szCs w:val="20"/>
          <w:lang w:val="en-US"/>
        </w:rPr>
        <w:t xml:space="preserve"> i </w:t>
      </w:r>
      <w:proofErr w:type="spellStart"/>
      <w:r w:rsidRPr="00386E73">
        <w:rPr>
          <w:rFonts w:cs="Times New Roman"/>
          <w:sz w:val="20"/>
          <w:szCs w:val="20"/>
          <w:lang w:val="en-US"/>
        </w:rPr>
        <w:t>Kitay</w:t>
      </w:r>
      <w:proofErr w:type="spellEnd"/>
      <w:r w:rsidRPr="00386E73">
        <w:rPr>
          <w:rFonts w:cs="Times New Roman"/>
          <w:sz w:val="20"/>
          <w:szCs w:val="20"/>
          <w:lang w:val="en-US"/>
        </w:rPr>
        <w:t xml:space="preserve"> </w:t>
      </w:r>
      <w:proofErr w:type="spellStart"/>
      <w:proofErr w:type="gramStart"/>
      <w:r w:rsidRPr="00386E73">
        <w:rPr>
          <w:rFonts w:cs="Times New Roman"/>
          <w:sz w:val="20"/>
          <w:szCs w:val="20"/>
          <w:lang w:val="en-US"/>
        </w:rPr>
        <w:t>na</w:t>
      </w:r>
      <w:proofErr w:type="spellEnd"/>
      <w:proofErr w:type="gramEnd"/>
      <w:r w:rsidRPr="00386E73">
        <w:rPr>
          <w:rFonts w:cs="Times New Roman"/>
          <w:sz w:val="20"/>
          <w:szCs w:val="20"/>
          <w:lang w:val="en-US"/>
        </w:rPr>
        <w:t xml:space="preserve"> </w:t>
      </w:r>
      <w:proofErr w:type="spellStart"/>
      <w:r w:rsidRPr="00386E73">
        <w:rPr>
          <w:rFonts w:cs="Times New Roman"/>
          <w:sz w:val="20"/>
          <w:szCs w:val="20"/>
          <w:lang w:val="en-US"/>
        </w:rPr>
        <w:t>dalnevostochnyh</w:t>
      </w:r>
      <w:proofErr w:type="spellEnd"/>
      <w:r w:rsidRPr="00386E73">
        <w:rPr>
          <w:rFonts w:cs="Times New Roman"/>
          <w:sz w:val="20"/>
          <w:szCs w:val="20"/>
          <w:lang w:val="en-US"/>
        </w:rPr>
        <w:t xml:space="preserve"> </w:t>
      </w:r>
      <w:proofErr w:type="spellStart"/>
      <w:r w:rsidRPr="00386E73">
        <w:rPr>
          <w:rFonts w:cs="Times New Roman"/>
          <w:sz w:val="20"/>
          <w:szCs w:val="20"/>
          <w:lang w:val="en-US"/>
        </w:rPr>
        <w:t>rubezhah</w:t>
      </w:r>
      <w:proofErr w:type="spellEnd"/>
      <w:r w:rsidRPr="00386E73">
        <w:rPr>
          <w:rFonts w:cs="Times New Roman"/>
          <w:sz w:val="20"/>
          <w:szCs w:val="20"/>
          <w:lang w:val="en-US"/>
        </w:rPr>
        <w:t>, Vol. 6 (</w:t>
      </w:r>
      <w:proofErr w:type="spellStart"/>
      <w:r w:rsidRPr="00386E73">
        <w:rPr>
          <w:rFonts w:cs="Times New Roman"/>
          <w:sz w:val="20"/>
          <w:szCs w:val="20"/>
          <w:lang w:val="en-US"/>
        </w:rPr>
        <w:t>Blagoveschensk</w:t>
      </w:r>
      <w:proofErr w:type="spellEnd"/>
      <w:r w:rsidRPr="00386E73">
        <w:rPr>
          <w:rFonts w:cs="Times New Roman"/>
          <w:sz w:val="20"/>
          <w:szCs w:val="20"/>
          <w:lang w:val="en-US"/>
        </w:rPr>
        <w:t xml:space="preserve">: </w:t>
      </w:r>
      <w:proofErr w:type="spellStart"/>
      <w:r w:rsidRPr="00386E73">
        <w:rPr>
          <w:rFonts w:cs="Times New Roman"/>
          <w:sz w:val="20"/>
          <w:szCs w:val="20"/>
          <w:lang w:val="en-US"/>
        </w:rPr>
        <w:t>AmGU</w:t>
      </w:r>
      <w:proofErr w:type="spellEnd"/>
      <w:r w:rsidRPr="00386E73">
        <w:rPr>
          <w:rFonts w:cs="Times New Roman"/>
          <w:sz w:val="20"/>
          <w:szCs w:val="20"/>
          <w:lang w:val="en-US"/>
        </w:rPr>
        <w:t>, 2002), 154-159.</w:t>
      </w:r>
    </w:p>
    <w:p w:rsidR="00386E73" w:rsidRPr="00386E73" w:rsidRDefault="00386E73" w:rsidP="00E66998">
      <w:pPr>
        <w:pStyle w:val="EndnoteText"/>
        <w:rPr>
          <w:rFonts w:cs="Times New Roman"/>
          <w:lang w:val="en-US"/>
        </w:rPr>
      </w:pPr>
    </w:p>
  </w:endnote>
  <w:endnote w:id="29">
    <w:p w:rsidR="00386E73" w:rsidRPr="00E66998"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E66998">
        <w:rPr>
          <w:rStyle w:val="hps"/>
          <w:rFonts w:cs="Times New Roman"/>
          <w:sz w:val="20"/>
          <w:szCs w:val="20"/>
          <w:lang w:val="en-US" w:bidi="th-TH"/>
        </w:rPr>
        <w:t xml:space="preserve">In China, during </w:t>
      </w:r>
      <w:r w:rsidRPr="00E66998">
        <w:rPr>
          <w:rStyle w:val="hps"/>
          <w:rFonts w:cs="Times New Roman"/>
          <w:sz w:val="20"/>
          <w:szCs w:val="20"/>
          <w:lang w:val="en-US"/>
        </w:rPr>
        <w:t xml:space="preserve">the West Han period, the Concept of the Five </w:t>
      </w:r>
      <w:r w:rsidRPr="00E66998">
        <w:rPr>
          <w:rFonts w:cs="Times New Roman"/>
          <w:sz w:val="20"/>
          <w:szCs w:val="20"/>
          <w:lang w:val="en-US"/>
        </w:rPr>
        <w:t xml:space="preserve">Cities, </w:t>
      </w:r>
      <w:r w:rsidRPr="00E66998">
        <w:rPr>
          <w:rFonts w:cs="Times New Roman"/>
          <w:i/>
          <w:iCs/>
          <w:sz w:val="20"/>
          <w:szCs w:val="20"/>
          <w:lang w:val="en-US"/>
        </w:rPr>
        <w:t>Wu Du</w:t>
      </w:r>
      <w:r w:rsidRPr="00E66998">
        <w:rPr>
          <w:rFonts w:cs="Times New Roman"/>
          <w:sz w:val="20"/>
          <w:szCs w:val="20"/>
          <w:lang w:val="en-US"/>
        </w:rPr>
        <w:t xml:space="preserve">, which represented the </w:t>
      </w:r>
      <w:r w:rsidRPr="00E66998">
        <w:rPr>
          <w:rStyle w:val="hps"/>
          <w:rFonts w:cs="Times New Roman"/>
          <w:sz w:val="20"/>
          <w:szCs w:val="20"/>
          <w:lang w:val="en-US"/>
        </w:rPr>
        <w:t>five largest</w:t>
      </w:r>
      <w:r w:rsidRPr="00E66998">
        <w:rPr>
          <w:rFonts w:cs="Times New Roman"/>
          <w:sz w:val="20"/>
          <w:szCs w:val="20"/>
          <w:lang w:val="en-US"/>
        </w:rPr>
        <w:t xml:space="preserve"> </w:t>
      </w:r>
      <w:r w:rsidRPr="00E66998">
        <w:rPr>
          <w:rStyle w:val="hps"/>
          <w:rFonts w:cs="Times New Roman"/>
          <w:sz w:val="20"/>
          <w:szCs w:val="20"/>
          <w:lang w:val="en-US"/>
        </w:rPr>
        <w:t>cities in the country</w:t>
      </w:r>
      <w:r w:rsidRPr="00E66998">
        <w:rPr>
          <w:rFonts w:cs="Times New Roman"/>
          <w:sz w:val="20"/>
          <w:szCs w:val="20"/>
          <w:lang w:val="en-US"/>
        </w:rPr>
        <w:t xml:space="preserve"> </w:t>
      </w:r>
      <w:r w:rsidRPr="00E66998">
        <w:rPr>
          <w:rStyle w:val="hps"/>
          <w:rFonts w:cs="Times New Roman"/>
          <w:sz w:val="20"/>
          <w:szCs w:val="20"/>
          <w:lang w:val="en-US"/>
        </w:rPr>
        <w:t xml:space="preserve">– </w:t>
      </w:r>
      <w:r w:rsidRPr="00E66998">
        <w:rPr>
          <w:rFonts w:cs="Times New Roman"/>
          <w:sz w:val="20"/>
          <w:szCs w:val="20"/>
          <w:lang w:val="en-US"/>
        </w:rPr>
        <w:t xml:space="preserve">Luoyang, </w:t>
      </w:r>
      <w:r w:rsidRPr="00E66998">
        <w:rPr>
          <w:rStyle w:val="hps"/>
          <w:rFonts w:cs="Times New Roman"/>
          <w:sz w:val="20"/>
          <w:szCs w:val="20"/>
          <w:lang w:val="en-US"/>
        </w:rPr>
        <w:t>Handan</w:t>
      </w:r>
      <w:r w:rsidRPr="00E66998">
        <w:rPr>
          <w:rFonts w:cs="Times New Roman"/>
          <w:sz w:val="20"/>
          <w:szCs w:val="20"/>
          <w:lang w:val="en-US"/>
        </w:rPr>
        <w:t xml:space="preserve">, </w:t>
      </w:r>
      <w:proofErr w:type="spellStart"/>
      <w:r w:rsidRPr="00E66998">
        <w:rPr>
          <w:rStyle w:val="hps"/>
          <w:rFonts w:cs="Times New Roman"/>
          <w:sz w:val="20"/>
          <w:szCs w:val="20"/>
          <w:lang w:val="en-US"/>
        </w:rPr>
        <w:t>Linzi</w:t>
      </w:r>
      <w:proofErr w:type="spellEnd"/>
      <w:r w:rsidRPr="00E66998">
        <w:rPr>
          <w:rFonts w:cs="Times New Roman"/>
          <w:sz w:val="20"/>
          <w:szCs w:val="20"/>
          <w:lang w:val="en-US"/>
        </w:rPr>
        <w:t xml:space="preserve">, Wan, </w:t>
      </w:r>
      <w:r w:rsidRPr="00E66998">
        <w:rPr>
          <w:rStyle w:val="hps"/>
          <w:rFonts w:cs="Times New Roman"/>
          <w:sz w:val="20"/>
          <w:szCs w:val="20"/>
          <w:lang w:val="en-US"/>
        </w:rPr>
        <w:t>and Chengdu – in addition to the</w:t>
      </w:r>
      <w:r w:rsidRPr="00E66998">
        <w:rPr>
          <w:rFonts w:cs="Times New Roman"/>
          <w:sz w:val="20"/>
          <w:szCs w:val="20"/>
          <w:lang w:val="en-US"/>
        </w:rPr>
        <w:t xml:space="preserve"> </w:t>
      </w:r>
      <w:r w:rsidRPr="00E66998">
        <w:rPr>
          <w:rStyle w:val="hps"/>
          <w:rFonts w:cs="Times New Roman"/>
          <w:sz w:val="20"/>
          <w:szCs w:val="20"/>
          <w:lang w:val="en-US"/>
        </w:rPr>
        <w:t>capital</w:t>
      </w:r>
      <w:r w:rsidRPr="00E66998">
        <w:rPr>
          <w:rFonts w:cs="Times New Roman"/>
          <w:sz w:val="20"/>
          <w:szCs w:val="20"/>
          <w:lang w:val="en-US"/>
        </w:rPr>
        <w:t xml:space="preserve">, and probably </w:t>
      </w:r>
      <w:r w:rsidRPr="00E66998">
        <w:rPr>
          <w:rStyle w:val="hps"/>
          <w:rFonts w:cs="Times New Roman"/>
          <w:sz w:val="20"/>
          <w:szCs w:val="20"/>
          <w:lang w:val="en-US"/>
        </w:rPr>
        <w:t>corresponded to</w:t>
      </w:r>
      <w:r w:rsidRPr="00E66998">
        <w:rPr>
          <w:rFonts w:cs="Times New Roman"/>
          <w:sz w:val="20"/>
          <w:szCs w:val="20"/>
          <w:lang w:val="en-US"/>
        </w:rPr>
        <w:t xml:space="preserve"> </w:t>
      </w:r>
      <w:r w:rsidRPr="00E66998">
        <w:rPr>
          <w:rStyle w:val="hps"/>
          <w:rFonts w:cs="Times New Roman"/>
          <w:sz w:val="20"/>
          <w:szCs w:val="20"/>
          <w:lang w:val="en-US"/>
        </w:rPr>
        <w:t>the five elements</w:t>
      </w:r>
      <w:r w:rsidRPr="00E66998">
        <w:rPr>
          <w:rFonts w:cs="Times New Roman"/>
          <w:sz w:val="20"/>
          <w:szCs w:val="20"/>
          <w:lang w:val="en-US"/>
        </w:rPr>
        <w:t xml:space="preserve"> </w:t>
      </w:r>
      <w:r w:rsidRPr="00E66998">
        <w:rPr>
          <w:rStyle w:val="hps"/>
          <w:rFonts w:cs="Times New Roman"/>
          <w:sz w:val="20"/>
          <w:szCs w:val="20"/>
          <w:lang w:val="en-US"/>
        </w:rPr>
        <w:t>in Chinese</w:t>
      </w:r>
      <w:r w:rsidRPr="00E66998">
        <w:rPr>
          <w:rFonts w:cs="Times New Roman"/>
          <w:sz w:val="20"/>
          <w:szCs w:val="20"/>
          <w:lang w:val="en-US"/>
        </w:rPr>
        <w:t xml:space="preserve"> natural </w:t>
      </w:r>
      <w:r w:rsidRPr="00E66998">
        <w:rPr>
          <w:rStyle w:val="hps"/>
          <w:rFonts w:cs="Times New Roman"/>
          <w:sz w:val="20"/>
          <w:szCs w:val="20"/>
          <w:lang w:val="en-US"/>
        </w:rPr>
        <w:t>philosophy</w:t>
      </w:r>
      <w:r w:rsidRPr="00E66998">
        <w:rPr>
          <w:rFonts w:cs="Times New Roman"/>
          <w:sz w:val="20"/>
          <w:szCs w:val="20"/>
          <w:lang w:val="en-US"/>
        </w:rPr>
        <w:t>.</w:t>
      </w:r>
    </w:p>
    <w:p w:rsidR="00386E73" w:rsidRPr="00386E73" w:rsidRDefault="00386E73" w:rsidP="00E66998">
      <w:pPr>
        <w:pStyle w:val="EndnoteText"/>
        <w:rPr>
          <w:rFonts w:cs="Times New Roman"/>
          <w:lang w:val="en-US"/>
        </w:rPr>
      </w:pPr>
    </w:p>
  </w:endnote>
  <w:endnote w:id="30">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r w:rsidRPr="00E66998">
        <w:rPr>
          <w:rFonts w:cs="Times New Roman"/>
          <w:i/>
          <w:lang w:val="en-US"/>
        </w:rPr>
        <w:t xml:space="preserve">The History of the </w:t>
      </w:r>
      <w:proofErr w:type="spellStart"/>
      <w:r w:rsidRPr="00E66998">
        <w:rPr>
          <w:rFonts w:cs="Times New Roman"/>
          <w:i/>
          <w:lang w:val="en-US"/>
        </w:rPr>
        <w:t>Khitan</w:t>
      </w:r>
      <w:proofErr w:type="spellEnd"/>
      <w:r w:rsidRPr="00E66998">
        <w:rPr>
          <w:rFonts w:cs="Times New Roman"/>
          <w:lang w:val="en-US"/>
        </w:rPr>
        <w:t xml:space="preserve"> </w:t>
      </w:r>
      <w:r w:rsidRPr="00E66998">
        <w:rPr>
          <w:rFonts w:cs="Times New Roman"/>
          <w:i/>
          <w:lang w:val="en-US"/>
        </w:rPr>
        <w:t>State</w:t>
      </w:r>
      <w:r w:rsidRPr="00E66998">
        <w:rPr>
          <w:rFonts w:cs="Times New Roman"/>
          <w:lang w:val="en-US"/>
        </w:rPr>
        <w:t xml:space="preserve"> (</w:t>
      </w:r>
      <w:proofErr w:type="spellStart"/>
      <w:r w:rsidRPr="00E66998">
        <w:rPr>
          <w:rFonts w:cs="Times New Roman"/>
          <w:i/>
          <w:iCs/>
          <w:lang w:val="en-US"/>
        </w:rPr>
        <w:t>Qidango</w:t>
      </w:r>
      <w:proofErr w:type="spellEnd"/>
      <w:r w:rsidRPr="00E66998">
        <w:rPr>
          <w:rFonts w:cs="Times New Roman"/>
          <w:i/>
          <w:iCs/>
          <w:lang w:val="en-US"/>
        </w:rPr>
        <w:t xml:space="preserve"> </w:t>
      </w:r>
      <w:proofErr w:type="spellStart"/>
      <w:r w:rsidRPr="00E66998">
        <w:rPr>
          <w:rFonts w:cs="Times New Roman"/>
          <w:i/>
          <w:iCs/>
          <w:lang w:val="en-US"/>
        </w:rPr>
        <w:t>zhi</w:t>
      </w:r>
      <w:proofErr w:type="spellEnd"/>
      <w:r w:rsidRPr="00E66998">
        <w:rPr>
          <w:rFonts w:cs="Times New Roman"/>
          <w:i/>
          <w:iCs/>
          <w:lang w:val="en-US"/>
        </w:rPr>
        <w:t>)</w:t>
      </w:r>
      <w:r w:rsidRPr="00E66998">
        <w:rPr>
          <w:rFonts w:cs="Times New Roman"/>
          <w:lang w:val="en-US"/>
        </w:rPr>
        <w:t xml:space="preserve"> describes the five capitals as follows: Yan Capital has the three financial departments, Western Capital – Administration of the Chief of Carriage, Middle Capital – Bureau of Accounts and Finances, Upper Capital – Administration of Salt and Iron; and Eastern Capital – Money and Iron Administration of the Department of Finance” (Ye </w:t>
      </w:r>
      <w:proofErr w:type="spellStart"/>
      <w:r w:rsidRPr="00E66998">
        <w:rPr>
          <w:rFonts w:cs="Times New Roman"/>
          <w:lang w:val="en-US"/>
        </w:rPr>
        <w:t>Longli</w:t>
      </w:r>
      <w:proofErr w:type="spellEnd"/>
      <w:r w:rsidRPr="00E66998">
        <w:rPr>
          <w:rFonts w:cs="Times New Roman"/>
          <w:lang w:val="en-US"/>
        </w:rPr>
        <w:t xml:space="preserve">, 1979, </w:t>
      </w:r>
      <w:proofErr w:type="spellStart"/>
      <w:r w:rsidRPr="00E66998">
        <w:rPr>
          <w:rFonts w:cs="Times New Roman"/>
          <w:lang w:val="en-US"/>
        </w:rPr>
        <w:t>ch.</w:t>
      </w:r>
      <w:proofErr w:type="spellEnd"/>
      <w:r w:rsidRPr="00E66998">
        <w:rPr>
          <w:rFonts w:cs="Times New Roman"/>
          <w:lang w:val="en-US"/>
        </w:rPr>
        <w:t xml:space="preserve"> 22).</w:t>
      </w:r>
    </w:p>
    <w:p w:rsidR="00386E73" w:rsidRPr="00386E73" w:rsidRDefault="00386E73" w:rsidP="00E66998">
      <w:pPr>
        <w:pStyle w:val="EndnoteText"/>
        <w:rPr>
          <w:rFonts w:cs="Times New Roman"/>
          <w:lang w:val="en-US"/>
        </w:rPr>
      </w:pPr>
    </w:p>
  </w:endnote>
  <w:endnote w:id="31">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r w:rsidRPr="00E66998">
        <w:rPr>
          <w:rFonts w:cs="Times New Roman"/>
          <w:b w:val="0"/>
          <w:bCs w:val="0"/>
          <w:kern w:val="0"/>
          <w:sz w:val="20"/>
          <w:szCs w:val="20"/>
          <w:lang w:val="zu-ZA"/>
        </w:rPr>
        <w:t xml:space="preserve">Maul, S. "Die altorientalische Hauptstadt </w:t>
      </w:r>
      <w:r w:rsidRPr="00386E73">
        <w:rPr>
          <w:rFonts w:cs="Times New Roman"/>
          <w:b w:val="0"/>
          <w:bCs w:val="0"/>
          <w:kern w:val="0"/>
          <w:sz w:val="20"/>
          <w:szCs w:val="20"/>
          <w:lang w:val="en-US"/>
        </w:rPr>
        <w:t>–</w:t>
      </w:r>
      <w:r w:rsidRPr="00E66998">
        <w:rPr>
          <w:rFonts w:cs="Times New Roman"/>
          <w:b w:val="0"/>
          <w:bCs w:val="0"/>
          <w:kern w:val="0"/>
          <w:sz w:val="20"/>
          <w:szCs w:val="20"/>
          <w:lang w:val="zu-ZA"/>
        </w:rPr>
        <w:t xml:space="preserve"> Abbild und Nabel der Welt," in </w:t>
      </w:r>
      <w:r w:rsidRPr="00E66998">
        <w:rPr>
          <w:rFonts w:cs="Times New Roman"/>
          <w:b w:val="0"/>
          <w:bCs w:val="0"/>
          <w:i/>
          <w:kern w:val="0"/>
          <w:sz w:val="20"/>
          <w:szCs w:val="20"/>
          <w:lang w:val="zu-ZA"/>
        </w:rPr>
        <w:t>Die Orientalische Stadt: kontinuitat</w:t>
      </w:r>
      <w:r w:rsidRPr="00E66998">
        <w:rPr>
          <w:rFonts w:cs="Times New Roman"/>
          <w:b w:val="0"/>
          <w:bCs w:val="0"/>
          <w:kern w:val="0"/>
          <w:sz w:val="20"/>
          <w:szCs w:val="20"/>
          <w:lang w:val="zu-ZA"/>
        </w:rPr>
        <w:t xml:space="preserve">. Wandel. Bruch. 1 Internationale Colloquium der Deutschen Orient-Gesellschaft. 9.-10. Mai 1996 in Halle/Saale. Saarbrücker Druckerei und Verlag (1997), </w:t>
      </w:r>
      <w:r w:rsidRPr="00386E73">
        <w:rPr>
          <w:rFonts w:cs="Times New Roman"/>
          <w:b w:val="0"/>
          <w:bCs w:val="0"/>
          <w:kern w:val="0"/>
          <w:sz w:val="20"/>
          <w:szCs w:val="20"/>
          <w:lang w:val="en-US"/>
        </w:rPr>
        <w:t xml:space="preserve"> S</w:t>
      </w:r>
      <w:r w:rsidRPr="00E66998">
        <w:rPr>
          <w:rFonts w:cs="Times New Roman"/>
          <w:b w:val="0"/>
          <w:bCs w:val="0"/>
          <w:kern w:val="0"/>
          <w:sz w:val="20"/>
          <w:szCs w:val="20"/>
          <w:lang w:val="zu-ZA"/>
        </w:rPr>
        <w:t>.109-124</w:t>
      </w:r>
      <w:r w:rsidRPr="00386E73">
        <w:rPr>
          <w:rFonts w:cs="Times New Roman"/>
          <w:b w:val="0"/>
          <w:bCs w:val="0"/>
          <w:kern w:val="0"/>
          <w:sz w:val="20"/>
          <w:szCs w:val="20"/>
          <w:lang w:val="en-US"/>
        </w:rPr>
        <w:t>.</w:t>
      </w:r>
    </w:p>
    <w:p w:rsidR="00386E73" w:rsidRPr="00386E73" w:rsidRDefault="00386E73" w:rsidP="00E66998">
      <w:pPr>
        <w:pStyle w:val="Heading1"/>
        <w:spacing w:before="0" w:beforeAutospacing="0" w:after="0" w:afterAutospacing="0"/>
        <w:rPr>
          <w:rFonts w:cs="Times New Roman"/>
          <w:b w:val="0"/>
          <w:sz w:val="20"/>
          <w:szCs w:val="20"/>
          <w:lang w:val="en-US"/>
        </w:rPr>
      </w:pPr>
    </w:p>
  </w:endnote>
  <w:endnote w:id="32">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gramStart"/>
      <w:r w:rsidRPr="00386E73">
        <w:rPr>
          <w:rFonts w:cs="Times New Roman"/>
          <w:b w:val="0"/>
          <w:bCs w:val="0"/>
          <w:kern w:val="0"/>
          <w:sz w:val="20"/>
          <w:szCs w:val="20"/>
          <w:lang w:val="en-US"/>
        </w:rPr>
        <w:t>Yoon, H.-K.</w:t>
      </w:r>
      <w:proofErr w:type="gramEnd"/>
      <w:r w:rsidRPr="00386E73">
        <w:rPr>
          <w:rFonts w:cs="Times New Roman"/>
          <w:b w:val="0"/>
          <w:bCs w:val="0"/>
          <w:kern w:val="0"/>
          <w:sz w:val="20"/>
          <w:szCs w:val="20"/>
          <w:lang w:val="en-US"/>
        </w:rPr>
        <w:t xml:space="preserve"> </w:t>
      </w:r>
      <w:r w:rsidRPr="00386E73">
        <w:rPr>
          <w:rFonts w:cs="Times New Roman"/>
          <w:b w:val="0"/>
          <w:bCs w:val="0"/>
          <w:i/>
          <w:kern w:val="0"/>
          <w:sz w:val="20"/>
          <w:szCs w:val="20"/>
          <w:lang w:val="en-US"/>
        </w:rPr>
        <w:t xml:space="preserve">The Culture of </w:t>
      </w:r>
      <w:proofErr w:type="spellStart"/>
      <w:r w:rsidRPr="00386E73">
        <w:rPr>
          <w:rFonts w:cs="Times New Roman"/>
          <w:b w:val="0"/>
          <w:bCs w:val="0"/>
          <w:i/>
          <w:kern w:val="0"/>
          <w:sz w:val="20"/>
          <w:szCs w:val="20"/>
          <w:lang w:val="en-US"/>
        </w:rPr>
        <w:t>Fengshui</w:t>
      </w:r>
      <w:proofErr w:type="spellEnd"/>
      <w:r w:rsidRPr="00386E73">
        <w:rPr>
          <w:rFonts w:cs="Times New Roman"/>
          <w:b w:val="0"/>
          <w:bCs w:val="0"/>
          <w:i/>
          <w:kern w:val="0"/>
          <w:sz w:val="20"/>
          <w:szCs w:val="20"/>
          <w:lang w:val="en-US"/>
        </w:rPr>
        <w:t xml:space="preserve"> in Korea: An Exploration of East Asian Geomancy</w:t>
      </w:r>
      <w:r w:rsidRPr="00386E73">
        <w:rPr>
          <w:rFonts w:cs="Times New Roman"/>
          <w:b w:val="0"/>
          <w:bCs w:val="0"/>
          <w:kern w:val="0"/>
          <w:sz w:val="20"/>
          <w:szCs w:val="20"/>
          <w:lang w:val="en-US"/>
        </w:rPr>
        <w:t xml:space="preserve"> (Lanham: Lexington Books, 2006.), 332 p.</w:t>
      </w:r>
    </w:p>
    <w:p w:rsidR="00386E73" w:rsidRPr="00386E73" w:rsidRDefault="00386E73" w:rsidP="00E66998">
      <w:pPr>
        <w:pStyle w:val="Heading1"/>
        <w:spacing w:before="0" w:beforeAutospacing="0" w:after="0" w:afterAutospacing="0"/>
        <w:rPr>
          <w:rFonts w:cs="Times New Roman"/>
          <w:b w:val="0"/>
          <w:sz w:val="20"/>
          <w:szCs w:val="20"/>
          <w:lang w:val="en-US"/>
        </w:rPr>
      </w:pPr>
    </w:p>
  </w:endnote>
  <w:endnote w:id="33">
    <w:p w:rsidR="00386E73" w:rsidRPr="00386E73" w:rsidRDefault="00386E73" w:rsidP="00E66998">
      <w:pPr>
        <w:pStyle w:val="NormalWeb"/>
        <w:spacing w:before="0" w:beforeAutospacing="0" w:after="0" w:afterAutospacing="0"/>
        <w:rPr>
          <w:rFonts w:ascii="Times New Roman" w:hAnsi="Times New Roman" w:cs="Times New Roman"/>
          <w:sz w:val="20"/>
          <w:szCs w:val="20"/>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proofErr w:type="spellStart"/>
      <w:r w:rsidRPr="00E66998">
        <w:rPr>
          <w:rFonts w:ascii="Times New Roman" w:hAnsi="Times New Roman" w:cs="Times New Roman"/>
          <w:sz w:val="20"/>
          <w:szCs w:val="20"/>
        </w:rPr>
        <w:t>Fortenbaugh</w:t>
      </w:r>
      <w:proofErr w:type="spellEnd"/>
      <w:r w:rsidRPr="00E66998">
        <w:rPr>
          <w:rFonts w:ascii="Times New Roman" w:hAnsi="Times New Roman" w:cs="Times New Roman"/>
          <w:sz w:val="20"/>
          <w:szCs w:val="20"/>
        </w:rPr>
        <w:t xml:space="preserve">, R.  </w:t>
      </w:r>
      <w:proofErr w:type="gramStart"/>
      <w:r w:rsidRPr="00E66998">
        <w:rPr>
          <w:rFonts w:ascii="Times New Roman" w:hAnsi="Times New Roman" w:cs="Times New Roman"/>
          <w:i/>
          <w:sz w:val="20"/>
          <w:szCs w:val="20"/>
        </w:rPr>
        <w:t>The Nine Capitals of the United States</w:t>
      </w:r>
      <w:r w:rsidRPr="00E66998">
        <w:rPr>
          <w:rFonts w:ascii="Times New Roman" w:hAnsi="Times New Roman" w:cs="Times New Roman"/>
          <w:sz w:val="20"/>
          <w:szCs w:val="20"/>
        </w:rPr>
        <w:t xml:space="preserve"> (York, </w:t>
      </w:r>
      <w:r w:rsidRPr="00E66998">
        <w:rPr>
          <w:rFonts w:ascii="Times New Roman" w:hAnsi="Times New Roman" w:cs="Times New Roman"/>
          <w:i/>
          <w:iCs/>
          <w:sz w:val="20"/>
          <w:szCs w:val="20"/>
        </w:rPr>
        <w:t>Pa</w:t>
      </w:r>
      <w:r w:rsidRPr="00E66998">
        <w:rPr>
          <w:rFonts w:ascii="Times New Roman" w:hAnsi="Times New Roman" w:cs="Times New Roman"/>
          <w:sz w:val="20"/>
          <w:szCs w:val="20"/>
        </w:rPr>
        <w:t>., Maple Press Co.</w:t>
      </w:r>
      <w:r w:rsidRPr="00386E73">
        <w:rPr>
          <w:rFonts w:ascii="Times New Roman" w:hAnsi="Times New Roman" w:cs="Times New Roman"/>
          <w:sz w:val="20"/>
          <w:szCs w:val="20"/>
        </w:rPr>
        <w:t xml:space="preserve">, </w:t>
      </w:r>
      <w:r w:rsidRPr="00E66998">
        <w:rPr>
          <w:rFonts w:ascii="Times New Roman" w:hAnsi="Times New Roman" w:cs="Times New Roman"/>
          <w:sz w:val="20"/>
          <w:szCs w:val="20"/>
        </w:rPr>
        <w:t>1948)</w:t>
      </w:r>
      <w:r w:rsidRPr="00386E73">
        <w:rPr>
          <w:rFonts w:ascii="Times New Roman" w:hAnsi="Times New Roman" w:cs="Times New Roman"/>
          <w:sz w:val="20"/>
          <w:szCs w:val="20"/>
        </w:rPr>
        <w:t>.</w:t>
      </w:r>
      <w:proofErr w:type="gramEnd"/>
    </w:p>
    <w:p w:rsidR="00386E73" w:rsidRPr="00E66998" w:rsidRDefault="00386E73" w:rsidP="00E66998">
      <w:pPr>
        <w:pStyle w:val="NormalWeb"/>
        <w:spacing w:before="0" w:beforeAutospacing="0" w:after="0" w:afterAutospacing="0"/>
        <w:rPr>
          <w:rFonts w:ascii="Times New Roman" w:hAnsi="Times New Roman" w:cs="Times New Roman"/>
          <w:sz w:val="20"/>
          <w:szCs w:val="20"/>
        </w:rPr>
      </w:pPr>
    </w:p>
  </w:endnote>
  <w:endnote w:id="34">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r w:rsidRPr="00386E73">
        <w:rPr>
          <w:rFonts w:cs="Times New Roman"/>
          <w:b w:val="0"/>
          <w:bCs w:val="0"/>
          <w:kern w:val="0"/>
          <w:sz w:val="20"/>
          <w:szCs w:val="20"/>
          <w:lang w:val="en-US"/>
        </w:rPr>
        <w:t>Therborn</w:t>
      </w:r>
      <w:proofErr w:type="spellEnd"/>
      <w:r w:rsidRPr="00386E73">
        <w:rPr>
          <w:rFonts w:cs="Times New Roman"/>
          <w:b w:val="0"/>
          <w:bCs w:val="0"/>
          <w:kern w:val="0"/>
          <w:sz w:val="20"/>
          <w:szCs w:val="20"/>
          <w:lang w:val="en-US"/>
        </w:rPr>
        <w:t xml:space="preserve">, G.  “Identity and Capital Cities: European Nation and European Union,” </w:t>
      </w:r>
      <w:r w:rsidRPr="00386E73">
        <w:rPr>
          <w:rFonts w:cs="Times New Roman"/>
          <w:b w:val="0"/>
          <w:bCs w:val="0"/>
          <w:i/>
          <w:iCs/>
          <w:kern w:val="0"/>
          <w:sz w:val="20"/>
          <w:szCs w:val="20"/>
          <w:lang w:val="en-US"/>
        </w:rPr>
        <w:t>The Search for a European Identity: Values, Policies and Legitimacy of the European Union</w:t>
      </w:r>
      <w:r w:rsidRPr="00386E73">
        <w:rPr>
          <w:rFonts w:cs="Times New Roman"/>
          <w:b w:val="0"/>
          <w:bCs w:val="0"/>
          <w:kern w:val="0"/>
          <w:sz w:val="20"/>
          <w:szCs w:val="20"/>
          <w:lang w:val="en-US"/>
        </w:rPr>
        <w:t xml:space="preserve">, ed. by </w:t>
      </w:r>
      <w:proofErr w:type="spellStart"/>
      <w:r w:rsidRPr="00386E73">
        <w:rPr>
          <w:rFonts w:cs="Times New Roman"/>
          <w:b w:val="0"/>
          <w:bCs w:val="0"/>
          <w:kern w:val="0"/>
          <w:sz w:val="20"/>
          <w:szCs w:val="20"/>
          <w:lang w:val="en-US"/>
        </w:rPr>
        <w:t>Furio</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Cerutti</w:t>
      </w:r>
      <w:proofErr w:type="spellEnd"/>
      <w:r w:rsidRPr="00386E73">
        <w:rPr>
          <w:rFonts w:cs="Times New Roman"/>
          <w:b w:val="0"/>
          <w:bCs w:val="0"/>
          <w:kern w:val="0"/>
          <w:sz w:val="20"/>
          <w:szCs w:val="20"/>
          <w:lang w:val="en-US"/>
        </w:rPr>
        <w:t xml:space="preserve"> &amp; Sonia </w:t>
      </w:r>
      <w:proofErr w:type="spellStart"/>
      <w:r w:rsidRPr="00386E73">
        <w:rPr>
          <w:rFonts w:cs="Times New Roman"/>
          <w:b w:val="0"/>
          <w:bCs w:val="0"/>
          <w:kern w:val="0"/>
          <w:sz w:val="20"/>
          <w:szCs w:val="20"/>
          <w:lang w:val="en-US"/>
        </w:rPr>
        <w:t>Lucarelli</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Routledge</w:t>
      </w:r>
      <w:proofErr w:type="spellEnd"/>
      <w:r w:rsidRPr="00386E73">
        <w:rPr>
          <w:rFonts w:cs="Times New Roman"/>
          <w:b w:val="0"/>
          <w:bCs w:val="0"/>
          <w:kern w:val="0"/>
          <w:sz w:val="20"/>
          <w:szCs w:val="20"/>
          <w:lang w:val="en-US"/>
        </w:rPr>
        <w:t xml:space="preserve">: NY, 2008), </w:t>
      </w:r>
      <w:r w:rsidRPr="00E66998">
        <w:rPr>
          <w:rStyle w:val="hps"/>
          <w:rFonts w:cs="Times New Roman"/>
          <w:b w:val="0"/>
          <w:sz w:val="20"/>
          <w:szCs w:val="20"/>
          <w:lang w:val="en-US"/>
        </w:rPr>
        <w:t>70</w:t>
      </w:r>
      <w:r w:rsidRPr="00386E73">
        <w:rPr>
          <w:rStyle w:val="hps"/>
          <w:rFonts w:cs="Times New Roman"/>
          <w:b w:val="0"/>
          <w:sz w:val="20"/>
          <w:szCs w:val="20"/>
          <w:lang w:val="en-US"/>
        </w:rPr>
        <w:t>.</w:t>
      </w:r>
    </w:p>
    <w:p w:rsidR="00386E73" w:rsidRPr="00386E73" w:rsidRDefault="00386E73" w:rsidP="00E66998">
      <w:pPr>
        <w:pStyle w:val="EndnoteText"/>
        <w:rPr>
          <w:rFonts w:cs="Times New Roman"/>
          <w:lang w:val="en-US"/>
        </w:rPr>
      </w:pPr>
    </w:p>
  </w:endnote>
  <w:endnote w:id="3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European Commission &amp; Belgian Presidency.</w:t>
      </w:r>
      <w:proofErr w:type="gramEnd"/>
      <w:r w:rsidRPr="00386E73">
        <w:rPr>
          <w:rFonts w:cs="Times New Roman"/>
          <w:sz w:val="20"/>
          <w:szCs w:val="20"/>
          <w:lang w:val="en-US"/>
        </w:rPr>
        <w:t xml:space="preserve">  Brussels, Capital of Europe.  Final Report, October 2001, </w:t>
      </w:r>
      <w:r w:rsidRPr="00E66998">
        <w:rPr>
          <w:rFonts w:cs="Times New Roman"/>
          <w:sz w:val="20"/>
          <w:szCs w:val="20"/>
          <w:lang w:val="en-US"/>
        </w:rPr>
        <w:t>10-11</w:t>
      </w:r>
      <w:r w:rsidRPr="00386E73">
        <w:rPr>
          <w:rFonts w:cs="Times New Roman"/>
          <w:sz w:val="20"/>
          <w:szCs w:val="20"/>
          <w:lang w:val="en-US"/>
        </w:rPr>
        <w:t>.</w:t>
      </w:r>
    </w:p>
    <w:p w:rsidR="00386E73" w:rsidRPr="00386E73" w:rsidRDefault="00386E73" w:rsidP="00E66998">
      <w:pPr>
        <w:rPr>
          <w:rFonts w:cs="Times New Roman"/>
          <w:sz w:val="20"/>
          <w:szCs w:val="20"/>
          <w:lang w:val="en-US"/>
        </w:rPr>
      </w:pPr>
    </w:p>
  </w:endnote>
  <w:endnote w:id="36">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r w:rsidRPr="00386E73">
        <w:rPr>
          <w:rFonts w:cs="Times New Roman"/>
          <w:b w:val="0"/>
          <w:bCs w:val="0"/>
          <w:kern w:val="0"/>
          <w:sz w:val="20"/>
          <w:szCs w:val="20"/>
          <w:lang w:val="en-US"/>
        </w:rPr>
        <w:t>Therborn</w:t>
      </w:r>
      <w:proofErr w:type="spellEnd"/>
      <w:r w:rsidRPr="00386E73">
        <w:rPr>
          <w:rFonts w:cs="Times New Roman"/>
          <w:b w:val="0"/>
          <w:bCs w:val="0"/>
          <w:kern w:val="0"/>
          <w:sz w:val="20"/>
          <w:szCs w:val="20"/>
          <w:lang w:val="en-US"/>
        </w:rPr>
        <w:t xml:space="preserve">, G.  “Identity and Capital Cities: European Nation and European Union,” </w:t>
      </w:r>
      <w:r w:rsidRPr="00386E73">
        <w:rPr>
          <w:rFonts w:cs="Times New Roman"/>
          <w:b w:val="0"/>
          <w:bCs w:val="0"/>
          <w:i/>
          <w:iCs/>
          <w:kern w:val="0"/>
          <w:sz w:val="20"/>
          <w:szCs w:val="20"/>
          <w:lang w:val="en-US"/>
        </w:rPr>
        <w:t>The Search for a European Identity: Values, Policies and Legitimacy of the European Union</w:t>
      </w:r>
      <w:r w:rsidRPr="00386E73">
        <w:rPr>
          <w:rFonts w:cs="Times New Roman"/>
          <w:b w:val="0"/>
          <w:bCs w:val="0"/>
          <w:kern w:val="0"/>
          <w:sz w:val="20"/>
          <w:szCs w:val="20"/>
          <w:lang w:val="en-US"/>
        </w:rPr>
        <w:t xml:space="preserve">, ed. by </w:t>
      </w:r>
      <w:proofErr w:type="spellStart"/>
      <w:r w:rsidRPr="00386E73">
        <w:rPr>
          <w:rFonts w:cs="Times New Roman"/>
          <w:b w:val="0"/>
          <w:bCs w:val="0"/>
          <w:kern w:val="0"/>
          <w:sz w:val="20"/>
          <w:szCs w:val="20"/>
          <w:lang w:val="en-US"/>
        </w:rPr>
        <w:t>Furio</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Cerutti</w:t>
      </w:r>
      <w:proofErr w:type="spellEnd"/>
      <w:r w:rsidRPr="00386E73">
        <w:rPr>
          <w:rFonts w:cs="Times New Roman"/>
          <w:b w:val="0"/>
          <w:bCs w:val="0"/>
          <w:kern w:val="0"/>
          <w:sz w:val="20"/>
          <w:szCs w:val="20"/>
          <w:lang w:val="en-US"/>
        </w:rPr>
        <w:t xml:space="preserve"> &amp; Sonia </w:t>
      </w:r>
      <w:proofErr w:type="spellStart"/>
      <w:r w:rsidRPr="00386E73">
        <w:rPr>
          <w:rFonts w:cs="Times New Roman"/>
          <w:b w:val="0"/>
          <w:bCs w:val="0"/>
          <w:kern w:val="0"/>
          <w:sz w:val="20"/>
          <w:szCs w:val="20"/>
          <w:lang w:val="en-US"/>
        </w:rPr>
        <w:t>Lucarelli</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Routledge</w:t>
      </w:r>
      <w:proofErr w:type="spellEnd"/>
      <w:r w:rsidRPr="00386E73">
        <w:rPr>
          <w:rFonts w:cs="Times New Roman"/>
          <w:b w:val="0"/>
          <w:bCs w:val="0"/>
          <w:kern w:val="0"/>
          <w:sz w:val="20"/>
          <w:szCs w:val="20"/>
          <w:lang w:val="en-US"/>
        </w:rPr>
        <w:t>: NY, 2008), 63.</w:t>
      </w:r>
    </w:p>
    <w:p w:rsidR="00386E73" w:rsidRPr="00386E73" w:rsidRDefault="00386E73" w:rsidP="00E66998">
      <w:pPr>
        <w:pStyle w:val="Heading1"/>
        <w:spacing w:before="0" w:beforeAutospacing="0" w:after="0" w:afterAutospacing="0"/>
        <w:rPr>
          <w:rFonts w:cs="Times New Roman"/>
          <w:b w:val="0"/>
          <w:sz w:val="20"/>
          <w:szCs w:val="20"/>
          <w:lang w:val="en-US"/>
        </w:rPr>
      </w:pPr>
    </w:p>
  </w:endnote>
  <w:endnote w:id="3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Djament</w:t>
      </w:r>
      <w:proofErr w:type="spellEnd"/>
      <w:r w:rsidRPr="00386E73">
        <w:rPr>
          <w:rFonts w:cs="Times New Roman"/>
          <w:sz w:val="20"/>
          <w:szCs w:val="20"/>
          <w:lang w:val="en-US"/>
        </w:rPr>
        <w:t xml:space="preserve">, G.  </w:t>
      </w:r>
      <w:proofErr w:type="gramStart"/>
      <w:r w:rsidRPr="00386E73">
        <w:rPr>
          <w:rFonts w:cs="Times New Roman"/>
          <w:sz w:val="20"/>
          <w:szCs w:val="20"/>
          <w:lang w:val="en-US"/>
        </w:rPr>
        <w:t xml:space="preserve">“Le </w:t>
      </w:r>
      <w:proofErr w:type="spellStart"/>
      <w:r w:rsidRPr="00386E73">
        <w:rPr>
          <w:rFonts w:cs="Times New Roman"/>
          <w:sz w:val="20"/>
          <w:szCs w:val="20"/>
          <w:lang w:val="en-US"/>
        </w:rPr>
        <w:t>débat</w:t>
      </w:r>
      <w:proofErr w:type="spellEnd"/>
      <w:r w:rsidRPr="00386E73">
        <w:rPr>
          <w:rFonts w:cs="Times New Roman"/>
          <w:sz w:val="20"/>
          <w:szCs w:val="20"/>
          <w:lang w:val="en-US"/>
        </w:rPr>
        <w:t xml:space="preserve"> </w:t>
      </w:r>
      <w:proofErr w:type="spellStart"/>
      <w:r w:rsidRPr="00386E73">
        <w:rPr>
          <w:rFonts w:cs="Times New Roman"/>
          <w:sz w:val="20"/>
          <w:szCs w:val="20"/>
          <w:lang w:val="en-US"/>
        </w:rPr>
        <w:t>sur</w:t>
      </w:r>
      <w:proofErr w:type="spellEnd"/>
      <w:r w:rsidRPr="00386E73">
        <w:rPr>
          <w:rFonts w:cs="Times New Roman"/>
          <w:sz w:val="20"/>
          <w:szCs w:val="20"/>
          <w:lang w:val="en-US"/>
        </w:rPr>
        <w:t xml:space="preserve"> Rome </w:t>
      </w:r>
      <w:proofErr w:type="spellStart"/>
      <w:r w:rsidRPr="00386E73">
        <w:rPr>
          <w:rFonts w:cs="Times New Roman"/>
          <w:sz w:val="20"/>
          <w:szCs w:val="20"/>
          <w:lang w:val="en-US"/>
        </w:rPr>
        <w:t>capitale</w:t>
      </w:r>
      <w:proofErr w:type="spellEnd"/>
      <w:r w:rsidRPr="00386E73">
        <w:rPr>
          <w:rFonts w:cs="Times New Roman"/>
          <w:sz w:val="20"/>
          <w:szCs w:val="20"/>
          <w:lang w:val="en-US"/>
        </w:rPr>
        <w:t xml:space="preserve">,” </w:t>
      </w:r>
      <w:proofErr w:type="spellStart"/>
      <w:r w:rsidRPr="00386E73">
        <w:rPr>
          <w:rFonts w:cs="Times New Roman"/>
          <w:i/>
          <w:sz w:val="20"/>
          <w:szCs w:val="20"/>
          <w:lang w:val="en-US"/>
        </w:rPr>
        <w:t>L'Espace</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Géographique</w:t>
      </w:r>
      <w:proofErr w:type="spellEnd"/>
      <w:r w:rsidRPr="00386E73">
        <w:rPr>
          <w:rFonts w:cs="Times New Roman"/>
          <w:sz w:val="20"/>
          <w:szCs w:val="20"/>
          <w:lang w:val="en-US"/>
        </w:rPr>
        <w:t>, no.3 (2005), 376.</w:t>
      </w:r>
      <w:proofErr w:type="gramEnd"/>
    </w:p>
    <w:p w:rsidR="00386E73" w:rsidRPr="00386E73" w:rsidRDefault="00386E73" w:rsidP="00E66998">
      <w:pPr>
        <w:rPr>
          <w:rFonts w:cs="Times New Roman"/>
          <w:sz w:val="20"/>
          <w:szCs w:val="20"/>
          <w:lang w:val="en-US"/>
        </w:rPr>
      </w:pPr>
    </w:p>
  </w:endnote>
  <w:endnote w:id="38">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r w:rsidRPr="00E66998">
        <w:rPr>
          <w:rFonts w:cs="Times New Roman"/>
          <w:lang w:val="en-US"/>
        </w:rPr>
        <w:t>As James Robertson notes, a piece of advice for appraising a 17</w:t>
      </w:r>
      <w:r w:rsidRPr="00E66998">
        <w:rPr>
          <w:rFonts w:cs="Times New Roman"/>
          <w:vertAlign w:val="superscript"/>
          <w:lang w:val="en-US"/>
        </w:rPr>
        <w:t>th</w:t>
      </w:r>
      <w:r w:rsidRPr="00E66998">
        <w:rPr>
          <w:rFonts w:cs="Times New Roman"/>
          <w:lang w:val="en-US"/>
        </w:rPr>
        <w:t>-century town included... “</w:t>
      </w:r>
      <w:proofErr w:type="spellStart"/>
      <w:proofErr w:type="gramStart"/>
      <w:r w:rsidRPr="00E66998">
        <w:rPr>
          <w:rFonts w:cs="Times New Roman"/>
          <w:lang w:val="en-US"/>
        </w:rPr>
        <w:t>estimat</w:t>
      </w:r>
      <w:proofErr w:type="spellEnd"/>
      <w:r w:rsidRPr="00E66998">
        <w:rPr>
          <w:rFonts w:cs="Times New Roman"/>
          <w:lang w:val="en-US"/>
        </w:rPr>
        <w:t>[</w:t>
      </w:r>
      <w:proofErr w:type="spellStart"/>
      <w:proofErr w:type="gramEnd"/>
      <w:r w:rsidRPr="00E66998">
        <w:rPr>
          <w:rFonts w:cs="Times New Roman"/>
          <w:lang w:val="en-US"/>
        </w:rPr>
        <w:t>ing</w:t>
      </w:r>
      <w:proofErr w:type="spellEnd"/>
      <w:r w:rsidRPr="00E66998">
        <w:rPr>
          <w:rFonts w:cs="Times New Roman"/>
          <w:lang w:val="en-US"/>
        </w:rPr>
        <w:t>] the largeness of the Bird by the Nest” (Robertson, 2001: 38).</w:t>
      </w:r>
    </w:p>
    <w:p w:rsidR="00386E73" w:rsidRPr="00386E73" w:rsidRDefault="00386E73" w:rsidP="00E66998">
      <w:pPr>
        <w:pStyle w:val="EndnoteText"/>
        <w:rPr>
          <w:rFonts w:cs="Times New Roman"/>
          <w:lang w:val="en-US"/>
        </w:rPr>
      </w:pPr>
    </w:p>
  </w:endnote>
  <w:endnote w:id="3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Robertson, J. “</w:t>
      </w:r>
      <w:proofErr w:type="gramStart"/>
      <w:r w:rsidRPr="00386E73">
        <w:rPr>
          <w:rFonts w:cs="Times New Roman"/>
          <w:sz w:val="20"/>
          <w:szCs w:val="20"/>
          <w:lang w:val="en-US"/>
        </w:rPr>
        <w:t>Stuart  London</w:t>
      </w:r>
      <w:proofErr w:type="gramEnd"/>
      <w:r w:rsidRPr="00386E73">
        <w:rPr>
          <w:rFonts w:cs="Times New Roman"/>
          <w:sz w:val="20"/>
          <w:szCs w:val="20"/>
          <w:lang w:val="en-US"/>
        </w:rPr>
        <w:t xml:space="preserve"> and the Idea of a Royal Capital City,” </w:t>
      </w:r>
      <w:r w:rsidRPr="00386E73">
        <w:rPr>
          <w:rFonts w:cs="Times New Roman"/>
          <w:i/>
          <w:iCs/>
          <w:sz w:val="20"/>
          <w:szCs w:val="20"/>
          <w:lang w:val="en-US"/>
        </w:rPr>
        <w:t>Renaissance Studies</w:t>
      </w:r>
      <w:r w:rsidRPr="00386E73">
        <w:rPr>
          <w:rFonts w:cs="Times New Roman"/>
          <w:sz w:val="20"/>
          <w:szCs w:val="20"/>
          <w:lang w:val="en-US"/>
        </w:rPr>
        <w:t xml:space="preserve">, Volume 15, Number 1 (2001): </w:t>
      </w:r>
      <w:r w:rsidRPr="00E66998">
        <w:rPr>
          <w:rFonts w:cs="Times New Roman"/>
          <w:sz w:val="20"/>
          <w:szCs w:val="20"/>
          <w:lang w:val="en-US"/>
        </w:rPr>
        <w:t>38-4</w:t>
      </w:r>
      <w:r w:rsidRPr="00386E73">
        <w:rPr>
          <w:rFonts w:cs="Times New Roman"/>
          <w:sz w:val="20"/>
          <w:szCs w:val="20"/>
          <w:lang w:val="en-US"/>
        </w:rPr>
        <w:t>1.</w:t>
      </w:r>
    </w:p>
    <w:p w:rsidR="00386E73" w:rsidRPr="00386E73" w:rsidRDefault="00386E73" w:rsidP="00E66998">
      <w:pPr>
        <w:rPr>
          <w:rFonts w:cs="Times New Roman"/>
          <w:sz w:val="20"/>
          <w:szCs w:val="20"/>
          <w:lang w:val="en-US"/>
        </w:rPr>
      </w:pPr>
    </w:p>
  </w:endnote>
  <w:endnote w:id="40">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Wagenaar</w:t>
      </w:r>
      <w:proofErr w:type="spellEnd"/>
      <w:r w:rsidRPr="00386E73">
        <w:rPr>
          <w:rFonts w:cs="Times New Roman"/>
          <w:sz w:val="20"/>
          <w:szCs w:val="20"/>
          <w:lang w:val="en-US"/>
        </w:rPr>
        <w:t xml:space="preserve">, M. “Townscapes of Power,” </w:t>
      </w:r>
      <w:proofErr w:type="spellStart"/>
      <w:r w:rsidRPr="00386E73">
        <w:rPr>
          <w:rFonts w:cs="Times New Roman"/>
          <w:i/>
          <w:sz w:val="20"/>
          <w:szCs w:val="20"/>
          <w:lang w:val="en-US"/>
        </w:rPr>
        <w:t>GeoJournal</w:t>
      </w:r>
      <w:proofErr w:type="spellEnd"/>
      <w:r w:rsidRPr="00386E73">
        <w:rPr>
          <w:rFonts w:cs="Times New Roman"/>
          <w:sz w:val="20"/>
          <w:szCs w:val="20"/>
          <w:lang w:val="en-US"/>
        </w:rPr>
        <w:t>, 51 (2000), 5.</w:t>
      </w:r>
      <w:proofErr w:type="gramEnd"/>
    </w:p>
    <w:p w:rsidR="00386E73" w:rsidRPr="00386E73" w:rsidRDefault="00386E73" w:rsidP="00E66998">
      <w:pPr>
        <w:rPr>
          <w:rFonts w:cs="Times New Roman"/>
          <w:sz w:val="20"/>
          <w:szCs w:val="20"/>
          <w:lang w:val="en-US"/>
        </w:rPr>
      </w:pPr>
    </w:p>
  </w:endnote>
  <w:endnote w:id="4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Röber</w:t>
      </w:r>
      <w:proofErr w:type="spellEnd"/>
      <w:r w:rsidRPr="00386E73">
        <w:rPr>
          <w:rFonts w:cs="Times New Roman"/>
          <w:sz w:val="20"/>
          <w:szCs w:val="20"/>
          <w:lang w:val="en-US"/>
        </w:rPr>
        <w:t xml:space="preserve">, M. &amp; </w:t>
      </w:r>
      <w:proofErr w:type="spellStart"/>
      <w:r w:rsidRPr="00386E73">
        <w:rPr>
          <w:rFonts w:cs="Times New Roman"/>
          <w:sz w:val="20"/>
          <w:szCs w:val="20"/>
          <w:lang w:val="en-US"/>
        </w:rPr>
        <w:t>Schröter</w:t>
      </w:r>
      <w:proofErr w:type="spellEnd"/>
      <w:r w:rsidRPr="00386E73">
        <w:rPr>
          <w:rFonts w:cs="Times New Roman"/>
          <w:sz w:val="20"/>
          <w:szCs w:val="20"/>
          <w:lang w:val="en-US"/>
        </w:rPr>
        <w:t xml:space="preserve">, E. “Governing the Capital – Comparing Institutional Reform in Berlin, London, and Paris,” </w:t>
      </w:r>
      <w:r w:rsidRPr="00386E73">
        <w:rPr>
          <w:rFonts w:cs="Times New Roman"/>
          <w:i/>
          <w:sz w:val="20"/>
          <w:szCs w:val="20"/>
          <w:lang w:val="en-US"/>
        </w:rPr>
        <w:t xml:space="preserve">Working Paper PRI-8 </w:t>
      </w:r>
      <w:r w:rsidRPr="00386E73">
        <w:rPr>
          <w:rFonts w:cs="Times New Roman"/>
          <w:sz w:val="20"/>
          <w:szCs w:val="20"/>
          <w:lang w:val="en-US"/>
        </w:rPr>
        <w:t>(2004), 10.</w:t>
      </w:r>
      <w:proofErr w:type="gramEnd"/>
    </w:p>
    <w:p w:rsidR="00386E73" w:rsidRPr="00386E73" w:rsidRDefault="00386E73" w:rsidP="00E66998">
      <w:pPr>
        <w:rPr>
          <w:rFonts w:cs="Times New Roman"/>
          <w:sz w:val="20"/>
          <w:szCs w:val="20"/>
          <w:lang w:val="en-US"/>
        </w:rPr>
      </w:pPr>
    </w:p>
  </w:endnote>
  <w:endnote w:id="4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Gottmann</w:t>
      </w:r>
      <w:proofErr w:type="spellEnd"/>
      <w:r w:rsidRPr="00386E73">
        <w:rPr>
          <w:rFonts w:cs="Times New Roman"/>
          <w:sz w:val="20"/>
          <w:szCs w:val="20"/>
          <w:lang w:val="en-US"/>
        </w:rPr>
        <w:t xml:space="preserve">, J. “Capital Cities,” In: </w:t>
      </w:r>
      <w:r w:rsidRPr="00386E73">
        <w:rPr>
          <w:rFonts w:cs="Times New Roman"/>
          <w:i/>
          <w:sz w:val="20"/>
          <w:szCs w:val="20"/>
          <w:lang w:val="en-US"/>
        </w:rPr>
        <w:t xml:space="preserve">After </w:t>
      </w:r>
      <w:proofErr w:type="spellStart"/>
      <w:r w:rsidRPr="00386E73">
        <w:rPr>
          <w:rFonts w:cs="Times New Roman"/>
          <w:i/>
          <w:sz w:val="20"/>
          <w:szCs w:val="20"/>
          <w:lang w:val="en-US"/>
        </w:rPr>
        <w:t>Megapolisis</w:t>
      </w:r>
      <w:proofErr w:type="spellEnd"/>
      <w:r w:rsidRPr="00386E73">
        <w:rPr>
          <w:rFonts w:cs="Times New Roman"/>
          <w:i/>
          <w:sz w:val="20"/>
          <w:szCs w:val="20"/>
          <w:lang w:val="en-US"/>
        </w:rPr>
        <w:t xml:space="preserve">. </w:t>
      </w:r>
      <w:proofErr w:type="gramStart"/>
      <w:r w:rsidRPr="00386E73">
        <w:rPr>
          <w:rFonts w:cs="Times New Roman"/>
          <w:i/>
          <w:sz w:val="20"/>
          <w:szCs w:val="20"/>
          <w:lang w:val="en-US"/>
        </w:rPr>
        <w:t xml:space="preserve">The Urban Writings of Jean </w:t>
      </w:r>
      <w:proofErr w:type="spellStart"/>
      <w:r w:rsidRPr="00386E73">
        <w:rPr>
          <w:rFonts w:cs="Times New Roman"/>
          <w:i/>
          <w:sz w:val="20"/>
          <w:szCs w:val="20"/>
          <w:lang w:val="en-US"/>
        </w:rPr>
        <w:t>Gottmann</w:t>
      </w:r>
      <w:proofErr w:type="spellEnd"/>
      <w:r w:rsidRPr="00386E73">
        <w:rPr>
          <w:rFonts w:cs="Times New Roman"/>
          <w:i/>
          <w:sz w:val="20"/>
          <w:szCs w:val="20"/>
          <w:lang w:val="en-US"/>
        </w:rPr>
        <w:t>,</w:t>
      </w:r>
      <w:r w:rsidRPr="00386E73">
        <w:rPr>
          <w:rFonts w:cs="Times New Roman"/>
          <w:sz w:val="20"/>
          <w:szCs w:val="20"/>
          <w:lang w:val="en-US"/>
        </w:rPr>
        <w:t xml:space="preserve"> (Baltimore, 1990), 67.</w:t>
      </w:r>
      <w:proofErr w:type="gramEnd"/>
    </w:p>
    <w:p w:rsidR="00386E73" w:rsidRPr="00386E73" w:rsidRDefault="00386E73" w:rsidP="00E66998">
      <w:pPr>
        <w:rPr>
          <w:rFonts w:cs="Times New Roman"/>
          <w:sz w:val="20"/>
          <w:szCs w:val="20"/>
          <w:lang w:val="en-US"/>
        </w:rPr>
      </w:pPr>
    </w:p>
  </w:endnote>
  <w:endnote w:id="43">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Campbell, S. “The Changing Role and Identity of Capital Cities in the Global Era,</w:t>
      </w:r>
      <w:proofErr w:type="gramStart"/>
      <w:r w:rsidRPr="00386E73">
        <w:rPr>
          <w:rFonts w:cs="Times New Roman"/>
          <w:sz w:val="20"/>
          <w:szCs w:val="20"/>
          <w:lang w:val="en-US"/>
        </w:rPr>
        <w:t xml:space="preserve">”  </w:t>
      </w:r>
      <w:r w:rsidRPr="00386E73">
        <w:rPr>
          <w:rFonts w:cs="Times New Roman"/>
          <w:i/>
          <w:iCs/>
          <w:sz w:val="20"/>
          <w:szCs w:val="20"/>
          <w:lang w:val="en-US"/>
        </w:rPr>
        <w:t>Paper</w:t>
      </w:r>
      <w:proofErr w:type="gramEnd"/>
      <w:r w:rsidRPr="00386E73">
        <w:rPr>
          <w:rFonts w:cs="Times New Roman"/>
          <w:i/>
          <w:iCs/>
          <w:sz w:val="20"/>
          <w:szCs w:val="20"/>
          <w:lang w:val="en-US"/>
        </w:rPr>
        <w:t xml:space="preserve"> presented at the Association of American Geographers</w:t>
      </w:r>
      <w:r w:rsidRPr="00386E73">
        <w:rPr>
          <w:rFonts w:cs="Times New Roman"/>
          <w:sz w:val="20"/>
          <w:szCs w:val="20"/>
          <w:lang w:val="en-US"/>
        </w:rPr>
        <w:t xml:space="preserve">, </w:t>
      </w:r>
      <w:proofErr w:type="spellStart"/>
      <w:r w:rsidRPr="00386E73">
        <w:rPr>
          <w:rFonts w:cs="Times New Roman"/>
          <w:sz w:val="20"/>
          <w:szCs w:val="20"/>
          <w:lang w:val="en-US"/>
        </w:rPr>
        <w:t>Pittsbourgh</w:t>
      </w:r>
      <w:proofErr w:type="spellEnd"/>
      <w:r w:rsidRPr="00386E73">
        <w:rPr>
          <w:rFonts w:cs="Times New Roman"/>
          <w:sz w:val="20"/>
          <w:szCs w:val="20"/>
          <w:lang w:val="en-US"/>
        </w:rPr>
        <w:t xml:space="preserve"> (2000), 18.</w:t>
      </w:r>
    </w:p>
    <w:p w:rsidR="00386E73" w:rsidRPr="00386E73" w:rsidRDefault="00386E73" w:rsidP="00E66998">
      <w:pPr>
        <w:rPr>
          <w:rFonts w:cs="Times New Roman"/>
          <w:sz w:val="20"/>
          <w:szCs w:val="20"/>
          <w:lang w:val="en-US"/>
        </w:rPr>
      </w:pPr>
    </w:p>
  </w:endnote>
  <w:endnote w:id="44">
    <w:p w:rsidR="00386E73" w:rsidRPr="00386E73" w:rsidRDefault="00386E73" w:rsidP="00E66998">
      <w:pPr>
        <w:pStyle w:val="Heading2"/>
        <w:spacing w:before="0" w:after="0"/>
        <w:rPr>
          <w:rFonts w:ascii="Times New Roman" w:hAnsi="Times New Roman" w:cs="Times New Roman"/>
          <w:b w:val="0"/>
          <w:i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proofErr w:type="spellStart"/>
      <w:r w:rsidRPr="00386E73">
        <w:rPr>
          <w:rFonts w:ascii="Times New Roman" w:hAnsi="Times New Roman" w:cs="Times New Roman"/>
          <w:b w:val="0"/>
          <w:i w:val="0"/>
          <w:sz w:val="20"/>
          <w:szCs w:val="20"/>
          <w:lang w:val="en-US"/>
        </w:rPr>
        <w:t>Boiy</w:t>
      </w:r>
      <w:proofErr w:type="spellEnd"/>
      <w:r w:rsidRPr="00386E73">
        <w:rPr>
          <w:rFonts w:ascii="Times New Roman" w:hAnsi="Times New Roman" w:cs="Times New Roman"/>
          <w:b w:val="0"/>
          <w:i w:val="0"/>
          <w:sz w:val="20"/>
          <w:szCs w:val="20"/>
          <w:lang w:val="en-US"/>
        </w:rPr>
        <w:t xml:space="preserve">, T. </w:t>
      </w:r>
      <w:r w:rsidRPr="00386E73">
        <w:rPr>
          <w:rFonts w:ascii="Times New Roman" w:hAnsi="Times New Roman" w:cs="Times New Roman"/>
          <w:b w:val="0"/>
          <w:sz w:val="20"/>
          <w:szCs w:val="20"/>
          <w:lang w:val="en-US"/>
        </w:rPr>
        <w:t xml:space="preserve">Late </w:t>
      </w:r>
      <w:proofErr w:type="spellStart"/>
      <w:r w:rsidRPr="00386E73">
        <w:rPr>
          <w:rFonts w:ascii="Times New Roman" w:hAnsi="Times New Roman" w:cs="Times New Roman"/>
          <w:b w:val="0"/>
          <w:sz w:val="20"/>
          <w:szCs w:val="20"/>
          <w:lang w:val="en-US"/>
        </w:rPr>
        <w:t>Achaemenid</w:t>
      </w:r>
      <w:proofErr w:type="spellEnd"/>
      <w:r w:rsidRPr="00386E73">
        <w:rPr>
          <w:rFonts w:ascii="Times New Roman" w:hAnsi="Times New Roman" w:cs="Times New Roman"/>
          <w:b w:val="0"/>
          <w:sz w:val="20"/>
          <w:szCs w:val="20"/>
          <w:lang w:val="en-US"/>
        </w:rPr>
        <w:t xml:space="preserve"> and Hellenistic Babylon</w:t>
      </w:r>
      <w:r w:rsidRPr="00386E73">
        <w:rPr>
          <w:rFonts w:ascii="Times New Roman" w:hAnsi="Times New Roman" w:cs="Times New Roman"/>
          <w:b w:val="0"/>
          <w:i w:val="0"/>
          <w:sz w:val="20"/>
          <w:szCs w:val="20"/>
          <w:lang w:val="en-US"/>
        </w:rPr>
        <w:t xml:space="preserve"> (</w:t>
      </w:r>
      <w:proofErr w:type="spellStart"/>
      <w:r w:rsidRPr="00386E73">
        <w:rPr>
          <w:rFonts w:ascii="Times New Roman" w:hAnsi="Times New Roman" w:cs="Times New Roman"/>
          <w:b w:val="0"/>
          <w:i w:val="0"/>
          <w:sz w:val="20"/>
          <w:szCs w:val="20"/>
          <w:lang w:val="en-US"/>
        </w:rPr>
        <w:t>Peeters</w:t>
      </w:r>
      <w:proofErr w:type="spellEnd"/>
      <w:r w:rsidRPr="00386E73">
        <w:rPr>
          <w:rFonts w:ascii="Times New Roman" w:hAnsi="Times New Roman" w:cs="Times New Roman"/>
          <w:b w:val="0"/>
          <w:i w:val="0"/>
          <w:sz w:val="20"/>
          <w:szCs w:val="20"/>
          <w:lang w:val="en-US"/>
        </w:rPr>
        <w:t xml:space="preserve"> Publishers: NY, 2004), 97.</w:t>
      </w:r>
    </w:p>
    <w:p w:rsidR="00386E73" w:rsidRPr="00386E73" w:rsidRDefault="00386E73" w:rsidP="00E66998">
      <w:pPr>
        <w:rPr>
          <w:rFonts w:cs="Times New Roman"/>
          <w:sz w:val="20"/>
          <w:szCs w:val="20"/>
          <w:lang w:val="en-US"/>
        </w:rPr>
      </w:pPr>
    </w:p>
  </w:endnote>
  <w:endnote w:id="45">
    <w:p w:rsidR="00386E73" w:rsidRPr="00386E73" w:rsidRDefault="00386E73" w:rsidP="00E66998">
      <w:pPr>
        <w:pStyle w:val="Heading1"/>
        <w:shd w:val="clear" w:color="auto" w:fill="FFFFFF"/>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r w:rsidRPr="00386E73">
        <w:rPr>
          <w:rFonts w:cs="Times New Roman"/>
          <w:b w:val="0"/>
          <w:bCs w:val="0"/>
          <w:kern w:val="0"/>
          <w:sz w:val="20"/>
          <w:szCs w:val="20"/>
          <w:lang w:val="en-US"/>
        </w:rPr>
        <w:t xml:space="preserve">Aristotle. </w:t>
      </w:r>
      <w:proofErr w:type="gramStart"/>
      <w:r w:rsidRPr="00386E73">
        <w:rPr>
          <w:rFonts w:cs="Times New Roman"/>
          <w:b w:val="0"/>
          <w:bCs w:val="0"/>
          <w:i/>
          <w:kern w:val="0"/>
          <w:sz w:val="20"/>
          <w:szCs w:val="20"/>
          <w:lang w:val="en-US"/>
        </w:rPr>
        <w:t>Politics</w:t>
      </w:r>
      <w:r w:rsidRPr="00386E73">
        <w:rPr>
          <w:rFonts w:cs="Times New Roman"/>
          <w:b w:val="0"/>
          <w:bCs w:val="0"/>
          <w:kern w:val="0"/>
          <w:sz w:val="20"/>
          <w:szCs w:val="20"/>
          <w:lang w:val="en-US"/>
        </w:rPr>
        <w:t>.</w:t>
      </w:r>
      <w:proofErr w:type="gramEnd"/>
      <w:r w:rsidRPr="00386E73">
        <w:rPr>
          <w:rFonts w:cs="Times New Roman"/>
          <w:b w:val="0"/>
          <w:bCs w:val="0"/>
          <w:kern w:val="0"/>
          <w:sz w:val="20"/>
          <w:szCs w:val="20"/>
          <w:lang w:val="en-US"/>
        </w:rPr>
        <w:t xml:space="preserve">  Translated by Carnes Lord (University of Chicago Press: Chicago &amp; London, 2013), 53.</w:t>
      </w:r>
    </w:p>
    <w:p w:rsidR="00386E73" w:rsidRPr="00386E73" w:rsidRDefault="00386E73" w:rsidP="00E66998">
      <w:pPr>
        <w:pStyle w:val="Heading1"/>
        <w:shd w:val="clear" w:color="auto" w:fill="FFFFFF"/>
        <w:spacing w:before="0" w:beforeAutospacing="0" w:after="0" w:afterAutospacing="0"/>
        <w:rPr>
          <w:rFonts w:cs="Times New Roman"/>
          <w:b w:val="0"/>
          <w:sz w:val="20"/>
          <w:szCs w:val="20"/>
          <w:lang w:val="en-US"/>
        </w:rPr>
      </w:pPr>
    </w:p>
  </w:endnote>
  <w:endnote w:id="46">
    <w:p w:rsidR="00386E73" w:rsidRPr="00386E73" w:rsidRDefault="00386E73" w:rsidP="00E66998">
      <w:pPr>
        <w:pStyle w:val="FootnoteText"/>
        <w:rPr>
          <w:rFonts w:cs="Times New Roman"/>
          <w:szCs w:val="20"/>
          <w:lang w:val="en-US"/>
        </w:rPr>
      </w:pPr>
      <w:r w:rsidRPr="00E66998">
        <w:rPr>
          <w:rStyle w:val="EndnoteReference"/>
          <w:rFonts w:cs="Times New Roman"/>
          <w:szCs w:val="20"/>
        </w:rPr>
        <w:endnoteRef/>
      </w:r>
      <w:r w:rsidRPr="00386E73">
        <w:rPr>
          <w:rFonts w:cs="Times New Roman"/>
          <w:szCs w:val="20"/>
          <w:lang w:val="en-US"/>
        </w:rPr>
        <w:t xml:space="preserve"> </w:t>
      </w:r>
      <w:r w:rsidRPr="00E66998">
        <w:rPr>
          <w:rFonts w:cs="Times New Roman"/>
          <w:szCs w:val="20"/>
          <w:lang w:val="en-US"/>
        </w:rPr>
        <w:t xml:space="preserve">Russian sinologist </w:t>
      </w:r>
      <w:proofErr w:type="spellStart"/>
      <w:r w:rsidRPr="00E66998">
        <w:rPr>
          <w:rFonts w:cs="Times New Roman"/>
          <w:szCs w:val="20"/>
          <w:lang w:val="en-US"/>
        </w:rPr>
        <w:t>Artemy</w:t>
      </w:r>
      <w:proofErr w:type="spellEnd"/>
      <w:r w:rsidRPr="00E66998">
        <w:rPr>
          <w:rFonts w:cs="Times New Roman"/>
          <w:szCs w:val="20"/>
          <w:lang w:val="en-US"/>
        </w:rPr>
        <w:t xml:space="preserve"> </w:t>
      </w:r>
      <w:proofErr w:type="spellStart"/>
      <w:r w:rsidRPr="00E66998">
        <w:rPr>
          <w:rFonts w:cs="Times New Roman"/>
          <w:szCs w:val="20"/>
          <w:lang w:val="en-US"/>
        </w:rPr>
        <w:t>Karapetyants</w:t>
      </w:r>
      <w:proofErr w:type="spellEnd"/>
      <w:r w:rsidRPr="00E66998">
        <w:rPr>
          <w:rFonts w:cs="Times New Roman"/>
          <w:szCs w:val="20"/>
          <w:lang w:val="en-US"/>
        </w:rPr>
        <w:t xml:space="preserve"> has contrasted the Chinese model of the country and the universe as the land surrounded by the four seas to the predominant European model of the universe where the sea (Mediterranean) is surrounded by land</w:t>
      </w:r>
      <w:r w:rsidRPr="00386E73">
        <w:rPr>
          <w:rFonts w:cs="Times New Roman"/>
          <w:szCs w:val="20"/>
          <w:lang w:val="en-US"/>
        </w:rPr>
        <w:t xml:space="preserve"> (</w:t>
      </w:r>
      <w:proofErr w:type="spellStart"/>
      <w:r w:rsidRPr="00386E73">
        <w:rPr>
          <w:rFonts w:cs="Times New Roman"/>
          <w:szCs w:val="20"/>
          <w:lang w:val="en-US"/>
        </w:rPr>
        <w:t>Karapetyants</w:t>
      </w:r>
      <w:proofErr w:type="spellEnd"/>
      <w:r w:rsidRPr="00386E73">
        <w:rPr>
          <w:rFonts w:cs="Times New Roman"/>
          <w:bCs/>
          <w:szCs w:val="20"/>
          <w:lang w:val="en-US"/>
        </w:rPr>
        <w:t>, A</w:t>
      </w:r>
      <w:r w:rsidRPr="00386E73">
        <w:rPr>
          <w:rFonts w:cs="Times New Roman"/>
          <w:szCs w:val="20"/>
          <w:lang w:val="en-US"/>
        </w:rPr>
        <w:t>. “</w:t>
      </w:r>
      <w:proofErr w:type="spellStart"/>
      <w:r w:rsidRPr="00386E73">
        <w:rPr>
          <w:rFonts w:cs="Times New Roman"/>
          <w:szCs w:val="20"/>
          <w:lang w:val="en-US"/>
        </w:rPr>
        <w:t>Kitaiskaia</w:t>
      </w:r>
      <w:proofErr w:type="spellEnd"/>
      <w:r w:rsidRPr="00386E73">
        <w:rPr>
          <w:rFonts w:cs="Times New Roman"/>
          <w:szCs w:val="20"/>
          <w:lang w:val="en-US"/>
        </w:rPr>
        <w:t xml:space="preserve"> </w:t>
      </w:r>
      <w:proofErr w:type="spellStart"/>
      <w:r w:rsidRPr="00386E73">
        <w:rPr>
          <w:rFonts w:cs="Times New Roman"/>
          <w:szCs w:val="20"/>
          <w:lang w:val="en-US"/>
        </w:rPr>
        <w:t>tsivilizatsiia</w:t>
      </w:r>
      <w:proofErr w:type="spellEnd"/>
      <w:r w:rsidRPr="00386E73">
        <w:rPr>
          <w:rFonts w:cs="Times New Roman"/>
          <w:szCs w:val="20"/>
          <w:lang w:val="en-US"/>
        </w:rPr>
        <w:t xml:space="preserve"> </w:t>
      </w:r>
      <w:proofErr w:type="spellStart"/>
      <w:r w:rsidRPr="00386E73">
        <w:rPr>
          <w:rFonts w:cs="Times New Roman"/>
          <w:szCs w:val="20"/>
          <w:lang w:val="en-US"/>
        </w:rPr>
        <w:t>kak</w:t>
      </w:r>
      <w:proofErr w:type="spellEnd"/>
      <w:r w:rsidRPr="00386E73">
        <w:rPr>
          <w:rFonts w:cs="Times New Roman"/>
          <w:szCs w:val="20"/>
          <w:lang w:val="en-US"/>
        </w:rPr>
        <w:t xml:space="preserve"> alternative </w:t>
      </w:r>
      <w:proofErr w:type="spellStart"/>
      <w:r w:rsidRPr="00386E73">
        <w:rPr>
          <w:rFonts w:cs="Times New Roman"/>
          <w:szCs w:val="20"/>
          <w:lang w:val="en-US"/>
        </w:rPr>
        <w:t>Sredizemnomorskoi</w:t>
      </w:r>
      <w:proofErr w:type="spellEnd"/>
      <w:r w:rsidRPr="00386E73">
        <w:rPr>
          <w:rFonts w:cs="Times New Roman"/>
          <w:szCs w:val="20"/>
          <w:lang w:val="en-US"/>
        </w:rPr>
        <w:t xml:space="preserve">,” </w:t>
      </w:r>
      <w:proofErr w:type="spellStart"/>
      <w:r w:rsidRPr="00386E73">
        <w:rPr>
          <w:rFonts w:cs="Times New Roman"/>
          <w:i/>
          <w:szCs w:val="20"/>
          <w:lang w:val="en-US"/>
        </w:rPr>
        <w:t>Obschestvennie</w:t>
      </w:r>
      <w:proofErr w:type="spellEnd"/>
      <w:r w:rsidRPr="00386E73">
        <w:rPr>
          <w:rFonts w:cs="Times New Roman"/>
          <w:i/>
          <w:szCs w:val="20"/>
          <w:lang w:val="en-US"/>
        </w:rPr>
        <w:t xml:space="preserve"> </w:t>
      </w:r>
      <w:proofErr w:type="spellStart"/>
      <w:r w:rsidRPr="00386E73">
        <w:rPr>
          <w:rFonts w:cs="Times New Roman"/>
          <w:i/>
          <w:szCs w:val="20"/>
          <w:lang w:val="en-US"/>
        </w:rPr>
        <w:t>nauki</w:t>
      </w:r>
      <w:proofErr w:type="spellEnd"/>
      <w:r w:rsidRPr="00386E73">
        <w:rPr>
          <w:rFonts w:cs="Times New Roman"/>
          <w:i/>
          <w:szCs w:val="20"/>
          <w:lang w:val="en-US"/>
        </w:rPr>
        <w:t xml:space="preserve"> i </w:t>
      </w:r>
      <w:proofErr w:type="spellStart"/>
      <w:r w:rsidRPr="00386E73">
        <w:rPr>
          <w:rFonts w:cs="Times New Roman"/>
          <w:i/>
          <w:szCs w:val="20"/>
          <w:lang w:val="en-US"/>
        </w:rPr>
        <w:t>sovremennost</w:t>
      </w:r>
      <w:proofErr w:type="spellEnd"/>
      <w:r w:rsidRPr="00386E73">
        <w:rPr>
          <w:rFonts w:cs="Times New Roman"/>
          <w:szCs w:val="20"/>
          <w:lang w:val="en-US"/>
        </w:rPr>
        <w:t>, no.1</w:t>
      </w:r>
      <w:r w:rsidRPr="00386E73">
        <w:rPr>
          <w:rFonts w:cs="Times New Roman"/>
          <w:bCs/>
          <w:szCs w:val="20"/>
          <w:lang w:val="en-US"/>
        </w:rPr>
        <w:t>(</w:t>
      </w:r>
      <w:r w:rsidRPr="00386E73">
        <w:rPr>
          <w:rFonts w:cs="Times New Roman"/>
          <w:szCs w:val="20"/>
          <w:lang w:val="en-US"/>
        </w:rPr>
        <w:t>2000</w:t>
      </w:r>
      <w:r w:rsidRPr="00386E73">
        <w:rPr>
          <w:rFonts w:cs="Times New Roman"/>
          <w:bCs/>
          <w:szCs w:val="20"/>
          <w:lang w:val="en-US"/>
        </w:rPr>
        <w:t>)</w:t>
      </w:r>
      <w:r w:rsidRPr="00386E73">
        <w:rPr>
          <w:rFonts w:cs="Times New Roman"/>
          <w:szCs w:val="20"/>
          <w:lang w:val="en-US"/>
        </w:rPr>
        <w:t>, pp.132-138.)</w:t>
      </w:r>
    </w:p>
    <w:p w:rsidR="00386E73" w:rsidRPr="00386E73" w:rsidRDefault="00386E73" w:rsidP="00E66998">
      <w:pPr>
        <w:pStyle w:val="FootnoteText"/>
        <w:rPr>
          <w:rFonts w:cs="Times New Roman"/>
          <w:szCs w:val="20"/>
          <w:lang w:val="en-US"/>
        </w:rPr>
      </w:pPr>
    </w:p>
  </w:endnote>
  <w:endnote w:id="4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Emet</w:t>
      </w:r>
      <w:proofErr w:type="spellEnd"/>
      <w:r w:rsidRPr="00386E73">
        <w:rPr>
          <w:rFonts w:cs="Times New Roman"/>
          <w:sz w:val="20"/>
          <w:szCs w:val="20"/>
          <w:lang w:val="en-US"/>
        </w:rPr>
        <w:t xml:space="preserve">, C. “The Capital Cities of Jerusalem,” </w:t>
      </w:r>
      <w:r w:rsidRPr="00386E73">
        <w:rPr>
          <w:rFonts w:cs="Times New Roman"/>
          <w:i/>
          <w:sz w:val="20"/>
          <w:szCs w:val="20"/>
          <w:lang w:val="en-US"/>
        </w:rPr>
        <w:t>Geographical Review</w:t>
      </w:r>
      <w:r w:rsidRPr="00386E73">
        <w:rPr>
          <w:rFonts w:cs="Times New Roman"/>
          <w:sz w:val="20"/>
          <w:szCs w:val="20"/>
          <w:lang w:val="en-US"/>
        </w:rPr>
        <w:t>, vol.86, no.2 (1996).</w:t>
      </w:r>
      <w:proofErr w:type="gramEnd"/>
    </w:p>
    <w:p w:rsidR="00386E73" w:rsidRPr="00386E73" w:rsidRDefault="00386E73" w:rsidP="00E66998">
      <w:pPr>
        <w:pStyle w:val="EndnoteText"/>
        <w:rPr>
          <w:rFonts w:cs="Times New Roman"/>
          <w:lang w:val="en-US"/>
        </w:rPr>
      </w:pPr>
    </w:p>
  </w:endnote>
  <w:endnote w:id="48">
    <w:p w:rsidR="00386E73" w:rsidRPr="00E66998"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E66998">
        <w:rPr>
          <w:rFonts w:cs="Times New Roman"/>
          <w:sz w:val="20"/>
          <w:szCs w:val="20"/>
          <w:lang w:val="en-US"/>
        </w:rPr>
        <w:t xml:space="preserve">Unlike many capitals of the ancient states, which were named after their royal founders, Alexandria, founded by Alexander the Great, was not intended to serve as a new capital of his empire. Jean </w:t>
      </w:r>
      <w:proofErr w:type="spellStart"/>
      <w:r w:rsidRPr="00E66998">
        <w:rPr>
          <w:rFonts w:cs="Times New Roman"/>
          <w:sz w:val="20"/>
          <w:szCs w:val="20"/>
          <w:lang w:val="en-US"/>
        </w:rPr>
        <w:t>Gottmann</w:t>
      </w:r>
      <w:proofErr w:type="spellEnd"/>
      <w:r w:rsidRPr="00E66998">
        <w:rPr>
          <w:rFonts w:cs="Times New Roman"/>
          <w:sz w:val="20"/>
          <w:szCs w:val="20"/>
          <w:lang w:val="en-US"/>
        </w:rPr>
        <w:t>, a French geographer, writes about an attempt to build Megalopolis (Big City), a joint capital for all of the Greek city-states, undertaken by Epaminondas (410-362 BC), a Theban general and a Pythagorean. Epaminondas began to build the new capital in Arcadia in southern Greece, but his plans for the unification of the country were destined to fail (</w:t>
      </w:r>
      <w:proofErr w:type="spellStart"/>
      <w:r w:rsidRPr="00386E73">
        <w:rPr>
          <w:rFonts w:cs="Times New Roman"/>
          <w:sz w:val="20"/>
          <w:szCs w:val="20"/>
          <w:lang w:val="en-US"/>
        </w:rPr>
        <w:t>Gottmann</w:t>
      </w:r>
      <w:proofErr w:type="spellEnd"/>
      <w:r w:rsidRPr="00386E73">
        <w:rPr>
          <w:rFonts w:cs="Times New Roman"/>
          <w:sz w:val="20"/>
          <w:szCs w:val="20"/>
          <w:lang w:val="en-US"/>
        </w:rPr>
        <w:t xml:space="preserve">, J. “The Study </w:t>
      </w:r>
      <w:proofErr w:type="gramStart"/>
      <w:r w:rsidRPr="00386E73">
        <w:rPr>
          <w:rFonts w:cs="Times New Roman"/>
          <w:sz w:val="20"/>
          <w:szCs w:val="20"/>
          <w:lang w:val="en-US"/>
        </w:rPr>
        <w:t>of  Former</w:t>
      </w:r>
      <w:proofErr w:type="gramEnd"/>
      <w:r w:rsidRPr="00386E73">
        <w:rPr>
          <w:rFonts w:cs="Times New Roman"/>
          <w:sz w:val="20"/>
          <w:szCs w:val="20"/>
          <w:lang w:val="en-US"/>
        </w:rPr>
        <w:t xml:space="preserve">  Capitals”. </w:t>
      </w:r>
      <w:r w:rsidRPr="00386E73">
        <w:rPr>
          <w:rFonts w:cs="Times New Roman"/>
          <w:i/>
          <w:iCs/>
          <w:sz w:val="20"/>
          <w:szCs w:val="20"/>
          <w:lang w:val="en-US"/>
        </w:rPr>
        <w:t>Ekistics</w:t>
      </w:r>
      <w:r w:rsidRPr="00386E73">
        <w:rPr>
          <w:rFonts w:cs="Times New Roman"/>
          <w:sz w:val="20"/>
          <w:szCs w:val="20"/>
          <w:lang w:val="en-US"/>
        </w:rPr>
        <w:t xml:space="preserve"> 314/315 (Sept</w:t>
      </w:r>
      <w:proofErr w:type="gramStart"/>
      <w:r w:rsidRPr="00386E73">
        <w:rPr>
          <w:rFonts w:cs="Times New Roman"/>
          <w:sz w:val="20"/>
          <w:szCs w:val="20"/>
          <w:lang w:val="en-US"/>
        </w:rPr>
        <w:t>./</w:t>
      </w:r>
      <w:proofErr w:type="gramEnd"/>
      <w:r w:rsidRPr="00386E73">
        <w:rPr>
          <w:rFonts w:cs="Times New Roman"/>
          <w:sz w:val="20"/>
          <w:szCs w:val="20"/>
          <w:lang w:val="en-US"/>
        </w:rPr>
        <w:t>Oct.-Nov./Dec. 1985.):</w:t>
      </w:r>
      <w:r w:rsidRPr="00E66998">
        <w:rPr>
          <w:rFonts w:cs="Times New Roman"/>
          <w:sz w:val="20"/>
          <w:szCs w:val="20"/>
          <w:lang w:val="en-US"/>
        </w:rPr>
        <w:t xml:space="preserve"> 67).</w:t>
      </w:r>
    </w:p>
    <w:p w:rsidR="00386E73" w:rsidRPr="00386E73" w:rsidRDefault="00386E73" w:rsidP="00E66998">
      <w:pPr>
        <w:pStyle w:val="EndnoteText"/>
        <w:rPr>
          <w:rFonts w:cs="Times New Roman"/>
          <w:lang w:val="en-US"/>
        </w:rPr>
      </w:pPr>
    </w:p>
  </w:endnote>
  <w:endnote w:id="4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Boucheron</w:t>
      </w:r>
      <w:proofErr w:type="spellEnd"/>
      <w:r w:rsidRPr="00386E73">
        <w:rPr>
          <w:rFonts w:cs="Times New Roman"/>
          <w:sz w:val="20"/>
          <w:szCs w:val="20"/>
          <w:lang w:val="en-US"/>
        </w:rPr>
        <w:t>, P. (ed.)</w:t>
      </w:r>
      <w:proofErr w:type="gramStart"/>
      <w:r w:rsidRPr="00386E73">
        <w:rPr>
          <w:rFonts w:cs="Times New Roman"/>
          <w:sz w:val="20"/>
          <w:szCs w:val="20"/>
          <w:lang w:val="en-US"/>
        </w:rPr>
        <w:t>,  Les</w:t>
      </w:r>
      <w:proofErr w:type="gramEnd"/>
      <w:r w:rsidRPr="00386E73">
        <w:rPr>
          <w:rFonts w:cs="Times New Roman"/>
          <w:sz w:val="20"/>
          <w:szCs w:val="20"/>
          <w:lang w:val="en-US"/>
        </w:rPr>
        <w:t xml:space="preserve"> </w:t>
      </w:r>
      <w:proofErr w:type="spellStart"/>
      <w:r w:rsidRPr="00386E73">
        <w:rPr>
          <w:rFonts w:cs="Times New Roman"/>
          <w:sz w:val="20"/>
          <w:szCs w:val="20"/>
          <w:lang w:val="en-US"/>
        </w:rPr>
        <w:t>villes</w:t>
      </w:r>
      <w:proofErr w:type="spellEnd"/>
      <w:r w:rsidRPr="00386E73">
        <w:rPr>
          <w:rFonts w:cs="Times New Roman"/>
          <w:sz w:val="20"/>
          <w:szCs w:val="20"/>
          <w:lang w:val="en-US"/>
        </w:rPr>
        <w:t xml:space="preserve"> </w:t>
      </w:r>
      <w:proofErr w:type="spellStart"/>
      <w:r w:rsidRPr="00386E73">
        <w:rPr>
          <w:rFonts w:cs="Times New Roman"/>
          <w:sz w:val="20"/>
          <w:szCs w:val="20"/>
          <w:lang w:val="en-US"/>
        </w:rPr>
        <w:t>capitales</w:t>
      </w:r>
      <w:proofErr w:type="spellEnd"/>
      <w:r w:rsidRPr="00386E73">
        <w:rPr>
          <w:rFonts w:cs="Times New Roman"/>
          <w:sz w:val="20"/>
          <w:szCs w:val="20"/>
          <w:lang w:val="en-US"/>
        </w:rPr>
        <w:t xml:space="preserve"> au </w:t>
      </w:r>
      <w:proofErr w:type="spellStart"/>
      <w:r w:rsidRPr="00386E73">
        <w:rPr>
          <w:rFonts w:cs="Times New Roman"/>
          <w:sz w:val="20"/>
          <w:szCs w:val="20"/>
          <w:lang w:val="en-US"/>
        </w:rPr>
        <w:t>Moyen</w:t>
      </w:r>
      <w:proofErr w:type="spellEnd"/>
      <w:r w:rsidRPr="00386E73">
        <w:rPr>
          <w:rFonts w:cs="Times New Roman"/>
          <w:sz w:val="20"/>
          <w:szCs w:val="20"/>
          <w:lang w:val="en-US"/>
        </w:rPr>
        <w:t xml:space="preserve"> </w:t>
      </w:r>
      <w:proofErr w:type="spellStart"/>
      <w:r w:rsidRPr="00386E73">
        <w:rPr>
          <w:rFonts w:cs="Times New Roman"/>
          <w:sz w:val="20"/>
          <w:szCs w:val="20"/>
          <w:lang w:val="en-US"/>
        </w:rPr>
        <w:t>Âge</w:t>
      </w:r>
      <w:proofErr w:type="spellEnd"/>
      <w:r w:rsidRPr="00386E73">
        <w:rPr>
          <w:rFonts w:cs="Times New Roman"/>
          <w:sz w:val="20"/>
          <w:szCs w:val="20"/>
          <w:lang w:val="en-US"/>
        </w:rPr>
        <w:t xml:space="preserve">. </w:t>
      </w:r>
      <w:proofErr w:type="spellStart"/>
      <w:r w:rsidRPr="00386E73">
        <w:rPr>
          <w:rFonts w:cs="Times New Roman"/>
          <w:sz w:val="20"/>
          <w:szCs w:val="20"/>
          <w:lang w:val="en-US"/>
        </w:rPr>
        <w:t>XXXVIe</w:t>
      </w:r>
      <w:proofErr w:type="spellEnd"/>
      <w:r w:rsidRPr="00386E73">
        <w:rPr>
          <w:rFonts w:cs="Times New Roman"/>
          <w:sz w:val="20"/>
          <w:szCs w:val="20"/>
          <w:lang w:val="en-US"/>
        </w:rPr>
        <w:t xml:space="preserve"> </w:t>
      </w:r>
      <w:proofErr w:type="spellStart"/>
      <w:r w:rsidRPr="00386E73">
        <w:rPr>
          <w:rFonts w:cs="Times New Roman"/>
          <w:sz w:val="20"/>
          <w:szCs w:val="20"/>
          <w:lang w:val="en-US"/>
        </w:rPr>
        <w:t>Congrès</w:t>
      </w:r>
      <w:proofErr w:type="spellEnd"/>
      <w:r w:rsidRPr="00386E73">
        <w:rPr>
          <w:rFonts w:cs="Times New Roman"/>
          <w:sz w:val="20"/>
          <w:szCs w:val="20"/>
          <w:lang w:val="en-US"/>
        </w:rPr>
        <w:t xml:space="preserve"> de la SHMES (Istanbul, 1-6 </w:t>
      </w:r>
      <w:proofErr w:type="spellStart"/>
      <w:r w:rsidRPr="00386E73">
        <w:rPr>
          <w:rFonts w:cs="Times New Roman"/>
          <w:sz w:val="20"/>
          <w:szCs w:val="20"/>
          <w:lang w:val="en-US"/>
        </w:rPr>
        <w:t>juin</w:t>
      </w:r>
      <w:proofErr w:type="spellEnd"/>
      <w:r w:rsidRPr="00386E73">
        <w:rPr>
          <w:rFonts w:cs="Times New Roman"/>
          <w:sz w:val="20"/>
          <w:szCs w:val="20"/>
          <w:lang w:val="en-US"/>
        </w:rPr>
        <w:t xml:space="preserve"> 2005), (Paris: Sorbonne, 2006).</w:t>
      </w:r>
    </w:p>
    <w:p w:rsidR="00386E73" w:rsidRPr="00386E73" w:rsidRDefault="00386E73" w:rsidP="00E66998">
      <w:pPr>
        <w:pStyle w:val="EndnoteText"/>
        <w:rPr>
          <w:rFonts w:cs="Times New Roman"/>
          <w:lang w:val="en-US"/>
        </w:rPr>
      </w:pPr>
    </w:p>
  </w:endnote>
  <w:endnote w:id="50">
    <w:p w:rsidR="00386E73" w:rsidRPr="00386E73" w:rsidRDefault="00386E73" w:rsidP="00E66998">
      <w:pPr>
        <w:pStyle w:val="Heading1"/>
        <w:spacing w:before="0" w:beforeAutospacing="0" w:after="0" w:afterAutospacing="0"/>
        <w:rPr>
          <w:rFonts w:cs="Times New Roman"/>
          <w:b w:val="0"/>
          <w:bCs w:val="0"/>
          <w:kern w:val="0"/>
          <w:sz w:val="20"/>
          <w:szCs w:val="20"/>
          <w:u w:val="single"/>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r w:rsidRPr="00386E73">
        <w:rPr>
          <w:rFonts w:cs="Times New Roman"/>
          <w:b w:val="0"/>
          <w:bCs w:val="0"/>
          <w:kern w:val="0"/>
          <w:sz w:val="20"/>
          <w:szCs w:val="20"/>
          <w:lang w:val="en-US"/>
        </w:rPr>
        <w:t>Maizlish</w:t>
      </w:r>
      <w:proofErr w:type="spellEnd"/>
      <w:r w:rsidRPr="00386E73">
        <w:rPr>
          <w:rFonts w:cs="Times New Roman"/>
          <w:b w:val="0"/>
          <w:bCs w:val="0"/>
          <w:kern w:val="0"/>
          <w:sz w:val="20"/>
          <w:szCs w:val="20"/>
          <w:lang w:val="en-US"/>
        </w:rPr>
        <w:t xml:space="preserve"> A. “V </w:t>
      </w:r>
      <w:proofErr w:type="spellStart"/>
      <w:r w:rsidRPr="00386E73">
        <w:rPr>
          <w:rFonts w:cs="Times New Roman"/>
          <w:b w:val="0"/>
          <w:bCs w:val="0"/>
          <w:kern w:val="0"/>
          <w:sz w:val="20"/>
          <w:szCs w:val="20"/>
          <w:lang w:val="en-US"/>
        </w:rPr>
        <w:t>konkurentsii</w:t>
      </w:r>
      <w:proofErr w:type="spellEnd"/>
      <w:r w:rsidRPr="00386E73">
        <w:rPr>
          <w:rFonts w:cs="Times New Roman"/>
          <w:b w:val="0"/>
          <w:bCs w:val="0"/>
          <w:kern w:val="0"/>
          <w:sz w:val="20"/>
          <w:szCs w:val="20"/>
          <w:lang w:val="en-US"/>
        </w:rPr>
        <w:t xml:space="preserve"> s </w:t>
      </w:r>
      <w:proofErr w:type="spellStart"/>
      <w:r w:rsidRPr="00386E73">
        <w:rPr>
          <w:rFonts w:cs="Times New Roman"/>
          <w:b w:val="0"/>
          <w:bCs w:val="0"/>
          <w:kern w:val="0"/>
          <w:sz w:val="20"/>
          <w:szCs w:val="20"/>
          <w:lang w:val="en-US"/>
        </w:rPr>
        <w:t>Parizhem</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Burgundskie</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goroda</w:t>
      </w:r>
      <w:proofErr w:type="spellEnd"/>
      <w:r w:rsidRPr="00386E73">
        <w:rPr>
          <w:rFonts w:cs="Times New Roman"/>
          <w:b w:val="0"/>
          <w:bCs w:val="0"/>
          <w:kern w:val="0"/>
          <w:sz w:val="20"/>
          <w:szCs w:val="20"/>
          <w:lang w:val="en-US"/>
        </w:rPr>
        <w:t xml:space="preserve"> v </w:t>
      </w:r>
      <w:proofErr w:type="spellStart"/>
      <w:r w:rsidRPr="00386E73">
        <w:rPr>
          <w:rFonts w:cs="Times New Roman"/>
          <w:b w:val="0"/>
          <w:bCs w:val="0"/>
          <w:kern w:val="0"/>
          <w:sz w:val="20"/>
          <w:szCs w:val="20"/>
          <w:lang w:val="en-US"/>
        </w:rPr>
        <w:t>borbe</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za</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rol</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politicheskogo</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tsentra</w:t>
      </w:r>
      <w:proofErr w:type="spellEnd"/>
      <w:r w:rsidRPr="00386E73">
        <w:rPr>
          <w:rFonts w:cs="Times New Roman"/>
          <w:b w:val="0"/>
          <w:bCs w:val="0"/>
          <w:kern w:val="0"/>
          <w:sz w:val="20"/>
          <w:szCs w:val="20"/>
          <w:lang w:val="en-US"/>
        </w:rPr>
        <w:t>,</w:t>
      </w:r>
      <w:proofErr w:type="gramStart"/>
      <w:r w:rsidRPr="00386E73">
        <w:rPr>
          <w:rFonts w:cs="Times New Roman"/>
          <w:b w:val="0"/>
          <w:bCs w:val="0"/>
          <w:kern w:val="0"/>
          <w:sz w:val="20"/>
          <w:szCs w:val="20"/>
          <w:lang w:val="en-US"/>
        </w:rPr>
        <w:t xml:space="preserve">”  </w:t>
      </w:r>
      <w:proofErr w:type="spellStart"/>
      <w:r w:rsidRPr="00386E73">
        <w:rPr>
          <w:rFonts w:cs="Times New Roman"/>
          <w:b w:val="0"/>
          <w:bCs w:val="0"/>
          <w:i/>
          <w:kern w:val="0"/>
          <w:sz w:val="20"/>
          <w:szCs w:val="20"/>
          <w:lang w:val="en-US"/>
        </w:rPr>
        <w:t>Perenos</w:t>
      </w:r>
      <w:proofErr w:type="spellEnd"/>
      <w:proofErr w:type="gram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stolitsi</w:t>
      </w:r>
      <w:proofErr w:type="spellEnd"/>
      <w:r w:rsidRPr="00386E73">
        <w:rPr>
          <w:rFonts w:cs="Times New Roman"/>
          <w:b w:val="0"/>
          <w:bCs w:val="0"/>
          <w:kern w:val="0"/>
          <w:sz w:val="20"/>
          <w:szCs w:val="20"/>
          <w:lang w:val="en-US"/>
        </w:rPr>
        <w:t xml:space="preserve">.  Ed. by I. </w:t>
      </w:r>
      <w:proofErr w:type="spellStart"/>
      <w:r w:rsidRPr="00386E73">
        <w:rPr>
          <w:rFonts w:cs="Times New Roman"/>
          <w:b w:val="0"/>
          <w:bCs w:val="0"/>
          <w:kern w:val="0"/>
          <w:sz w:val="20"/>
          <w:szCs w:val="20"/>
          <w:lang w:val="en-US"/>
        </w:rPr>
        <w:t>Konovalova</w:t>
      </w:r>
      <w:proofErr w:type="spellEnd"/>
      <w:r w:rsidRPr="00386E73">
        <w:rPr>
          <w:rFonts w:cs="Times New Roman"/>
          <w:b w:val="0"/>
          <w:bCs w:val="0"/>
          <w:kern w:val="0"/>
          <w:sz w:val="20"/>
          <w:szCs w:val="20"/>
          <w:lang w:val="en-US"/>
        </w:rPr>
        <w:t xml:space="preserve"> (Moscow: </w:t>
      </w:r>
      <w:proofErr w:type="spellStart"/>
      <w:r w:rsidRPr="00386E73">
        <w:rPr>
          <w:rFonts w:cs="Times New Roman"/>
          <w:b w:val="0"/>
          <w:bCs w:val="0"/>
          <w:kern w:val="0"/>
          <w:sz w:val="20"/>
          <w:szCs w:val="20"/>
          <w:lang w:val="en-US"/>
        </w:rPr>
        <w:t>Institut</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vseobschei</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istorii</w:t>
      </w:r>
      <w:proofErr w:type="spellEnd"/>
      <w:r w:rsidRPr="00386E73">
        <w:rPr>
          <w:rFonts w:cs="Times New Roman"/>
          <w:b w:val="0"/>
          <w:bCs w:val="0"/>
          <w:kern w:val="0"/>
          <w:sz w:val="20"/>
          <w:szCs w:val="20"/>
          <w:lang w:val="en-US"/>
        </w:rPr>
        <w:t>, 2013),</w:t>
      </w:r>
      <w:r w:rsidRPr="00E66998">
        <w:rPr>
          <w:rFonts w:cs="Times New Roman"/>
          <w:b w:val="0"/>
          <w:sz w:val="20"/>
          <w:szCs w:val="20"/>
          <w:lang w:val="en-US"/>
        </w:rPr>
        <w:t xml:space="preserve"> 81-84</w:t>
      </w:r>
      <w:r w:rsidRPr="00386E73">
        <w:rPr>
          <w:rFonts w:cs="Times New Roman"/>
          <w:b w:val="0"/>
          <w:sz w:val="20"/>
          <w:szCs w:val="20"/>
          <w:lang w:val="en-US"/>
        </w:rPr>
        <w:t>.</w:t>
      </w:r>
    </w:p>
    <w:p w:rsidR="00386E73" w:rsidRPr="00386E73" w:rsidRDefault="00386E73" w:rsidP="00E66998">
      <w:pPr>
        <w:pStyle w:val="EndnoteText"/>
        <w:rPr>
          <w:rFonts w:cs="Times New Roman"/>
          <w:lang w:val="en-US"/>
        </w:rPr>
      </w:pPr>
    </w:p>
  </w:endnote>
  <w:endnote w:id="5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Berges</w:t>
      </w:r>
      <w:proofErr w:type="spellEnd"/>
      <w:r w:rsidRPr="00386E73">
        <w:rPr>
          <w:rFonts w:cs="Times New Roman"/>
          <w:sz w:val="20"/>
          <w:szCs w:val="20"/>
          <w:lang w:val="en-US"/>
        </w:rPr>
        <w:t xml:space="preserve">, W. Das Reich </w:t>
      </w:r>
      <w:proofErr w:type="spellStart"/>
      <w:r w:rsidRPr="00386E73">
        <w:rPr>
          <w:rFonts w:cs="Times New Roman"/>
          <w:sz w:val="20"/>
          <w:szCs w:val="20"/>
          <w:lang w:val="en-US"/>
        </w:rPr>
        <w:t>ohne</w:t>
      </w:r>
      <w:proofErr w:type="spellEnd"/>
      <w:r w:rsidRPr="00386E73">
        <w:rPr>
          <w:rFonts w:cs="Times New Roman"/>
          <w:sz w:val="20"/>
          <w:szCs w:val="20"/>
          <w:lang w:val="en-US"/>
        </w:rPr>
        <w:t xml:space="preserve"> </w:t>
      </w:r>
      <w:proofErr w:type="spellStart"/>
      <w:r w:rsidRPr="00386E73">
        <w:rPr>
          <w:rFonts w:cs="Times New Roman"/>
          <w:sz w:val="20"/>
          <w:szCs w:val="20"/>
          <w:lang w:val="en-US"/>
        </w:rPr>
        <w:t>Hauptstadt</w:t>
      </w:r>
      <w:proofErr w:type="spellEnd"/>
      <w:r w:rsidRPr="00386E73">
        <w:rPr>
          <w:rFonts w:cs="Times New Roman"/>
          <w:sz w:val="20"/>
          <w:szCs w:val="20"/>
          <w:lang w:val="en-US"/>
        </w:rPr>
        <w:t>.</w:t>
      </w:r>
      <w:proofErr w:type="gramEnd"/>
      <w:r w:rsidRPr="00386E73">
        <w:rPr>
          <w:rFonts w:cs="Times New Roman"/>
          <w:sz w:val="20"/>
          <w:szCs w:val="20"/>
          <w:lang w:val="en-US"/>
        </w:rPr>
        <w:t xml:space="preserve"> </w:t>
      </w:r>
      <w:proofErr w:type="gramStart"/>
      <w:r w:rsidRPr="00386E73">
        <w:rPr>
          <w:rFonts w:cs="Times New Roman"/>
          <w:sz w:val="20"/>
          <w:szCs w:val="20"/>
          <w:lang w:val="en-US"/>
        </w:rPr>
        <w:t xml:space="preserve">Pp. 1–30 in </w:t>
      </w:r>
      <w:r w:rsidRPr="00386E73">
        <w:rPr>
          <w:rFonts w:cs="Times New Roman"/>
          <w:i/>
          <w:iCs/>
          <w:sz w:val="20"/>
          <w:szCs w:val="20"/>
          <w:lang w:val="en-US"/>
        </w:rPr>
        <w:t xml:space="preserve">Das </w:t>
      </w:r>
      <w:proofErr w:type="spellStart"/>
      <w:r w:rsidRPr="00386E73">
        <w:rPr>
          <w:rFonts w:cs="Times New Roman"/>
          <w:i/>
          <w:iCs/>
          <w:sz w:val="20"/>
          <w:szCs w:val="20"/>
          <w:lang w:val="en-US"/>
        </w:rPr>
        <w:t>Hauptstadtproblem</w:t>
      </w:r>
      <w:proofErr w:type="spellEnd"/>
      <w:r w:rsidRPr="00386E73">
        <w:rPr>
          <w:rFonts w:cs="Times New Roman"/>
          <w:i/>
          <w:iCs/>
          <w:sz w:val="20"/>
          <w:szCs w:val="20"/>
          <w:lang w:val="en-US"/>
        </w:rPr>
        <w:t xml:space="preserve"> in der Geschichte</w:t>
      </w:r>
      <w:r w:rsidRPr="00386E73">
        <w:rPr>
          <w:rFonts w:cs="Times New Roman"/>
          <w:sz w:val="20"/>
          <w:szCs w:val="20"/>
          <w:lang w:val="en-US"/>
        </w:rPr>
        <w:t>, ed. Friedrich-</w:t>
      </w:r>
      <w:proofErr w:type="spellStart"/>
      <w:r w:rsidRPr="00386E73">
        <w:rPr>
          <w:rFonts w:cs="Times New Roman"/>
          <w:sz w:val="20"/>
          <w:szCs w:val="20"/>
          <w:lang w:val="en-US"/>
        </w:rPr>
        <w:t>Meinecke</w:t>
      </w:r>
      <w:proofErr w:type="spellEnd"/>
      <w:r w:rsidRPr="00386E73">
        <w:rPr>
          <w:rFonts w:cs="Times New Roman"/>
          <w:sz w:val="20"/>
          <w:szCs w:val="20"/>
          <w:lang w:val="en-US"/>
        </w:rPr>
        <w:t>-</w:t>
      </w:r>
      <w:proofErr w:type="spellStart"/>
      <w:r w:rsidRPr="00386E73">
        <w:rPr>
          <w:rFonts w:cs="Times New Roman"/>
          <w:sz w:val="20"/>
          <w:szCs w:val="20"/>
          <w:lang w:val="en-US"/>
        </w:rPr>
        <w:t>Institut</w:t>
      </w:r>
      <w:proofErr w:type="spellEnd"/>
      <w:r w:rsidRPr="00386E73">
        <w:rPr>
          <w:rFonts w:cs="Times New Roman"/>
          <w:sz w:val="20"/>
          <w:szCs w:val="20"/>
          <w:lang w:val="en-US"/>
        </w:rPr>
        <w:t xml:space="preserve"> (</w:t>
      </w:r>
      <w:proofErr w:type="spellStart"/>
      <w:r w:rsidRPr="00386E73">
        <w:rPr>
          <w:rFonts w:cs="Times New Roman"/>
          <w:sz w:val="20"/>
          <w:szCs w:val="20"/>
          <w:lang w:val="en-US"/>
        </w:rPr>
        <w:t>Tübingen</w:t>
      </w:r>
      <w:proofErr w:type="spellEnd"/>
      <w:r w:rsidRPr="00386E73">
        <w:rPr>
          <w:rFonts w:cs="Times New Roman"/>
          <w:sz w:val="20"/>
          <w:szCs w:val="20"/>
          <w:lang w:val="en-US"/>
        </w:rPr>
        <w:t xml:space="preserve">: Max Niemeyer </w:t>
      </w:r>
      <w:proofErr w:type="spellStart"/>
      <w:r w:rsidRPr="00386E73">
        <w:rPr>
          <w:rFonts w:cs="Times New Roman"/>
          <w:sz w:val="20"/>
          <w:szCs w:val="20"/>
          <w:lang w:val="en-US"/>
        </w:rPr>
        <w:t>Verlag</w:t>
      </w:r>
      <w:proofErr w:type="spellEnd"/>
      <w:r w:rsidRPr="00386E73">
        <w:rPr>
          <w:rFonts w:cs="Times New Roman"/>
          <w:sz w:val="20"/>
          <w:szCs w:val="20"/>
          <w:lang w:val="en-US"/>
        </w:rPr>
        <w:t xml:space="preserve">, 1953), </w:t>
      </w:r>
      <w:r w:rsidRPr="00E66998">
        <w:rPr>
          <w:rFonts w:cs="Times New Roman"/>
          <w:sz w:val="20"/>
          <w:szCs w:val="20"/>
          <w:lang w:val="en-US"/>
        </w:rPr>
        <w:t>2-29</w:t>
      </w:r>
      <w:r w:rsidRPr="00386E73">
        <w:rPr>
          <w:rFonts w:cs="Times New Roman"/>
          <w:sz w:val="20"/>
          <w:szCs w:val="20"/>
          <w:lang w:val="en-US"/>
        </w:rPr>
        <w:t>.</w:t>
      </w:r>
      <w:proofErr w:type="gramEnd"/>
    </w:p>
    <w:p w:rsidR="00386E73" w:rsidRPr="00386E73" w:rsidRDefault="00386E73" w:rsidP="00E66998">
      <w:pPr>
        <w:pStyle w:val="EndnoteText"/>
        <w:rPr>
          <w:rFonts w:cs="Times New Roman"/>
          <w:lang w:val="en-US"/>
        </w:rPr>
      </w:pPr>
    </w:p>
  </w:endnote>
  <w:endnote w:id="52">
    <w:p w:rsidR="00386E73" w:rsidRPr="00386E73" w:rsidRDefault="00386E73" w:rsidP="00E66998">
      <w:pPr>
        <w:pStyle w:val="Heading1"/>
        <w:spacing w:before="0" w:beforeAutospacing="0" w:after="0" w:afterAutospacing="0"/>
        <w:rPr>
          <w:rFonts w:cs="Times New Roman"/>
          <w:b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r w:rsidRPr="00E66998">
        <w:rPr>
          <w:rFonts w:cs="Times New Roman"/>
          <w:b w:val="0"/>
          <w:sz w:val="20"/>
          <w:szCs w:val="20"/>
          <w:lang w:val="en-US"/>
        </w:rPr>
        <w:t>Although some authors still erroneously view the Holy Roman Empire as a largely fictitious, artificial formation that played a nominal role in the political destinies of Europe, addressing it in this context is relevant and important due to the essentially federal nature of the empire. The nihilistic assessments largely consonant with the well-known formula of Voltaire (“It was neither holy, nor Roman, nor an empire”) are somewhat witty but hardly accurate since they rely heavily on the clich</w:t>
      </w:r>
      <w:r w:rsidRPr="00E66998">
        <w:rPr>
          <w:rStyle w:val="Emphasis"/>
          <w:rFonts w:cs="Times New Roman"/>
          <w:b w:val="0"/>
          <w:i w:val="0"/>
          <w:iCs w:val="0"/>
          <w:sz w:val="20"/>
          <w:szCs w:val="20"/>
          <w:lang w:val="en-US"/>
        </w:rPr>
        <w:t>é</w:t>
      </w:r>
      <w:r w:rsidRPr="00E66998">
        <w:rPr>
          <w:rFonts w:cs="Times New Roman"/>
          <w:b w:val="0"/>
          <w:sz w:val="20"/>
          <w:szCs w:val="20"/>
          <w:lang w:val="en-US"/>
        </w:rPr>
        <w:t>d idea of empires as extremely rigid political formations. Many modern historians consider the Holy Roman Empire the herald and precursor of the European Union, maintaining that the legacy and mission of Austria-Hungary in the European and international politics and diplomacy was a direct continuation of the mission of the Holy Roman Empire (</w:t>
      </w:r>
      <w:proofErr w:type="spellStart"/>
      <w:r w:rsidRPr="00386E73">
        <w:rPr>
          <w:rFonts w:cs="Times New Roman"/>
          <w:b w:val="0"/>
          <w:bCs w:val="0"/>
          <w:kern w:val="0"/>
          <w:sz w:val="20"/>
          <w:szCs w:val="20"/>
          <w:lang w:val="en-US"/>
        </w:rPr>
        <w:t>Nedrebø</w:t>
      </w:r>
      <w:proofErr w:type="spellEnd"/>
      <w:r w:rsidRPr="00386E73">
        <w:rPr>
          <w:rFonts w:cs="Times New Roman"/>
          <w:b w:val="0"/>
          <w:bCs w:val="0"/>
          <w:kern w:val="0"/>
          <w:sz w:val="20"/>
          <w:szCs w:val="20"/>
          <w:lang w:val="en-US"/>
        </w:rPr>
        <w:t xml:space="preserve"> , T. “City-belt Europe or Imperial Europe?  Stein </w:t>
      </w:r>
      <w:proofErr w:type="spellStart"/>
      <w:r w:rsidRPr="00386E73">
        <w:rPr>
          <w:rFonts w:cs="Times New Roman"/>
          <w:b w:val="0"/>
          <w:bCs w:val="0"/>
          <w:kern w:val="0"/>
          <w:sz w:val="20"/>
          <w:szCs w:val="20"/>
          <w:lang w:val="en-US"/>
        </w:rPr>
        <w:t>Rokkan</w:t>
      </w:r>
      <w:proofErr w:type="spellEnd"/>
      <w:r w:rsidRPr="00386E73">
        <w:rPr>
          <w:rFonts w:cs="Times New Roman"/>
          <w:b w:val="0"/>
          <w:bCs w:val="0"/>
          <w:kern w:val="0"/>
          <w:sz w:val="20"/>
          <w:szCs w:val="20"/>
          <w:lang w:val="en-US"/>
        </w:rPr>
        <w:t xml:space="preserve"> and European History,</w:t>
      </w:r>
      <w:proofErr w:type="gramStart"/>
      <w:r w:rsidRPr="00386E73">
        <w:rPr>
          <w:rFonts w:cs="Times New Roman"/>
          <w:b w:val="0"/>
          <w:bCs w:val="0"/>
          <w:kern w:val="0"/>
          <w:sz w:val="20"/>
          <w:szCs w:val="20"/>
          <w:lang w:val="en-US"/>
        </w:rPr>
        <w:t xml:space="preserve">”  </w:t>
      </w:r>
      <w:proofErr w:type="gramEnd"/>
      <w:r>
        <w:fldChar w:fldCharType="begin"/>
      </w:r>
      <w:r w:rsidRPr="00386E73">
        <w:rPr>
          <w:lang w:val="en-US"/>
        </w:rPr>
        <w:instrText xml:space="preserve"> HYPERLINK "http://torenedrebo.wordpress.com/" \o "Europæus norvegicus" </w:instrText>
      </w:r>
      <w:r>
        <w:fldChar w:fldCharType="separate"/>
      </w:r>
      <w:proofErr w:type="spellStart"/>
      <w:r w:rsidRPr="00386E73">
        <w:rPr>
          <w:rFonts w:cs="Times New Roman"/>
          <w:b w:val="0"/>
          <w:bCs w:val="0"/>
          <w:i/>
          <w:kern w:val="0"/>
          <w:sz w:val="20"/>
          <w:szCs w:val="20"/>
          <w:lang w:val="en-US"/>
        </w:rPr>
        <w:t>Europæus</w:t>
      </w:r>
      <w:proofErr w:type="spell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norvegicus</w:t>
      </w:r>
      <w:proofErr w:type="spellEnd"/>
      <w:r>
        <w:rPr>
          <w:rFonts w:cs="Times New Roman"/>
          <w:b w:val="0"/>
          <w:bCs w:val="0"/>
          <w:i/>
          <w:kern w:val="0"/>
          <w:sz w:val="20"/>
          <w:szCs w:val="20"/>
        </w:rPr>
        <w:fldChar w:fldCharType="end"/>
      </w:r>
      <w:r w:rsidRPr="00386E73">
        <w:rPr>
          <w:rFonts w:cs="Times New Roman"/>
          <w:b w:val="0"/>
          <w:bCs w:val="0"/>
          <w:kern w:val="0"/>
          <w:sz w:val="20"/>
          <w:szCs w:val="20"/>
          <w:lang w:val="en-US"/>
        </w:rPr>
        <w:t xml:space="preserve">, </w:t>
      </w:r>
      <w:hyperlink r:id="rId2" w:tooltip="30. mars 2012" w:history="1">
        <w:r w:rsidRPr="00386E73">
          <w:rPr>
            <w:rFonts w:cs="Times New Roman"/>
            <w:b w:val="0"/>
            <w:bCs w:val="0"/>
            <w:kern w:val="0"/>
            <w:sz w:val="20"/>
            <w:szCs w:val="20"/>
            <w:lang w:val="en-US"/>
          </w:rPr>
          <w:t xml:space="preserve">30. </w:t>
        </w:r>
        <w:proofErr w:type="gramStart"/>
        <w:r w:rsidRPr="00386E73">
          <w:rPr>
            <w:rFonts w:cs="Times New Roman"/>
            <w:b w:val="0"/>
            <w:bCs w:val="0"/>
            <w:kern w:val="0"/>
            <w:sz w:val="20"/>
            <w:szCs w:val="20"/>
            <w:lang w:val="en-US"/>
          </w:rPr>
          <w:t>mars</w:t>
        </w:r>
        <w:proofErr w:type="gramEnd"/>
        <w:r w:rsidRPr="00386E73">
          <w:rPr>
            <w:rFonts w:cs="Times New Roman"/>
            <w:b w:val="0"/>
            <w:bCs w:val="0"/>
            <w:kern w:val="0"/>
            <w:sz w:val="20"/>
            <w:szCs w:val="20"/>
            <w:lang w:val="en-US"/>
          </w:rPr>
          <w:t xml:space="preserve"> 2012</w:t>
        </w:r>
      </w:hyperlink>
      <w:r w:rsidRPr="00386E73">
        <w:rPr>
          <w:rFonts w:cs="Times New Roman"/>
          <w:b w:val="0"/>
          <w:bCs w:val="0"/>
          <w:kern w:val="0"/>
          <w:sz w:val="20"/>
          <w:szCs w:val="20"/>
          <w:lang w:val="en-US"/>
        </w:rPr>
        <w:t xml:space="preserve">  (originally published in </w:t>
      </w:r>
      <w:proofErr w:type="spellStart"/>
      <w:r w:rsidRPr="00386E73">
        <w:rPr>
          <w:rFonts w:cs="Times New Roman"/>
          <w:b w:val="0"/>
          <w:bCs w:val="0"/>
          <w:kern w:val="0"/>
          <w:sz w:val="20"/>
          <w:szCs w:val="20"/>
          <w:lang w:val="en-US"/>
        </w:rPr>
        <w:t>Nervegian</w:t>
      </w:r>
      <w:proofErr w:type="spellEnd"/>
      <w:r w:rsidRPr="00386E73">
        <w:rPr>
          <w:rFonts w:cs="Times New Roman"/>
          <w:b w:val="0"/>
          <w:bCs w:val="0"/>
          <w:kern w:val="0"/>
          <w:sz w:val="20"/>
          <w:szCs w:val="20"/>
          <w:lang w:val="en-US"/>
        </w:rPr>
        <w:t xml:space="preserve"> at </w:t>
      </w:r>
      <w:proofErr w:type="spellStart"/>
      <w:r w:rsidRPr="00386E73">
        <w:rPr>
          <w:rFonts w:cs="Times New Roman"/>
          <w:b w:val="0"/>
          <w:bCs w:val="0"/>
          <w:i/>
          <w:kern w:val="0"/>
          <w:sz w:val="20"/>
          <w:szCs w:val="20"/>
          <w:lang w:val="en-US"/>
        </w:rPr>
        <w:t>Nytt</w:t>
      </w:r>
      <w:proofErr w:type="spell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Norsk</w:t>
      </w:r>
      <w:proofErr w:type="spell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Tidsskrift</w:t>
      </w:r>
      <w:proofErr w:type="spellEnd"/>
      <w:r w:rsidRPr="00386E73">
        <w:rPr>
          <w:rFonts w:cs="Times New Roman"/>
          <w:b w:val="0"/>
          <w:bCs w:val="0"/>
          <w:kern w:val="0"/>
          <w:sz w:val="20"/>
          <w:szCs w:val="20"/>
          <w:lang w:val="en-US"/>
        </w:rPr>
        <w:t>, no.3, 2012)</w:t>
      </w:r>
      <w:r w:rsidRPr="00E66998">
        <w:rPr>
          <w:rFonts w:cs="Times New Roman"/>
          <w:b w:val="0"/>
          <w:sz w:val="20"/>
          <w:szCs w:val="20"/>
          <w:lang w:val="en-US"/>
        </w:rPr>
        <w:t>. Brussels, located not far from Aachen, carries on the legacy of the empire and, to a substantial extent, is based on its values.</w:t>
      </w:r>
    </w:p>
    <w:p w:rsidR="00386E73" w:rsidRPr="00386E73" w:rsidRDefault="00386E73" w:rsidP="00E66998">
      <w:pPr>
        <w:pStyle w:val="Heading1"/>
        <w:spacing w:before="0" w:beforeAutospacing="0" w:after="0" w:afterAutospacing="0"/>
        <w:rPr>
          <w:rFonts w:cs="Times New Roman"/>
          <w:b w:val="0"/>
          <w:sz w:val="20"/>
          <w:szCs w:val="20"/>
          <w:lang w:val="en-US"/>
        </w:rPr>
      </w:pPr>
    </w:p>
  </w:endnote>
  <w:endnote w:id="53">
    <w:p w:rsidR="00386E73" w:rsidRPr="00386E73" w:rsidRDefault="00386E73" w:rsidP="00E66998">
      <w:pPr>
        <w:rPr>
          <w:rFonts w:cs="Times New Roman"/>
          <w:bCs/>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386E73">
        <w:rPr>
          <w:rFonts w:cs="Times New Roman"/>
          <w:bCs/>
          <w:sz w:val="20"/>
          <w:szCs w:val="20"/>
          <w:lang w:val="en-US"/>
        </w:rPr>
        <w:t>Wise, M. “A Capital of Europe?</w:t>
      </w:r>
      <w:proofErr w:type="gramStart"/>
      <w:r w:rsidRPr="00386E73">
        <w:rPr>
          <w:rFonts w:cs="Times New Roman"/>
          <w:bCs/>
          <w:sz w:val="20"/>
          <w:szCs w:val="20"/>
          <w:lang w:val="en-US"/>
        </w:rPr>
        <w:t>”,</w:t>
      </w:r>
      <w:proofErr w:type="gramEnd"/>
      <w:r w:rsidRPr="00386E73">
        <w:rPr>
          <w:rFonts w:cs="Times New Roman"/>
          <w:bCs/>
          <w:sz w:val="20"/>
          <w:szCs w:val="20"/>
          <w:lang w:val="en-US"/>
        </w:rPr>
        <w:t xml:space="preserve"> </w:t>
      </w:r>
      <w:r w:rsidRPr="00386E73">
        <w:rPr>
          <w:rFonts w:cs="Times New Roman"/>
          <w:bCs/>
          <w:i/>
          <w:sz w:val="20"/>
          <w:szCs w:val="20"/>
          <w:lang w:val="en-US"/>
        </w:rPr>
        <w:t>New York Times</w:t>
      </w:r>
      <w:r w:rsidRPr="00386E73">
        <w:rPr>
          <w:rFonts w:cs="Times New Roman"/>
          <w:bCs/>
          <w:sz w:val="20"/>
          <w:szCs w:val="20"/>
          <w:lang w:val="en-US"/>
        </w:rPr>
        <w:t>, March 2, 2002.</w:t>
      </w:r>
    </w:p>
    <w:p w:rsidR="00386E73" w:rsidRPr="00386E73" w:rsidRDefault="00386E73" w:rsidP="00E66998">
      <w:pPr>
        <w:rPr>
          <w:rFonts w:cs="Times New Roman"/>
          <w:sz w:val="20"/>
          <w:szCs w:val="20"/>
          <w:lang w:val="en-US"/>
        </w:rPr>
      </w:pPr>
    </w:p>
  </w:endnote>
  <w:endnote w:id="54">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r w:rsidRPr="00386E73">
        <w:rPr>
          <w:rFonts w:cs="Times New Roman"/>
          <w:b w:val="0"/>
          <w:bCs w:val="0"/>
          <w:kern w:val="0"/>
          <w:sz w:val="20"/>
          <w:szCs w:val="20"/>
          <w:lang w:val="en-US"/>
        </w:rPr>
        <w:t xml:space="preserve">Miller, J. M. </w:t>
      </w:r>
      <w:r w:rsidRPr="00386E73">
        <w:rPr>
          <w:rFonts w:cs="Times New Roman"/>
          <w:b w:val="0"/>
          <w:bCs w:val="0"/>
          <w:i/>
          <w:iCs/>
          <w:kern w:val="0"/>
          <w:sz w:val="20"/>
          <w:szCs w:val="20"/>
          <w:lang w:val="en-US"/>
        </w:rPr>
        <w:t>Lake Europe: A New Capital for a United Europe</w:t>
      </w:r>
      <w:r w:rsidRPr="00386E73">
        <w:rPr>
          <w:rFonts w:cs="Times New Roman"/>
          <w:b w:val="0"/>
          <w:bCs w:val="0"/>
          <w:kern w:val="0"/>
          <w:sz w:val="20"/>
          <w:szCs w:val="20"/>
          <w:lang w:val="en-US"/>
        </w:rPr>
        <w:t xml:space="preserve"> (New York: Books International, 1963).</w:t>
      </w:r>
    </w:p>
    <w:p w:rsidR="00386E73" w:rsidRPr="00386E73" w:rsidRDefault="00386E73" w:rsidP="00E66998">
      <w:pPr>
        <w:pStyle w:val="Heading1"/>
        <w:spacing w:before="0" w:beforeAutospacing="0" w:after="0" w:afterAutospacing="0"/>
        <w:rPr>
          <w:rFonts w:cs="Times New Roman"/>
          <w:b w:val="0"/>
          <w:sz w:val="20"/>
          <w:szCs w:val="20"/>
          <w:lang w:val="en-US"/>
        </w:rPr>
      </w:pPr>
    </w:p>
  </w:endnote>
  <w:endnote w:id="5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Wheatley, P. &amp; See, T.</w:t>
      </w:r>
      <w:proofErr w:type="gramEnd"/>
      <w:r w:rsidRPr="00386E73">
        <w:rPr>
          <w:rFonts w:cs="Times New Roman"/>
          <w:sz w:val="20"/>
          <w:szCs w:val="20"/>
          <w:lang w:val="en-US"/>
        </w:rPr>
        <w:t xml:space="preserve">  “From Court to Capital: A Tentative Interpretation of the Origins of the Japanese Urban Tradition” (Chicago &amp; London: University of Chicago Press, 1978), pp.242. See also </w:t>
      </w:r>
      <w:r w:rsidRPr="00386E73">
        <w:rPr>
          <w:rFonts w:cs="Times New Roman"/>
          <w:i/>
          <w:sz w:val="20"/>
          <w:szCs w:val="20"/>
          <w:lang w:val="en-US"/>
        </w:rPr>
        <w:t>Journal of the Royal Asiatic Society</w:t>
      </w:r>
      <w:r w:rsidRPr="00386E73">
        <w:rPr>
          <w:rFonts w:cs="Times New Roman"/>
          <w:sz w:val="20"/>
          <w:szCs w:val="20"/>
          <w:lang w:val="en-US"/>
        </w:rPr>
        <w:t>, vol.111, issue 2, pp.181-</w:t>
      </w:r>
      <w:proofErr w:type="gramStart"/>
      <w:r w:rsidRPr="00386E73">
        <w:rPr>
          <w:rFonts w:cs="Times New Roman"/>
          <w:sz w:val="20"/>
          <w:szCs w:val="20"/>
          <w:lang w:val="en-US"/>
        </w:rPr>
        <w:t>200 ;</w:t>
      </w:r>
      <w:proofErr w:type="gramEnd"/>
      <w:r w:rsidRPr="00386E73">
        <w:rPr>
          <w:rFonts w:cs="Times New Roman"/>
          <w:sz w:val="20"/>
          <w:szCs w:val="20"/>
          <w:lang w:val="en-US"/>
        </w:rPr>
        <w:t xml:space="preserve"> </w:t>
      </w:r>
      <w:proofErr w:type="spellStart"/>
      <w:r w:rsidRPr="00386E73">
        <w:rPr>
          <w:rFonts w:cs="Times New Roman"/>
          <w:sz w:val="20"/>
          <w:szCs w:val="20"/>
          <w:lang w:val="en-US"/>
        </w:rPr>
        <w:t>Goethem</w:t>
      </w:r>
      <w:proofErr w:type="spellEnd"/>
      <w:r w:rsidRPr="00386E73">
        <w:rPr>
          <w:rFonts w:cs="Times New Roman"/>
          <w:sz w:val="20"/>
          <w:szCs w:val="20"/>
          <w:lang w:val="en-US"/>
        </w:rPr>
        <w:t xml:space="preserve">, E. von.   </w:t>
      </w:r>
      <w:proofErr w:type="spellStart"/>
      <w:proofErr w:type="gramStart"/>
      <w:r w:rsidRPr="00386E73">
        <w:rPr>
          <w:rFonts w:cs="Times New Roman"/>
          <w:i/>
          <w:sz w:val="20"/>
          <w:szCs w:val="20"/>
          <w:lang w:val="en-US"/>
        </w:rPr>
        <w:t>Nagaoka</w:t>
      </w:r>
      <w:proofErr w:type="spellEnd"/>
      <w:r w:rsidRPr="00386E73">
        <w:rPr>
          <w:rFonts w:cs="Times New Roman"/>
          <w:i/>
          <w:sz w:val="20"/>
          <w:szCs w:val="20"/>
          <w:lang w:val="en-US"/>
        </w:rPr>
        <w:t>.</w:t>
      </w:r>
      <w:proofErr w:type="gramEnd"/>
      <w:r w:rsidRPr="00386E73">
        <w:rPr>
          <w:rFonts w:cs="Times New Roman"/>
          <w:i/>
          <w:sz w:val="20"/>
          <w:szCs w:val="20"/>
          <w:lang w:val="en-US"/>
        </w:rPr>
        <w:t xml:space="preserve"> Japan’s Forgotten Capital</w:t>
      </w:r>
      <w:r w:rsidRPr="00386E73">
        <w:rPr>
          <w:rFonts w:cs="Times New Roman"/>
          <w:sz w:val="20"/>
          <w:szCs w:val="20"/>
          <w:lang w:val="en-US"/>
        </w:rPr>
        <w:t xml:space="preserve"> (Brill NV: Leiden, 2008).</w:t>
      </w:r>
    </w:p>
    <w:p w:rsidR="00386E73" w:rsidRPr="00386E73" w:rsidRDefault="00386E73" w:rsidP="00E66998">
      <w:pPr>
        <w:rPr>
          <w:rFonts w:cs="Times New Roman"/>
          <w:sz w:val="20"/>
          <w:szCs w:val="20"/>
          <w:lang w:val="en-US"/>
        </w:rPr>
      </w:pPr>
    </w:p>
  </w:endnote>
  <w:endnote w:id="56">
    <w:p w:rsidR="00386E73" w:rsidRPr="00386E73" w:rsidRDefault="00386E73" w:rsidP="00E66998">
      <w:pPr>
        <w:pStyle w:val="Heading2"/>
        <w:spacing w:before="0" w:after="0"/>
        <w:rPr>
          <w:rFonts w:ascii="Times New Roman" w:hAnsi="Times New Roman" w:cs="Times New Roman"/>
          <w:b w:val="0"/>
          <w:bCs w:val="0"/>
          <w:i w:val="0"/>
          <w:iCs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proofErr w:type="gramStart"/>
      <w:r w:rsidRPr="00386E73">
        <w:rPr>
          <w:rFonts w:ascii="Times New Roman" w:hAnsi="Times New Roman" w:cs="Times New Roman"/>
          <w:b w:val="0"/>
          <w:bCs w:val="0"/>
          <w:i w:val="0"/>
          <w:iCs w:val="0"/>
          <w:sz w:val="20"/>
          <w:szCs w:val="20"/>
          <w:lang w:val="en-US"/>
        </w:rPr>
        <w:t>Horvath, R. J.</w:t>
      </w:r>
      <w:r w:rsidRPr="00386E73">
        <w:rPr>
          <w:rFonts w:ascii="Times New Roman" w:hAnsi="Times New Roman" w:cs="Times New Roman"/>
          <w:b w:val="0"/>
          <w:bCs w:val="0"/>
          <w:sz w:val="20"/>
          <w:szCs w:val="20"/>
          <w:lang w:val="en-US"/>
        </w:rPr>
        <w:t xml:space="preserve"> </w:t>
      </w:r>
      <w:r w:rsidRPr="00386E73">
        <w:rPr>
          <w:rFonts w:ascii="Times New Roman" w:hAnsi="Times New Roman" w:cs="Times New Roman"/>
          <w:b w:val="0"/>
          <w:bCs w:val="0"/>
          <w:i w:val="0"/>
          <w:iCs w:val="0"/>
          <w:sz w:val="20"/>
          <w:szCs w:val="20"/>
          <w:lang w:val="en-US"/>
        </w:rPr>
        <w:t>“The Wandering Capitals of Ethiopia,”</w:t>
      </w:r>
      <w:r w:rsidRPr="00386E73">
        <w:rPr>
          <w:rFonts w:ascii="Times New Roman" w:hAnsi="Times New Roman" w:cs="Times New Roman"/>
          <w:b w:val="0"/>
          <w:bCs w:val="0"/>
          <w:sz w:val="20"/>
          <w:szCs w:val="20"/>
          <w:lang w:val="en-US"/>
        </w:rPr>
        <w:t xml:space="preserve"> The Journal of African History, </w:t>
      </w:r>
      <w:r w:rsidRPr="00386E73">
        <w:rPr>
          <w:rFonts w:ascii="Times New Roman" w:hAnsi="Times New Roman" w:cs="Times New Roman"/>
          <w:b w:val="0"/>
          <w:bCs w:val="0"/>
          <w:i w:val="0"/>
          <w:iCs w:val="0"/>
          <w:sz w:val="20"/>
          <w:szCs w:val="20"/>
          <w:lang w:val="en-US"/>
        </w:rPr>
        <w:t>vol.10, Issue 02 (</w:t>
      </w:r>
      <w:r w:rsidRPr="00386E73">
        <w:rPr>
          <w:rFonts w:ascii="Times New Roman" w:hAnsi="Times New Roman" w:cs="Times New Roman"/>
          <w:b w:val="0"/>
          <w:bCs w:val="0"/>
          <w:i w:val="0"/>
          <w:sz w:val="20"/>
          <w:szCs w:val="20"/>
          <w:lang w:val="en-US"/>
        </w:rPr>
        <w:t>1969</w:t>
      </w:r>
      <w:r w:rsidRPr="00386E73">
        <w:rPr>
          <w:rFonts w:ascii="Times New Roman" w:hAnsi="Times New Roman" w:cs="Times New Roman"/>
          <w:b w:val="0"/>
          <w:bCs w:val="0"/>
          <w:i w:val="0"/>
          <w:iCs w:val="0"/>
          <w:sz w:val="20"/>
          <w:szCs w:val="20"/>
          <w:lang w:val="en-US"/>
        </w:rPr>
        <w:t>), 215.</w:t>
      </w:r>
      <w:proofErr w:type="gramEnd"/>
    </w:p>
    <w:p w:rsidR="00386E73" w:rsidRPr="00386E73" w:rsidRDefault="00386E73" w:rsidP="00E66998">
      <w:pPr>
        <w:rPr>
          <w:rFonts w:cs="Times New Roman"/>
          <w:sz w:val="20"/>
          <w:szCs w:val="20"/>
          <w:lang w:val="en-US"/>
        </w:rPr>
      </w:pPr>
    </w:p>
  </w:endnote>
  <w:endnote w:id="5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Durand-</w:t>
      </w:r>
      <w:proofErr w:type="spellStart"/>
      <w:r w:rsidRPr="00386E73">
        <w:rPr>
          <w:rFonts w:cs="Times New Roman"/>
          <w:sz w:val="20"/>
          <w:szCs w:val="20"/>
          <w:lang w:val="en-US"/>
        </w:rPr>
        <w:t>Guédy</w:t>
      </w:r>
      <w:proofErr w:type="spellEnd"/>
      <w:r w:rsidRPr="00386E73">
        <w:rPr>
          <w:rFonts w:cs="Times New Roman"/>
          <w:sz w:val="20"/>
          <w:szCs w:val="20"/>
          <w:lang w:val="en-US"/>
        </w:rPr>
        <w:t xml:space="preserve">, D. </w:t>
      </w:r>
      <w:proofErr w:type="spellStart"/>
      <w:r w:rsidRPr="00386E73">
        <w:rPr>
          <w:rFonts w:cs="Times New Roman"/>
          <w:sz w:val="20"/>
          <w:szCs w:val="20"/>
          <w:lang w:val="en-US"/>
        </w:rPr>
        <w:t>Turko</w:t>
      </w:r>
      <w:proofErr w:type="spellEnd"/>
      <w:r w:rsidRPr="00386E73">
        <w:rPr>
          <w:rFonts w:cs="Times New Roman"/>
          <w:sz w:val="20"/>
          <w:szCs w:val="20"/>
          <w:lang w:val="en-US"/>
        </w:rPr>
        <w:t>-Mongol Rulers, Cities and City Life (Brill, 2013), 7.</w:t>
      </w:r>
      <w:proofErr w:type="gramEnd"/>
    </w:p>
    <w:p w:rsidR="00386E73" w:rsidRPr="00386E73" w:rsidRDefault="00386E73" w:rsidP="00E66998">
      <w:pPr>
        <w:rPr>
          <w:rFonts w:cs="Times New Roman"/>
          <w:sz w:val="20"/>
          <w:szCs w:val="20"/>
          <w:lang w:val="en-US"/>
        </w:rPr>
      </w:pPr>
    </w:p>
  </w:endnote>
  <w:endnote w:id="58">
    <w:p w:rsidR="00386E73" w:rsidRPr="00386E73" w:rsidRDefault="00386E73" w:rsidP="00E66998">
      <w:pPr>
        <w:pStyle w:val="Heading2"/>
        <w:spacing w:before="0" w:after="0"/>
        <w:rPr>
          <w:rFonts w:ascii="Times New Roman" w:hAnsi="Times New Roman" w:cs="Times New Roman"/>
          <w:b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proofErr w:type="gramStart"/>
      <w:r w:rsidRPr="00386E73">
        <w:rPr>
          <w:rStyle w:val="citation"/>
          <w:rFonts w:ascii="Times New Roman" w:hAnsi="Times New Roman" w:cs="Times New Roman"/>
          <w:b w:val="0"/>
          <w:bCs w:val="0"/>
          <w:i w:val="0"/>
          <w:iCs w:val="0"/>
          <w:sz w:val="20"/>
          <w:szCs w:val="20"/>
          <w:lang w:val="en-US"/>
        </w:rPr>
        <w:t>Blair, S.</w:t>
      </w:r>
      <w:proofErr w:type="gramEnd"/>
      <w:r w:rsidRPr="00386E73">
        <w:rPr>
          <w:rStyle w:val="citation"/>
          <w:rFonts w:ascii="Times New Roman" w:hAnsi="Times New Roman" w:cs="Times New Roman"/>
          <w:b w:val="0"/>
          <w:bCs w:val="0"/>
          <w:i w:val="0"/>
          <w:iCs w:val="0"/>
          <w:sz w:val="20"/>
          <w:szCs w:val="20"/>
          <w:lang w:val="en-US"/>
        </w:rPr>
        <w:t xml:space="preserve"> The Mongol Capital of </w:t>
      </w:r>
      <w:proofErr w:type="spellStart"/>
      <w:r w:rsidRPr="00386E73">
        <w:rPr>
          <w:rStyle w:val="citation"/>
          <w:rFonts w:ascii="Times New Roman" w:hAnsi="Times New Roman" w:cs="Times New Roman"/>
          <w:b w:val="0"/>
          <w:bCs w:val="0"/>
          <w:i w:val="0"/>
          <w:iCs w:val="0"/>
          <w:sz w:val="20"/>
          <w:szCs w:val="20"/>
          <w:lang w:val="en-US"/>
        </w:rPr>
        <w:t>Sulṭāniyya</w:t>
      </w:r>
      <w:proofErr w:type="spellEnd"/>
      <w:r w:rsidRPr="00386E73">
        <w:rPr>
          <w:rStyle w:val="citation"/>
          <w:rFonts w:ascii="Times New Roman" w:hAnsi="Times New Roman" w:cs="Times New Roman"/>
          <w:b w:val="0"/>
          <w:bCs w:val="0"/>
          <w:i w:val="0"/>
          <w:iCs w:val="0"/>
          <w:sz w:val="20"/>
          <w:szCs w:val="20"/>
          <w:lang w:val="en-US"/>
        </w:rPr>
        <w:t xml:space="preserve">, "The Imperial", </w:t>
      </w:r>
      <w:r w:rsidRPr="00386E73">
        <w:rPr>
          <w:rStyle w:val="citation"/>
          <w:rFonts w:ascii="Times New Roman" w:hAnsi="Times New Roman" w:cs="Times New Roman"/>
          <w:b w:val="0"/>
          <w:bCs w:val="0"/>
          <w:sz w:val="20"/>
          <w:szCs w:val="20"/>
          <w:lang w:val="en-US"/>
        </w:rPr>
        <w:t xml:space="preserve">Iran (British Institute of Persian Studies), </w:t>
      </w:r>
      <w:r w:rsidRPr="00386E73">
        <w:rPr>
          <w:rStyle w:val="citation"/>
          <w:rFonts w:ascii="Times New Roman" w:hAnsi="Times New Roman" w:cs="Times New Roman"/>
          <w:b w:val="0"/>
          <w:bCs w:val="0"/>
          <w:i w:val="0"/>
          <w:iCs w:val="0"/>
          <w:sz w:val="20"/>
          <w:szCs w:val="20"/>
          <w:lang w:val="en-US"/>
        </w:rPr>
        <w:t>vol. 24 (1986):139-151.</w:t>
      </w:r>
    </w:p>
    <w:p w:rsidR="00386E73" w:rsidRPr="00386E73" w:rsidRDefault="00386E73" w:rsidP="00E66998">
      <w:pPr>
        <w:pStyle w:val="EndnoteText"/>
        <w:rPr>
          <w:rFonts w:cs="Times New Roman"/>
          <w:lang w:val="en-US"/>
        </w:rPr>
      </w:pPr>
    </w:p>
  </w:endnote>
  <w:endnote w:id="5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Coulanges</w:t>
      </w:r>
      <w:proofErr w:type="spellEnd"/>
      <w:r w:rsidRPr="00386E73">
        <w:rPr>
          <w:rFonts w:cs="Times New Roman"/>
          <w:sz w:val="20"/>
          <w:szCs w:val="20"/>
          <w:lang w:val="en-US"/>
        </w:rPr>
        <w:t>, F. de.</w:t>
      </w:r>
      <w:proofErr w:type="gramEnd"/>
      <w:r w:rsidRPr="00386E73">
        <w:rPr>
          <w:rFonts w:cs="Times New Roman"/>
          <w:sz w:val="20"/>
          <w:szCs w:val="20"/>
          <w:lang w:val="en-US"/>
        </w:rPr>
        <w:t xml:space="preserve">  </w:t>
      </w:r>
      <w:r w:rsidRPr="00386E73">
        <w:rPr>
          <w:rFonts w:cs="Times New Roman"/>
          <w:i/>
          <w:sz w:val="20"/>
          <w:szCs w:val="20"/>
          <w:lang w:val="en-US"/>
        </w:rPr>
        <w:t>The Ancient City</w:t>
      </w:r>
      <w:r w:rsidRPr="00386E73">
        <w:rPr>
          <w:rFonts w:cs="Times New Roman"/>
          <w:sz w:val="20"/>
          <w:szCs w:val="20"/>
          <w:lang w:val="en-US"/>
        </w:rPr>
        <w:t xml:space="preserve"> (Kitchener: </w:t>
      </w:r>
      <w:proofErr w:type="spellStart"/>
      <w:r w:rsidRPr="00386E73">
        <w:rPr>
          <w:rFonts w:cs="Times New Roman"/>
          <w:sz w:val="20"/>
          <w:szCs w:val="20"/>
          <w:lang w:val="en-US"/>
        </w:rPr>
        <w:t>Batoche</w:t>
      </w:r>
      <w:proofErr w:type="spellEnd"/>
      <w:r w:rsidRPr="00386E73">
        <w:rPr>
          <w:rFonts w:cs="Times New Roman"/>
          <w:sz w:val="20"/>
          <w:szCs w:val="20"/>
          <w:lang w:val="en-US"/>
        </w:rPr>
        <w:t xml:space="preserve"> Books, 2001); Wheatley, P. The Pivot of the Four Quarters: a preliminary enquiry into the origins and character of the ancient Chinese city (Chicago: Aldine Publishing House, 1971).</w:t>
      </w:r>
    </w:p>
    <w:p w:rsidR="00386E73" w:rsidRPr="00386E73" w:rsidRDefault="00386E73" w:rsidP="00E66998">
      <w:pPr>
        <w:pStyle w:val="EndnoteText"/>
        <w:rPr>
          <w:rFonts w:cs="Times New Roman"/>
          <w:lang w:val="en-US"/>
        </w:rPr>
      </w:pPr>
    </w:p>
  </w:endnote>
  <w:endnote w:id="60">
    <w:p w:rsidR="00386E73" w:rsidRPr="00E66998" w:rsidRDefault="00386E73" w:rsidP="00E66998">
      <w:pPr>
        <w:pStyle w:val="NormalWeb"/>
        <w:spacing w:before="0" w:beforeAutospacing="0" w:after="0" w:afterAutospacing="0"/>
        <w:rPr>
          <w:rFonts w:ascii="Times New Roman" w:hAnsi="Times New Roman" w:cs="Times New Roman"/>
          <w:sz w:val="20"/>
          <w:szCs w:val="20"/>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For a detailed review of</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Asian</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sacred</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capitals</w:t>
      </w:r>
      <w:r w:rsidRPr="00E66998">
        <w:rPr>
          <w:rFonts w:ascii="Times New Roman" w:hAnsi="Times New Roman" w:cs="Times New Roman"/>
          <w:sz w:val="20"/>
          <w:szCs w:val="20"/>
        </w:rPr>
        <w:t xml:space="preserve">, see an article by </w:t>
      </w:r>
      <w:r w:rsidRPr="00E66998">
        <w:rPr>
          <w:rStyle w:val="hps"/>
          <w:rFonts w:ascii="Times New Roman" w:hAnsi="Times New Roman" w:cs="Times New Roman"/>
          <w:sz w:val="20"/>
          <w:szCs w:val="20"/>
        </w:rPr>
        <w:t>Frank</w:t>
      </w:r>
      <w:r w:rsidRPr="00E66998">
        <w:rPr>
          <w:rFonts w:ascii="Times New Roman" w:hAnsi="Times New Roman" w:cs="Times New Roman"/>
          <w:sz w:val="20"/>
          <w:szCs w:val="20"/>
        </w:rPr>
        <w:t xml:space="preserve"> </w:t>
      </w:r>
      <w:proofErr w:type="spellStart"/>
      <w:r w:rsidRPr="00E66998">
        <w:rPr>
          <w:rStyle w:val="hps"/>
          <w:rFonts w:ascii="Times New Roman" w:hAnsi="Times New Roman" w:cs="Times New Roman"/>
          <w:sz w:val="20"/>
          <w:szCs w:val="20"/>
        </w:rPr>
        <w:t>Keytinga</w:t>
      </w:r>
      <w:proofErr w:type="spellEnd"/>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w:t>
      </w:r>
      <w:proofErr w:type="spellStart"/>
      <w:r w:rsidRPr="00E66998">
        <w:rPr>
          <w:rFonts w:ascii="Times New Roman" w:hAnsi="Times New Roman" w:cs="Times New Roman"/>
          <w:sz w:val="20"/>
          <w:szCs w:val="20"/>
        </w:rPr>
        <w:t>Keiting</w:t>
      </w:r>
      <w:proofErr w:type="spellEnd"/>
      <w:r w:rsidRPr="00E66998">
        <w:rPr>
          <w:rFonts w:ascii="Times New Roman" w:hAnsi="Times New Roman" w:cs="Times New Roman"/>
          <w:sz w:val="20"/>
          <w:szCs w:val="20"/>
        </w:rPr>
        <w:t xml:space="preserve">, F. “Sacred Capitals of Asia,” </w:t>
      </w:r>
      <w:r w:rsidRPr="00E66998">
        <w:rPr>
          <w:rFonts w:ascii="Times New Roman" w:hAnsi="Times New Roman" w:cs="Times New Roman"/>
          <w:i/>
          <w:sz w:val="20"/>
          <w:szCs w:val="20"/>
        </w:rPr>
        <w:t>The Asian City: Processes of Development, Characteristics and Planning.</w:t>
      </w:r>
      <w:r w:rsidRPr="00E66998">
        <w:rPr>
          <w:rFonts w:ascii="Times New Roman" w:hAnsi="Times New Roman" w:cs="Times New Roman"/>
          <w:sz w:val="20"/>
          <w:szCs w:val="20"/>
        </w:rPr>
        <w:t xml:space="preserve">  Ed. by Ashok </w:t>
      </w:r>
      <w:proofErr w:type="spellStart"/>
      <w:r w:rsidRPr="00E66998">
        <w:rPr>
          <w:rFonts w:ascii="Times New Roman" w:hAnsi="Times New Roman" w:cs="Times New Roman"/>
          <w:sz w:val="20"/>
          <w:szCs w:val="20"/>
        </w:rPr>
        <w:t>Dutt</w:t>
      </w:r>
      <w:proofErr w:type="spellEnd"/>
      <w:r w:rsidRPr="00E66998">
        <w:rPr>
          <w:rFonts w:ascii="Times New Roman" w:hAnsi="Times New Roman" w:cs="Times New Roman"/>
          <w:sz w:val="20"/>
          <w:szCs w:val="20"/>
        </w:rPr>
        <w:t xml:space="preserve"> (Dordrecht: Kluwer Academic Publishers, 1994</w:t>
      </w:r>
      <w:proofErr w:type="gramStart"/>
      <w:r w:rsidRPr="00E66998">
        <w:rPr>
          <w:rFonts w:ascii="Times New Roman" w:hAnsi="Times New Roman" w:cs="Times New Roman"/>
          <w:sz w:val="20"/>
          <w:szCs w:val="20"/>
        </w:rPr>
        <w:t>) .</w:t>
      </w:r>
      <w:proofErr w:type="gramEnd"/>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An interesting discussion</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of the sacred</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capitals of</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Indonesia and</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the Hindu</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sacred</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capitals</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as a whole</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is presented</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in a book authored by</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the famous</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anthropologist</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Clifford</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Geertz</w:t>
      </w:r>
      <w:r w:rsidRPr="00E66998">
        <w:rPr>
          <w:rFonts w:ascii="Times New Roman" w:hAnsi="Times New Roman" w:cs="Times New Roman"/>
          <w:sz w:val="20"/>
          <w:szCs w:val="20"/>
        </w:rPr>
        <w:t xml:space="preserve"> </w:t>
      </w:r>
      <w:r w:rsidRPr="00E66998">
        <w:rPr>
          <w:rStyle w:val="hps"/>
          <w:rFonts w:ascii="Times New Roman" w:hAnsi="Times New Roman" w:cs="Times New Roman"/>
          <w:sz w:val="20"/>
          <w:szCs w:val="20"/>
        </w:rPr>
        <w:t>(</w:t>
      </w:r>
      <w:proofErr w:type="spellStart"/>
      <w:r w:rsidRPr="00E66998">
        <w:rPr>
          <w:rFonts w:ascii="Times New Roman" w:hAnsi="Times New Roman" w:cs="Times New Roman"/>
          <w:sz w:val="20"/>
          <w:szCs w:val="20"/>
        </w:rPr>
        <w:t>Geerz</w:t>
      </w:r>
      <w:proofErr w:type="spellEnd"/>
      <w:r w:rsidRPr="00E66998">
        <w:rPr>
          <w:rFonts w:ascii="Times New Roman" w:hAnsi="Times New Roman" w:cs="Times New Roman"/>
          <w:sz w:val="20"/>
          <w:szCs w:val="20"/>
        </w:rPr>
        <w:t xml:space="preserve">, C. </w:t>
      </w:r>
      <w:proofErr w:type="gramStart"/>
      <w:r w:rsidRPr="00E66998">
        <w:rPr>
          <w:rFonts w:ascii="Times New Roman" w:hAnsi="Times New Roman" w:cs="Times New Roman"/>
          <w:i/>
          <w:sz w:val="20"/>
          <w:szCs w:val="20"/>
        </w:rPr>
        <w:t>The Interpretation of Cultures.</w:t>
      </w:r>
      <w:proofErr w:type="gramEnd"/>
      <w:r w:rsidRPr="00E66998">
        <w:rPr>
          <w:rFonts w:ascii="Times New Roman" w:hAnsi="Times New Roman" w:cs="Times New Roman"/>
          <w:i/>
          <w:sz w:val="20"/>
          <w:szCs w:val="20"/>
        </w:rPr>
        <w:t xml:space="preserve"> Selected Essays </w:t>
      </w:r>
      <w:r w:rsidRPr="00E66998">
        <w:rPr>
          <w:rFonts w:ascii="Times New Roman" w:hAnsi="Times New Roman" w:cs="Times New Roman"/>
          <w:sz w:val="20"/>
          <w:szCs w:val="20"/>
        </w:rPr>
        <w:t>(NY: Basic Books</w:t>
      </w:r>
      <w:r w:rsidRPr="00386E73">
        <w:rPr>
          <w:rFonts w:ascii="Times New Roman" w:hAnsi="Times New Roman" w:cs="Times New Roman"/>
          <w:sz w:val="20"/>
          <w:szCs w:val="20"/>
        </w:rPr>
        <w:t xml:space="preserve">, </w:t>
      </w:r>
      <w:r w:rsidRPr="00E66998">
        <w:rPr>
          <w:rFonts w:ascii="Times New Roman" w:hAnsi="Times New Roman" w:cs="Times New Roman"/>
          <w:sz w:val="20"/>
          <w:szCs w:val="20"/>
        </w:rPr>
        <w:t>1973)</w:t>
      </w:r>
    </w:p>
    <w:p w:rsidR="00386E73" w:rsidRPr="00386E73" w:rsidRDefault="00386E73" w:rsidP="00E66998">
      <w:pPr>
        <w:rPr>
          <w:rFonts w:cs="Times New Roman"/>
          <w:sz w:val="20"/>
          <w:szCs w:val="20"/>
          <w:lang w:val="en-US"/>
        </w:rPr>
      </w:pPr>
      <w:r w:rsidRPr="00E66998">
        <w:rPr>
          <w:rFonts w:cs="Times New Roman"/>
          <w:sz w:val="20"/>
          <w:szCs w:val="20"/>
          <w:lang w:val="en-US"/>
        </w:rPr>
        <w:t xml:space="preserve"> </w:t>
      </w:r>
      <w:r w:rsidRPr="00E66998">
        <w:rPr>
          <w:rStyle w:val="hps"/>
          <w:rFonts w:cs="Times New Roman"/>
          <w:sz w:val="20"/>
          <w:szCs w:val="20"/>
          <w:lang w:val="en-US"/>
        </w:rPr>
        <w:t>223-230</w:t>
      </w:r>
      <w:r w:rsidRPr="00E66998">
        <w:rPr>
          <w:rFonts w:cs="Times New Roman"/>
          <w:sz w:val="20"/>
          <w:szCs w:val="20"/>
          <w:lang w:val="en-US"/>
        </w:rPr>
        <w:t>).</w:t>
      </w:r>
    </w:p>
    <w:p w:rsidR="00386E73" w:rsidRPr="00386E73" w:rsidRDefault="00386E73" w:rsidP="00E66998">
      <w:pPr>
        <w:rPr>
          <w:rFonts w:cs="Times New Roman"/>
          <w:sz w:val="20"/>
          <w:szCs w:val="20"/>
          <w:lang w:val="en-US"/>
        </w:rPr>
      </w:pPr>
    </w:p>
  </w:endnote>
  <w:endnote w:id="61">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proofErr w:type="gramStart"/>
      <w:r w:rsidRPr="00386E73">
        <w:rPr>
          <w:rFonts w:cs="Times New Roman"/>
          <w:b w:val="0"/>
          <w:bCs w:val="0"/>
          <w:kern w:val="0"/>
          <w:sz w:val="20"/>
          <w:szCs w:val="20"/>
          <w:lang w:val="en-US"/>
        </w:rPr>
        <w:t>Eisenstadt</w:t>
      </w:r>
      <w:proofErr w:type="spellEnd"/>
      <w:r w:rsidRPr="00386E73">
        <w:rPr>
          <w:rFonts w:cs="Times New Roman"/>
          <w:b w:val="0"/>
          <w:bCs w:val="0"/>
          <w:kern w:val="0"/>
          <w:sz w:val="20"/>
          <w:szCs w:val="20"/>
          <w:lang w:val="en-US"/>
        </w:rPr>
        <w:t>, S.</w:t>
      </w:r>
      <w:proofErr w:type="gramEnd"/>
      <w:r w:rsidRPr="00386E73">
        <w:rPr>
          <w:rFonts w:cs="Times New Roman"/>
          <w:b w:val="0"/>
          <w:bCs w:val="0"/>
          <w:kern w:val="0"/>
          <w:sz w:val="20"/>
          <w:szCs w:val="20"/>
          <w:lang w:val="en-US"/>
        </w:rPr>
        <w:t xml:space="preserve"> </w:t>
      </w:r>
      <w:r w:rsidRPr="00386E73">
        <w:rPr>
          <w:rFonts w:cs="Times New Roman"/>
          <w:b w:val="0"/>
          <w:bCs w:val="0"/>
          <w:i/>
          <w:kern w:val="0"/>
          <w:sz w:val="20"/>
          <w:szCs w:val="20"/>
          <w:lang w:val="en-US"/>
        </w:rPr>
        <w:t xml:space="preserve">The Origins and Diversity of Axial Age </w:t>
      </w:r>
      <w:proofErr w:type="gramStart"/>
      <w:r w:rsidRPr="00386E73">
        <w:rPr>
          <w:rFonts w:cs="Times New Roman"/>
          <w:b w:val="0"/>
          <w:bCs w:val="0"/>
          <w:i/>
          <w:kern w:val="0"/>
          <w:sz w:val="20"/>
          <w:szCs w:val="20"/>
          <w:lang w:val="en-US"/>
        </w:rPr>
        <w:t>Civilizations</w:t>
      </w:r>
      <w:r w:rsidRPr="00386E73">
        <w:rPr>
          <w:rFonts w:cs="Times New Roman"/>
          <w:b w:val="0"/>
          <w:bCs w:val="0"/>
          <w:kern w:val="0"/>
          <w:sz w:val="20"/>
          <w:szCs w:val="20"/>
          <w:lang w:val="en-US"/>
        </w:rPr>
        <w:t xml:space="preserve">  (</w:t>
      </w:r>
      <w:proofErr w:type="gramEnd"/>
      <w:r w:rsidRPr="00386E73">
        <w:rPr>
          <w:rFonts w:cs="Times New Roman"/>
          <w:b w:val="0"/>
          <w:bCs w:val="0"/>
          <w:kern w:val="0"/>
          <w:sz w:val="20"/>
          <w:szCs w:val="20"/>
          <w:lang w:val="en-US"/>
        </w:rPr>
        <w:t xml:space="preserve">NY: SUNY Press, 1986), </w:t>
      </w:r>
      <w:r w:rsidRPr="00E66998">
        <w:rPr>
          <w:rFonts w:cs="Times New Roman"/>
          <w:b w:val="0"/>
          <w:sz w:val="20"/>
          <w:szCs w:val="20"/>
          <w:lang w:val="en-US"/>
        </w:rPr>
        <w:t>186-187</w:t>
      </w:r>
      <w:r w:rsidRPr="00386E73">
        <w:rPr>
          <w:rFonts w:cs="Times New Roman"/>
          <w:b w:val="0"/>
          <w:sz w:val="20"/>
          <w:szCs w:val="20"/>
          <w:lang w:val="en-US"/>
        </w:rPr>
        <w:t>.</w:t>
      </w:r>
    </w:p>
    <w:p w:rsidR="00386E73" w:rsidRPr="00386E73" w:rsidRDefault="00386E73" w:rsidP="00E66998">
      <w:pPr>
        <w:pStyle w:val="EndnoteText"/>
        <w:rPr>
          <w:rFonts w:cs="Times New Roman"/>
          <w:lang w:val="en-US"/>
        </w:rPr>
      </w:pPr>
    </w:p>
  </w:endnote>
  <w:endnote w:id="6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Meyer, J. F. </w:t>
      </w:r>
      <w:r w:rsidRPr="00386E73">
        <w:rPr>
          <w:rFonts w:cs="Times New Roman"/>
          <w:i/>
          <w:sz w:val="20"/>
          <w:szCs w:val="20"/>
          <w:lang w:val="en-US"/>
        </w:rPr>
        <w:t>Peking as a Sacred City</w:t>
      </w:r>
      <w:r w:rsidRPr="00386E73">
        <w:rPr>
          <w:rFonts w:cs="Times New Roman"/>
          <w:sz w:val="20"/>
          <w:szCs w:val="20"/>
          <w:lang w:val="en-US"/>
        </w:rPr>
        <w:t xml:space="preserve"> (Taipei: Chinese Association for Folklore, 1976), </w:t>
      </w:r>
      <w:proofErr w:type="gramStart"/>
      <w:r w:rsidRPr="00386E73">
        <w:rPr>
          <w:rFonts w:cs="Times New Roman"/>
          <w:sz w:val="20"/>
          <w:szCs w:val="20"/>
          <w:lang w:val="en-US"/>
        </w:rPr>
        <w:t>109 ;</w:t>
      </w:r>
      <w:proofErr w:type="gramEnd"/>
      <w:r w:rsidRPr="00386E73">
        <w:rPr>
          <w:rFonts w:cs="Times New Roman"/>
          <w:sz w:val="20"/>
          <w:szCs w:val="20"/>
          <w:lang w:val="en-US"/>
        </w:rPr>
        <w:t xml:space="preserve"> </w:t>
      </w:r>
      <w:proofErr w:type="spellStart"/>
      <w:r w:rsidRPr="00386E73">
        <w:rPr>
          <w:rStyle w:val="Emphasis"/>
          <w:rFonts w:cs="Times New Roman"/>
          <w:i w:val="0"/>
          <w:iCs w:val="0"/>
          <w:sz w:val="20"/>
          <w:szCs w:val="20"/>
          <w:lang w:val="en-US"/>
        </w:rPr>
        <w:t>Westenholz</w:t>
      </w:r>
      <w:proofErr w:type="spellEnd"/>
      <w:r w:rsidRPr="00386E73">
        <w:rPr>
          <w:rStyle w:val="Emphasis"/>
          <w:rFonts w:cs="Times New Roman"/>
          <w:i w:val="0"/>
          <w:iCs w:val="0"/>
          <w:sz w:val="20"/>
          <w:szCs w:val="20"/>
          <w:lang w:val="en-US"/>
        </w:rPr>
        <w:t>, J. G.</w:t>
      </w:r>
      <w:r w:rsidRPr="00386E73">
        <w:rPr>
          <w:rStyle w:val="st"/>
          <w:rFonts w:cs="Times New Roman"/>
          <w:sz w:val="20"/>
          <w:szCs w:val="20"/>
          <w:lang w:val="en-US"/>
        </w:rPr>
        <w:t xml:space="preserve"> (ed.). </w:t>
      </w:r>
      <w:r w:rsidRPr="00386E73">
        <w:rPr>
          <w:rFonts w:cs="Times New Roman"/>
          <w:i/>
          <w:sz w:val="20"/>
          <w:szCs w:val="20"/>
          <w:lang w:val="en-US"/>
        </w:rPr>
        <w:t>Capital Cities: Urban Planning and Spiritual Dimensions</w:t>
      </w:r>
      <w:r w:rsidRPr="00386E73">
        <w:rPr>
          <w:rFonts w:cs="Times New Roman"/>
          <w:sz w:val="20"/>
          <w:szCs w:val="20"/>
          <w:lang w:val="en-US"/>
        </w:rPr>
        <w:t xml:space="preserve"> (Bible Lands Museum: Jerusalem, </w:t>
      </w:r>
      <w:r w:rsidRPr="00386E73">
        <w:rPr>
          <w:rStyle w:val="st"/>
          <w:rFonts w:cs="Times New Roman"/>
          <w:sz w:val="20"/>
          <w:szCs w:val="20"/>
          <w:lang w:val="en-US"/>
        </w:rPr>
        <w:t>1998</w:t>
      </w:r>
      <w:r w:rsidRPr="00386E73">
        <w:rPr>
          <w:rFonts w:cs="Times New Roman"/>
          <w:sz w:val="20"/>
          <w:szCs w:val="20"/>
          <w:lang w:val="en-US"/>
        </w:rPr>
        <w:t>).</w:t>
      </w:r>
    </w:p>
    <w:p w:rsidR="00386E73" w:rsidRPr="00386E73" w:rsidRDefault="00386E73" w:rsidP="00E66998">
      <w:pPr>
        <w:rPr>
          <w:rFonts w:cs="Times New Roman"/>
          <w:sz w:val="20"/>
          <w:szCs w:val="20"/>
          <w:lang w:val="en-US"/>
        </w:rPr>
      </w:pPr>
    </w:p>
  </w:endnote>
  <w:endnote w:id="63">
    <w:p w:rsidR="00386E73" w:rsidRPr="00386E73" w:rsidRDefault="00386E73" w:rsidP="00E66998">
      <w:pPr>
        <w:pStyle w:val="NormalWeb"/>
        <w:spacing w:before="0" w:beforeAutospacing="0" w:after="0" w:afterAutospacing="0"/>
        <w:rPr>
          <w:rFonts w:ascii="Times New Roman" w:hAnsi="Times New Roman" w:cs="Times New Roman"/>
          <w:sz w:val="20"/>
          <w:szCs w:val="20"/>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proofErr w:type="spellStart"/>
      <w:r w:rsidRPr="00E66998">
        <w:rPr>
          <w:rFonts w:ascii="Times New Roman" w:hAnsi="Times New Roman" w:cs="Times New Roman"/>
          <w:sz w:val="20"/>
          <w:szCs w:val="20"/>
        </w:rPr>
        <w:t>Geerz</w:t>
      </w:r>
      <w:proofErr w:type="spellEnd"/>
      <w:r w:rsidRPr="00E66998">
        <w:rPr>
          <w:rFonts w:ascii="Times New Roman" w:hAnsi="Times New Roman" w:cs="Times New Roman"/>
          <w:sz w:val="20"/>
          <w:szCs w:val="20"/>
        </w:rPr>
        <w:t xml:space="preserve">, C. </w:t>
      </w:r>
      <w:proofErr w:type="gramStart"/>
      <w:r w:rsidRPr="00E66998">
        <w:rPr>
          <w:rFonts w:ascii="Times New Roman" w:hAnsi="Times New Roman" w:cs="Times New Roman"/>
          <w:i/>
          <w:sz w:val="20"/>
          <w:szCs w:val="20"/>
        </w:rPr>
        <w:t>The Interpretation of Cultures.</w:t>
      </w:r>
      <w:proofErr w:type="gramEnd"/>
      <w:r w:rsidRPr="00E66998">
        <w:rPr>
          <w:rFonts w:ascii="Times New Roman" w:hAnsi="Times New Roman" w:cs="Times New Roman"/>
          <w:i/>
          <w:sz w:val="20"/>
          <w:szCs w:val="20"/>
        </w:rPr>
        <w:t xml:space="preserve"> </w:t>
      </w:r>
      <w:proofErr w:type="gramStart"/>
      <w:r w:rsidRPr="00E66998">
        <w:rPr>
          <w:rFonts w:ascii="Times New Roman" w:hAnsi="Times New Roman" w:cs="Times New Roman"/>
          <w:i/>
          <w:sz w:val="20"/>
          <w:szCs w:val="20"/>
        </w:rPr>
        <w:t>Selected Essays</w:t>
      </w:r>
      <w:r w:rsidRPr="00E66998">
        <w:rPr>
          <w:rFonts w:ascii="Times New Roman" w:hAnsi="Times New Roman" w:cs="Times New Roman"/>
          <w:sz w:val="20"/>
          <w:szCs w:val="20"/>
        </w:rPr>
        <w:t xml:space="preserve"> (NY: Basic Books</w:t>
      </w:r>
      <w:r w:rsidRPr="00386E73">
        <w:rPr>
          <w:rFonts w:ascii="Times New Roman" w:hAnsi="Times New Roman" w:cs="Times New Roman"/>
          <w:sz w:val="20"/>
          <w:szCs w:val="20"/>
        </w:rPr>
        <w:t xml:space="preserve">, </w:t>
      </w:r>
      <w:r w:rsidRPr="00E66998">
        <w:rPr>
          <w:rFonts w:ascii="Times New Roman" w:hAnsi="Times New Roman" w:cs="Times New Roman"/>
          <w:sz w:val="20"/>
          <w:szCs w:val="20"/>
        </w:rPr>
        <w:t>1973)</w:t>
      </w:r>
      <w:r w:rsidRPr="00386E73">
        <w:rPr>
          <w:rFonts w:ascii="Times New Roman" w:hAnsi="Times New Roman" w:cs="Times New Roman"/>
          <w:sz w:val="20"/>
          <w:szCs w:val="20"/>
        </w:rPr>
        <w:t xml:space="preserve">, </w:t>
      </w:r>
      <w:r w:rsidRPr="00E66998">
        <w:rPr>
          <w:rFonts w:ascii="Times New Roman" w:hAnsi="Times New Roman" w:cs="Times New Roman"/>
          <w:sz w:val="20"/>
          <w:szCs w:val="20"/>
        </w:rPr>
        <w:t>222-223</w:t>
      </w:r>
      <w:r w:rsidRPr="00386E73">
        <w:rPr>
          <w:rFonts w:ascii="Times New Roman" w:hAnsi="Times New Roman" w:cs="Times New Roman"/>
          <w:sz w:val="20"/>
          <w:szCs w:val="20"/>
        </w:rPr>
        <w:t>.</w:t>
      </w:r>
      <w:proofErr w:type="gramEnd"/>
    </w:p>
    <w:p w:rsidR="00386E73" w:rsidRPr="00E66998" w:rsidRDefault="00386E73" w:rsidP="00E66998">
      <w:pPr>
        <w:pStyle w:val="NormalWeb"/>
        <w:spacing w:before="0" w:beforeAutospacing="0" w:after="0" w:afterAutospacing="0"/>
        <w:rPr>
          <w:rFonts w:ascii="Times New Roman" w:hAnsi="Times New Roman" w:cs="Times New Roman"/>
          <w:sz w:val="20"/>
          <w:szCs w:val="20"/>
        </w:rPr>
      </w:pPr>
    </w:p>
  </w:endnote>
  <w:endnote w:id="64">
    <w:p w:rsidR="00386E73" w:rsidRPr="00386E73" w:rsidRDefault="00386E73" w:rsidP="00E66998">
      <w:pPr>
        <w:autoSpaceDE w:val="0"/>
        <w:autoSpaceDN w:val="0"/>
        <w:adjustRightInd w:val="0"/>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Rossman</w:t>
      </w:r>
      <w:proofErr w:type="spellEnd"/>
      <w:r w:rsidRPr="00386E73">
        <w:rPr>
          <w:rFonts w:cs="Times New Roman"/>
          <w:sz w:val="20"/>
          <w:szCs w:val="20"/>
          <w:lang w:val="en-US"/>
        </w:rPr>
        <w:t>, V. “</w:t>
      </w:r>
      <w:proofErr w:type="spellStart"/>
      <w:r w:rsidRPr="00386E73">
        <w:rPr>
          <w:rFonts w:cs="Times New Roman"/>
          <w:sz w:val="20"/>
          <w:szCs w:val="20"/>
          <w:lang w:val="en-US"/>
        </w:rPr>
        <w:t>Misteria</w:t>
      </w:r>
      <w:proofErr w:type="spellEnd"/>
      <w:r w:rsidRPr="00386E73">
        <w:rPr>
          <w:rFonts w:cs="Times New Roman"/>
          <w:sz w:val="20"/>
          <w:szCs w:val="20"/>
          <w:lang w:val="en-US"/>
        </w:rPr>
        <w:t xml:space="preserve"> </w:t>
      </w:r>
      <w:proofErr w:type="spellStart"/>
      <w:r w:rsidRPr="00386E73">
        <w:rPr>
          <w:rFonts w:cs="Times New Roman"/>
          <w:sz w:val="20"/>
          <w:szCs w:val="20"/>
          <w:lang w:val="en-US"/>
        </w:rPr>
        <w:t>tsentra</w:t>
      </w:r>
      <w:proofErr w:type="spellEnd"/>
      <w:r w:rsidRPr="00386E73">
        <w:rPr>
          <w:rFonts w:cs="Times New Roman"/>
          <w:sz w:val="20"/>
          <w:szCs w:val="20"/>
          <w:lang w:val="en-US"/>
        </w:rPr>
        <w:t xml:space="preserve">: </w:t>
      </w:r>
      <w:proofErr w:type="spellStart"/>
      <w:r w:rsidRPr="00386E73">
        <w:rPr>
          <w:rFonts w:cs="Times New Roman"/>
          <w:sz w:val="20"/>
          <w:szCs w:val="20"/>
          <w:lang w:val="en-US"/>
        </w:rPr>
        <w:t>Identichnost</w:t>
      </w:r>
      <w:proofErr w:type="spellEnd"/>
      <w:r w:rsidRPr="00386E73">
        <w:rPr>
          <w:rFonts w:cs="Times New Roman"/>
          <w:sz w:val="20"/>
          <w:szCs w:val="20"/>
          <w:lang w:val="en-US"/>
        </w:rPr>
        <w:t xml:space="preserve"> i </w:t>
      </w:r>
      <w:proofErr w:type="spellStart"/>
      <w:r w:rsidRPr="00386E73">
        <w:rPr>
          <w:rFonts w:cs="Times New Roman"/>
          <w:sz w:val="20"/>
          <w:szCs w:val="20"/>
          <w:lang w:val="en-US"/>
        </w:rPr>
        <w:t>organizatsiya</w:t>
      </w:r>
      <w:proofErr w:type="spellEnd"/>
      <w:r w:rsidRPr="00386E73">
        <w:rPr>
          <w:rFonts w:cs="Times New Roman"/>
          <w:sz w:val="20"/>
          <w:szCs w:val="20"/>
          <w:lang w:val="en-US"/>
        </w:rPr>
        <w:t xml:space="preserve"> </w:t>
      </w:r>
      <w:proofErr w:type="spellStart"/>
      <w:r w:rsidRPr="00386E73">
        <w:rPr>
          <w:rFonts w:cs="Times New Roman"/>
          <w:sz w:val="20"/>
          <w:szCs w:val="20"/>
          <w:lang w:val="en-US"/>
        </w:rPr>
        <w:t>sotsialnogo</w:t>
      </w:r>
      <w:proofErr w:type="spellEnd"/>
      <w:r w:rsidRPr="00386E73">
        <w:rPr>
          <w:rFonts w:cs="Times New Roman"/>
          <w:sz w:val="20"/>
          <w:szCs w:val="20"/>
          <w:lang w:val="en-US"/>
        </w:rPr>
        <w:t xml:space="preserve"> </w:t>
      </w:r>
      <w:proofErr w:type="spellStart"/>
      <w:r w:rsidRPr="00386E73">
        <w:rPr>
          <w:rFonts w:cs="Times New Roman"/>
          <w:sz w:val="20"/>
          <w:szCs w:val="20"/>
          <w:lang w:val="en-US"/>
        </w:rPr>
        <w:t>prostranstva</w:t>
      </w:r>
      <w:proofErr w:type="spellEnd"/>
      <w:r w:rsidRPr="00386E73">
        <w:rPr>
          <w:rFonts w:cs="Times New Roman"/>
          <w:sz w:val="20"/>
          <w:szCs w:val="20"/>
          <w:lang w:val="en-US"/>
        </w:rPr>
        <w:t xml:space="preserve"> v </w:t>
      </w:r>
      <w:proofErr w:type="spellStart"/>
      <w:r w:rsidRPr="00386E73">
        <w:rPr>
          <w:rFonts w:cs="Times New Roman"/>
          <w:sz w:val="20"/>
          <w:szCs w:val="20"/>
          <w:lang w:val="en-US"/>
        </w:rPr>
        <w:t>sovremennykh</w:t>
      </w:r>
      <w:proofErr w:type="spellEnd"/>
      <w:r w:rsidRPr="00386E73">
        <w:rPr>
          <w:rFonts w:cs="Times New Roman"/>
          <w:sz w:val="20"/>
          <w:szCs w:val="20"/>
          <w:lang w:val="en-US"/>
        </w:rPr>
        <w:t xml:space="preserve"> i </w:t>
      </w:r>
      <w:proofErr w:type="spellStart"/>
      <w:r w:rsidRPr="00386E73">
        <w:rPr>
          <w:rFonts w:cs="Times New Roman"/>
          <w:sz w:val="20"/>
          <w:szCs w:val="20"/>
          <w:lang w:val="en-US"/>
        </w:rPr>
        <w:t>traditsionnikh</w:t>
      </w:r>
      <w:proofErr w:type="spellEnd"/>
      <w:r w:rsidRPr="00386E73">
        <w:rPr>
          <w:rFonts w:cs="Times New Roman"/>
          <w:sz w:val="20"/>
          <w:szCs w:val="20"/>
          <w:lang w:val="en-US"/>
        </w:rPr>
        <w:t xml:space="preserve"> </w:t>
      </w:r>
      <w:proofErr w:type="spellStart"/>
      <w:r w:rsidRPr="00386E73">
        <w:rPr>
          <w:rFonts w:cs="Times New Roman"/>
          <w:sz w:val="20"/>
          <w:szCs w:val="20"/>
          <w:lang w:val="en-US"/>
        </w:rPr>
        <w:t>obschestvakh</w:t>
      </w:r>
      <w:proofErr w:type="spellEnd"/>
      <w:r w:rsidRPr="00386E73">
        <w:rPr>
          <w:rFonts w:cs="Times New Roman"/>
          <w:sz w:val="20"/>
          <w:szCs w:val="20"/>
          <w:lang w:val="en-US"/>
        </w:rPr>
        <w:t xml:space="preserve">,” </w:t>
      </w:r>
      <w:proofErr w:type="spellStart"/>
      <w:r w:rsidRPr="00386E73">
        <w:rPr>
          <w:rFonts w:cs="Times New Roman"/>
          <w:i/>
          <w:sz w:val="20"/>
          <w:szCs w:val="20"/>
          <w:lang w:val="en-US"/>
        </w:rPr>
        <w:t>Voprosy</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filosofii</w:t>
      </w:r>
      <w:proofErr w:type="spellEnd"/>
      <w:r w:rsidRPr="00386E73">
        <w:rPr>
          <w:rFonts w:cs="Times New Roman"/>
          <w:sz w:val="20"/>
          <w:szCs w:val="20"/>
          <w:lang w:val="en-US"/>
        </w:rPr>
        <w:t>, no.2 (2008), pp.42-57.</w:t>
      </w:r>
    </w:p>
  </w:endnote>
  <w:endnote w:id="6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Iannaccone</w:t>
      </w:r>
      <w:proofErr w:type="spellEnd"/>
      <w:r w:rsidRPr="00386E73">
        <w:rPr>
          <w:rFonts w:cs="Times New Roman"/>
          <w:sz w:val="20"/>
          <w:szCs w:val="20"/>
          <w:lang w:val="en-US"/>
        </w:rPr>
        <w:t xml:space="preserve">, L.; </w:t>
      </w:r>
      <w:proofErr w:type="spellStart"/>
      <w:r w:rsidRPr="00386E73">
        <w:rPr>
          <w:rFonts w:cs="Times New Roman"/>
          <w:sz w:val="20"/>
          <w:szCs w:val="20"/>
          <w:lang w:val="en-US"/>
        </w:rPr>
        <w:t>Haight</w:t>
      </w:r>
      <w:proofErr w:type="spellEnd"/>
      <w:r w:rsidRPr="00386E73">
        <w:rPr>
          <w:rFonts w:cs="Times New Roman"/>
          <w:sz w:val="20"/>
          <w:szCs w:val="20"/>
          <w:lang w:val="en-US"/>
        </w:rPr>
        <w:t xml:space="preserve">, C.; Rubin, J. “Lessons from Delphi: Religious Markets and Spiritual Capitals,” </w:t>
      </w:r>
      <w:r w:rsidRPr="00386E73">
        <w:rPr>
          <w:rFonts w:cs="Times New Roman"/>
          <w:i/>
          <w:sz w:val="20"/>
          <w:szCs w:val="20"/>
          <w:lang w:val="en-US"/>
        </w:rPr>
        <w:t>Journal of Economic Behavior &amp; Organization</w:t>
      </w:r>
      <w:r w:rsidRPr="00386E73">
        <w:rPr>
          <w:rFonts w:cs="Times New Roman"/>
          <w:sz w:val="20"/>
          <w:szCs w:val="20"/>
          <w:lang w:val="en-US"/>
        </w:rPr>
        <w:t>, 77 (2011),</w:t>
      </w:r>
      <w:r w:rsidRPr="00E66998">
        <w:rPr>
          <w:rFonts w:cs="Times New Roman"/>
          <w:sz w:val="20"/>
          <w:szCs w:val="20"/>
          <w:lang w:val="en-US"/>
        </w:rPr>
        <w:t xml:space="preserve"> 333-334</w:t>
      </w:r>
      <w:r w:rsidRPr="00386E73">
        <w:rPr>
          <w:rFonts w:cs="Times New Roman"/>
          <w:sz w:val="20"/>
          <w:szCs w:val="20"/>
          <w:lang w:val="en-US"/>
        </w:rPr>
        <w:t>.</w:t>
      </w:r>
    </w:p>
    <w:p w:rsidR="00386E73" w:rsidRPr="00386E73" w:rsidRDefault="00386E73" w:rsidP="00E66998">
      <w:pPr>
        <w:pStyle w:val="EndnoteText"/>
        <w:rPr>
          <w:rFonts w:cs="Times New Roman"/>
          <w:lang w:val="en-US"/>
        </w:rPr>
      </w:pPr>
    </w:p>
  </w:endnote>
  <w:endnote w:id="66">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Khayutina</w:t>
      </w:r>
      <w:proofErr w:type="spellEnd"/>
      <w:r w:rsidRPr="00386E73">
        <w:rPr>
          <w:rFonts w:cs="Times New Roman"/>
          <w:sz w:val="20"/>
          <w:szCs w:val="20"/>
          <w:lang w:val="en-US"/>
        </w:rPr>
        <w:t xml:space="preserve">, M.  “Did the first Kings of the Zhou Dynasty Relocate their Capital? The </w:t>
      </w:r>
      <w:proofErr w:type="spellStart"/>
      <w:r w:rsidRPr="00386E73">
        <w:rPr>
          <w:rFonts w:cs="Times New Roman"/>
          <w:sz w:val="20"/>
          <w:szCs w:val="20"/>
          <w:lang w:val="en-US"/>
        </w:rPr>
        <w:t>Topos</w:t>
      </w:r>
      <w:proofErr w:type="spellEnd"/>
      <w:r w:rsidRPr="00386E73">
        <w:rPr>
          <w:rFonts w:cs="Times New Roman"/>
          <w:sz w:val="20"/>
          <w:szCs w:val="20"/>
          <w:lang w:val="en-US"/>
        </w:rPr>
        <w:t xml:space="preserve"> of the </w:t>
      </w:r>
      <w:r w:rsidRPr="00386E73">
        <w:rPr>
          <w:rFonts w:cs="Times New Roman"/>
          <w:i/>
          <w:sz w:val="20"/>
          <w:szCs w:val="20"/>
          <w:lang w:val="en-US"/>
        </w:rPr>
        <w:t>Central Place</w:t>
      </w:r>
      <w:r w:rsidRPr="00386E73">
        <w:rPr>
          <w:rFonts w:cs="Times New Roman"/>
          <w:sz w:val="20"/>
          <w:szCs w:val="20"/>
          <w:lang w:val="en-US"/>
        </w:rPr>
        <w:t xml:space="preserve"> in Early China and its Historical Contexts,” </w:t>
      </w:r>
      <w:hyperlink r:id="rId3" w:history="1">
        <w:r w:rsidRPr="00386E73">
          <w:rPr>
            <w:rFonts w:cs="Times New Roman"/>
            <w:i/>
            <w:sz w:val="20"/>
            <w:szCs w:val="20"/>
            <w:lang w:val="en-US"/>
          </w:rPr>
          <w:t>XVII Conference of the European Association of Chinese Studies</w:t>
        </w:r>
      </w:hyperlink>
      <w:r w:rsidRPr="00386E73">
        <w:rPr>
          <w:rFonts w:cs="Times New Roman"/>
          <w:sz w:val="20"/>
          <w:szCs w:val="20"/>
          <w:lang w:val="en-US"/>
        </w:rPr>
        <w:t xml:space="preserve">, 6-10. August 2008, Lund ; </w:t>
      </w:r>
      <w:proofErr w:type="spellStart"/>
      <w:r w:rsidRPr="00386E73">
        <w:rPr>
          <w:rFonts w:cs="Times New Roman"/>
          <w:sz w:val="20"/>
          <w:szCs w:val="20"/>
          <w:lang w:val="en-US"/>
        </w:rPr>
        <w:t>Khayutina</w:t>
      </w:r>
      <w:proofErr w:type="spellEnd"/>
      <w:r w:rsidRPr="00386E73">
        <w:rPr>
          <w:rFonts w:cs="Times New Roman"/>
          <w:sz w:val="20"/>
          <w:szCs w:val="20"/>
          <w:lang w:val="en-US"/>
        </w:rPr>
        <w:t>, M. ”</w:t>
      </w:r>
      <w:proofErr w:type="spellStart"/>
      <w:r w:rsidRPr="00386E73">
        <w:rPr>
          <w:rFonts w:cs="Times New Roman"/>
          <w:sz w:val="20"/>
          <w:szCs w:val="20"/>
          <w:lang w:val="en-US"/>
        </w:rPr>
        <w:t>Zur</w:t>
      </w:r>
      <w:proofErr w:type="spellEnd"/>
      <w:r w:rsidRPr="00386E73">
        <w:rPr>
          <w:rFonts w:cs="Times New Roman"/>
          <w:sz w:val="20"/>
          <w:szCs w:val="20"/>
          <w:lang w:val="en-US"/>
        </w:rPr>
        <w:t xml:space="preserve"> </w:t>
      </w:r>
      <w:proofErr w:type="spellStart"/>
      <w:r w:rsidRPr="00386E73">
        <w:rPr>
          <w:rFonts w:cs="Times New Roman"/>
          <w:sz w:val="20"/>
          <w:szCs w:val="20"/>
          <w:lang w:val="en-US"/>
        </w:rPr>
        <w:t>Konstruktion</w:t>
      </w:r>
      <w:proofErr w:type="spellEnd"/>
      <w:r w:rsidRPr="00386E73">
        <w:rPr>
          <w:rFonts w:cs="Times New Roman"/>
          <w:sz w:val="20"/>
          <w:szCs w:val="20"/>
          <w:lang w:val="en-US"/>
        </w:rPr>
        <w:t xml:space="preserve"> der </w:t>
      </w:r>
      <w:proofErr w:type="spellStart"/>
      <w:r w:rsidRPr="00386E73">
        <w:rPr>
          <w:rFonts w:cs="Times New Roman"/>
          <w:sz w:val="20"/>
          <w:szCs w:val="20"/>
          <w:lang w:val="en-US"/>
        </w:rPr>
        <w:t>imperialen</w:t>
      </w:r>
      <w:proofErr w:type="spellEnd"/>
      <w:r w:rsidRPr="00386E73">
        <w:rPr>
          <w:rFonts w:cs="Times New Roman"/>
          <w:sz w:val="20"/>
          <w:szCs w:val="20"/>
          <w:lang w:val="en-US"/>
        </w:rPr>
        <w:t xml:space="preserve"> </w:t>
      </w:r>
      <w:proofErr w:type="spellStart"/>
      <w:r w:rsidRPr="00386E73">
        <w:rPr>
          <w:rFonts w:cs="Times New Roman"/>
          <w:sz w:val="20"/>
          <w:szCs w:val="20"/>
          <w:lang w:val="en-US"/>
        </w:rPr>
        <w:t>Hauptstadt</w:t>
      </w:r>
      <w:proofErr w:type="spellEnd"/>
      <w:r w:rsidRPr="00386E73">
        <w:rPr>
          <w:rFonts w:cs="Times New Roman"/>
          <w:sz w:val="20"/>
          <w:szCs w:val="20"/>
          <w:lang w:val="en-US"/>
        </w:rPr>
        <w:t xml:space="preserve"> </w:t>
      </w:r>
      <w:proofErr w:type="spellStart"/>
      <w:r w:rsidRPr="00386E73">
        <w:rPr>
          <w:rFonts w:cs="Times New Roman"/>
          <w:sz w:val="20"/>
          <w:szCs w:val="20"/>
          <w:lang w:val="en-US"/>
        </w:rPr>
        <w:t>im</w:t>
      </w:r>
      <w:proofErr w:type="spellEnd"/>
      <w:r w:rsidRPr="00386E73">
        <w:rPr>
          <w:rFonts w:cs="Times New Roman"/>
          <w:sz w:val="20"/>
          <w:szCs w:val="20"/>
          <w:lang w:val="en-US"/>
        </w:rPr>
        <w:t xml:space="preserve"> </w:t>
      </w:r>
      <w:proofErr w:type="spellStart"/>
      <w:r w:rsidRPr="00386E73">
        <w:rPr>
          <w:rFonts w:cs="Times New Roman"/>
          <w:sz w:val="20"/>
          <w:szCs w:val="20"/>
          <w:lang w:val="en-US"/>
        </w:rPr>
        <w:t>frühen</w:t>
      </w:r>
      <w:proofErr w:type="spellEnd"/>
      <w:r w:rsidRPr="00386E73">
        <w:rPr>
          <w:rFonts w:cs="Times New Roman"/>
          <w:sz w:val="20"/>
          <w:szCs w:val="20"/>
          <w:lang w:val="en-US"/>
        </w:rPr>
        <w:t xml:space="preserve"> China“, </w:t>
      </w:r>
      <w:r w:rsidRPr="00386E73">
        <w:rPr>
          <w:rFonts w:cs="Times New Roman"/>
          <w:i/>
          <w:sz w:val="20"/>
          <w:szCs w:val="20"/>
          <w:lang w:val="en-US"/>
        </w:rPr>
        <w:t>Workshop ”</w:t>
      </w:r>
      <w:proofErr w:type="spellStart"/>
      <w:r w:rsidRPr="00386E73">
        <w:rPr>
          <w:rFonts w:cs="Times New Roman"/>
          <w:i/>
          <w:sz w:val="20"/>
          <w:szCs w:val="20"/>
          <w:lang w:val="en-US"/>
        </w:rPr>
        <w:t>Metropolen</w:t>
      </w:r>
      <w:proofErr w:type="spellEnd"/>
      <w:r w:rsidRPr="00386E73">
        <w:rPr>
          <w:rFonts w:cs="Times New Roman"/>
          <w:i/>
          <w:sz w:val="20"/>
          <w:szCs w:val="20"/>
          <w:lang w:val="en-US"/>
        </w:rPr>
        <w:t>“ of the interdisciplinary project “Comparison of Empires“ at the Ruhr-University Bochum</w:t>
      </w:r>
      <w:r w:rsidRPr="00386E73">
        <w:rPr>
          <w:rFonts w:cs="Times New Roman"/>
          <w:sz w:val="20"/>
          <w:szCs w:val="20"/>
          <w:lang w:val="en-US"/>
        </w:rPr>
        <w:t>. 2. February 2007, Bochum.</w:t>
      </w:r>
    </w:p>
    <w:p w:rsidR="00386E73" w:rsidRPr="00386E73" w:rsidRDefault="00386E73" w:rsidP="00E66998">
      <w:pPr>
        <w:pStyle w:val="EndnoteText"/>
        <w:rPr>
          <w:rFonts w:cs="Times New Roman"/>
          <w:lang w:val="en-US"/>
        </w:rPr>
      </w:pPr>
    </w:p>
  </w:endnote>
  <w:endnote w:id="67">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spellStart"/>
      <w:r w:rsidRPr="00386E73">
        <w:rPr>
          <w:rFonts w:cs="Times New Roman"/>
          <w:lang w:val="en-US"/>
        </w:rPr>
        <w:t>Khayutina</w:t>
      </w:r>
      <w:proofErr w:type="spellEnd"/>
      <w:r w:rsidRPr="00386E73">
        <w:rPr>
          <w:rFonts w:cs="Times New Roman"/>
          <w:lang w:val="en-US"/>
        </w:rPr>
        <w:t xml:space="preserve">, M.  “Did the first Kings of the Zhou Dynasty Relocate their Capital? The </w:t>
      </w:r>
      <w:proofErr w:type="spellStart"/>
      <w:r w:rsidRPr="00386E73">
        <w:rPr>
          <w:rFonts w:cs="Times New Roman"/>
          <w:lang w:val="en-US"/>
        </w:rPr>
        <w:t>Topos</w:t>
      </w:r>
      <w:proofErr w:type="spellEnd"/>
      <w:r w:rsidRPr="00386E73">
        <w:rPr>
          <w:rFonts w:cs="Times New Roman"/>
          <w:lang w:val="en-US"/>
        </w:rPr>
        <w:t xml:space="preserve"> of the Central Place in Early China and its Historical Contexts,” </w:t>
      </w:r>
      <w:hyperlink r:id="rId4" w:history="1">
        <w:r w:rsidRPr="00386E73">
          <w:rPr>
            <w:rFonts w:cs="Times New Roman"/>
            <w:i/>
            <w:lang w:val="en-US"/>
          </w:rPr>
          <w:t>XVII Conference of the European Association of Chinese Studies</w:t>
        </w:r>
      </w:hyperlink>
      <w:r w:rsidRPr="00386E73">
        <w:rPr>
          <w:rFonts w:cs="Times New Roman"/>
          <w:lang w:val="en-US"/>
        </w:rPr>
        <w:t xml:space="preserve">, 6-10. </w:t>
      </w:r>
      <w:proofErr w:type="gramStart"/>
      <w:r w:rsidRPr="00386E73">
        <w:rPr>
          <w:rFonts w:cs="Times New Roman"/>
          <w:lang w:val="en-US"/>
        </w:rPr>
        <w:t>August 2008, Lund.</w:t>
      </w:r>
      <w:proofErr w:type="gramEnd"/>
    </w:p>
    <w:p w:rsidR="00386E73" w:rsidRPr="00386E73" w:rsidRDefault="00386E73" w:rsidP="00E66998">
      <w:pPr>
        <w:pStyle w:val="EndnoteText"/>
        <w:rPr>
          <w:rFonts w:cs="Times New Roman"/>
          <w:lang w:val="en-US"/>
        </w:rPr>
      </w:pPr>
    </w:p>
  </w:endnote>
  <w:endnote w:id="68">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Ibid.</w:t>
      </w:r>
    </w:p>
    <w:p w:rsidR="00386E73" w:rsidRPr="00386E73" w:rsidRDefault="00386E73" w:rsidP="00E66998">
      <w:pPr>
        <w:pStyle w:val="EndnoteText"/>
        <w:rPr>
          <w:rFonts w:cs="Times New Roman"/>
          <w:lang w:val="en-US"/>
        </w:rPr>
      </w:pPr>
    </w:p>
  </w:endnote>
  <w:endnote w:id="69">
    <w:p w:rsidR="00386E73" w:rsidRPr="00386E73" w:rsidRDefault="00386E73" w:rsidP="00E66998">
      <w:pPr>
        <w:pStyle w:val="Heading1"/>
        <w:spacing w:before="0" w:beforeAutospacing="0" w:after="0" w:afterAutospacing="0"/>
        <w:rPr>
          <w:rFonts w:cs="Times New Roman"/>
          <w:b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r w:rsidRPr="00E66998">
        <w:rPr>
          <w:rFonts w:cs="Times New Roman"/>
          <w:b w:val="0"/>
          <w:bCs w:val="0"/>
          <w:kern w:val="0"/>
          <w:sz w:val="20"/>
          <w:szCs w:val="20"/>
          <w:lang w:val="zu-ZA"/>
        </w:rPr>
        <w:t xml:space="preserve">Maul, S. "Die altorientalische Hauptstadt </w:t>
      </w:r>
      <w:r w:rsidRPr="00386E73">
        <w:rPr>
          <w:rFonts w:cs="Times New Roman"/>
          <w:b w:val="0"/>
          <w:bCs w:val="0"/>
          <w:kern w:val="0"/>
          <w:sz w:val="20"/>
          <w:szCs w:val="20"/>
          <w:lang w:val="en-US"/>
        </w:rPr>
        <w:t>–</w:t>
      </w:r>
      <w:r w:rsidRPr="00E66998">
        <w:rPr>
          <w:rFonts w:cs="Times New Roman"/>
          <w:b w:val="0"/>
          <w:bCs w:val="0"/>
          <w:kern w:val="0"/>
          <w:sz w:val="20"/>
          <w:szCs w:val="20"/>
          <w:lang w:val="zu-ZA"/>
        </w:rPr>
        <w:t xml:space="preserve"> Abbild und Nabel der Welt," in </w:t>
      </w:r>
      <w:r w:rsidRPr="00E66998">
        <w:rPr>
          <w:rFonts w:cs="Times New Roman"/>
          <w:b w:val="0"/>
          <w:bCs w:val="0"/>
          <w:i/>
          <w:kern w:val="0"/>
          <w:sz w:val="20"/>
          <w:szCs w:val="20"/>
          <w:lang w:val="zu-ZA"/>
        </w:rPr>
        <w:t>Die Orientalische Stadt: kontinuitat. Wandel</w:t>
      </w:r>
      <w:r w:rsidRPr="00E66998">
        <w:rPr>
          <w:rFonts w:cs="Times New Roman"/>
          <w:b w:val="0"/>
          <w:bCs w:val="0"/>
          <w:kern w:val="0"/>
          <w:sz w:val="20"/>
          <w:szCs w:val="20"/>
          <w:lang w:val="zu-ZA"/>
        </w:rPr>
        <w:t xml:space="preserve">. Bruch. 1 Internationale Colloquium der Deutschen Orient-Gesellschaft. 9.-1 0. Mai 1996 in Halle/Saale. Saarbrücker Druckerei und Verlag (1997), </w:t>
      </w:r>
      <w:r w:rsidRPr="00E66998">
        <w:rPr>
          <w:rFonts w:cs="Times New Roman"/>
          <w:b w:val="0"/>
          <w:sz w:val="20"/>
          <w:szCs w:val="20"/>
          <w:lang w:val="en-US"/>
        </w:rPr>
        <w:t>118-12</w:t>
      </w:r>
      <w:r w:rsidRPr="00386E73">
        <w:rPr>
          <w:rFonts w:cs="Times New Roman"/>
          <w:b w:val="0"/>
          <w:sz w:val="20"/>
          <w:szCs w:val="20"/>
          <w:lang w:val="en-US"/>
        </w:rPr>
        <w:t>.</w:t>
      </w:r>
    </w:p>
    <w:p w:rsidR="00386E73" w:rsidRPr="00386E73" w:rsidRDefault="00386E73" w:rsidP="00E66998">
      <w:pPr>
        <w:pStyle w:val="Heading1"/>
        <w:spacing w:before="0" w:beforeAutospacing="0" w:after="0" w:afterAutospacing="0"/>
        <w:rPr>
          <w:rFonts w:cs="Times New Roman"/>
          <w:b w:val="0"/>
          <w:sz w:val="20"/>
          <w:szCs w:val="20"/>
          <w:lang w:val="en-US"/>
        </w:rPr>
      </w:pPr>
    </w:p>
  </w:endnote>
  <w:endnote w:id="70">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E66998">
        <w:rPr>
          <w:rFonts w:cs="Times New Roman"/>
          <w:sz w:val="20"/>
          <w:szCs w:val="20"/>
          <w:lang w:val="en-US"/>
        </w:rPr>
        <w:t xml:space="preserve">Cut off </w:t>
      </w:r>
      <w:r w:rsidRPr="00E66998">
        <w:rPr>
          <w:rStyle w:val="hps"/>
          <w:rFonts w:cs="Times New Roman"/>
          <w:sz w:val="20"/>
          <w:szCs w:val="20"/>
          <w:lang w:val="en-US"/>
        </w:rPr>
        <w:t>from the economic life</w:t>
      </w:r>
      <w:r w:rsidRPr="00E66998">
        <w:rPr>
          <w:rFonts w:cs="Times New Roman"/>
          <w:sz w:val="20"/>
          <w:szCs w:val="20"/>
          <w:lang w:val="en-US"/>
        </w:rPr>
        <w:t xml:space="preserve"> </w:t>
      </w:r>
      <w:r w:rsidRPr="00E66998">
        <w:rPr>
          <w:rStyle w:val="hps"/>
          <w:rFonts w:cs="Times New Roman"/>
          <w:sz w:val="20"/>
          <w:szCs w:val="20"/>
          <w:lang w:val="en-US"/>
        </w:rPr>
        <w:t>of the rest of the country, Persepolis was situated in</w:t>
      </w:r>
      <w:r w:rsidRPr="00E66998">
        <w:rPr>
          <w:rFonts w:cs="Times New Roman"/>
          <w:sz w:val="20"/>
          <w:szCs w:val="20"/>
          <w:lang w:val="en-US"/>
        </w:rPr>
        <w:t xml:space="preserve"> the middle of </w:t>
      </w:r>
      <w:r w:rsidRPr="00E66998">
        <w:rPr>
          <w:rStyle w:val="hps"/>
          <w:rFonts w:cs="Times New Roman"/>
          <w:sz w:val="20"/>
          <w:szCs w:val="20"/>
          <w:lang w:val="en-US"/>
        </w:rPr>
        <w:t>a rocky</w:t>
      </w:r>
      <w:r w:rsidRPr="00E66998">
        <w:rPr>
          <w:rFonts w:cs="Times New Roman"/>
          <w:sz w:val="20"/>
          <w:szCs w:val="20"/>
          <w:lang w:val="en-US"/>
        </w:rPr>
        <w:t xml:space="preserve"> </w:t>
      </w:r>
      <w:r w:rsidRPr="00E66998">
        <w:rPr>
          <w:rStyle w:val="hps"/>
          <w:rFonts w:cs="Times New Roman"/>
          <w:sz w:val="20"/>
          <w:szCs w:val="20"/>
          <w:lang w:val="en-US"/>
        </w:rPr>
        <w:t>plain,</w:t>
      </w:r>
      <w:r w:rsidRPr="00E66998">
        <w:rPr>
          <w:rFonts w:cs="Times New Roman"/>
          <w:sz w:val="20"/>
          <w:szCs w:val="20"/>
          <w:lang w:val="en-US"/>
        </w:rPr>
        <w:t xml:space="preserve"> </w:t>
      </w:r>
      <w:r w:rsidRPr="00E66998">
        <w:rPr>
          <w:rStyle w:val="hps"/>
          <w:rFonts w:cs="Times New Roman"/>
          <w:sz w:val="20"/>
          <w:szCs w:val="20"/>
          <w:lang w:val="en-US"/>
        </w:rPr>
        <w:t>in a barren</w:t>
      </w:r>
      <w:r w:rsidRPr="00E66998">
        <w:rPr>
          <w:rFonts w:cs="Times New Roman"/>
          <w:sz w:val="20"/>
          <w:szCs w:val="20"/>
          <w:lang w:val="en-US"/>
        </w:rPr>
        <w:t xml:space="preserve"> </w:t>
      </w:r>
      <w:r w:rsidRPr="00E66998">
        <w:rPr>
          <w:rStyle w:val="hps"/>
          <w:rFonts w:cs="Times New Roman"/>
          <w:sz w:val="20"/>
          <w:szCs w:val="20"/>
          <w:lang w:val="en-US"/>
        </w:rPr>
        <w:t>terrain</w:t>
      </w:r>
      <w:r w:rsidRPr="00E66998">
        <w:rPr>
          <w:rFonts w:cs="Times New Roman"/>
          <w:sz w:val="20"/>
          <w:szCs w:val="20"/>
          <w:lang w:val="en-US"/>
        </w:rPr>
        <w:t xml:space="preserve"> </w:t>
      </w:r>
      <w:r w:rsidRPr="00E66998">
        <w:rPr>
          <w:rStyle w:val="hps"/>
          <w:rFonts w:cs="Times New Roman"/>
          <w:sz w:val="20"/>
          <w:szCs w:val="20"/>
          <w:lang w:val="en-US"/>
        </w:rPr>
        <w:t>dependent on</w:t>
      </w:r>
      <w:r w:rsidRPr="00E66998">
        <w:rPr>
          <w:rFonts w:cs="Times New Roman"/>
          <w:sz w:val="20"/>
          <w:szCs w:val="20"/>
          <w:lang w:val="en-US"/>
        </w:rPr>
        <w:t xml:space="preserve"> </w:t>
      </w:r>
      <w:r w:rsidRPr="00E66998">
        <w:rPr>
          <w:rStyle w:val="hps"/>
          <w:rFonts w:cs="Times New Roman"/>
          <w:sz w:val="20"/>
          <w:szCs w:val="20"/>
          <w:lang w:val="en-US"/>
        </w:rPr>
        <w:t>food supplies</w:t>
      </w:r>
      <w:r w:rsidRPr="00E66998">
        <w:rPr>
          <w:rFonts w:cs="Times New Roman"/>
          <w:sz w:val="20"/>
          <w:szCs w:val="20"/>
          <w:lang w:val="en-US"/>
        </w:rPr>
        <w:t xml:space="preserve"> </w:t>
      </w:r>
      <w:r w:rsidRPr="00E66998">
        <w:rPr>
          <w:rStyle w:val="hps"/>
          <w:rFonts w:cs="Times New Roman"/>
          <w:sz w:val="20"/>
          <w:szCs w:val="20"/>
          <w:lang w:val="en-US"/>
        </w:rPr>
        <w:t>from other regions</w:t>
      </w:r>
      <w:r w:rsidRPr="00E66998">
        <w:rPr>
          <w:rFonts w:cs="Times New Roman"/>
          <w:sz w:val="20"/>
          <w:szCs w:val="20"/>
          <w:lang w:val="en-US"/>
        </w:rPr>
        <w:t xml:space="preserve"> </w:t>
      </w:r>
      <w:r w:rsidRPr="00E66998">
        <w:rPr>
          <w:rStyle w:val="hps"/>
          <w:rFonts w:cs="Times New Roman"/>
          <w:sz w:val="20"/>
          <w:szCs w:val="20"/>
          <w:lang w:val="en-US"/>
        </w:rPr>
        <w:t>(</w:t>
      </w:r>
      <w:r w:rsidRPr="00386E73">
        <w:rPr>
          <w:rFonts w:cs="Times New Roman"/>
          <w:sz w:val="20"/>
          <w:szCs w:val="20"/>
          <w:lang w:val="en-US"/>
        </w:rPr>
        <w:t xml:space="preserve">Perrot, J.  “Birth of a City: Susa,” in </w:t>
      </w:r>
      <w:r w:rsidRPr="00386E73">
        <w:rPr>
          <w:rFonts w:cs="Times New Roman"/>
          <w:i/>
          <w:sz w:val="20"/>
          <w:szCs w:val="20"/>
          <w:lang w:val="en-US"/>
        </w:rPr>
        <w:t>Capital city: urban planning and spiritual dimensions</w:t>
      </w:r>
      <w:r w:rsidRPr="00386E73">
        <w:rPr>
          <w:rFonts w:cs="Times New Roman"/>
          <w:sz w:val="20"/>
          <w:szCs w:val="20"/>
          <w:lang w:val="en-US"/>
        </w:rPr>
        <w:t xml:space="preserve"> (Jerusalem: Bible Lands Museum, 1998)</w:t>
      </w:r>
      <w:r w:rsidRPr="00E66998">
        <w:rPr>
          <w:rStyle w:val="hps"/>
          <w:rFonts w:cs="Times New Roman"/>
          <w:sz w:val="20"/>
          <w:szCs w:val="20"/>
          <w:lang w:val="en-US"/>
        </w:rPr>
        <w:t>.</w:t>
      </w:r>
      <w:r w:rsidRPr="00E66998">
        <w:rPr>
          <w:rFonts w:cs="Times New Roman"/>
          <w:sz w:val="20"/>
          <w:szCs w:val="20"/>
          <w:lang w:val="en-US"/>
        </w:rPr>
        <w:t xml:space="preserve"> While </w:t>
      </w:r>
      <w:r w:rsidRPr="00E66998">
        <w:rPr>
          <w:rStyle w:val="hps"/>
          <w:rFonts w:cs="Times New Roman"/>
          <w:sz w:val="20"/>
          <w:szCs w:val="20"/>
          <w:lang w:val="en-US"/>
        </w:rPr>
        <w:t>this factor approximates Persepolis</w:t>
      </w:r>
      <w:r w:rsidRPr="00E66998">
        <w:rPr>
          <w:rFonts w:cs="Times New Roman"/>
          <w:sz w:val="20"/>
          <w:szCs w:val="20"/>
          <w:lang w:val="en-US"/>
        </w:rPr>
        <w:t xml:space="preserve"> </w:t>
      </w:r>
      <w:r w:rsidRPr="00E66998">
        <w:rPr>
          <w:rStyle w:val="hps"/>
          <w:rFonts w:cs="Times New Roman"/>
          <w:sz w:val="20"/>
          <w:szCs w:val="20"/>
          <w:lang w:val="en-US"/>
        </w:rPr>
        <w:t xml:space="preserve">to political </w:t>
      </w:r>
      <w:proofErr w:type="spellStart"/>
      <w:r w:rsidRPr="00E66998">
        <w:rPr>
          <w:rStyle w:val="hps"/>
          <w:rFonts w:cs="Times New Roman"/>
          <w:i/>
          <w:sz w:val="20"/>
          <w:szCs w:val="20"/>
          <w:lang w:val="en-US"/>
        </w:rPr>
        <w:t>disembedded</w:t>
      </w:r>
      <w:proofErr w:type="spellEnd"/>
      <w:r w:rsidRPr="00E66998">
        <w:rPr>
          <w:rFonts w:cs="Times New Roman"/>
          <w:i/>
          <w:sz w:val="20"/>
          <w:szCs w:val="20"/>
          <w:lang w:val="en-US"/>
        </w:rPr>
        <w:t xml:space="preserve"> </w:t>
      </w:r>
      <w:r w:rsidRPr="00E66998">
        <w:rPr>
          <w:rStyle w:val="hps"/>
          <w:rFonts w:cs="Times New Roman"/>
          <w:i/>
          <w:sz w:val="20"/>
          <w:szCs w:val="20"/>
          <w:lang w:val="en-US"/>
        </w:rPr>
        <w:t>capitals</w:t>
      </w:r>
      <w:r w:rsidRPr="00E66998">
        <w:rPr>
          <w:rFonts w:cs="Times New Roman"/>
          <w:sz w:val="20"/>
          <w:szCs w:val="20"/>
          <w:lang w:val="en-US"/>
        </w:rPr>
        <w:t xml:space="preserve">, </w:t>
      </w:r>
      <w:r w:rsidRPr="00E66998">
        <w:rPr>
          <w:rStyle w:val="hps"/>
          <w:rFonts w:cs="Times New Roman"/>
          <w:sz w:val="20"/>
          <w:szCs w:val="20"/>
          <w:lang w:val="en-US"/>
        </w:rPr>
        <w:t>discussed</w:t>
      </w:r>
      <w:r w:rsidRPr="00E66998">
        <w:rPr>
          <w:rFonts w:cs="Times New Roman"/>
          <w:sz w:val="20"/>
          <w:szCs w:val="20"/>
          <w:lang w:val="en-US"/>
        </w:rPr>
        <w:t xml:space="preserve"> </w:t>
      </w:r>
      <w:r w:rsidRPr="00E66998">
        <w:rPr>
          <w:rStyle w:val="hps"/>
          <w:rFonts w:cs="Times New Roman"/>
          <w:sz w:val="20"/>
          <w:szCs w:val="20"/>
          <w:lang w:val="en-US"/>
        </w:rPr>
        <w:t>in Chapter 2</w:t>
      </w:r>
      <w:r w:rsidRPr="00E66998">
        <w:rPr>
          <w:rFonts w:cs="Times New Roman"/>
          <w:sz w:val="20"/>
          <w:szCs w:val="20"/>
          <w:lang w:val="en-US"/>
        </w:rPr>
        <w:t xml:space="preserve">, </w:t>
      </w:r>
      <w:r w:rsidRPr="00E66998">
        <w:rPr>
          <w:rStyle w:val="hps"/>
          <w:rFonts w:cs="Times New Roman"/>
          <w:sz w:val="20"/>
          <w:szCs w:val="20"/>
          <w:lang w:val="en-US"/>
        </w:rPr>
        <w:t>its role, nonetheless,</w:t>
      </w:r>
      <w:r w:rsidRPr="00E66998">
        <w:rPr>
          <w:rFonts w:cs="Times New Roman"/>
          <w:sz w:val="20"/>
          <w:szCs w:val="20"/>
          <w:lang w:val="en-US"/>
        </w:rPr>
        <w:t xml:space="preserve"> </w:t>
      </w:r>
      <w:r w:rsidRPr="00E66998">
        <w:rPr>
          <w:rStyle w:val="hps"/>
          <w:rFonts w:cs="Times New Roman"/>
          <w:sz w:val="20"/>
          <w:szCs w:val="20"/>
          <w:lang w:val="en-US"/>
        </w:rPr>
        <w:t xml:space="preserve">was more </w:t>
      </w:r>
      <w:proofErr w:type="gramStart"/>
      <w:r w:rsidRPr="00E66998">
        <w:rPr>
          <w:rStyle w:val="hps"/>
          <w:rFonts w:cs="Times New Roman"/>
          <w:sz w:val="20"/>
          <w:szCs w:val="20"/>
          <w:lang w:val="en-US"/>
        </w:rPr>
        <w:t>ritual</w:t>
      </w:r>
      <w:proofErr w:type="gramEnd"/>
      <w:r w:rsidRPr="00E66998">
        <w:rPr>
          <w:rFonts w:cs="Times New Roman"/>
          <w:sz w:val="20"/>
          <w:szCs w:val="20"/>
          <w:lang w:val="en-US"/>
        </w:rPr>
        <w:t xml:space="preserve"> </w:t>
      </w:r>
      <w:r w:rsidRPr="00E66998">
        <w:rPr>
          <w:rStyle w:val="hps"/>
          <w:rFonts w:cs="Times New Roman"/>
          <w:sz w:val="20"/>
          <w:szCs w:val="20"/>
          <w:lang w:val="en-US"/>
        </w:rPr>
        <w:t>than</w:t>
      </w:r>
      <w:r w:rsidRPr="00E66998">
        <w:rPr>
          <w:rFonts w:cs="Times New Roman"/>
          <w:sz w:val="20"/>
          <w:szCs w:val="20"/>
          <w:lang w:val="en-US"/>
        </w:rPr>
        <w:t xml:space="preserve"> </w:t>
      </w:r>
      <w:r w:rsidRPr="00E66998">
        <w:rPr>
          <w:rStyle w:val="hps"/>
          <w:rFonts w:cs="Times New Roman"/>
          <w:sz w:val="20"/>
          <w:szCs w:val="20"/>
          <w:lang w:val="en-US"/>
        </w:rPr>
        <w:t>political</w:t>
      </w:r>
      <w:r w:rsidRPr="00E66998">
        <w:rPr>
          <w:rFonts w:cs="Times New Roman"/>
          <w:sz w:val="20"/>
          <w:szCs w:val="20"/>
          <w:lang w:val="en-US"/>
        </w:rPr>
        <w:t>.</w:t>
      </w:r>
    </w:p>
    <w:p w:rsidR="00386E73" w:rsidRPr="00386E73" w:rsidRDefault="00386E73" w:rsidP="00E66998">
      <w:pPr>
        <w:rPr>
          <w:rFonts w:cs="Times New Roman"/>
          <w:sz w:val="20"/>
          <w:szCs w:val="20"/>
          <w:lang w:val="en-US"/>
        </w:rPr>
      </w:pPr>
    </w:p>
  </w:endnote>
  <w:endnote w:id="71">
    <w:p w:rsidR="00386E73" w:rsidRPr="00386E73" w:rsidRDefault="00386E73" w:rsidP="00E66998">
      <w:pPr>
        <w:pStyle w:val="Heading1"/>
        <w:spacing w:before="0" w:beforeAutospacing="0" w:after="0" w:afterAutospacing="0"/>
        <w:rPr>
          <w:rFonts w:cs="Times New Roman"/>
          <w:b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In his book entitled </w:t>
      </w:r>
      <w:r w:rsidRPr="00386E73">
        <w:rPr>
          <w:rFonts w:cs="Times New Roman"/>
          <w:b w:val="0"/>
          <w:i/>
          <w:sz w:val="20"/>
          <w:szCs w:val="20"/>
          <w:lang w:val="en-US"/>
        </w:rPr>
        <w:t>Memory and the Mediterranean</w:t>
      </w:r>
      <w:r w:rsidRPr="00386E73">
        <w:rPr>
          <w:rFonts w:cs="Times New Roman"/>
          <w:b w:val="0"/>
          <w:sz w:val="20"/>
          <w:szCs w:val="20"/>
          <w:lang w:val="en-US"/>
        </w:rPr>
        <w:t xml:space="preserve">, </w:t>
      </w:r>
      <w:proofErr w:type="spellStart"/>
      <w:r w:rsidRPr="00386E73">
        <w:rPr>
          <w:rFonts w:cs="Times New Roman"/>
          <w:b w:val="0"/>
          <w:sz w:val="20"/>
          <w:szCs w:val="20"/>
          <w:lang w:val="en-US"/>
        </w:rPr>
        <w:t>Braudel</w:t>
      </w:r>
      <w:proofErr w:type="spellEnd"/>
      <w:r w:rsidRPr="00386E73">
        <w:rPr>
          <w:rFonts w:cs="Times New Roman"/>
          <w:b w:val="0"/>
          <w:sz w:val="20"/>
          <w:szCs w:val="20"/>
          <w:lang w:val="en-US"/>
        </w:rPr>
        <w:t xml:space="preserve"> juxtaposes the nature of urbanism in Egypt with that in Mesopotamia. While the Mesopotamian cities were quite autonomous and primarily commerce-oriented, the Egyptian cities functioned mainly as religious centers. This difference is partly explained by the dead-end geographical location of Egypt, contrasted with a greater market exposure of the Mesopotamian states, which lay on the major trade routes. The economy of ancient Egypt was predominantly rural, and therefore, writes the French historian, its main urban potential was centered </w:t>
      </w:r>
      <w:proofErr w:type="gramStart"/>
      <w:r w:rsidRPr="00386E73">
        <w:rPr>
          <w:rFonts w:cs="Times New Roman"/>
          <w:b w:val="0"/>
          <w:sz w:val="20"/>
          <w:szCs w:val="20"/>
          <w:lang w:val="en-US"/>
        </w:rPr>
        <w:t>around</w:t>
      </w:r>
      <w:proofErr w:type="gramEnd"/>
      <w:r w:rsidRPr="00386E73">
        <w:rPr>
          <w:rFonts w:cs="Times New Roman"/>
          <w:b w:val="0"/>
          <w:sz w:val="20"/>
          <w:szCs w:val="20"/>
          <w:lang w:val="en-US"/>
        </w:rPr>
        <w:t xml:space="preserve"> the capital cities controlled by temples and priests. In contrast, Mesopotamia was more deeply rooted in commercial activities and even saw the development of a kind of urban patriotism as reflected, for example, in the Epic of Gilgamesh. According to </w:t>
      </w:r>
      <w:proofErr w:type="spellStart"/>
      <w:r w:rsidRPr="00386E73">
        <w:rPr>
          <w:rFonts w:cs="Times New Roman"/>
          <w:b w:val="0"/>
          <w:sz w:val="20"/>
          <w:szCs w:val="20"/>
          <w:lang w:val="en-US"/>
        </w:rPr>
        <w:t>Braudel</w:t>
      </w:r>
      <w:proofErr w:type="spellEnd"/>
      <w:r w:rsidRPr="00386E73">
        <w:rPr>
          <w:rFonts w:cs="Times New Roman"/>
          <w:b w:val="0"/>
          <w:sz w:val="20"/>
          <w:szCs w:val="20"/>
          <w:lang w:val="en-US"/>
        </w:rPr>
        <w:t>, these differences were determinative in shaping the Mesopotamian economy, making it more dynamic and more diverse than its Egyptian counterpart (</w:t>
      </w:r>
      <w:proofErr w:type="spellStart"/>
      <w:r w:rsidRPr="00386E73">
        <w:rPr>
          <w:rFonts w:cs="Times New Roman"/>
          <w:b w:val="0"/>
          <w:bCs w:val="0"/>
          <w:kern w:val="0"/>
          <w:sz w:val="20"/>
          <w:szCs w:val="20"/>
          <w:lang w:val="en-US"/>
        </w:rPr>
        <w:t>Braudel</w:t>
      </w:r>
      <w:proofErr w:type="spellEnd"/>
      <w:r w:rsidRPr="00386E73">
        <w:rPr>
          <w:rFonts w:cs="Times New Roman"/>
          <w:b w:val="0"/>
          <w:bCs w:val="0"/>
          <w:kern w:val="0"/>
          <w:sz w:val="20"/>
          <w:szCs w:val="20"/>
          <w:lang w:val="en-US"/>
        </w:rPr>
        <w:t xml:space="preserve">, F.  </w:t>
      </w:r>
      <w:r w:rsidRPr="00386E73">
        <w:rPr>
          <w:rFonts w:cs="Times New Roman"/>
          <w:b w:val="0"/>
          <w:bCs w:val="0"/>
          <w:i/>
          <w:kern w:val="0"/>
          <w:sz w:val="20"/>
          <w:szCs w:val="20"/>
          <w:lang w:val="en-US"/>
        </w:rPr>
        <w:t>Memory and the Mediterranean</w:t>
      </w:r>
      <w:r w:rsidRPr="00386E73">
        <w:rPr>
          <w:rFonts w:cs="Times New Roman"/>
          <w:b w:val="0"/>
          <w:bCs w:val="0"/>
          <w:kern w:val="0"/>
          <w:sz w:val="20"/>
          <w:szCs w:val="20"/>
          <w:lang w:val="en-US"/>
        </w:rPr>
        <w:t xml:space="preserve"> (New York:  Knopf, 2001),</w:t>
      </w:r>
      <w:r w:rsidRPr="00386E73">
        <w:rPr>
          <w:rFonts w:cs="Times New Roman"/>
          <w:b w:val="0"/>
          <w:sz w:val="20"/>
          <w:szCs w:val="20"/>
          <w:lang w:val="en-US"/>
        </w:rPr>
        <w:t xml:space="preserve"> 66-69). Babylonia, located in the southern part of Mesopotamia, featured the most extensive and most densely populated urban network in the area (</w:t>
      </w:r>
      <w:proofErr w:type="spellStart"/>
      <w:r w:rsidRPr="00386E73">
        <w:rPr>
          <w:rFonts w:cs="Times New Roman"/>
          <w:b w:val="0"/>
          <w:bCs w:val="0"/>
          <w:kern w:val="0"/>
          <w:sz w:val="20"/>
          <w:szCs w:val="20"/>
          <w:lang w:val="en-US"/>
        </w:rPr>
        <w:t>Eisenstadt</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S.</w:t>
      </w:r>
      <w:r w:rsidRPr="00386E73">
        <w:rPr>
          <w:rFonts w:cs="Times New Roman"/>
          <w:b w:val="0"/>
          <w:bCs w:val="0"/>
          <w:i/>
          <w:kern w:val="0"/>
          <w:sz w:val="20"/>
          <w:szCs w:val="20"/>
          <w:lang w:val="en-US"/>
        </w:rPr>
        <w:t>The</w:t>
      </w:r>
      <w:proofErr w:type="spellEnd"/>
      <w:r w:rsidRPr="00386E73">
        <w:rPr>
          <w:rFonts w:cs="Times New Roman"/>
          <w:b w:val="0"/>
          <w:bCs w:val="0"/>
          <w:i/>
          <w:kern w:val="0"/>
          <w:sz w:val="20"/>
          <w:szCs w:val="20"/>
          <w:lang w:val="en-US"/>
        </w:rPr>
        <w:t xml:space="preserve"> Origins and Diversity of Axial Age </w:t>
      </w:r>
      <w:proofErr w:type="gramStart"/>
      <w:r w:rsidRPr="00386E73">
        <w:rPr>
          <w:rFonts w:cs="Times New Roman"/>
          <w:b w:val="0"/>
          <w:bCs w:val="0"/>
          <w:i/>
          <w:kern w:val="0"/>
          <w:sz w:val="20"/>
          <w:szCs w:val="20"/>
          <w:lang w:val="en-US"/>
        </w:rPr>
        <w:t>Civilizations</w:t>
      </w:r>
      <w:r w:rsidRPr="00386E73">
        <w:rPr>
          <w:rFonts w:cs="Times New Roman"/>
          <w:b w:val="0"/>
          <w:bCs w:val="0"/>
          <w:kern w:val="0"/>
          <w:sz w:val="20"/>
          <w:szCs w:val="20"/>
          <w:lang w:val="en-US"/>
        </w:rPr>
        <w:t xml:space="preserve">  (</w:t>
      </w:r>
      <w:proofErr w:type="gramEnd"/>
      <w:r w:rsidRPr="00386E73">
        <w:rPr>
          <w:rFonts w:cs="Times New Roman"/>
          <w:b w:val="0"/>
          <w:bCs w:val="0"/>
          <w:kern w:val="0"/>
          <w:sz w:val="20"/>
          <w:szCs w:val="20"/>
          <w:lang w:val="en-US"/>
        </w:rPr>
        <w:t xml:space="preserve">NY: SUNY Press, </w:t>
      </w:r>
      <w:r w:rsidRPr="00386E73">
        <w:rPr>
          <w:rFonts w:cs="Times New Roman"/>
          <w:b w:val="0"/>
          <w:sz w:val="20"/>
          <w:szCs w:val="20"/>
          <w:lang w:val="en-US"/>
        </w:rPr>
        <w:t>1986</w:t>
      </w:r>
      <w:r w:rsidRPr="00386E73">
        <w:rPr>
          <w:rFonts w:cs="Times New Roman"/>
          <w:b w:val="0"/>
          <w:bCs w:val="0"/>
          <w:kern w:val="0"/>
          <w:sz w:val="20"/>
          <w:szCs w:val="20"/>
          <w:lang w:val="en-US"/>
        </w:rPr>
        <w:t>)</w:t>
      </w:r>
      <w:r w:rsidRPr="00386E73">
        <w:rPr>
          <w:rFonts w:cs="Times New Roman"/>
          <w:b w:val="0"/>
          <w:sz w:val="20"/>
          <w:szCs w:val="20"/>
          <w:lang w:val="en-US"/>
        </w:rPr>
        <w:t>, 186-188).</w:t>
      </w:r>
    </w:p>
    <w:p w:rsidR="00386E73" w:rsidRPr="00386E73" w:rsidRDefault="00386E73" w:rsidP="00E66998">
      <w:pPr>
        <w:pStyle w:val="Heading1"/>
        <w:spacing w:before="0" w:beforeAutospacing="0" w:after="0" w:afterAutospacing="0"/>
        <w:rPr>
          <w:rFonts w:cs="Times New Roman"/>
          <w:b w:val="0"/>
          <w:sz w:val="20"/>
          <w:szCs w:val="20"/>
          <w:lang w:val="en-US"/>
        </w:rPr>
      </w:pPr>
    </w:p>
  </w:endnote>
  <w:endnote w:id="72">
    <w:p w:rsidR="00386E73" w:rsidRPr="00386E73" w:rsidRDefault="00386E73" w:rsidP="00E66998">
      <w:pPr>
        <w:rPr>
          <w:rStyle w:val="hps"/>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386E73">
        <w:rPr>
          <w:rStyle w:val="hps"/>
          <w:rFonts w:cs="Times New Roman"/>
          <w:sz w:val="20"/>
          <w:szCs w:val="20"/>
          <w:lang w:val="en-US"/>
        </w:rPr>
        <w:t>For a discussion of some aspects of</w:t>
      </w:r>
      <w:r w:rsidRPr="00386E73">
        <w:rPr>
          <w:rFonts w:cs="Times New Roman"/>
          <w:sz w:val="20"/>
          <w:szCs w:val="20"/>
          <w:lang w:val="en-US"/>
        </w:rPr>
        <w:t xml:space="preserve"> </w:t>
      </w:r>
      <w:r w:rsidRPr="00386E73">
        <w:rPr>
          <w:rStyle w:val="hps"/>
          <w:rFonts w:cs="Times New Roman"/>
          <w:sz w:val="20"/>
          <w:szCs w:val="20"/>
          <w:lang w:val="en-US"/>
        </w:rPr>
        <w:t>the Byzantine</w:t>
      </w:r>
      <w:r w:rsidRPr="00386E73">
        <w:rPr>
          <w:rFonts w:cs="Times New Roman"/>
          <w:sz w:val="20"/>
          <w:szCs w:val="20"/>
          <w:lang w:val="en-US"/>
        </w:rPr>
        <w:t xml:space="preserve"> </w:t>
      </w:r>
      <w:r w:rsidRPr="00386E73">
        <w:rPr>
          <w:rStyle w:val="hps"/>
          <w:rFonts w:cs="Times New Roman"/>
          <w:sz w:val="20"/>
          <w:szCs w:val="20"/>
          <w:lang w:val="en-US"/>
        </w:rPr>
        <w:t>urbanism</w:t>
      </w:r>
      <w:r w:rsidRPr="00386E73">
        <w:rPr>
          <w:rFonts w:cs="Times New Roman"/>
          <w:sz w:val="20"/>
          <w:szCs w:val="20"/>
          <w:lang w:val="en-US"/>
        </w:rPr>
        <w:t xml:space="preserve"> </w:t>
      </w:r>
      <w:r w:rsidRPr="00386E73">
        <w:rPr>
          <w:rStyle w:val="hps"/>
          <w:rFonts w:cs="Times New Roman"/>
          <w:sz w:val="20"/>
          <w:szCs w:val="20"/>
          <w:lang w:val="en-US"/>
        </w:rPr>
        <w:t xml:space="preserve">and </w:t>
      </w:r>
      <w:proofErr w:type="spellStart"/>
      <w:r w:rsidRPr="00386E73">
        <w:rPr>
          <w:rStyle w:val="hps"/>
          <w:rFonts w:cs="Times New Roman"/>
          <w:sz w:val="20"/>
          <w:szCs w:val="20"/>
          <w:lang w:val="en-US"/>
        </w:rPr>
        <w:t>capitalness</w:t>
      </w:r>
      <w:proofErr w:type="spellEnd"/>
      <w:r w:rsidRPr="00386E73">
        <w:rPr>
          <w:rFonts w:cs="Times New Roman"/>
          <w:sz w:val="20"/>
          <w:szCs w:val="20"/>
          <w:lang w:val="en-US"/>
        </w:rPr>
        <w:t xml:space="preserve">, see the </w:t>
      </w:r>
      <w:r w:rsidRPr="00386E73">
        <w:rPr>
          <w:rStyle w:val="hps"/>
          <w:rFonts w:cs="Times New Roman"/>
          <w:sz w:val="20"/>
          <w:szCs w:val="20"/>
          <w:lang w:val="en-US"/>
        </w:rPr>
        <w:t>book</w:t>
      </w:r>
      <w:r w:rsidRPr="00386E73">
        <w:rPr>
          <w:rFonts w:cs="Times New Roman"/>
          <w:sz w:val="20"/>
          <w:szCs w:val="20"/>
          <w:lang w:val="en-US"/>
        </w:rPr>
        <w:t xml:space="preserve"> </w:t>
      </w:r>
      <w:r w:rsidRPr="00386E73">
        <w:rPr>
          <w:rStyle w:val="hps"/>
          <w:rFonts w:cs="Times New Roman"/>
          <w:i/>
          <w:sz w:val="20"/>
          <w:szCs w:val="20"/>
          <w:lang w:val="en-US"/>
        </w:rPr>
        <w:t>In Search of</w:t>
      </w:r>
      <w:r w:rsidRPr="00386E73">
        <w:rPr>
          <w:rFonts w:cs="Times New Roman"/>
          <w:i/>
          <w:sz w:val="20"/>
          <w:szCs w:val="20"/>
          <w:lang w:val="en-US"/>
        </w:rPr>
        <w:t xml:space="preserve"> </w:t>
      </w:r>
      <w:r w:rsidRPr="00386E73">
        <w:rPr>
          <w:rStyle w:val="hps"/>
          <w:rFonts w:cs="Times New Roman"/>
          <w:i/>
          <w:sz w:val="20"/>
          <w:szCs w:val="20"/>
          <w:lang w:val="en-US"/>
        </w:rPr>
        <w:t>the Fourth</w:t>
      </w:r>
      <w:r w:rsidRPr="00386E73">
        <w:rPr>
          <w:rFonts w:cs="Times New Roman"/>
          <w:i/>
          <w:sz w:val="20"/>
          <w:szCs w:val="20"/>
          <w:lang w:val="en-US"/>
        </w:rPr>
        <w:t xml:space="preserve"> </w:t>
      </w:r>
      <w:r w:rsidRPr="00386E73">
        <w:rPr>
          <w:rStyle w:val="hps"/>
          <w:rFonts w:cs="Times New Roman"/>
          <w:i/>
          <w:sz w:val="20"/>
          <w:szCs w:val="20"/>
          <w:lang w:val="en-US"/>
        </w:rPr>
        <w:t>Rome</w:t>
      </w:r>
      <w:r w:rsidRPr="00386E73">
        <w:rPr>
          <w:rFonts w:cs="Times New Roman"/>
          <w:sz w:val="20"/>
          <w:szCs w:val="20"/>
          <w:lang w:val="en-US"/>
        </w:rPr>
        <w:t xml:space="preserve"> </w:t>
      </w:r>
      <w:r w:rsidRPr="00386E73">
        <w:rPr>
          <w:rStyle w:val="hps"/>
          <w:rFonts w:cs="Times New Roman"/>
          <w:sz w:val="20"/>
          <w:szCs w:val="20"/>
          <w:lang w:val="en-US"/>
        </w:rPr>
        <w:t>(</w:t>
      </w:r>
      <w:proofErr w:type="spellStart"/>
      <w:r w:rsidRPr="00386E73">
        <w:rPr>
          <w:rStyle w:val="hps"/>
          <w:rFonts w:cs="Times New Roman"/>
          <w:sz w:val="20"/>
          <w:szCs w:val="20"/>
          <w:lang w:val="en-US"/>
        </w:rPr>
        <w:t>Rossman</w:t>
      </w:r>
      <w:proofErr w:type="spellEnd"/>
      <w:r w:rsidRPr="00386E73">
        <w:rPr>
          <w:rStyle w:val="hps"/>
          <w:rFonts w:cs="Times New Roman"/>
          <w:sz w:val="20"/>
          <w:szCs w:val="20"/>
          <w:lang w:val="en-US"/>
        </w:rPr>
        <w:t>, V. “In Search of the Fourth Rome: Visions of a New Russian Capital City,” Slavic Review, vol.72, no.3 (2013), pp. 505-527.)</w:t>
      </w:r>
      <w:r w:rsidRPr="00386E73">
        <w:rPr>
          <w:rFonts w:cs="Times New Roman"/>
          <w:sz w:val="20"/>
          <w:szCs w:val="20"/>
          <w:lang w:val="en-US"/>
        </w:rPr>
        <w:t xml:space="preserve"> focusing on capital relocation debates </w:t>
      </w:r>
      <w:r w:rsidRPr="00386E73">
        <w:rPr>
          <w:rStyle w:val="hps"/>
          <w:rFonts w:cs="Times New Roman"/>
          <w:sz w:val="20"/>
          <w:szCs w:val="20"/>
          <w:lang w:val="en-US"/>
        </w:rPr>
        <w:t>in Russia.</w:t>
      </w:r>
    </w:p>
    <w:p w:rsidR="00386E73" w:rsidRPr="00386E73" w:rsidRDefault="00386E73" w:rsidP="00E66998">
      <w:pPr>
        <w:rPr>
          <w:rFonts w:cs="Times New Roman"/>
          <w:sz w:val="20"/>
          <w:szCs w:val="20"/>
          <w:lang w:val="en-US"/>
        </w:rPr>
      </w:pPr>
    </w:p>
  </w:endnote>
  <w:endnote w:id="73">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Melman</w:t>
      </w:r>
      <w:proofErr w:type="spellEnd"/>
      <w:r w:rsidRPr="00386E73">
        <w:rPr>
          <w:rFonts w:cs="Times New Roman"/>
          <w:sz w:val="20"/>
          <w:szCs w:val="20"/>
          <w:lang w:val="en-US"/>
        </w:rPr>
        <w:t xml:space="preserve">, Y. “Israel should give up Jerusalem as its capital,” </w:t>
      </w:r>
      <w:proofErr w:type="spellStart"/>
      <w:r w:rsidRPr="00386E73">
        <w:rPr>
          <w:rFonts w:cs="Times New Roman"/>
          <w:i/>
          <w:sz w:val="20"/>
          <w:szCs w:val="20"/>
          <w:lang w:val="en-US"/>
        </w:rPr>
        <w:t>Haarez</w:t>
      </w:r>
      <w:proofErr w:type="spellEnd"/>
      <w:r w:rsidRPr="00386E73">
        <w:rPr>
          <w:rFonts w:cs="Times New Roman"/>
          <w:sz w:val="20"/>
          <w:szCs w:val="20"/>
          <w:lang w:val="en-US"/>
        </w:rPr>
        <w:t>, 06.12.09.</w:t>
      </w:r>
      <w:proofErr w:type="gramEnd"/>
    </w:p>
    <w:p w:rsidR="00386E73" w:rsidRPr="00386E73" w:rsidRDefault="00386E73" w:rsidP="00E66998">
      <w:pPr>
        <w:rPr>
          <w:rFonts w:cs="Times New Roman"/>
          <w:sz w:val="20"/>
          <w:szCs w:val="20"/>
          <w:lang w:val="en-US"/>
        </w:rPr>
      </w:pPr>
    </w:p>
  </w:endnote>
  <w:endnote w:id="7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Rossman</w:t>
      </w:r>
      <w:proofErr w:type="spellEnd"/>
      <w:r w:rsidRPr="00386E73">
        <w:rPr>
          <w:rFonts w:cs="Times New Roman"/>
          <w:sz w:val="20"/>
          <w:szCs w:val="20"/>
          <w:lang w:val="en-US"/>
        </w:rPr>
        <w:t xml:space="preserve">, V. </w:t>
      </w:r>
      <w:r w:rsidRPr="00386E73">
        <w:rPr>
          <w:rFonts w:cs="Times New Roman"/>
          <w:i/>
          <w:sz w:val="20"/>
          <w:szCs w:val="20"/>
          <w:lang w:val="en-US"/>
        </w:rPr>
        <w:t xml:space="preserve">V </w:t>
      </w:r>
      <w:proofErr w:type="spellStart"/>
      <w:r w:rsidRPr="00386E73">
        <w:rPr>
          <w:rFonts w:cs="Times New Roman"/>
          <w:i/>
          <w:sz w:val="20"/>
          <w:szCs w:val="20"/>
          <w:lang w:val="en-US"/>
        </w:rPr>
        <w:t>poiskakh</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Chetvertogo</w:t>
      </w:r>
      <w:proofErr w:type="spellEnd"/>
      <w:r w:rsidRPr="00386E73">
        <w:rPr>
          <w:rFonts w:cs="Times New Roman"/>
          <w:i/>
          <w:sz w:val="20"/>
          <w:szCs w:val="20"/>
          <w:lang w:val="en-US"/>
        </w:rPr>
        <w:t xml:space="preserve"> Rima</w:t>
      </w:r>
      <w:r w:rsidRPr="00386E73">
        <w:rPr>
          <w:rFonts w:cs="Times New Roman"/>
          <w:sz w:val="20"/>
          <w:szCs w:val="20"/>
          <w:lang w:val="en-US"/>
        </w:rPr>
        <w:t xml:space="preserve"> (</w:t>
      </w:r>
      <w:proofErr w:type="spellStart"/>
      <w:r w:rsidRPr="00386E73">
        <w:rPr>
          <w:rFonts w:cs="Times New Roman"/>
          <w:sz w:val="20"/>
          <w:szCs w:val="20"/>
          <w:lang w:val="en-US"/>
        </w:rPr>
        <w:t>Moskva</w:t>
      </w:r>
      <w:proofErr w:type="spellEnd"/>
      <w:r w:rsidRPr="00386E73">
        <w:rPr>
          <w:rFonts w:cs="Times New Roman"/>
          <w:sz w:val="20"/>
          <w:szCs w:val="20"/>
          <w:lang w:val="en-US"/>
        </w:rPr>
        <w:t xml:space="preserve">: </w:t>
      </w:r>
      <w:proofErr w:type="spellStart"/>
      <w:r w:rsidRPr="00386E73">
        <w:rPr>
          <w:rFonts w:cs="Times New Roman"/>
          <w:sz w:val="20"/>
          <w:szCs w:val="20"/>
          <w:lang w:val="en-US"/>
        </w:rPr>
        <w:t>Vysshaia</w:t>
      </w:r>
      <w:proofErr w:type="spellEnd"/>
      <w:r w:rsidRPr="00386E73">
        <w:rPr>
          <w:rFonts w:cs="Times New Roman"/>
          <w:sz w:val="20"/>
          <w:szCs w:val="20"/>
          <w:lang w:val="en-US"/>
        </w:rPr>
        <w:t xml:space="preserve"> </w:t>
      </w:r>
      <w:proofErr w:type="spellStart"/>
      <w:r w:rsidRPr="00386E73">
        <w:rPr>
          <w:rFonts w:cs="Times New Roman"/>
          <w:sz w:val="20"/>
          <w:szCs w:val="20"/>
          <w:lang w:val="en-US"/>
        </w:rPr>
        <w:t>shkola</w:t>
      </w:r>
      <w:proofErr w:type="spellEnd"/>
      <w:r w:rsidRPr="00386E73">
        <w:rPr>
          <w:rFonts w:cs="Times New Roman"/>
          <w:sz w:val="20"/>
          <w:szCs w:val="20"/>
          <w:lang w:val="en-US"/>
        </w:rPr>
        <w:t xml:space="preserve"> </w:t>
      </w:r>
      <w:proofErr w:type="spellStart"/>
      <w:r w:rsidRPr="00386E73">
        <w:rPr>
          <w:rFonts w:cs="Times New Roman"/>
          <w:sz w:val="20"/>
          <w:szCs w:val="20"/>
          <w:lang w:val="en-US"/>
        </w:rPr>
        <w:t>ekonomiki</w:t>
      </w:r>
      <w:proofErr w:type="spellEnd"/>
      <w:r w:rsidRPr="00386E73">
        <w:rPr>
          <w:rFonts w:cs="Times New Roman"/>
          <w:sz w:val="20"/>
          <w:szCs w:val="20"/>
          <w:lang w:val="en-US"/>
        </w:rPr>
        <w:t>, 2014), 140-141.</w:t>
      </w:r>
    </w:p>
    <w:p w:rsidR="00386E73" w:rsidRPr="00386E73" w:rsidRDefault="00386E73" w:rsidP="00E66998">
      <w:pPr>
        <w:pStyle w:val="EndnoteText"/>
        <w:rPr>
          <w:rFonts w:cs="Times New Roman"/>
          <w:lang w:val="en-US"/>
        </w:rPr>
      </w:pPr>
    </w:p>
  </w:endnote>
  <w:endnote w:id="7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Joffe</w:t>
      </w:r>
      <w:proofErr w:type="spellEnd"/>
      <w:r w:rsidRPr="00386E73">
        <w:rPr>
          <w:rFonts w:cs="Times New Roman"/>
          <w:sz w:val="20"/>
          <w:szCs w:val="20"/>
          <w:lang w:val="en-US"/>
        </w:rPr>
        <w:t>, A. “</w:t>
      </w:r>
      <w:proofErr w:type="spellStart"/>
      <w:r w:rsidRPr="00386E73">
        <w:rPr>
          <w:rFonts w:cs="Times New Roman"/>
          <w:sz w:val="20"/>
          <w:szCs w:val="20"/>
          <w:lang w:val="en-US"/>
        </w:rPr>
        <w:t>Disembedded</w:t>
      </w:r>
      <w:proofErr w:type="spellEnd"/>
      <w:r w:rsidRPr="00386E73">
        <w:rPr>
          <w:rFonts w:cs="Times New Roman"/>
          <w:sz w:val="20"/>
          <w:szCs w:val="20"/>
          <w:lang w:val="en-US"/>
        </w:rPr>
        <w:t xml:space="preserve"> Capitals in Western Asian Perspective,</w:t>
      </w:r>
      <w:proofErr w:type="gramStart"/>
      <w:r w:rsidRPr="00386E73">
        <w:rPr>
          <w:rFonts w:cs="Times New Roman"/>
          <w:sz w:val="20"/>
          <w:szCs w:val="20"/>
          <w:lang w:val="en-US"/>
        </w:rPr>
        <w:t xml:space="preserve">”  </w:t>
      </w:r>
      <w:r w:rsidRPr="00386E73">
        <w:rPr>
          <w:rFonts w:cs="Times New Roman"/>
          <w:i/>
          <w:iCs/>
          <w:sz w:val="20"/>
          <w:szCs w:val="20"/>
          <w:lang w:val="en-US"/>
        </w:rPr>
        <w:t>Society</w:t>
      </w:r>
      <w:proofErr w:type="gramEnd"/>
      <w:r w:rsidRPr="00386E73">
        <w:rPr>
          <w:rFonts w:cs="Times New Roman"/>
          <w:i/>
          <w:iCs/>
          <w:sz w:val="20"/>
          <w:szCs w:val="20"/>
          <w:lang w:val="en-US"/>
        </w:rPr>
        <w:t xml:space="preserve"> for Comparative Study of Society &amp; History (</w:t>
      </w:r>
      <w:r w:rsidRPr="00386E73">
        <w:rPr>
          <w:rFonts w:cs="Times New Roman"/>
          <w:sz w:val="20"/>
          <w:szCs w:val="20"/>
          <w:lang w:val="en-US"/>
        </w:rPr>
        <w:t>1998).</w:t>
      </w:r>
    </w:p>
    <w:p w:rsidR="00386E73" w:rsidRPr="00386E73" w:rsidRDefault="00386E73" w:rsidP="00E66998">
      <w:pPr>
        <w:rPr>
          <w:rFonts w:cs="Times New Roman"/>
          <w:sz w:val="20"/>
          <w:szCs w:val="20"/>
          <w:lang w:val="en-US"/>
        </w:rPr>
      </w:pPr>
    </w:p>
  </w:endnote>
  <w:endnote w:id="76">
    <w:p w:rsidR="00386E73" w:rsidRPr="00386E73" w:rsidRDefault="00386E73" w:rsidP="00E66998">
      <w:pPr>
        <w:pStyle w:val="Default"/>
        <w:rPr>
          <w:rFonts w:ascii="Times New Roman" w:hAnsi="Times New Roman" w:cs="Times New Roman"/>
          <w:color w:val="auto"/>
          <w:sz w:val="20"/>
          <w:szCs w:val="20"/>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proofErr w:type="gramStart"/>
      <w:r w:rsidRPr="00E66998">
        <w:rPr>
          <w:rFonts w:ascii="Times New Roman" w:hAnsi="Times New Roman" w:cs="Times New Roman"/>
          <w:color w:val="auto"/>
          <w:sz w:val="20"/>
          <w:szCs w:val="20"/>
        </w:rPr>
        <w:t>Pipes, D.</w:t>
      </w:r>
      <w:proofErr w:type="gramEnd"/>
      <w:r w:rsidRPr="00E66998">
        <w:rPr>
          <w:rFonts w:ascii="Times New Roman" w:hAnsi="Times New Roman" w:cs="Times New Roman"/>
          <w:color w:val="auto"/>
          <w:sz w:val="20"/>
          <w:szCs w:val="20"/>
        </w:rPr>
        <w:t xml:space="preserve">  “The Muslim Claim to Jerusalem,” </w:t>
      </w:r>
      <w:r w:rsidRPr="00E66998">
        <w:rPr>
          <w:rFonts w:ascii="Times New Roman" w:hAnsi="Times New Roman" w:cs="Times New Roman"/>
          <w:i/>
          <w:color w:val="auto"/>
          <w:sz w:val="20"/>
          <w:szCs w:val="20"/>
        </w:rPr>
        <w:t>Middle East Quarterly</w:t>
      </w:r>
      <w:r w:rsidRPr="00E66998">
        <w:rPr>
          <w:rFonts w:ascii="Times New Roman" w:hAnsi="Times New Roman" w:cs="Times New Roman"/>
          <w:color w:val="auto"/>
          <w:sz w:val="20"/>
          <w:szCs w:val="20"/>
        </w:rPr>
        <w:t>, September</w:t>
      </w:r>
      <w:r w:rsidRPr="00386E73">
        <w:rPr>
          <w:rFonts w:ascii="Times New Roman" w:hAnsi="Times New Roman" w:cs="Times New Roman"/>
          <w:color w:val="auto"/>
          <w:sz w:val="20"/>
          <w:szCs w:val="20"/>
        </w:rPr>
        <w:t xml:space="preserve">, </w:t>
      </w:r>
      <w:r w:rsidRPr="00E66998">
        <w:rPr>
          <w:rFonts w:ascii="Times New Roman" w:hAnsi="Times New Roman" w:cs="Times New Roman"/>
          <w:color w:val="auto"/>
          <w:sz w:val="20"/>
          <w:szCs w:val="20"/>
        </w:rPr>
        <w:t>2001.</w:t>
      </w:r>
    </w:p>
    <w:p w:rsidR="00386E73" w:rsidRPr="00386E73" w:rsidRDefault="00386E73" w:rsidP="00E66998">
      <w:pPr>
        <w:pStyle w:val="Default"/>
        <w:rPr>
          <w:rFonts w:ascii="Times New Roman" w:hAnsi="Times New Roman" w:cs="Times New Roman"/>
          <w:sz w:val="20"/>
          <w:szCs w:val="20"/>
        </w:rPr>
      </w:pPr>
    </w:p>
  </w:endnote>
  <w:endnote w:id="7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Gottmann</w:t>
      </w:r>
      <w:proofErr w:type="spellEnd"/>
      <w:r w:rsidRPr="00386E73">
        <w:rPr>
          <w:rFonts w:cs="Times New Roman"/>
          <w:sz w:val="20"/>
          <w:szCs w:val="20"/>
          <w:lang w:val="en-US"/>
        </w:rPr>
        <w:t xml:space="preserve">, J. “Capital Cities,” In: </w:t>
      </w:r>
      <w:r w:rsidRPr="00386E73">
        <w:rPr>
          <w:rFonts w:cs="Times New Roman"/>
          <w:i/>
          <w:sz w:val="20"/>
          <w:szCs w:val="20"/>
          <w:lang w:val="en-US"/>
        </w:rPr>
        <w:t xml:space="preserve">After </w:t>
      </w:r>
      <w:proofErr w:type="spellStart"/>
      <w:r w:rsidRPr="00386E73">
        <w:rPr>
          <w:rFonts w:cs="Times New Roman"/>
          <w:i/>
          <w:sz w:val="20"/>
          <w:szCs w:val="20"/>
          <w:lang w:val="en-US"/>
        </w:rPr>
        <w:t>Megapolisis</w:t>
      </w:r>
      <w:proofErr w:type="spellEnd"/>
      <w:r w:rsidRPr="00386E73">
        <w:rPr>
          <w:rFonts w:cs="Times New Roman"/>
          <w:i/>
          <w:sz w:val="20"/>
          <w:szCs w:val="20"/>
          <w:lang w:val="en-US"/>
        </w:rPr>
        <w:t xml:space="preserve">. The Urban Writings of Jean </w:t>
      </w:r>
      <w:proofErr w:type="spellStart"/>
      <w:r w:rsidRPr="00386E73">
        <w:rPr>
          <w:rFonts w:cs="Times New Roman"/>
          <w:i/>
          <w:sz w:val="20"/>
          <w:szCs w:val="20"/>
          <w:lang w:val="en-US"/>
        </w:rPr>
        <w:t>Gottmann</w:t>
      </w:r>
      <w:proofErr w:type="spellEnd"/>
      <w:r w:rsidRPr="00386E73">
        <w:rPr>
          <w:rFonts w:cs="Times New Roman"/>
          <w:sz w:val="20"/>
          <w:szCs w:val="20"/>
          <w:lang w:val="en-US"/>
        </w:rPr>
        <w:t>, (Baltimore, 1990), 69-71.</w:t>
      </w:r>
    </w:p>
    <w:p w:rsidR="00386E73" w:rsidRPr="00386E73" w:rsidRDefault="00386E73" w:rsidP="00E66998">
      <w:pPr>
        <w:rPr>
          <w:rFonts w:cs="Times New Roman"/>
          <w:sz w:val="20"/>
          <w:szCs w:val="20"/>
          <w:lang w:val="en-US"/>
        </w:rPr>
      </w:pPr>
    </w:p>
  </w:endnote>
  <w:endnote w:id="78">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Ibid.</w:t>
      </w:r>
    </w:p>
    <w:p w:rsidR="00386E73" w:rsidRPr="00386E73" w:rsidRDefault="00386E73" w:rsidP="00E66998">
      <w:pPr>
        <w:pStyle w:val="EndnoteText"/>
        <w:rPr>
          <w:rFonts w:cs="Times New Roman"/>
          <w:lang w:val="en-US"/>
        </w:rPr>
      </w:pPr>
    </w:p>
  </w:endnote>
  <w:endnote w:id="7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Robertson, J. “</w:t>
      </w:r>
      <w:proofErr w:type="gramStart"/>
      <w:r w:rsidRPr="00386E73">
        <w:rPr>
          <w:rFonts w:cs="Times New Roman"/>
          <w:sz w:val="20"/>
          <w:szCs w:val="20"/>
          <w:lang w:val="en-US"/>
        </w:rPr>
        <w:t>Stuart  London</w:t>
      </w:r>
      <w:proofErr w:type="gramEnd"/>
      <w:r w:rsidRPr="00386E73">
        <w:rPr>
          <w:rFonts w:cs="Times New Roman"/>
          <w:sz w:val="20"/>
          <w:szCs w:val="20"/>
          <w:lang w:val="en-US"/>
        </w:rPr>
        <w:t xml:space="preserve"> and the Idea of a Royal Capital City,” </w:t>
      </w:r>
      <w:r w:rsidRPr="00386E73">
        <w:rPr>
          <w:rFonts w:cs="Times New Roman"/>
          <w:i/>
          <w:iCs/>
          <w:sz w:val="20"/>
          <w:szCs w:val="20"/>
          <w:lang w:val="en-US"/>
        </w:rPr>
        <w:t>Renaissance Studies</w:t>
      </w:r>
      <w:r w:rsidRPr="00386E73">
        <w:rPr>
          <w:rFonts w:cs="Times New Roman"/>
          <w:sz w:val="20"/>
          <w:szCs w:val="20"/>
          <w:lang w:val="en-US"/>
        </w:rPr>
        <w:t>, Volume 15, Number 1 (2001), 44-48.</w:t>
      </w:r>
    </w:p>
    <w:p w:rsidR="00386E73" w:rsidRPr="00386E73" w:rsidRDefault="00386E73" w:rsidP="00E66998">
      <w:pPr>
        <w:pStyle w:val="EndnoteText"/>
        <w:rPr>
          <w:rFonts w:cs="Times New Roman"/>
          <w:lang w:val="en-US"/>
        </w:rPr>
      </w:pPr>
    </w:p>
  </w:endnote>
  <w:endnote w:id="80">
    <w:p w:rsidR="00386E73" w:rsidRPr="00E66998" w:rsidRDefault="00386E73" w:rsidP="00E66998">
      <w:pPr>
        <w:pStyle w:val="FootnoteText"/>
        <w:rPr>
          <w:rFonts w:cs="Times New Roman"/>
          <w:szCs w:val="20"/>
          <w:lang w:val="en-US"/>
        </w:rPr>
      </w:pPr>
      <w:r w:rsidRPr="00E66998">
        <w:rPr>
          <w:rStyle w:val="EndnoteReference"/>
          <w:rFonts w:cs="Times New Roman"/>
          <w:szCs w:val="20"/>
        </w:rPr>
        <w:endnoteRef/>
      </w:r>
      <w:r w:rsidRPr="00386E73">
        <w:rPr>
          <w:rFonts w:cs="Times New Roman"/>
          <w:szCs w:val="20"/>
          <w:lang w:val="en-US"/>
        </w:rPr>
        <w:t xml:space="preserve"> </w:t>
      </w:r>
      <w:r w:rsidRPr="00E66998">
        <w:rPr>
          <w:rStyle w:val="hps"/>
          <w:rFonts w:cs="Times New Roman"/>
          <w:szCs w:val="20"/>
          <w:lang w:val="en-US"/>
        </w:rPr>
        <w:t>In 1208 the royal</w:t>
      </w:r>
      <w:r w:rsidRPr="00E66998">
        <w:rPr>
          <w:rFonts w:cs="Times New Roman"/>
          <w:szCs w:val="20"/>
          <w:lang w:val="en-US"/>
        </w:rPr>
        <w:t xml:space="preserve"> </w:t>
      </w:r>
      <w:r w:rsidRPr="00E66998">
        <w:rPr>
          <w:rStyle w:val="hps"/>
          <w:rFonts w:cs="Times New Roman"/>
          <w:szCs w:val="20"/>
          <w:lang w:val="en-US"/>
        </w:rPr>
        <w:t>court had moved from Burgos to</w:t>
      </w:r>
      <w:r w:rsidRPr="00E66998">
        <w:rPr>
          <w:rFonts w:cs="Times New Roman"/>
          <w:szCs w:val="20"/>
          <w:lang w:val="en-US"/>
        </w:rPr>
        <w:t xml:space="preserve"> </w:t>
      </w:r>
      <w:r w:rsidRPr="00E66998">
        <w:rPr>
          <w:rStyle w:val="hps"/>
          <w:rFonts w:cs="Times New Roman"/>
          <w:szCs w:val="20"/>
          <w:lang w:val="en-US"/>
        </w:rPr>
        <w:t>Valladolid</w:t>
      </w:r>
      <w:r w:rsidRPr="00E66998">
        <w:rPr>
          <w:rFonts w:cs="Times New Roman"/>
          <w:szCs w:val="20"/>
          <w:lang w:val="en-US"/>
        </w:rPr>
        <w:t xml:space="preserve">, the city that </w:t>
      </w:r>
      <w:r w:rsidRPr="00E66998">
        <w:rPr>
          <w:rStyle w:val="hps"/>
          <w:rFonts w:cs="Times New Roman"/>
          <w:szCs w:val="20"/>
          <w:lang w:val="en-US"/>
        </w:rPr>
        <w:t>in 1492</w:t>
      </w:r>
      <w:r w:rsidRPr="00E66998">
        <w:rPr>
          <w:rFonts w:cs="Times New Roman"/>
          <w:szCs w:val="20"/>
          <w:lang w:val="en-US"/>
        </w:rPr>
        <w:t xml:space="preserve">, </w:t>
      </w:r>
      <w:r w:rsidRPr="00E66998">
        <w:rPr>
          <w:rStyle w:val="hps"/>
          <w:rFonts w:cs="Times New Roman"/>
          <w:szCs w:val="20"/>
          <w:lang w:val="en-US"/>
        </w:rPr>
        <w:t>with the completion of</w:t>
      </w:r>
      <w:r w:rsidRPr="00E66998">
        <w:rPr>
          <w:rFonts w:cs="Times New Roman"/>
          <w:szCs w:val="20"/>
          <w:lang w:val="en-US"/>
        </w:rPr>
        <w:t xml:space="preserve"> </w:t>
      </w:r>
      <w:r w:rsidRPr="00E66998">
        <w:rPr>
          <w:rStyle w:val="hps"/>
          <w:rFonts w:cs="Times New Roman"/>
          <w:szCs w:val="20"/>
          <w:lang w:val="en-US"/>
        </w:rPr>
        <w:t>the Reconquista</w:t>
      </w:r>
      <w:r w:rsidRPr="00E66998">
        <w:rPr>
          <w:rFonts w:cs="Times New Roman"/>
          <w:szCs w:val="20"/>
          <w:lang w:val="en-US"/>
        </w:rPr>
        <w:t xml:space="preserve">, </w:t>
      </w:r>
      <w:r w:rsidRPr="00E66998">
        <w:rPr>
          <w:rStyle w:val="hps"/>
          <w:rFonts w:cs="Times New Roman"/>
          <w:szCs w:val="20"/>
          <w:lang w:val="en-US"/>
        </w:rPr>
        <w:t>became</w:t>
      </w:r>
      <w:r w:rsidRPr="00E66998">
        <w:rPr>
          <w:rFonts w:cs="Times New Roman"/>
          <w:szCs w:val="20"/>
          <w:lang w:val="en-US"/>
        </w:rPr>
        <w:t xml:space="preserve"> </w:t>
      </w:r>
      <w:r w:rsidRPr="00E66998">
        <w:rPr>
          <w:rStyle w:val="hps"/>
          <w:rFonts w:cs="Times New Roman"/>
          <w:szCs w:val="20"/>
          <w:lang w:val="en-US"/>
        </w:rPr>
        <w:t>the capital of the</w:t>
      </w:r>
      <w:r w:rsidRPr="00E66998">
        <w:rPr>
          <w:rFonts w:cs="Times New Roman"/>
          <w:szCs w:val="20"/>
          <w:lang w:val="en-US"/>
        </w:rPr>
        <w:t xml:space="preserve"> </w:t>
      </w:r>
      <w:r w:rsidRPr="00E66998">
        <w:rPr>
          <w:rStyle w:val="hps"/>
          <w:rFonts w:cs="Times New Roman"/>
          <w:szCs w:val="20"/>
          <w:lang w:val="en-US"/>
        </w:rPr>
        <w:t>unified Spain.</w:t>
      </w:r>
      <w:r w:rsidRPr="00E66998">
        <w:rPr>
          <w:rFonts w:cs="Times New Roman"/>
          <w:szCs w:val="20"/>
          <w:lang w:val="en-US"/>
        </w:rPr>
        <w:t xml:space="preserve"> </w:t>
      </w:r>
      <w:proofErr w:type="gramStart"/>
      <w:r w:rsidRPr="00E66998">
        <w:rPr>
          <w:rFonts w:cs="Times New Roman"/>
          <w:szCs w:val="20"/>
          <w:lang w:val="en-US"/>
        </w:rPr>
        <w:t xml:space="preserve">Thereafter, </w:t>
      </w:r>
      <w:r w:rsidRPr="00E66998">
        <w:rPr>
          <w:rStyle w:val="hps"/>
          <w:rFonts w:cs="Times New Roman"/>
          <w:szCs w:val="20"/>
          <w:lang w:val="en-US"/>
        </w:rPr>
        <w:t>Toledo</w:t>
      </w:r>
      <w:r w:rsidRPr="00E66998">
        <w:rPr>
          <w:rFonts w:cs="Times New Roman"/>
          <w:szCs w:val="20"/>
          <w:lang w:val="en-US"/>
        </w:rPr>
        <w:t>, which had been the capital of the Visigoths in the 5</w:t>
      </w:r>
      <w:r w:rsidRPr="00E66998">
        <w:rPr>
          <w:rFonts w:cs="Times New Roman"/>
          <w:szCs w:val="20"/>
          <w:vertAlign w:val="superscript"/>
          <w:lang w:val="en-US"/>
        </w:rPr>
        <w:t>th</w:t>
      </w:r>
      <w:r w:rsidRPr="00E66998">
        <w:rPr>
          <w:rFonts w:cs="Times New Roman"/>
          <w:szCs w:val="20"/>
          <w:lang w:val="en-US"/>
        </w:rPr>
        <w:t xml:space="preserve"> – 8</w:t>
      </w:r>
      <w:r w:rsidRPr="00E66998">
        <w:rPr>
          <w:rFonts w:cs="Times New Roman"/>
          <w:szCs w:val="20"/>
          <w:vertAlign w:val="superscript"/>
          <w:lang w:val="en-US"/>
        </w:rPr>
        <w:t>th</w:t>
      </w:r>
      <w:r w:rsidRPr="00E66998">
        <w:rPr>
          <w:rFonts w:cs="Times New Roman"/>
          <w:szCs w:val="20"/>
          <w:lang w:val="en-US"/>
        </w:rPr>
        <w:t xml:space="preserve"> centuries, also served, albeit sporadically, as the residence of the Spanish kings.</w:t>
      </w:r>
      <w:proofErr w:type="gramEnd"/>
      <w:r w:rsidRPr="00E66998">
        <w:rPr>
          <w:rFonts w:cs="Times New Roman"/>
          <w:szCs w:val="20"/>
          <w:lang w:val="en-US"/>
        </w:rPr>
        <w:t xml:space="preserve"> </w:t>
      </w:r>
    </w:p>
    <w:p w:rsidR="00386E73" w:rsidRPr="00386E73" w:rsidRDefault="00386E73" w:rsidP="00E66998">
      <w:pPr>
        <w:pStyle w:val="EndnoteText"/>
        <w:rPr>
          <w:rFonts w:cs="Times New Roman"/>
          <w:lang w:val="en-US"/>
        </w:rPr>
      </w:pPr>
    </w:p>
  </w:endnote>
  <w:endnote w:id="8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Ringrose</w:t>
      </w:r>
      <w:proofErr w:type="spellEnd"/>
      <w:r w:rsidRPr="00386E73">
        <w:rPr>
          <w:rFonts w:cs="Times New Roman"/>
          <w:sz w:val="20"/>
          <w:szCs w:val="20"/>
          <w:lang w:val="en-US"/>
        </w:rPr>
        <w:t xml:space="preserve">, D. </w:t>
      </w:r>
      <w:r w:rsidRPr="00386E73">
        <w:rPr>
          <w:rFonts w:cs="Times New Roman"/>
          <w:i/>
          <w:sz w:val="20"/>
          <w:szCs w:val="20"/>
          <w:lang w:val="en-US"/>
        </w:rPr>
        <w:t>Madrid and Spanish Economy.</w:t>
      </w:r>
      <w:proofErr w:type="gramEnd"/>
      <w:r w:rsidRPr="00386E73">
        <w:rPr>
          <w:rFonts w:cs="Times New Roman"/>
          <w:i/>
          <w:sz w:val="20"/>
          <w:szCs w:val="20"/>
          <w:lang w:val="en-US"/>
        </w:rPr>
        <w:t xml:space="preserve"> 1560-1850</w:t>
      </w:r>
      <w:r w:rsidRPr="00386E73">
        <w:rPr>
          <w:rFonts w:cs="Times New Roman"/>
          <w:sz w:val="20"/>
          <w:szCs w:val="20"/>
          <w:lang w:val="en-US"/>
        </w:rPr>
        <w:t xml:space="preserve"> (University of California Press, Berkeley, 1983), 232-233.</w:t>
      </w:r>
    </w:p>
    <w:p w:rsidR="00386E73" w:rsidRPr="00386E73" w:rsidRDefault="00386E73" w:rsidP="00E66998">
      <w:pPr>
        <w:pStyle w:val="EndnoteText"/>
        <w:rPr>
          <w:rFonts w:cs="Times New Roman"/>
          <w:lang w:val="en-US"/>
        </w:rPr>
      </w:pPr>
    </w:p>
  </w:endnote>
  <w:endnote w:id="8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Gottmann</w:t>
      </w:r>
      <w:proofErr w:type="spellEnd"/>
      <w:r w:rsidRPr="00386E73">
        <w:rPr>
          <w:rFonts w:cs="Times New Roman"/>
          <w:sz w:val="20"/>
          <w:szCs w:val="20"/>
          <w:lang w:val="en-US"/>
        </w:rPr>
        <w:t xml:space="preserve">, J. “Capital Cities,” In: </w:t>
      </w:r>
      <w:r w:rsidRPr="00386E73">
        <w:rPr>
          <w:rFonts w:cs="Times New Roman"/>
          <w:i/>
          <w:sz w:val="20"/>
          <w:szCs w:val="20"/>
          <w:lang w:val="en-US"/>
        </w:rPr>
        <w:t xml:space="preserve">After </w:t>
      </w:r>
      <w:proofErr w:type="spellStart"/>
      <w:r w:rsidRPr="00386E73">
        <w:rPr>
          <w:rFonts w:cs="Times New Roman"/>
          <w:i/>
          <w:sz w:val="20"/>
          <w:szCs w:val="20"/>
          <w:lang w:val="en-US"/>
        </w:rPr>
        <w:t>Megapolisis</w:t>
      </w:r>
      <w:proofErr w:type="spellEnd"/>
      <w:r w:rsidRPr="00386E73">
        <w:rPr>
          <w:rFonts w:cs="Times New Roman"/>
          <w:i/>
          <w:sz w:val="20"/>
          <w:szCs w:val="20"/>
          <w:lang w:val="en-US"/>
        </w:rPr>
        <w:t xml:space="preserve">. </w:t>
      </w:r>
      <w:proofErr w:type="gramStart"/>
      <w:r w:rsidRPr="00386E73">
        <w:rPr>
          <w:rFonts w:cs="Times New Roman"/>
          <w:i/>
          <w:sz w:val="20"/>
          <w:szCs w:val="20"/>
          <w:lang w:val="en-US"/>
        </w:rPr>
        <w:t xml:space="preserve">The Urban Writings of Jean </w:t>
      </w:r>
      <w:proofErr w:type="spellStart"/>
      <w:r w:rsidRPr="00386E73">
        <w:rPr>
          <w:rFonts w:cs="Times New Roman"/>
          <w:i/>
          <w:sz w:val="20"/>
          <w:szCs w:val="20"/>
          <w:lang w:val="en-US"/>
        </w:rPr>
        <w:t>Gottmann</w:t>
      </w:r>
      <w:proofErr w:type="spellEnd"/>
      <w:r w:rsidRPr="00386E73">
        <w:rPr>
          <w:rFonts w:cs="Times New Roman"/>
          <w:sz w:val="20"/>
          <w:szCs w:val="20"/>
          <w:lang w:val="en-US"/>
        </w:rPr>
        <w:t>, (Baltimore, 1990), 68.</w:t>
      </w:r>
      <w:proofErr w:type="gramEnd"/>
    </w:p>
    <w:p w:rsidR="00386E73" w:rsidRPr="00386E73" w:rsidRDefault="00386E73" w:rsidP="00E66998">
      <w:pPr>
        <w:pStyle w:val="EndnoteText"/>
        <w:rPr>
          <w:rFonts w:cs="Times New Roman"/>
          <w:lang w:val="en-US"/>
        </w:rPr>
      </w:pPr>
    </w:p>
  </w:endnote>
  <w:endnote w:id="83">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gramStart"/>
      <w:r w:rsidRPr="00386E73">
        <w:rPr>
          <w:rFonts w:cs="Times New Roman"/>
          <w:lang w:val="en-US"/>
        </w:rPr>
        <w:t>Ibid, 70.</w:t>
      </w:r>
      <w:proofErr w:type="gramEnd"/>
    </w:p>
    <w:p w:rsidR="00386E73" w:rsidRPr="00386E73" w:rsidRDefault="00386E73" w:rsidP="00E66998">
      <w:pPr>
        <w:pStyle w:val="EndnoteText"/>
        <w:rPr>
          <w:rFonts w:cs="Times New Roman"/>
          <w:lang w:val="en-US"/>
        </w:rPr>
      </w:pPr>
    </w:p>
  </w:endnote>
  <w:endnote w:id="8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Braudel</w:t>
      </w:r>
      <w:proofErr w:type="spellEnd"/>
      <w:r w:rsidRPr="00386E73">
        <w:rPr>
          <w:rFonts w:cs="Times New Roman"/>
          <w:sz w:val="20"/>
          <w:szCs w:val="20"/>
          <w:lang w:val="en-US"/>
        </w:rPr>
        <w:t xml:space="preserve">, F. </w:t>
      </w:r>
      <w:proofErr w:type="spellStart"/>
      <w:r w:rsidRPr="00386E73">
        <w:rPr>
          <w:rFonts w:cs="Times New Roman"/>
          <w:i/>
          <w:sz w:val="20"/>
          <w:szCs w:val="20"/>
          <w:lang w:val="en-US"/>
        </w:rPr>
        <w:t>Aferthoughts</w:t>
      </w:r>
      <w:proofErr w:type="spellEnd"/>
      <w:r w:rsidRPr="00386E73">
        <w:rPr>
          <w:rFonts w:cs="Times New Roman"/>
          <w:i/>
          <w:sz w:val="20"/>
          <w:szCs w:val="20"/>
          <w:lang w:val="en-US"/>
        </w:rPr>
        <w:t xml:space="preserve"> on Material Civilization and Capitalism</w:t>
      </w:r>
      <w:r w:rsidRPr="00386E73">
        <w:rPr>
          <w:rFonts w:cs="Times New Roman"/>
          <w:sz w:val="20"/>
          <w:szCs w:val="20"/>
          <w:lang w:val="en-US"/>
        </w:rPr>
        <w:t xml:space="preserve"> (John Hopkins University: Baltimore &amp; London, 1977).</w:t>
      </w:r>
    </w:p>
    <w:p w:rsidR="00386E73" w:rsidRPr="00386E73" w:rsidRDefault="00386E73" w:rsidP="00E66998">
      <w:pPr>
        <w:pStyle w:val="EndnoteText"/>
        <w:rPr>
          <w:rFonts w:cs="Times New Roman"/>
          <w:lang w:val="en-US"/>
        </w:rPr>
      </w:pPr>
    </w:p>
  </w:endnote>
  <w:endnote w:id="85">
    <w:p w:rsidR="00386E73" w:rsidRPr="00386E73" w:rsidRDefault="00386E73" w:rsidP="00E66998">
      <w:pPr>
        <w:pStyle w:val="Heading2"/>
        <w:spacing w:before="0" w:after="0"/>
        <w:rPr>
          <w:rFonts w:ascii="Times New Roman" w:hAnsi="Times New Roman" w:cs="Times New Roman"/>
          <w:b w:val="0"/>
          <w:bCs w:val="0"/>
          <w:i w:val="0"/>
          <w:iCs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proofErr w:type="spellStart"/>
      <w:r w:rsidRPr="00386E73">
        <w:rPr>
          <w:rFonts w:ascii="Times New Roman" w:hAnsi="Times New Roman" w:cs="Times New Roman"/>
          <w:b w:val="0"/>
          <w:bCs w:val="0"/>
          <w:i w:val="0"/>
          <w:iCs w:val="0"/>
          <w:sz w:val="20"/>
          <w:szCs w:val="20"/>
          <w:lang w:val="en-US"/>
        </w:rPr>
        <w:t>Ringrose</w:t>
      </w:r>
      <w:proofErr w:type="spellEnd"/>
      <w:r w:rsidRPr="00386E73">
        <w:rPr>
          <w:rFonts w:ascii="Times New Roman" w:hAnsi="Times New Roman" w:cs="Times New Roman"/>
          <w:b w:val="0"/>
          <w:bCs w:val="0"/>
          <w:i w:val="0"/>
          <w:iCs w:val="0"/>
          <w:sz w:val="20"/>
          <w:szCs w:val="20"/>
          <w:lang w:val="en-US"/>
        </w:rPr>
        <w:t>, D. “Capital Cities, Urbanization and Modernization in Early Modern Europe,”</w:t>
      </w:r>
      <w:r w:rsidRPr="00386E73">
        <w:rPr>
          <w:rFonts w:ascii="Times New Roman" w:hAnsi="Times New Roman" w:cs="Times New Roman"/>
          <w:b w:val="0"/>
          <w:bCs w:val="0"/>
          <w:sz w:val="20"/>
          <w:szCs w:val="20"/>
          <w:lang w:val="en-US"/>
        </w:rPr>
        <w:t xml:space="preserve"> Journal of Urban History, </w:t>
      </w:r>
      <w:r w:rsidRPr="00386E73">
        <w:rPr>
          <w:rFonts w:ascii="Times New Roman" w:hAnsi="Times New Roman" w:cs="Times New Roman"/>
          <w:b w:val="0"/>
          <w:bCs w:val="0"/>
          <w:i w:val="0"/>
          <w:sz w:val="20"/>
          <w:szCs w:val="20"/>
          <w:lang w:val="en-US"/>
        </w:rPr>
        <w:t>vol.24 (2), J</w:t>
      </w:r>
      <w:r w:rsidRPr="00386E73">
        <w:rPr>
          <w:rFonts w:ascii="Times New Roman" w:hAnsi="Times New Roman" w:cs="Times New Roman"/>
          <w:b w:val="0"/>
          <w:bCs w:val="0"/>
          <w:i w:val="0"/>
          <w:iCs w:val="0"/>
          <w:sz w:val="20"/>
          <w:szCs w:val="20"/>
          <w:lang w:val="en-US"/>
        </w:rPr>
        <w:t xml:space="preserve">anuary </w:t>
      </w:r>
      <w:proofErr w:type="gramStart"/>
      <w:r w:rsidRPr="00386E73">
        <w:rPr>
          <w:rFonts w:ascii="Times New Roman" w:hAnsi="Times New Roman" w:cs="Times New Roman"/>
          <w:b w:val="0"/>
          <w:bCs w:val="0"/>
          <w:i w:val="0"/>
          <w:iCs w:val="0"/>
          <w:sz w:val="20"/>
          <w:szCs w:val="20"/>
          <w:lang w:val="en-US"/>
        </w:rPr>
        <w:t>1998 ,</w:t>
      </w:r>
      <w:proofErr w:type="gramEnd"/>
      <w:r w:rsidRPr="00386E73">
        <w:rPr>
          <w:rFonts w:ascii="Times New Roman" w:hAnsi="Times New Roman" w:cs="Times New Roman"/>
          <w:b w:val="0"/>
          <w:bCs w:val="0"/>
          <w:i w:val="0"/>
          <w:iCs w:val="0"/>
          <w:sz w:val="20"/>
          <w:szCs w:val="20"/>
          <w:lang w:val="en-US"/>
        </w:rPr>
        <w:t xml:space="preserve"> 155.</w:t>
      </w:r>
    </w:p>
    <w:p w:rsidR="00386E73" w:rsidRPr="00386E73" w:rsidRDefault="00386E73" w:rsidP="00E66998">
      <w:pPr>
        <w:pStyle w:val="EndnoteText"/>
        <w:rPr>
          <w:rFonts w:cs="Times New Roman"/>
          <w:lang w:val="en-US"/>
        </w:rPr>
      </w:pPr>
    </w:p>
  </w:endnote>
  <w:endnote w:id="86">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Vries</w:t>
      </w:r>
      <w:proofErr w:type="spellEnd"/>
      <w:r w:rsidRPr="00386E73">
        <w:rPr>
          <w:rFonts w:cs="Times New Roman"/>
          <w:sz w:val="20"/>
          <w:szCs w:val="20"/>
          <w:lang w:val="en-US"/>
        </w:rPr>
        <w:t>, J. de.</w:t>
      </w:r>
      <w:proofErr w:type="gramEnd"/>
      <w:r w:rsidRPr="00386E73">
        <w:rPr>
          <w:rFonts w:cs="Times New Roman"/>
          <w:sz w:val="20"/>
          <w:szCs w:val="20"/>
          <w:lang w:val="en-US"/>
        </w:rPr>
        <w:t xml:space="preserve"> </w:t>
      </w:r>
      <w:proofErr w:type="gramStart"/>
      <w:r w:rsidRPr="00386E73">
        <w:rPr>
          <w:rFonts w:cs="Times New Roman"/>
          <w:i/>
          <w:sz w:val="20"/>
          <w:szCs w:val="20"/>
          <w:lang w:val="en-US"/>
        </w:rPr>
        <w:t>European Urbanization, 1500-1800</w:t>
      </w:r>
      <w:r w:rsidRPr="00386E73">
        <w:rPr>
          <w:rFonts w:cs="Times New Roman"/>
          <w:sz w:val="20"/>
          <w:szCs w:val="20"/>
          <w:lang w:val="en-US"/>
        </w:rPr>
        <w:t xml:space="preserve"> (London: Methuen, 1984).</w:t>
      </w:r>
      <w:proofErr w:type="gramEnd"/>
    </w:p>
    <w:p w:rsidR="00386E73" w:rsidRPr="00386E73" w:rsidRDefault="00386E73" w:rsidP="00E66998">
      <w:pPr>
        <w:pStyle w:val="EndnoteText"/>
        <w:rPr>
          <w:rFonts w:cs="Times New Roman"/>
          <w:lang w:val="en-US"/>
        </w:rPr>
      </w:pPr>
    </w:p>
  </w:endnote>
  <w:endnote w:id="8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hyperlink r:id="rId5" w:history="1">
        <w:r w:rsidRPr="00386E73">
          <w:rPr>
            <w:rFonts w:cs="Times New Roman"/>
            <w:sz w:val="20"/>
            <w:szCs w:val="20"/>
            <w:lang w:val="en-US"/>
          </w:rPr>
          <w:t>Clark</w:t>
        </w:r>
      </w:hyperlink>
      <w:r w:rsidRPr="00386E73">
        <w:rPr>
          <w:rFonts w:cs="Times New Roman"/>
          <w:sz w:val="20"/>
          <w:szCs w:val="20"/>
          <w:lang w:val="en-US"/>
        </w:rPr>
        <w:t xml:space="preserve">, P., </w:t>
      </w:r>
      <w:hyperlink r:id="rId6" w:history="1">
        <w:proofErr w:type="spellStart"/>
        <w:r w:rsidRPr="00386E73">
          <w:rPr>
            <w:rFonts w:cs="Times New Roman"/>
            <w:sz w:val="20"/>
            <w:szCs w:val="20"/>
            <w:lang w:val="en-US"/>
          </w:rPr>
          <w:t>Lepetit</w:t>
        </w:r>
        <w:proofErr w:type="spellEnd"/>
      </w:hyperlink>
      <w:r w:rsidRPr="00386E73">
        <w:rPr>
          <w:rFonts w:cs="Times New Roman"/>
          <w:sz w:val="20"/>
          <w:szCs w:val="20"/>
          <w:lang w:val="en-US"/>
        </w:rPr>
        <w:t xml:space="preserve">, B. </w:t>
      </w:r>
      <w:r w:rsidRPr="00386E73">
        <w:rPr>
          <w:rFonts w:cs="Times New Roman"/>
          <w:i/>
          <w:sz w:val="20"/>
          <w:szCs w:val="20"/>
          <w:lang w:val="en-US"/>
        </w:rPr>
        <w:t>Capital Cities and Their Hinterlands in Early Modern Europe</w:t>
      </w:r>
      <w:r w:rsidRPr="00386E73">
        <w:rPr>
          <w:rFonts w:cs="Times New Roman"/>
          <w:sz w:val="20"/>
          <w:szCs w:val="20"/>
          <w:lang w:val="en-US"/>
        </w:rPr>
        <w:t xml:space="preserve"> (Cambridge: Scholar Press, 1996</w:t>
      </w:r>
      <w:proofErr w:type="gramStart"/>
      <w:r w:rsidRPr="00386E73">
        <w:rPr>
          <w:rFonts w:cs="Times New Roman"/>
          <w:sz w:val="20"/>
          <w:szCs w:val="20"/>
          <w:lang w:val="en-US"/>
        </w:rPr>
        <w:t>) ;</w:t>
      </w:r>
      <w:proofErr w:type="gramEnd"/>
      <w:r w:rsidRPr="00386E73">
        <w:rPr>
          <w:rFonts w:cs="Times New Roman"/>
          <w:sz w:val="20"/>
          <w:szCs w:val="20"/>
          <w:lang w:val="en-US"/>
        </w:rPr>
        <w:t xml:space="preserve"> see also </w:t>
      </w:r>
      <w:proofErr w:type="spellStart"/>
      <w:r w:rsidRPr="00386E73">
        <w:rPr>
          <w:rFonts w:cs="Times New Roman"/>
          <w:sz w:val="20"/>
          <w:szCs w:val="20"/>
          <w:lang w:val="en-US"/>
        </w:rPr>
        <w:t>Hohenberg</w:t>
      </w:r>
      <w:proofErr w:type="spellEnd"/>
      <w:r w:rsidRPr="00386E73">
        <w:rPr>
          <w:rFonts w:cs="Times New Roman"/>
          <w:sz w:val="20"/>
          <w:szCs w:val="20"/>
          <w:lang w:val="en-US"/>
        </w:rPr>
        <w:t xml:space="preserve">, P. &amp; Lees, L. </w:t>
      </w:r>
      <w:r w:rsidRPr="00386E73">
        <w:rPr>
          <w:rFonts w:cs="Times New Roman"/>
          <w:i/>
          <w:sz w:val="20"/>
          <w:szCs w:val="20"/>
          <w:lang w:val="en-US"/>
        </w:rPr>
        <w:t>The Making of Urban Europe, 1000-</w:t>
      </w:r>
      <w:proofErr w:type="gramStart"/>
      <w:r w:rsidRPr="00386E73">
        <w:rPr>
          <w:rFonts w:cs="Times New Roman"/>
          <w:i/>
          <w:sz w:val="20"/>
          <w:szCs w:val="20"/>
          <w:lang w:val="en-US"/>
        </w:rPr>
        <w:t>1950</w:t>
      </w:r>
      <w:r w:rsidRPr="00386E73">
        <w:rPr>
          <w:rFonts w:cs="Times New Roman"/>
          <w:sz w:val="20"/>
          <w:szCs w:val="20"/>
          <w:lang w:val="en-US"/>
        </w:rPr>
        <w:t xml:space="preserve">  (</w:t>
      </w:r>
      <w:proofErr w:type="gramEnd"/>
      <w:r w:rsidRPr="00386E73">
        <w:rPr>
          <w:rFonts w:cs="Times New Roman"/>
          <w:sz w:val="20"/>
          <w:szCs w:val="20"/>
          <w:lang w:val="en-US"/>
        </w:rPr>
        <w:t>Cambridge: Harvard University Press, 1985).</w:t>
      </w:r>
    </w:p>
    <w:p w:rsidR="00386E73" w:rsidRPr="00386E73" w:rsidRDefault="00386E73" w:rsidP="00E66998">
      <w:pPr>
        <w:pStyle w:val="EndnoteText"/>
        <w:rPr>
          <w:rFonts w:cs="Times New Roman"/>
          <w:lang w:val="en-US"/>
        </w:rPr>
      </w:pPr>
    </w:p>
  </w:endnote>
  <w:endnote w:id="88">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Vries</w:t>
      </w:r>
      <w:proofErr w:type="spellEnd"/>
      <w:r w:rsidRPr="00386E73">
        <w:rPr>
          <w:rFonts w:cs="Times New Roman"/>
          <w:sz w:val="20"/>
          <w:szCs w:val="20"/>
          <w:lang w:val="en-US"/>
        </w:rPr>
        <w:t>, J. de.</w:t>
      </w:r>
      <w:proofErr w:type="gramEnd"/>
      <w:r w:rsidRPr="00386E73">
        <w:rPr>
          <w:rFonts w:cs="Times New Roman"/>
          <w:sz w:val="20"/>
          <w:szCs w:val="20"/>
          <w:lang w:val="en-US"/>
        </w:rPr>
        <w:t xml:space="preserve"> </w:t>
      </w:r>
      <w:proofErr w:type="gramStart"/>
      <w:r w:rsidRPr="00386E73">
        <w:rPr>
          <w:rFonts w:cs="Times New Roman"/>
          <w:i/>
          <w:sz w:val="20"/>
          <w:szCs w:val="20"/>
          <w:lang w:val="en-US"/>
        </w:rPr>
        <w:t>European Urbanization, 1500-1800</w:t>
      </w:r>
      <w:r w:rsidRPr="00386E73">
        <w:rPr>
          <w:rFonts w:cs="Times New Roman"/>
          <w:sz w:val="20"/>
          <w:szCs w:val="20"/>
          <w:lang w:val="en-US"/>
        </w:rPr>
        <w:t xml:space="preserve"> (London: Methuen, 1984), 64.</w:t>
      </w:r>
      <w:proofErr w:type="gramEnd"/>
    </w:p>
    <w:p w:rsidR="00386E73" w:rsidRPr="00386E73" w:rsidRDefault="00386E73" w:rsidP="00E66998">
      <w:pPr>
        <w:pStyle w:val="EndnoteText"/>
        <w:rPr>
          <w:rFonts w:cs="Times New Roman"/>
          <w:lang w:val="en-US"/>
        </w:rPr>
      </w:pPr>
    </w:p>
  </w:endnote>
  <w:endnote w:id="8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Cited in Robertson, J. “</w:t>
      </w:r>
      <w:proofErr w:type="gramStart"/>
      <w:r w:rsidRPr="00386E73">
        <w:rPr>
          <w:rFonts w:cs="Times New Roman"/>
          <w:sz w:val="20"/>
          <w:szCs w:val="20"/>
          <w:lang w:val="en-US"/>
        </w:rPr>
        <w:t>Stuart  London</w:t>
      </w:r>
      <w:proofErr w:type="gramEnd"/>
      <w:r w:rsidRPr="00386E73">
        <w:rPr>
          <w:rFonts w:cs="Times New Roman"/>
          <w:sz w:val="20"/>
          <w:szCs w:val="20"/>
          <w:lang w:val="en-US"/>
        </w:rPr>
        <w:t xml:space="preserve"> and the Idea of a Royal Capital City,” </w:t>
      </w:r>
      <w:r w:rsidRPr="00386E73">
        <w:rPr>
          <w:rFonts w:cs="Times New Roman"/>
          <w:i/>
          <w:iCs/>
          <w:sz w:val="20"/>
          <w:szCs w:val="20"/>
          <w:lang w:val="en-US"/>
        </w:rPr>
        <w:t>Renaissance Studies</w:t>
      </w:r>
      <w:r w:rsidRPr="00386E73">
        <w:rPr>
          <w:rFonts w:cs="Times New Roman"/>
          <w:sz w:val="20"/>
          <w:szCs w:val="20"/>
          <w:lang w:val="en-US"/>
        </w:rPr>
        <w:t>, Volume 15, Number 1 (2001), pp. 37-58(22).</w:t>
      </w:r>
    </w:p>
    <w:p w:rsidR="00386E73" w:rsidRPr="00386E73" w:rsidRDefault="00386E73" w:rsidP="00E66998">
      <w:pPr>
        <w:pStyle w:val="EndnoteText"/>
        <w:rPr>
          <w:rFonts w:cs="Times New Roman"/>
          <w:lang w:val="en-US"/>
        </w:rPr>
      </w:pPr>
    </w:p>
  </w:endnote>
  <w:endnote w:id="90">
    <w:p w:rsidR="00386E73" w:rsidRPr="00386E73" w:rsidRDefault="00386E73" w:rsidP="00E66998">
      <w:pPr>
        <w:pStyle w:val="Heading2"/>
        <w:spacing w:before="0" w:after="0"/>
        <w:rPr>
          <w:rFonts w:ascii="Times New Roman" w:hAnsi="Times New Roman" w:cs="Times New Roman"/>
          <w:b w:val="0"/>
          <w:bCs w:val="0"/>
          <w:i w:val="0"/>
          <w:iCs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proofErr w:type="spellStart"/>
      <w:r w:rsidRPr="00386E73">
        <w:rPr>
          <w:rFonts w:ascii="Times New Roman" w:hAnsi="Times New Roman" w:cs="Times New Roman"/>
          <w:b w:val="0"/>
          <w:bCs w:val="0"/>
          <w:i w:val="0"/>
          <w:iCs w:val="0"/>
          <w:sz w:val="20"/>
          <w:szCs w:val="20"/>
          <w:lang w:val="en-US"/>
        </w:rPr>
        <w:t>Ringrose</w:t>
      </w:r>
      <w:proofErr w:type="spellEnd"/>
      <w:r w:rsidRPr="00386E73">
        <w:rPr>
          <w:rFonts w:ascii="Times New Roman" w:hAnsi="Times New Roman" w:cs="Times New Roman"/>
          <w:b w:val="0"/>
          <w:bCs w:val="0"/>
          <w:i w:val="0"/>
          <w:iCs w:val="0"/>
          <w:sz w:val="20"/>
          <w:szCs w:val="20"/>
          <w:lang w:val="en-US"/>
        </w:rPr>
        <w:t>, D. “Capital Cities, Urbanization and Modernization in Early Modern Europe,”</w:t>
      </w:r>
      <w:r w:rsidRPr="00386E73">
        <w:rPr>
          <w:rFonts w:ascii="Times New Roman" w:hAnsi="Times New Roman" w:cs="Times New Roman"/>
          <w:b w:val="0"/>
          <w:bCs w:val="0"/>
          <w:sz w:val="20"/>
          <w:szCs w:val="20"/>
          <w:lang w:val="en-US"/>
        </w:rPr>
        <w:t xml:space="preserve"> Journal of Urban History, </w:t>
      </w:r>
      <w:r w:rsidRPr="00386E73">
        <w:rPr>
          <w:rFonts w:ascii="Times New Roman" w:hAnsi="Times New Roman" w:cs="Times New Roman"/>
          <w:b w:val="0"/>
          <w:bCs w:val="0"/>
          <w:i w:val="0"/>
          <w:sz w:val="20"/>
          <w:szCs w:val="20"/>
          <w:lang w:val="en-US"/>
        </w:rPr>
        <w:t>vol.24 (2), J</w:t>
      </w:r>
      <w:r w:rsidRPr="00386E73">
        <w:rPr>
          <w:rFonts w:ascii="Times New Roman" w:hAnsi="Times New Roman" w:cs="Times New Roman"/>
          <w:b w:val="0"/>
          <w:bCs w:val="0"/>
          <w:i w:val="0"/>
          <w:iCs w:val="0"/>
          <w:sz w:val="20"/>
          <w:szCs w:val="20"/>
          <w:lang w:val="en-US"/>
        </w:rPr>
        <w:t xml:space="preserve">anuary </w:t>
      </w:r>
      <w:proofErr w:type="gramStart"/>
      <w:r w:rsidRPr="00386E73">
        <w:rPr>
          <w:rFonts w:ascii="Times New Roman" w:hAnsi="Times New Roman" w:cs="Times New Roman"/>
          <w:b w:val="0"/>
          <w:bCs w:val="0"/>
          <w:i w:val="0"/>
          <w:iCs w:val="0"/>
          <w:sz w:val="20"/>
          <w:szCs w:val="20"/>
          <w:lang w:val="en-US"/>
        </w:rPr>
        <w:t>1998 ,</w:t>
      </w:r>
      <w:proofErr w:type="gramEnd"/>
      <w:r w:rsidRPr="00386E73">
        <w:rPr>
          <w:rFonts w:ascii="Times New Roman" w:hAnsi="Times New Roman" w:cs="Times New Roman"/>
          <w:b w:val="0"/>
          <w:bCs w:val="0"/>
          <w:i w:val="0"/>
          <w:iCs w:val="0"/>
          <w:sz w:val="20"/>
          <w:szCs w:val="20"/>
          <w:lang w:val="en-US"/>
        </w:rPr>
        <w:t xml:space="preserve"> 177.</w:t>
      </w:r>
    </w:p>
    <w:p w:rsidR="00386E73" w:rsidRPr="00386E73" w:rsidRDefault="00386E73" w:rsidP="00E66998">
      <w:pPr>
        <w:pStyle w:val="EndnoteText"/>
        <w:rPr>
          <w:rFonts w:cs="Times New Roman"/>
          <w:lang w:val="en-US"/>
        </w:rPr>
      </w:pPr>
    </w:p>
  </w:endnote>
  <w:endnote w:id="9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Jacobs, J. </w:t>
      </w:r>
      <w:r w:rsidRPr="00386E73">
        <w:rPr>
          <w:rFonts w:cs="Times New Roman"/>
          <w:i/>
          <w:sz w:val="20"/>
          <w:szCs w:val="20"/>
          <w:lang w:val="en-US"/>
        </w:rPr>
        <w:t>Cities and the wealth of nations: Principles of economic life</w:t>
      </w:r>
      <w:r w:rsidRPr="00386E73">
        <w:rPr>
          <w:rFonts w:cs="Times New Roman"/>
          <w:sz w:val="20"/>
          <w:szCs w:val="20"/>
          <w:lang w:val="en-US"/>
        </w:rPr>
        <w:t xml:space="preserve"> (New York: Random House, 1984).</w:t>
      </w:r>
    </w:p>
    <w:p w:rsidR="00386E73" w:rsidRPr="00386E73" w:rsidRDefault="00386E73" w:rsidP="00E66998">
      <w:pPr>
        <w:pStyle w:val="EndnoteText"/>
        <w:rPr>
          <w:rFonts w:cs="Times New Roman"/>
          <w:lang w:val="en-US"/>
        </w:rPr>
      </w:pPr>
    </w:p>
  </w:endnote>
  <w:endnote w:id="92">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spellStart"/>
      <w:r w:rsidRPr="00386E73">
        <w:rPr>
          <w:rFonts w:cs="Times New Roman"/>
          <w:bCs/>
          <w:iCs/>
          <w:lang w:val="en-US"/>
        </w:rPr>
        <w:t>Ringrose</w:t>
      </w:r>
      <w:proofErr w:type="spellEnd"/>
      <w:r w:rsidRPr="00386E73">
        <w:rPr>
          <w:rFonts w:cs="Times New Roman"/>
          <w:bCs/>
          <w:iCs/>
          <w:lang w:val="en-US"/>
        </w:rPr>
        <w:t>, D</w:t>
      </w:r>
      <w:r w:rsidRPr="00386E73">
        <w:rPr>
          <w:rFonts w:cs="Times New Roman"/>
          <w:lang w:val="en-US"/>
        </w:rPr>
        <w:t xml:space="preserve">. “Capital Cities, Urbanization and Modernization in Early Modern Europe,” </w:t>
      </w:r>
      <w:r w:rsidRPr="00386E73">
        <w:rPr>
          <w:rFonts w:cs="Times New Roman"/>
          <w:i/>
          <w:lang w:val="en-US"/>
        </w:rPr>
        <w:t>Journal of Urban History</w:t>
      </w:r>
      <w:r w:rsidRPr="00386E73">
        <w:rPr>
          <w:rFonts w:cs="Times New Roman"/>
          <w:lang w:val="en-US"/>
        </w:rPr>
        <w:t>, vol.24 (2), January</w:t>
      </w:r>
      <w:r w:rsidRPr="00386E73">
        <w:rPr>
          <w:rFonts w:cs="Times New Roman"/>
          <w:bCs/>
          <w:iCs/>
          <w:lang w:val="en-US"/>
        </w:rPr>
        <w:t xml:space="preserve"> </w:t>
      </w:r>
      <w:proofErr w:type="gramStart"/>
      <w:r w:rsidRPr="00386E73">
        <w:rPr>
          <w:rFonts w:cs="Times New Roman"/>
          <w:bCs/>
          <w:iCs/>
          <w:lang w:val="en-US"/>
        </w:rPr>
        <w:t>1998</w:t>
      </w:r>
      <w:r w:rsidRPr="00386E73">
        <w:rPr>
          <w:rFonts w:cs="Times New Roman"/>
          <w:lang w:val="en-US"/>
        </w:rPr>
        <w:t xml:space="preserve"> </w:t>
      </w:r>
      <w:r w:rsidRPr="00386E73">
        <w:rPr>
          <w:rFonts w:cs="Times New Roman"/>
          <w:bCs/>
          <w:iCs/>
          <w:lang w:val="en-US"/>
        </w:rPr>
        <w:t>,</w:t>
      </w:r>
      <w:proofErr w:type="gramEnd"/>
      <w:r w:rsidRPr="00386E73">
        <w:rPr>
          <w:rFonts w:cs="Times New Roman"/>
          <w:bCs/>
          <w:i/>
          <w:iCs/>
          <w:lang w:val="en-US"/>
        </w:rPr>
        <w:t xml:space="preserve"> </w:t>
      </w:r>
      <w:r w:rsidRPr="00E66998">
        <w:rPr>
          <w:rStyle w:val="hps"/>
          <w:rFonts w:cs="Times New Roman"/>
          <w:lang w:val="en-US"/>
        </w:rPr>
        <w:t>156</w:t>
      </w:r>
      <w:r w:rsidRPr="00E66998">
        <w:rPr>
          <w:rFonts w:cs="Times New Roman"/>
          <w:lang w:val="en-US"/>
        </w:rPr>
        <w:t xml:space="preserve">, </w:t>
      </w:r>
      <w:r w:rsidRPr="00E66998">
        <w:rPr>
          <w:rStyle w:val="hps"/>
          <w:rFonts w:cs="Times New Roman"/>
          <w:lang w:val="en-US"/>
        </w:rPr>
        <w:t>181</w:t>
      </w:r>
      <w:r w:rsidRPr="00E66998">
        <w:rPr>
          <w:rFonts w:cs="Times New Roman"/>
          <w:lang w:val="en-US"/>
        </w:rPr>
        <w:t>.</w:t>
      </w:r>
    </w:p>
    <w:p w:rsidR="00386E73" w:rsidRPr="00386E73" w:rsidRDefault="00386E73" w:rsidP="00E66998">
      <w:pPr>
        <w:pStyle w:val="EndnoteText"/>
        <w:rPr>
          <w:rFonts w:cs="Times New Roman"/>
          <w:lang w:val="en-US"/>
        </w:rPr>
      </w:pPr>
    </w:p>
  </w:endnote>
  <w:endnote w:id="93">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 xml:space="preserve">Fields, G. “City Systems, Urban History, and Economic Modernity,” </w:t>
      </w:r>
      <w:r w:rsidRPr="00386E73">
        <w:rPr>
          <w:rFonts w:cs="Times New Roman"/>
          <w:i/>
          <w:iCs/>
          <w:sz w:val="20"/>
          <w:szCs w:val="20"/>
          <w:lang w:val="en-US"/>
        </w:rPr>
        <w:t>Berkeley Planning Journal</w:t>
      </w:r>
      <w:r w:rsidRPr="00386E73">
        <w:rPr>
          <w:rFonts w:cs="Times New Roman"/>
          <w:sz w:val="20"/>
          <w:szCs w:val="20"/>
          <w:lang w:val="en-US"/>
        </w:rPr>
        <w:t>, 13 (1999), 110-112.</w:t>
      </w:r>
      <w:proofErr w:type="gramEnd"/>
    </w:p>
    <w:p w:rsidR="00386E73" w:rsidRPr="00386E73" w:rsidRDefault="00386E73" w:rsidP="00E66998">
      <w:pPr>
        <w:pStyle w:val="EndnoteText"/>
        <w:rPr>
          <w:rFonts w:cs="Times New Roman"/>
          <w:lang w:val="en-US"/>
        </w:rPr>
      </w:pPr>
    </w:p>
  </w:endnote>
  <w:endnote w:id="9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Braudel</w:t>
      </w:r>
      <w:proofErr w:type="spellEnd"/>
      <w:r w:rsidRPr="00386E73">
        <w:rPr>
          <w:rFonts w:cs="Times New Roman"/>
          <w:sz w:val="20"/>
          <w:szCs w:val="20"/>
          <w:lang w:val="en-US"/>
        </w:rPr>
        <w:t xml:space="preserve">, F. </w:t>
      </w:r>
      <w:proofErr w:type="spellStart"/>
      <w:r w:rsidRPr="00386E73">
        <w:rPr>
          <w:rFonts w:cs="Times New Roman"/>
          <w:i/>
          <w:sz w:val="20"/>
          <w:szCs w:val="20"/>
          <w:lang w:val="en-US"/>
        </w:rPr>
        <w:t>Aferthoughts</w:t>
      </w:r>
      <w:proofErr w:type="spellEnd"/>
      <w:r w:rsidRPr="00386E73">
        <w:rPr>
          <w:rFonts w:cs="Times New Roman"/>
          <w:i/>
          <w:sz w:val="20"/>
          <w:szCs w:val="20"/>
          <w:lang w:val="en-US"/>
        </w:rPr>
        <w:t xml:space="preserve"> on Material Civilization and Capitalism</w:t>
      </w:r>
      <w:r w:rsidRPr="00386E73">
        <w:rPr>
          <w:rFonts w:cs="Times New Roman"/>
          <w:sz w:val="20"/>
          <w:szCs w:val="20"/>
          <w:lang w:val="en-US"/>
        </w:rPr>
        <w:t xml:space="preserve"> (Baltimore &amp; London: John Hopkins University, 1977), 22.</w:t>
      </w:r>
    </w:p>
    <w:p w:rsidR="00386E73" w:rsidRPr="00386E73" w:rsidRDefault="00386E73" w:rsidP="00E66998">
      <w:pPr>
        <w:pStyle w:val="EndnoteText"/>
        <w:rPr>
          <w:rFonts w:cs="Times New Roman"/>
          <w:lang w:val="en-US"/>
        </w:rPr>
      </w:pPr>
    </w:p>
  </w:endnote>
  <w:endnote w:id="95">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spellStart"/>
      <w:proofErr w:type="gramStart"/>
      <w:r w:rsidRPr="00386E73">
        <w:rPr>
          <w:rFonts w:cs="Times New Roman"/>
          <w:lang w:val="en-US"/>
        </w:rPr>
        <w:t>Ringrose</w:t>
      </w:r>
      <w:proofErr w:type="spellEnd"/>
      <w:r w:rsidRPr="00386E73">
        <w:rPr>
          <w:rFonts w:cs="Times New Roman"/>
          <w:lang w:val="en-US"/>
        </w:rPr>
        <w:t xml:space="preserve">, D. </w:t>
      </w:r>
      <w:r w:rsidRPr="00386E73">
        <w:rPr>
          <w:rFonts w:cs="Times New Roman"/>
          <w:i/>
          <w:lang w:val="en-US"/>
        </w:rPr>
        <w:t>Madrid and Spanish Economy.</w:t>
      </w:r>
      <w:proofErr w:type="gramEnd"/>
      <w:r w:rsidRPr="00386E73">
        <w:rPr>
          <w:rFonts w:cs="Times New Roman"/>
          <w:i/>
          <w:lang w:val="en-US"/>
        </w:rPr>
        <w:t xml:space="preserve"> 1560-1850</w:t>
      </w:r>
      <w:r w:rsidRPr="00386E73">
        <w:rPr>
          <w:rFonts w:cs="Times New Roman"/>
          <w:lang w:val="en-US"/>
        </w:rPr>
        <w:t xml:space="preserve"> (University of California Press, Berkeley, 1983), </w:t>
      </w:r>
      <w:proofErr w:type="gramStart"/>
      <w:r w:rsidRPr="00386E73">
        <w:rPr>
          <w:rFonts w:cs="Times New Roman"/>
          <w:lang w:val="en-US"/>
        </w:rPr>
        <w:t>177 ;</w:t>
      </w:r>
      <w:proofErr w:type="gramEnd"/>
      <w:r w:rsidRPr="00386E73">
        <w:rPr>
          <w:rFonts w:cs="Times New Roman"/>
          <w:lang w:val="en-US"/>
        </w:rPr>
        <w:t xml:space="preserve"> </w:t>
      </w:r>
      <w:proofErr w:type="spellStart"/>
      <w:r w:rsidRPr="00386E73">
        <w:rPr>
          <w:rFonts w:cs="Times New Roman"/>
          <w:bCs/>
          <w:iCs/>
          <w:lang w:val="en-US"/>
        </w:rPr>
        <w:t>Ringrose</w:t>
      </w:r>
      <w:proofErr w:type="spellEnd"/>
      <w:r w:rsidRPr="00386E73">
        <w:rPr>
          <w:rFonts w:cs="Times New Roman"/>
          <w:bCs/>
          <w:iCs/>
          <w:lang w:val="en-US"/>
        </w:rPr>
        <w:t>, D</w:t>
      </w:r>
      <w:r w:rsidRPr="00386E73">
        <w:rPr>
          <w:rFonts w:cs="Times New Roman"/>
          <w:lang w:val="en-US"/>
        </w:rPr>
        <w:t xml:space="preserve">. “Capital Cities, Urbanization and Modernization in Early Modern Europe,” </w:t>
      </w:r>
      <w:r w:rsidRPr="00386E73">
        <w:rPr>
          <w:rFonts w:cs="Times New Roman"/>
          <w:i/>
          <w:lang w:val="en-US"/>
        </w:rPr>
        <w:t>Journal of Urban History</w:t>
      </w:r>
      <w:r w:rsidRPr="00386E73">
        <w:rPr>
          <w:rFonts w:cs="Times New Roman"/>
          <w:lang w:val="en-US"/>
        </w:rPr>
        <w:t>, vol.24 (2), January</w:t>
      </w:r>
      <w:r w:rsidRPr="00386E73">
        <w:rPr>
          <w:rFonts w:cs="Times New Roman"/>
          <w:bCs/>
          <w:iCs/>
          <w:lang w:val="en-US"/>
        </w:rPr>
        <w:t xml:space="preserve"> 1998</w:t>
      </w:r>
      <w:r w:rsidRPr="00E66998">
        <w:rPr>
          <w:rFonts w:cs="Times New Roman"/>
          <w:lang w:val="en-US"/>
        </w:rPr>
        <w:t>.</w:t>
      </w:r>
    </w:p>
    <w:p w:rsidR="00386E73" w:rsidRPr="00386E73" w:rsidRDefault="00386E73" w:rsidP="00E66998">
      <w:pPr>
        <w:pStyle w:val="EndnoteText"/>
        <w:rPr>
          <w:rFonts w:cs="Times New Roman"/>
          <w:lang w:val="en-US"/>
        </w:rPr>
      </w:pPr>
    </w:p>
  </w:endnote>
  <w:endnote w:id="96">
    <w:p w:rsidR="00386E73" w:rsidRPr="00386E73" w:rsidRDefault="00386E73" w:rsidP="00E66998">
      <w:pPr>
        <w:autoSpaceDE w:val="0"/>
        <w:autoSpaceDN w:val="0"/>
        <w:adjustRightInd w:val="0"/>
        <w:rPr>
          <w:rFonts w:cs="Times New Roman"/>
          <w:bCs/>
          <w:iCs/>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Tocqueville, A. de.</w:t>
      </w:r>
      <w:proofErr w:type="gramEnd"/>
      <w:r w:rsidRPr="00386E73">
        <w:rPr>
          <w:rFonts w:cs="Times New Roman"/>
          <w:sz w:val="20"/>
          <w:szCs w:val="20"/>
          <w:lang w:val="en-US"/>
        </w:rPr>
        <w:t xml:space="preserve">  </w:t>
      </w:r>
      <w:r w:rsidRPr="00386E73">
        <w:rPr>
          <w:rFonts w:cs="Times New Roman"/>
          <w:bCs/>
          <w:iCs/>
          <w:sz w:val="20"/>
          <w:szCs w:val="20"/>
          <w:lang w:val="en-US"/>
        </w:rPr>
        <w:t xml:space="preserve">The Old Regime and the Revolution (NY: Harper &amp; Brothers, </w:t>
      </w:r>
      <w:r w:rsidRPr="00386E73">
        <w:rPr>
          <w:rFonts w:cs="Times New Roman"/>
          <w:sz w:val="20"/>
          <w:szCs w:val="20"/>
          <w:lang w:val="en-US"/>
        </w:rPr>
        <w:t>1856</w:t>
      </w:r>
      <w:r w:rsidRPr="00386E73">
        <w:rPr>
          <w:rFonts w:cs="Times New Roman"/>
          <w:bCs/>
          <w:iCs/>
          <w:sz w:val="20"/>
          <w:szCs w:val="20"/>
          <w:lang w:val="en-US"/>
        </w:rPr>
        <w:t>)</w:t>
      </w:r>
    </w:p>
    <w:p w:rsidR="00386E73" w:rsidRPr="00386E73" w:rsidRDefault="00386E73" w:rsidP="00E66998">
      <w:pPr>
        <w:pStyle w:val="EndnoteText"/>
        <w:rPr>
          <w:rFonts w:cs="Times New Roman"/>
          <w:lang w:val="en-US"/>
        </w:rPr>
      </w:pPr>
    </w:p>
  </w:endnote>
  <w:endnote w:id="97">
    <w:p w:rsidR="00386E73" w:rsidRPr="00386E73" w:rsidRDefault="00386E73" w:rsidP="00E66998">
      <w:pPr>
        <w:pStyle w:val="Heading1"/>
        <w:shd w:val="clear" w:color="auto" w:fill="FFFFFF"/>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r w:rsidRPr="00386E73">
        <w:rPr>
          <w:rFonts w:cs="Times New Roman"/>
          <w:b w:val="0"/>
          <w:bCs w:val="0"/>
          <w:kern w:val="0"/>
          <w:sz w:val="20"/>
          <w:szCs w:val="20"/>
          <w:lang w:val="en-US"/>
        </w:rPr>
        <w:t xml:space="preserve">Anderson, B. </w:t>
      </w:r>
      <w:proofErr w:type="gramStart"/>
      <w:r w:rsidRPr="00386E73">
        <w:rPr>
          <w:rFonts w:cs="Times New Roman"/>
          <w:b w:val="0"/>
          <w:bCs w:val="0"/>
          <w:i/>
          <w:kern w:val="0"/>
          <w:sz w:val="20"/>
          <w:szCs w:val="20"/>
          <w:lang w:val="en-US"/>
        </w:rPr>
        <w:t>The Imagined Community</w:t>
      </w:r>
      <w:r w:rsidRPr="00386E73">
        <w:rPr>
          <w:rFonts w:cs="Times New Roman"/>
          <w:b w:val="0"/>
          <w:bCs w:val="0"/>
          <w:kern w:val="0"/>
          <w:sz w:val="20"/>
          <w:szCs w:val="20"/>
          <w:lang w:val="en-US"/>
        </w:rPr>
        <w:t xml:space="preserve"> (Verso: London, 1991).</w:t>
      </w:r>
      <w:proofErr w:type="gramEnd"/>
    </w:p>
    <w:p w:rsidR="00386E73" w:rsidRPr="00386E73" w:rsidRDefault="00386E73" w:rsidP="00E66998">
      <w:pPr>
        <w:pStyle w:val="EndnoteText"/>
        <w:rPr>
          <w:rFonts w:cs="Times New Roman"/>
          <w:lang w:val="en-US"/>
        </w:rPr>
      </w:pPr>
    </w:p>
  </w:endnote>
  <w:endnote w:id="98">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Toynbee, A. “Capital Cities: Their Distinctive Features” and “Capital Cities: Melting-Pots and Powder-Kegs”, in </w:t>
      </w:r>
      <w:r w:rsidRPr="00386E73">
        <w:rPr>
          <w:rFonts w:cs="Times New Roman"/>
          <w:i/>
          <w:iCs/>
          <w:sz w:val="20"/>
          <w:szCs w:val="20"/>
          <w:lang w:val="en-US"/>
        </w:rPr>
        <w:t>Cities on the Move</w:t>
      </w:r>
      <w:r w:rsidRPr="00386E73">
        <w:rPr>
          <w:rFonts w:cs="Times New Roman"/>
          <w:sz w:val="20"/>
          <w:szCs w:val="20"/>
          <w:lang w:val="en-US"/>
        </w:rPr>
        <w:t xml:space="preserve"> (New York and London: Oxford University Press, 1970), 67.</w:t>
      </w:r>
    </w:p>
    <w:p w:rsidR="00386E73" w:rsidRPr="00386E73" w:rsidRDefault="00386E73" w:rsidP="00E66998">
      <w:pPr>
        <w:pStyle w:val="EndnoteText"/>
        <w:rPr>
          <w:rFonts w:cs="Times New Roman"/>
          <w:lang w:val="en-US"/>
        </w:rPr>
      </w:pPr>
    </w:p>
  </w:endnote>
  <w:endnote w:id="99">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spellStart"/>
      <w:proofErr w:type="gramStart"/>
      <w:r w:rsidRPr="00386E73">
        <w:rPr>
          <w:rFonts w:cs="Times New Roman"/>
          <w:bCs/>
          <w:iCs/>
          <w:lang w:val="en-US"/>
        </w:rPr>
        <w:t>Ringrose</w:t>
      </w:r>
      <w:proofErr w:type="spellEnd"/>
      <w:r w:rsidRPr="00386E73">
        <w:rPr>
          <w:rFonts w:cs="Times New Roman"/>
          <w:bCs/>
          <w:iCs/>
          <w:lang w:val="en-US"/>
        </w:rPr>
        <w:t>, D</w:t>
      </w:r>
      <w:r w:rsidRPr="00386E73">
        <w:rPr>
          <w:rFonts w:cs="Times New Roman"/>
          <w:lang w:val="en-US"/>
        </w:rPr>
        <w:t xml:space="preserve">. “Capital Cities, Urbanization and Modernization in Early Modern Europe,” </w:t>
      </w:r>
      <w:r w:rsidRPr="00386E73">
        <w:rPr>
          <w:rFonts w:cs="Times New Roman"/>
          <w:i/>
          <w:lang w:val="en-US"/>
        </w:rPr>
        <w:t>Journal of Urban History</w:t>
      </w:r>
      <w:r w:rsidRPr="00386E73">
        <w:rPr>
          <w:rFonts w:cs="Times New Roman"/>
          <w:lang w:val="en-US"/>
        </w:rPr>
        <w:t>, vol.24 (2), January</w:t>
      </w:r>
      <w:r w:rsidRPr="00386E73">
        <w:rPr>
          <w:rFonts w:cs="Times New Roman"/>
          <w:bCs/>
          <w:iCs/>
          <w:lang w:val="en-US"/>
        </w:rPr>
        <w:t xml:space="preserve"> 1998</w:t>
      </w:r>
      <w:r w:rsidRPr="00386E73">
        <w:rPr>
          <w:rFonts w:cs="Times New Roman"/>
          <w:lang w:val="en-US"/>
        </w:rPr>
        <w:t>, 179.</w:t>
      </w:r>
      <w:proofErr w:type="gramEnd"/>
    </w:p>
    <w:p w:rsidR="00386E73" w:rsidRPr="00386E73" w:rsidRDefault="00386E73" w:rsidP="00E66998">
      <w:pPr>
        <w:pStyle w:val="EndnoteText"/>
        <w:rPr>
          <w:rFonts w:cs="Times New Roman"/>
          <w:lang w:val="en-US"/>
        </w:rPr>
      </w:pPr>
    </w:p>
  </w:endnote>
  <w:endnote w:id="100">
    <w:p w:rsidR="00C15B1D" w:rsidRPr="00C15B1D" w:rsidRDefault="00386E73" w:rsidP="00E30841">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spellStart"/>
      <w:r w:rsidRPr="00386E73">
        <w:rPr>
          <w:rFonts w:cs="Times New Roman"/>
          <w:lang w:val="en-US"/>
        </w:rPr>
        <w:t>Eisenstadt</w:t>
      </w:r>
      <w:proofErr w:type="spellEnd"/>
      <w:r w:rsidRPr="00386E73">
        <w:rPr>
          <w:rFonts w:cs="Times New Roman"/>
          <w:lang w:val="en-US"/>
        </w:rPr>
        <w:t xml:space="preserve">, S.N. and </w:t>
      </w:r>
      <w:proofErr w:type="spellStart"/>
      <w:r w:rsidRPr="00386E73">
        <w:rPr>
          <w:rFonts w:cs="Times New Roman"/>
          <w:lang w:val="en-US"/>
        </w:rPr>
        <w:t>Shachar</w:t>
      </w:r>
      <w:proofErr w:type="spellEnd"/>
      <w:r w:rsidRPr="00386E73">
        <w:rPr>
          <w:rFonts w:cs="Times New Roman"/>
          <w:lang w:val="en-US"/>
        </w:rPr>
        <w:t xml:space="preserve">, A. </w:t>
      </w:r>
      <w:r w:rsidRPr="00386E73">
        <w:rPr>
          <w:rFonts w:cs="Times New Roman"/>
          <w:u w:val="single"/>
          <w:lang w:val="en-US"/>
        </w:rPr>
        <w:t xml:space="preserve">Society, Culture, and </w:t>
      </w:r>
      <w:proofErr w:type="gramStart"/>
      <w:r w:rsidRPr="00386E73">
        <w:rPr>
          <w:rFonts w:cs="Times New Roman"/>
          <w:u w:val="single"/>
          <w:lang w:val="en-US"/>
        </w:rPr>
        <w:t>Urbanization</w:t>
      </w:r>
      <w:r w:rsidRPr="00386E73">
        <w:rPr>
          <w:rFonts w:cs="Times New Roman"/>
          <w:lang w:val="en-US"/>
        </w:rPr>
        <w:t xml:space="preserve">  (</w:t>
      </w:r>
      <w:proofErr w:type="gramEnd"/>
      <w:r w:rsidRPr="00386E73">
        <w:rPr>
          <w:rFonts w:cs="Times New Roman"/>
          <w:lang w:val="en-US"/>
        </w:rPr>
        <w:t>Newbury Park: Sage,1987), 178.</w:t>
      </w:r>
      <w:r w:rsidR="00BC51BE">
        <w:rPr>
          <w:rFonts w:cs="Times New Roman"/>
          <w:b/>
          <w:bCs/>
          <w:lang w:val="en-US"/>
        </w:rPr>
        <w:t xml:space="preserve"> </w:t>
      </w:r>
      <w:bookmarkStart w:id="6" w:name="_GoBack"/>
      <w:bookmarkEnd w:id="6"/>
      <w:r w:rsidR="00C15B1D" w:rsidRPr="00E30841">
        <w:rPr>
          <w:rFonts w:cs="Times New Roman"/>
          <w:bCs/>
          <w:lang w:val="en-US" w:bidi="th-TH"/>
        </w:rPr>
        <w:t xml:space="preserve"> Charles de Montes</w:t>
      </w:r>
      <w:r w:rsidR="00C15B1D" w:rsidRPr="00E30841">
        <w:rPr>
          <w:rFonts w:cs="Times New Roman"/>
          <w:bCs/>
          <w:lang w:val="en-US"/>
        </w:rPr>
        <w:t>quieu</w:t>
      </w:r>
      <w:r w:rsidR="00BC51BE">
        <w:rPr>
          <w:rFonts w:cs="Times New Roman"/>
          <w:bCs/>
          <w:lang w:val="en-US"/>
        </w:rPr>
        <w:t xml:space="preserve"> attributed more active role to the capitals</w:t>
      </w:r>
      <w:r w:rsidR="00C15B1D" w:rsidRPr="00E30841">
        <w:rPr>
          <w:rFonts w:cs="Times New Roman"/>
          <w:bCs/>
          <w:lang w:val="en-US"/>
        </w:rPr>
        <w:t>:</w:t>
      </w:r>
      <w:r w:rsidR="00C15B1D" w:rsidRPr="00E30841">
        <w:rPr>
          <w:rFonts w:cs="Times New Roman"/>
          <w:bCs/>
          <w:lang w:val="en-US" w:bidi="th-TH"/>
        </w:rPr>
        <w:t xml:space="preserve"> “it is above all a great capital which creates the general spirit of a nation; it is Paris which makes the French...”</w:t>
      </w:r>
      <w:r w:rsidR="00E30841">
        <w:rPr>
          <w:rFonts w:cs="Times New Roman"/>
          <w:b/>
          <w:bCs/>
          <w:lang w:val="en-US"/>
        </w:rPr>
        <w:t xml:space="preserve"> </w:t>
      </w:r>
      <w:r w:rsidR="00E30841" w:rsidRPr="00A034CE">
        <w:rPr>
          <w:lang w:val="en-US"/>
        </w:rPr>
        <w:t xml:space="preserve">Montesquieu, </w:t>
      </w:r>
      <w:r w:rsidR="00E30841">
        <w:rPr>
          <w:lang w:val="en-US"/>
        </w:rPr>
        <w:t xml:space="preserve">C. </w:t>
      </w:r>
      <w:proofErr w:type="gramStart"/>
      <w:r w:rsidR="00E30841" w:rsidRPr="00A034CE">
        <w:rPr>
          <w:i/>
          <w:iCs/>
          <w:lang w:val="en-US"/>
        </w:rPr>
        <w:t>My Thoughts (</w:t>
      </w:r>
      <w:proofErr w:type="spellStart"/>
      <w:r w:rsidR="00E30841" w:rsidRPr="00A034CE">
        <w:rPr>
          <w:i/>
          <w:iCs/>
          <w:lang w:val="en-US"/>
        </w:rPr>
        <w:t>Mes</w:t>
      </w:r>
      <w:proofErr w:type="spellEnd"/>
      <w:r w:rsidR="00E30841" w:rsidRPr="00A034CE">
        <w:rPr>
          <w:i/>
          <w:iCs/>
          <w:lang w:val="en-US"/>
        </w:rPr>
        <w:t xml:space="preserve"> </w:t>
      </w:r>
      <w:proofErr w:type="spellStart"/>
      <w:r w:rsidR="00E30841" w:rsidRPr="00A034CE">
        <w:rPr>
          <w:i/>
          <w:iCs/>
          <w:lang w:val="en-US"/>
        </w:rPr>
        <w:t>Pensées</w:t>
      </w:r>
      <w:proofErr w:type="spellEnd"/>
      <w:r w:rsidR="00E30841" w:rsidRPr="00A034CE">
        <w:rPr>
          <w:i/>
          <w:iCs/>
          <w:lang w:val="en-US"/>
        </w:rPr>
        <w:t>).</w:t>
      </w:r>
      <w:proofErr w:type="gramEnd"/>
      <w:r w:rsidR="00E30841" w:rsidRPr="00A034CE">
        <w:rPr>
          <w:lang w:val="en-US"/>
        </w:rPr>
        <w:t xml:space="preserve"> Translated, edited, and with an Introduction by Henry C. Clark (Indianapolis: Liberty Fund</w:t>
      </w:r>
      <w:r w:rsidR="00E30841">
        <w:rPr>
          <w:lang w:val="en-US"/>
        </w:rPr>
        <w:t>, 2012</w:t>
      </w:r>
      <w:r w:rsidR="00E30841" w:rsidRPr="00A034CE">
        <w:rPr>
          <w:lang w:val="en-US"/>
        </w:rPr>
        <w:t>)</w:t>
      </w:r>
      <w:r w:rsidR="00E30841">
        <w:rPr>
          <w:lang w:val="en-US"/>
        </w:rPr>
        <w:t xml:space="preserve">. </w:t>
      </w:r>
    </w:p>
    <w:p w:rsidR="00386E73" w:rsidRPr="00386E73" w:rsidRDefault="00386E73" w:rsidP="00E66998">
      <w:pPr>
        <w:pStyle w:val="EndnoteText"/>
        <w:rPr>
          <w:rFonts w:cs="Times New Roman"/>
          <w:lang w:val="en-US"/>
        </w:rPr>
      </w:pPr>
    </w:p>
  </w:endnote>
  <w:endnote w:id="10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Mumford, L. </w:t>
      </w:r>
      <w:r w:rsidRPr="00386E73">
        <w:rPr>
          <w:rFonts w:cs="Times New Roman"/>
          <w:i/>
          <w:sz w:val="20"/>
          <w:szCs w:val="20"/>
          <w:lang w:val="en-US"/>
        </w:rPr>
        <w:t xml:space="preserve">The City in History: </w:t>
      </w:r>
      <w:proofErr w:type="gramStart"/>
      <w:r w:rsidRPr="00386E73">
        <w:rPr>
          <w:rFonts w:cs="Times New Roman"/>
          <w:i/>
          <w:sz w:val="20"/>
          <w:szCs w:val="20"/>
          <w:lang w:val="en-US"/>
        </w:rPr>
        <w:t>Its</w:t>
      </w:r>
      <w:proofErr w:type="gramEnd"/>
      <w:r w:rsidRPr="00386E73">
        <w:rPr>
          <w:rFonts w:cs="Times New Roman"/>
          <w:i/>
          <w:sz w:val="20"/>
          <w:szCs w:val="20"/>
          <w:lang w:val="en-US"/>
        </w:rPr>
        <w:t xml:space="preserve"> Origins, Its Transformations, and Its Prospects</w:t>
      </w:r>
      <w:r w:rsidRPr="00386E73">
        <w:rPr>
          <w:rFonts w:cs="Times New Roman"/>
          <w:sz w:val="20"/>
          <w:szCs w:val="20"/>
          <w:lang w:val="en-US"/>
        </w:rPr>
        <w:t xml:space="preserve"> (NY: Harvest Books, 1968), </w:t>
      </w:r>
      <w:r w:rsidRPr="00E66998">
        <w:rPr>
          <w:rFonts w:cs="Times New Roman"/>
          <w:sz w:val="20"/>
          <w:szCs w:val="20"/>
          <w:lang w:val="en-US"/>
        </w:rPr>
        <w:t>356, 380, 391-392</w:t>
      </w:r>
      <w:r w:rsidRPr="00386E73">
        <w:rPr>
          <w:rFonts w:cs="Times New Roman"/>
          <w:sz w:val="20"/>
          <w:szCs w:val="20"/>
          <w:lang w:val="en-US"/>
        </w:rPr>
        <w:t>.</w:t>
      </w:r>
    </w:p>
    <w:p w:rsidR="00386E73" w:rsidRPr="00386E73" w:rsidRDefault="00386E73" w:rsidP="00E66998">
      <w:pPr>
        <w:pStyle w:val="EndnoteText"/>
        <w:rPr>
          <w:rFonts w:cs="Times New Roman"/>
          <w:lang w:val="en-US"/>
        </w:rPr>
      </w:pPr>
    </w:p>
  </w:endnote>
  <w:endnote w:id="102">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gramStart"/>
      <w:r w:rsidRPr="00386E73">
        <w:rPr>
          <w:rFonts w:cs="Times New Roman"/>
          <w:lang w:val="en-US"/>
        </w:rPr>
        <w:t>Ibid, 381.</w:t>
      </w:r>
      <w:proofErr w:type="gramEnd"/>
    </w:p>
    <w:p w:rsidR="00386E73" w:rsidRPr="00386E73" w:rsidRDefault="00386E73" w:rsidP="00E66998">
      <w:pPr>
        <w:pStyle w:val="EndnoteText"/>
        <w:rPr>
          <w:rFonts w:cs="Times New Roman"/>
          <w:lang w:val="en-US"/>
        </w:rPr>
      </w:pPr>
    </w:p>
  </w:endnote>
  <w:endnote w:id="103">
    <w:p w:rsidR="00386E73" w:rsidRPr="00E66998" w:rsidRDefault="00386E73" w:rsidP="00E66998">
      <w:pPr>
        <w:rPr>
          <w:rFonts w:cs="Times New Roman"/>
          <w:sz w:val="20"/>
          <w:szCs w:val="20"/>
          <w:lang w:val="zu-ZA"/>
        </w:rPr>
      </w:pPr>
      <w:r w:rsidRPr="00E66998">
        <w:rPr>
          <w:rStyle w:val="EndnoteReference"/>
          <w:rFonts w:cs="Times New Roman"/>
          <w:sz w:val="20"/>
          <w:szCs w:val="20"/>
        </w:rPr>
        <w:endnoteRef/>
      </w:r>
      <w:r w:rsidRPr="00386E73">
        <w:rPr>
          <w:rFonts w:cs="Times New Roman"/>
          <w:sz w:val="20"/>
          <w:szCs w:val="20"/>
          <w:lang w:val="en-US"/>
        </w:rPr>
        <w:t xml:space="preserve"> </w:t>
      </w:r>
      <w:r w:rsidRPr="00E66998">
        <w:rPr>
          <w:rFonts w:cs="Times New Roman"/>
          <w:sz w:val="20"/>
          <w:szCs w:val="20"/>
          <w:lang w:val="zu-ZA"/>
        </w:rPr>
        <w:t xml:space="preserve">McGee, T. </w:t>
      </w:r>
      <w:r w:rsidRPr="00E66998">
        <w:rPr>
          <w:rFonts w:cs="Times New Roman"/>
          <w:i/>
          <w:sz w:val="20"/>
          <w:szCs w:val="20"/>
          <w:lang w:val="zu-ZA"/>
        </w:rPr>
        <w:t>The Southeast Asian City: a Social Geography of the Primate</w:t>
      </w:r>
      <w:r w:rsidRPr="00386E73">
        <w:rPr>
          <w:rFonts w:cs="Times New Roman"/>
          <w:i/>
          <w:iCs/>
          <w:sz w:val="20"/>
          <w:szCs w:val="20"/>
          <w:lang w:val="en-US"/>
        </w:rPr>
        <w:t xml:space="preserve"> </w:t>
      </w:r>
      <w:r w:rsidRPr="00E66998">
        <w:rPr>
          <w:rFonts w:cs="Times New Roman"/>
          <w:i/>
          <w:sz w:val="20"/>
          <w:szCs w:val="20"/>
          <w:lang w:val="zu-ZA"/>
        </w:rPr>
        <w:t>Cities of Southeast Asia</w:t>
      </w:r>
      <w:r w:rsidRPr="00E66998">
        <w:rPr>
          <w:rFonts w:cs="Times New Roman"/>
          <w:sz w:val="20"/>
          <w:szCs w:val="20"/>
          <w:lang w:val="zu-ZA"/>
        </w:rPr>
        <w:t xml:space="preserve"> (London: Bell &amp; Sons</w:t>
      </w:r>
      <w:r w:rsidRPr="00386E73">
        <w:rPr>
          <w:rFonts w:cs="Times New Roman"/>
          <w:sz w:val="20"/>
          <w:szCs w:val="20"/>
          <w:lang w:val="en-US"/>
        </w:rPr>
        <w:t xml:space="preserve">, </w:t>
      </w:r>
      <w:r w:rsidRPr="00E66998">
        <w:rPr>
          <w:rFonts w:cs="Times New Roman"/>
          <w:sz w:val="20"/>
          <w:szCs w:val="20"/>
          <w:lang w:val="zu-ZA"/>
        </w:rPr>
        <w:t>1967)</w:t>
      </w:r>
      <w:r w:rsidRPr="00386E73">
        <w:rPr>
          <w:rFonts w:cs="Times New Roman"/>
          <w:sz w:val="20"/>
          <w:szCs w:val="20"/>
          <w:lang w:val="en-US"/>
        </w:rPr>
        <w:t>.</w:t>
      </w:r>
      <w:r w:rsidRPr="00E66998">
        <w:rPr>
          <w:rFonts w:cs="Times New Roman"/>
          <w:sz w:val="20"/>
          <w:szCs w:val="20"/>
          <w:lang w:val="zu-ZA"/>
        </w:rPr>
        <w:t xml:space="preserve"> </w:t>
      </w:r>
    </w:p>
    <w:p w:rsidR="00386E73" w:rsidRPr="00386E73" w:rsidRDefault="00386E73" w:rsidP="00E66998">
      <w:pPr>
        <w:pStyle w:val="EndnoteText"/>
        <w:rPr>
          <w:rFonts w:cs="Times New Roman"/>
          <w:lang w:val="en-US"/>
        </w:rPr>
      </w:pPr>
    </w:p>
  </w:endnote>
  <w:endnote w:id="10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Wagenaar</w:t>
      </w:r>
      <w:proofErr w:type="spellEnd"/>
      <w:r w:rsidRPr="00386E73">
        <w:rPr>
          <w:rFonts w:cs="Times New Roman"/>
          <w:sz w:val="20"/>
          <w:szCs w:val="20"/>
          <w:lang w:val="en-US"/>
        </w:rPr>
        <w:t>, M. “The Capital as a Representation of a Nation”.</w:t>
      </w:r>
      <w:proofErr w:type="gramEnd"/>
      <w:r w:rsidRPr="00386E73">
        <w:rPr>
          <w:rFonts w:cs="Times New Roman"/>
          <w:sz w:val="20"/>
          <w:szCs w:val="20"/>
          <w:lang w:val="en-US"/>
        </w:rPr>
        <w:t xml:space="preserve">  In: </w:t>
      </w:r>
      <w:proofErr w:type="spellStart"/>
      <w:r w:rsidRPr="00386E73">
        <w:rPr>
          <w:rFonts w:cs="Times New Roman"/>
          <w:sz w:val="20"/>
          <w:szCs w:val="20"/>
          <w:lang w:val="en-US"/>
        </w:rPr>
        <w:t>Gertjan</w:t>
      </w:r>
      <w:proofErr w:type="spellEnd"/>
      <w:r w:rsidRPr="00386E73">
        <w:rPr>
          <w:rFonts w:cs="Times New Roman"/>
          <w:sz w:val="20"/>
          <w:szCs w:val="20"/>
          <w:lang w:val="en-US"/>
        </w:rPr>
        <w:t xml:space="preserve"> </w:t>
      </w:r>
      <w:proofErr w:type="spellStart"/>
      <w:r w:rsidRPr="00386E73">
        <w:rPr>
          <w:rFonts w:cs="Times New Roman"/>
          <w:sz w:val="20"/>
          <w:szCs w:val="20"/>
          <w:lang w:val="en-US"/>
        </w:rPr>
        <w:t>Dijkink</w:t>
      </w:r>
      <w:proofErr w:type="spellEnd"/>
      <w:r w:rsidRPr="00386E73">
        <w:rPr>
          <w:rFonts w:cs="Times New Roman"/>
          <w:sz w:val="20"/>
          <w:szCs w:val="20"/>
          <w:lang w:val="en-US"/>
        </w:rPr>
        <w:t xml:space="preserve"> and Hans </w:t>
      </w:r>
      <w:proofErr w:type="spellStart"/>
      <w:r w:rsidRPr="00386E73">
        <w:rPr>
          <w:rFonts w:cs="Times New Roman"/>
          <w:sz w:val="20"/>
          <w:szCs w:val="20"/>
          <w:lang w:val="en-US"/>
        </w:rPr>
        <w:t>Knippenberg</w:t>
      </w:r>
      <w:proofErr w:type="spellEnd"/>
      <w:r w:rsidRPr="00386E73">
        <w:rPr>
          <w:rFonts w:cs="Times New Roman"/>
          <w:sz w:val="20"/>
          <w:szCs w:val="20"/>
          <w:lang w:val="en-US"/>
        </w:rPr>
        <w:t xml:space="preserve"> (eds.), </w:t>
      </w:r>
      <w:proofErr w:type="gramStart"/>
      <w:r w:rsidRPr="00386E73">
        <w:rPr>
          <w:rFonts w:cs="Times New Roman"/>
          <w:i/>
          <w:iCs/>
          <w:sz w:val="20"/>
          <w:szCs w:val="20"/>
          <w:lang w:val="en-US"/>
        </w:rPr>
        <w:t>The</w:t>
      </w:r>
      <w:proofErr w:type="gramEnd"/>
      <w:r w:rsidRPr="00386E73">
        <w:rPr>
          <w:rFonts w:cs="Times New Roman"/>
          <w:i/>
          <w:iCs/>
          <w:sz w:val="20"/>
          <w:szCs w:val="20"/>
          <w:lang w:val="en-US"/>
        </w:rPr>
        <w:t xml:space="preserve"> Territorial Factor: Political Geography in a Globalizing World</w:t>
      </w:r>
      <w:r w:rsidRPr="00386E73">
        <w:rPr>
          <w:rFonts w:cs="Times New Roman"/>
          <w:sz w:val="20"/>
          <w:szCs w:val="20"/>
          <w:lang w:val="en-US"/>
        </w:rPr>
        <w:t xml:space="preserve"> (Amsterdam: </w:t>
      </w:r>
      <w:proofErr w:type="spellStart"/>
      <w:r w:rsidRPr="00386E73">
        <w:rPr>
          <w:rFonts w:cs="Times New Roman"/>
          <w:sz w:val="20"/>
          <w:szCs w:val="20"/>
          <w:lang w:val="en-US"/>
        </w:rPr>
        <w:t>Vossiuspers</w:t>
      </w:r>
      <w:proofErr w:type="spellEnd"/>
      <w:r w:rsidRPr="00386E73">
        <w:rPr>
          <w:rFonts w:cs="Times New Roman"/>
          <w:sz w:val="20"/>
          <w:szCs w:val="20"/>
          <w:lang w:val="en-US"/>
        </w:rPr>
        <w:t>, 2001), 350.</w:t>
      </w:r>
    </w:p>
    <w:p w:rsidR="00386E73" w:rsidRPr="00386E73" w:rsidRDefault="00386E73" w:rsidP="00E66998">
      <w:pPr>
        <w:pStyle w:val="EndnoteText"/>
        <w:rPr>
          <w:rFonts w:cs="Times New Roman"/>
          <w:lang w:val="en-US"/>
        </w:rPr>
      </w:pPr>
    </w:p>
  </w:endnote>
  <w:endnote w:id="105">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gramStart"/>
      <w:r w:rsidRPr="00386E73">
        <w:rPr>
          <w:rFonts w:cs="Times New Roman"/>
          <w:b w:val="0"/>
          <w:bCs w:val="0"/>
          <w:kern w:val="0"/>
          <w:sz w:val="20"/>
          <w:szCs w:val="20"/>
          <w:lang w:val="en-US"/>
        </w:rPr>
        <w:t>Le Maître, A.</w:t>
      </w:r>
      <w:proofErr w:type="gramEnd"/>
      <w:r w:rsidRPr="00386E73">
        <w:rPr>
          <w:rFonts w:cs="Times New Roman"/>
          <w:b w:val="0"/>
          <w:bCs w:val="0"/>
          <w:kern w:val="0"/>
          <w:sz w:val="20"/>
          <w:szCs w:val="20"/>
          <w:lang w:val="en-US"/>
        </w:rPr>
        <w:t xml:space="preserve">  La </w:t>
      </w:r>
      <w:proofErr w:type="spellStart"/>
      <w:r w:rsidRPr="00386E73">
        <w:rPr>
          <w:rFonts w:cs="Times New Roman"/>
          <w:b w:val="0"/>
          <w:bCs w:val="0"/>
          <w:kern w:val="0"/>
          <w:sz w:val="20"/>
          <w:szCs w:val="20"/>
          <w:lang w:val="en-US"/>
        </w:rPr>
        <w:t>métropolitée</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ou</w:t>
      </w:r>
      <w:proofErr w:type="spellEnd"/>
      <w:r w:rsidRPr="00386E73">
        <w:rPr>
          <w:rFonts w:cs="Times New Roman"/>
          <w:b w:val="0"/>
          <w:bCs w:val="0"/>
          <w:kern w:val="0"/>
          <w:sz w:val="20"/>
          <w:szCs w:val="20"/>
          <w:lang w:val="en-US"/>
        </w:rPr>
        <w:t xml:space="preserve"> De </w:t>
      </w:r>
      <w:proofErr w:type="spellStart"/>
      <w:r w:rsidRPr="00386E73">
        <w:rPr>
          <w:rFonts w:cs="Times New Roman"/>
          <w:b w:val="0"/>
          <w:bCs w:val="0"/>
          <w:kern w:val="0"/>
          <w:sz w:val="20"/>
          <w:szCs w:val="20"/>
          <w:lang w:val="en-US"/>
        </w:rPr>
        <w:t>l'établissement</w:t>
      </w:r>
      <w:proofErr w:type="spellEnd"/>
      <w:r w:rsidRPr="00386E73">
        <w:rPr>
          <w:rFonts w:cs="Times New Roman"/>
          <w:b w:val="0"/>
          <w:bCs w:val="0"/>
          <w:kern w:val="0"/>
          <w:sz w:val="20"/>
          <w:szCs w:val="20"/>
          <w:lang w:val="en-US"/>
        </w:rPr>
        <w:t xml:space="preserve"> des </w:t>
      </w:r>
      <w:proofErr w:type="spellStart"/>
      <w:r w:rsidRPr="00386E73">
        <w:rPr>
          <w:rFonts w:cs="Times New Roman"/>
          <w:b w:val="0"/>
          <w:bCs w:val="0"/>
          <w:kern w:val="0"/>
          <w:sz w:val="20"/>
          <w:szCs w:val="20"/>
          <w:lang w:val="en-US"/>
        </w:rPr>
        <w:t>villes</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capitales</w:t>
      </w:r>
      <w:proofErr w:type="spellEnd"/>
      <w:r w:rsidRPr="00386E73">
        <w:rPr>
          <w:rFonts w:cs="Times New Roman"/>
          <w:b w:val="0"/>
          <w:bCs w:val="0"/>
          <w:kern w:val="0"/>
          <w:sz w:val="20"/>
          <w:szCs w:val="20"/>
          <w:lang w:val="en-US"/>
        </w:rPr>
        <w:t xml:space="preserve">, de </w:t>
      </w:r>
      <w:proofErr w:type="spellStart"/>
      <w:r w:rsidRPr="00386E73">
        <w:rPr>
          <w:rFonts w:cs="Times New Roman"/>
          <w:b w:val="0"/>
          <w:bCs w:val="0"/>
          <w:kern w:val="0"/>
          <w:sz w:val="20"/>
          <w:szCs w:val="20"/>
          <w:lang w:val="en-US"/>
        </w:rPr>
        <w:t>leur</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utilité</w:t>
      </w:r>
      <w:proofErr w:type="spellEnd"/>
      <w:r w:rsidRPr="00386E73">
        <w:rPr>
          <w:rFonts w:cs="Times New Roman"/>
          <w:b w:val="0"/>
          <w:bCs w:val="0"/>
          <w:kern w:val="0"/>
          <w:sz w:val="20"/>
          <w:szCs w:val="20"/>
          <w:lang w:val="en-US"/>
        </w:rPr>
        <w:t xml:space="preserve"> passive </w:t>
      </w:r>
      <w:proofErr w:type="gramStart"/>
      <w:r w:rsidRPr="00386E73">
        <w:rPr>
          <w:rFonts w:cs="Times New Roman"/>
          <w:b w:val="0"/>
          <w:bCs w:val="0"/>
          <w:kern w:val="0"/>
          <w:sz w:val="20"/>
          <w:szCs w:val="20"/>
          <w:lang w:val="en-US"/>
        </w:rPr>
        <w:t>et</w:t>
      </w:r>
      <w:proofErr w:type="gramEnd"/>
      <w:r w:rsidRPr="00386E73">
        <w:rPr>
          <w:rFonts w:cs="Times New Roman"/>
          <w:b w:val="0"/>
          <w:bCs w:val="0"/>
          <w:kern w:val="0"/>
          <w:sz w:val="20"/>
          <w:szCs w:val="20"/>
          <w:lang w:val="en-US"/>
        </w:rPr>
        <w:t xml:space="preserve"> active, de </w:t>
      </w:r>
      <w:proofErr w:type="spellStart"/>
      <w:r w:rsidRPr="00386E73">
        <w:rPr>
          <w:rFonts w:cs="Times New Roman"/>
          <w:b w:val="0"/>
          <w:bCs w:val="0"/>
          <w:kern w:val="0"/>
          <w:sz w:val="20"/>
          <w:szCs w:val="20"/>
          <w:lang w:val="en-US"/>
        </w:rPr>
        <w:t>l’union</w:t>
      </w:r>
      <w:proofErr w:type="spellEnd"/>
      <w:r w:rsidRPr="00386E73">
        <w:rPr>
          <w:rFonts w:cs="Times New Roman"/>
          <w:b w:val="0"/>
          <w:bCs w:val="0"/>
          <w:kern w:val="0"/>
          <w:sz w:val="20"/>
          <w:szCs w:val="20"/>
          <w:lang w:val="en-US"/>
        </w:rPr>
        <w:t xml:space="preserve"> de </w:t>
      </w:r>
      <w:proofErr w:type="spellStart"/>
      <w:r w:rsidRPr="00386E73">
        <w:rPr>
          <w:rFonts w:cs="Times New Roman"/>
          <w:b w:val="0"/>
          <w:bCs w:val="0"/>
          <w:kern w:val="0"/>
          <w:sz w:val="20"/>
          <w:szCs w:val="20"/>
          <w:lang w:val="en-US"/>
        </w:rPr>
        <w:t>leurs</w:t>
      </w:r>
      <w:proofErr w:type="spellEnd"/>
      <w:r w:rsidRPr="00386E73">
        <w:rPr>
          <w:rFonts w:cs="Times New Roman"/>
          <w:b w:val="0"/>
          <w:bCs w:val="0"/>
          <w:kern w:val="0"/>
          <w:sz w:val="20"/>
          <w:szCs w:val="20"/>
          <w:lang w:val="en-US"/>
        </w:rPr>
        <w:t xml:space="preserve"> parties, de </w:t>
      </w:r>
      <w:proofErr w:type="spellStart"/>
      <w:r w:rsidRPr="00386E73">
        <w:rPr>
          <w:rFonts w:cs="Times New Roman"/>
          <w:b w:val="0"/>
          <w:bCs w:val="0"/>
          <w:kern w:val="0"/>
          <w:sz w:val="20"/>
          <w:szCs w:val="20"/>
          <w:lang w:val="en-US"/>
        </w:rPr>
        <w:t>leurs</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anatomie</w:t>
      </w:r>
      <w:proofErr w:type="spellEnd"/>
      <w:r w:rsidRPr="00386E73">
        <w:rPr>
          <w:rFonts w:cs="Times New Roman"/>
          <w:b w:val="0"/>
          <w:bCs w:val="0"/>
          <w:kern w:val="0"/>
          <w:sz w:val="20"/>
          <w:szCs w:val="20"/>
          <w:lang w:val="en-US"/>
        </w:rPr>
        <w:t xml:space="preserve">, de </w:t>
      </w:r>
      <w:proofErr w:type="spellStart"/>
      <w:r w:rsidRPr="00386E73">
        <w:rPr>
          <w:rFonts w:cs="Times New Roman"/>
          <w:b w:val="0"/>
          <w:bCs w:val="0"/>
          <w:kern w:val="0"/>
          <w:sz w:val="20"/>
          <w:szCs w:val="20"/>
          <w:lang w:val="en-US"/>
        </w:rPr>
        <w:t>leurs</w:t>
      </w:r>
      <w:proofErr w:type="spellEnd"/>
      <w:r w:rsidRPr="00386E73">
        <w:rPr>
          <w:rFonts w:cs="Times New Roman"/>
          <w:b w:val="0"/>
          <w:bCs w:val="0"/>
          <w:kern w:val="0"/>
          <w:sz w:val="20"/>
          <w:szCs w:val="20"/>
          <w:lang w:val="en-US"/>
        </w:rPr>
        <w:t xml:space="preserve"> commerce (Amsterdam: B. </w:t>
      </w:r>
      <w:proofErr w:type="spellStart"/>
      <w:r w:rsidRPr="00386E73">
        <w:rPr>
          <w:rFonts w:cs="Times New Roman"/>
          <w:b w:val="0"/>
          <w:bCs w:val="0"/>
          <w:kern w:val="0"/>
          <w:sz w:val="20"/>
          <w:szCs w:val="20"/>
          <w:lang w:val="en-US"/>
        </w:rPr>
        <w:t>Boekholt</w:t>
      </w:r>
      <w:proofErr w:type="spellEnd"/>
      <w:r w:rsidRPr="00386E73">
        <w:rPr>
          <w:rFonts w:cs="Times New Roman"/>
          <w:b w:val="0"/>
          <w:bCs w:val="0"/>
          <w:kern w:val="0"/>
          <w:sz w:val="20"/>
          <w:szCs w:val="20"/>
          <w:lang w:val="en-US"/>
        </w:rPr>
        <w:t>, 1682)</w:t>
      </w:r>
    </w:p>
    <w:p w:rsidR="00386E73" w:rsidRPr="00386E73" w:rsidRDefault="00386E73" w:rsidP="00E66998">
      <w:pPr>
        <w:pStyle w:val="EndnoteText"/>
        <w:rPr>
          <w:rFonts w:cs="Times New Roman"/>
          <w:lang w:val="en-US"/>
        </w:rPr>
      </w:pPr>
    </w:p>
  </w:endnote>
  <w:endnote w:id="106">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C</w:t>
      </w:r>
      <w:r w:rsidRPr="00E66998">
        <w:rPr>
          <w:rFonts w:cs="Times New Roman"/>
          <w:sz w:val="20"/>
          <w:szCs w:val="20"/>
          <w:lang w:val="en-US"/>
        </w:rPr>
        <w:t xml:space="preserve">ited in </w:t>
      </w:r>
      <w:r w:rsidRPr="00386E73">
        <w:rPr>
          <w:rFonts w:cs="Times New Roman"/>
          <w:sz w:val="20"/>
          <w:szCs w:val="20"/>
          <w:lang w:val="en-US"/>
        </w:rPr>
        <w:t>Roche, D. France in the Enlightenment (Cambridge UP, 1997),</w:t>
      </w:r>
      <w:r w:rsidRPr="00E66998">
        <w:rPr>
          <w:rFonts w:cs="Times New Roman"/>
          <w:sz w:val="20"/>
          <w:szCs w:val="20"/>
          <w:lang w:val="en-US"/>
        </w:rPr>
        <w:t xml:space="preserve"> 641-642</w:t>
      </w:r>
      <w:r w:rsidRPr="00386E73">
        <w:rPr>
          <w:rFonts w:cs="Times New Roman"/>
          <w:sz w:val="20"/>
          <w:szCs w:val="20"/>
          <w:lang w:val="en-US"/>
        </w:rPr>
        <w:t>.</w:t>
      </w:r>
      <w:proofErr w:type="gramEnd"/>
    </w:p>
    <w:p w:rsidR="00386E73" w:rsidRPr="00386E73" w:rsidRDefault="00386E73" w:rsidP="00E66998">
      <w:pPr>
        <w:pStyle w:val="EndnoteText"/>
        <w:rPr>
          <w:rFonts w:cs="Times New Roman"/>
          <w:lang w:val="en-US"/>
        </w:rPr>
      </w:pPr>
    </w:p>
  </w:endnote>
  <w:endnote w:id="107">
    <w:p w:rsidR="00386E73" w:rsidRPr="00386E73" w:rsidRDefault="00386E73" w:rsidP="00E66998">
      <w:pPr>
        <w:autoSpaceDE w:val="0"/>
        <w:autoSpaceDN w:val="0"/>
        <w:adjustRightInd w:val="0"/>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Rousseau, J.-J.</w:t>
      </w:r>
      <w:proofErr w:type="gramEnd"/>
      <w:r w:rsidRPr="00386E73">
        <w:rPr>
          <w:rFonts w:cs="Times New Roman"/>
          <w:sz w:val="20"/>
          <w:szCs w:val="20"/>
          <w:lang w:val="en-US"/>
        </w:rPr>
        <w:t xml:space="preserve"> </w:t>
      </w:r>
      <w:proofErr w:type="gramStart"/>
      <w:r w:rsidRPr="00386E73">
        <w:rPr>
          <w:rFonts w:cs="Times New Roman"/>
          <w:sz w:val="20"/>
          <w:szCs w:val="20"/>
          <w:lang w:val="en-US"/>
        </w:rPr>
        <w:t>The Social Contract (JM Dent &amp; Sons: London &amp; Toronto, 1913), 245.</w:t>
      </w:r>
      <w:proofErr w:type="gramEnd"/>
    </w:p>
    <w:p w:rsidR="00386E73" w:rsidRPr="00386E73" w:rsidRDefault="00386E73" w:rsidP="00E66998">
      <w:pPr>
        <w:pStyle w:val="EndnoteText"/>
        <w:rPr>
          <w:rFonts w:cs="Times New Roman"/>
          <w:lang w:val="en-US"/>
        </w:rPr>
      </w:pPr>
    </w:p>
  </w:endnote>
  <w:endnote w:id="108">
    <w:p w:rsidR="00386E73" w:rsidRPr="00386E73" w:rsidRDefault="00386E73" w:rsidP="00E66998">
      <w:pPr>
        <w:autoSpaceDE w:val="0"/>
        <w:autoSpaceDN w:val="0"/>
        <w:adjustRightInd w:val="0"/>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Ibid, 13.</w:t>
      </w:r>
      <w:proofErr w:type="gramEnd"/>
    </w:p>
    <w:p w:rsidR="00386E73" w:rsidRPr="00386E73" w:rsidRDefault="00386E73" w:rsidP="00E66998">
      <w:pPr>
        <w:pStyle w:val="EndnoteText"/>
        <w:rPr>
          <w:rFonts w:cs="Times New Roman"/>
          <w:lang w:val="en-US"/>
        </w:rPr>
      </w:pPr>
    </w:p>
  </w:endnote>
  <w:endnote w:id="10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Rokkan</w:t>
      </w:r>
      <w:proofErr w:type="spellEnd"/>
      <w:r w:rsidRPr="00386E73">
        <w:rPr>
          <w:rFonts w:cs="Times New Roman"/>
          <w:sz w:val="20"/>
          <w:szCs w:val="20"/>
          <w:lang w:val="en-US"/>
        </w:rPr>
        <w:t>, S.</w:t>
      </w:r>
      <w:proofErr w:type="gramEnd"/>
      <w:r w:rsidRPr="00386E73">
        <w:rPr>
          <w:rFonts w:cs="Times New Roman"/>
          <w:sz w:val="20"/>
          <w:szCs w:val="20"/>
          <w:lang w:val="en-US"/>
        </w:rPr>
        <w:t xml:space="preserve">  </w:t>
      </w:r>
      <w:proofErr w:type="gramStart"/>
      <w:r w:rsidRPr="00386E73">
        <w:rPr>
          <w:rFonts w:cs="Times New Roman"/>
          <w:i/>
          <w:sz w:val="20"/>
          <w:szCs w:val="20"/>
          <w:lang w:val="en-US"/>
        </w:rPr>
        <w:t>State Formation, Nation-Building, and Mass Politics in Europe</w:t>
      </w:r>
      <w:r w:rsidRPr="00386E73">
        <w:rPr>
          <w:rFonts w:cs="Times New Roman"/>
          <w:sz w:val="20"/>
          <w:szCs w:val="20"/>
          <w:lang w:val="en-US"/>
        </w:rPr>
        <w:t>.</w:t>
      </w:r>
      <w:proofErr w:type="gramEnd"/>
      <w:r w:rsidRPr="00386E73">
        <w:rPr>
          <w:rFonts w:cs="Times New Roman"/>
          <w:sz w:val="20"/>
          <w:szCs w:val="20"/>
          <w:lang w:val="en-US"/>
        </w:rPr>
        <w:t xml:space="preserve"> Ed. by Peter Florida (Oxford: Oxford University Press, 1999</w:t>
      </w:r>
      <w:proofErr w:type="gramStart"/>
      <w:r w:rsidRPr="00386E73">
        <w:rPr>
          <w:rFonts w:cs="Times New Roman"/>
          <w:sz w:val="20"/>
          <w:szCs w:val="20"/>
          <w:lang w:val="en-US"/>
        </w:rPr>
        <w:t>) ;</w:t>
      </w:r>
      <w:proofErr w:type="gramEnd"/>
      <w:r w:rsidRPr="00386E73">
        <w:rPr>
          <w:rFonts w:cs="Times New Roman"/>
          <w:sz w:val="20"/>
          <w:szCs w:val="20"/>
          <w:lang w:val="en-US"/>
        </w:rPr>
        <w:t xml:space="preserve"> </w:t>
      </w:r>
      <w:proofErr w:type="spellStart"/>
      <w:r w:rsidRPr="00386E73">
        <w:rPr>
          <w:rFonts w:cs="Times New Roman"/>
          <w:sz w:val="20"/>
          <w:szCs w:val="20"/>
          <w:lang w:val="en-US"/>
        </w:rPr>
        <w:t>Rokkan</w:t>
      </w:r>
      <w:proofErr w:type="spellEnd"/>
      <w:r w:rsidRPr="00386E73">
        <w:rPr>
          <w:rFonts w:cs="Times New Roman"/>
          <w:sz w:val="20"/>
          <w:szCs w:val="20"/>
          <w:lang w:val="en-US"/>
        </w:rPr>
        <w:t xml:space="preserve">, S. "Dimensions of State Formation and Nation Building: A Possible Paradigm for Research on Variations Within Europe." In: Charles Tilly, </w:t>
      </w:r>
      <w:proofErr w:type="gramStart"/>
      <w:r w:rsidRPr="00386E73">
        <w:rPr>
          <w:rFonts w:cs="Times New Roman"/>
          <w:sz w:val="20"/>
          <w:szCs w:val="20"/>
          <w:lang w:val="en-US"/>
        </w:rPr>
        <w:t>ed</w:t>
      </w:r>
      <w:proofErr w:type="gramEnd"/>
      <w:r w:rsidRPr="00386E73">
        <w:rPr>
          <w:rFonts w:cs="Times New Roman"/>
          <w:sz w:val="20"/>
          <w:szCs w:val="20"/>
          <w:lang w:val="en-US"/>
        </w:rPr>
        <w:t xml:space="preserve">. </w:t>
      </w:r>
      <w:r w:rsidRPr="00386E73">
        <w:rPr>
          <w:rFonts w:cs="Times New Roman"/>
          <w:i/>
          <w:sz w:val="20"/>
          <w:szCs w:val="20"/>
          <w:lang w:val="en-US"/>
        </w:rPr>
        <w:t xml:space="preserve">The Formation of National States in Europe </w:t>
      </w:r>
      <w:r w:rsidRPr="00386E73">
        <w:rPr>
          <w:rFonts w:cs="Times New Roman"/>
          <w:sz w:val="20"/>
          <w:szCs w:val="20"/>
          <w:lang w:val="en-US"/>
        </w:rPr>
        <w:t>(Princeton: Princeton University Press, 1976</w:t>
      </w:r>
      <w:proofErr w:type="gramStart"/>
      <w:r w:rsidRPr="00386E73">
        <w:rPr>
          <w:rFonts w:cs="Times New Roman"/>
          <w:sz w:val="20"/>
          <w:szCs w:val="20"/>
          <w:lang w:val="en-US"/>
        </w:rPr>
        <w:t>) ;</w:t>
      </w:r>
      <w:proofErr w:type="gramEnd"/>
      <w:r w:rsidRPr="00386E73">
        <w:rPr>
          <w:rFonts w:cs="Times New Roman"/>
          <w:sz w:val="20"/>
          <w:szCs w:val="20"/>
          <w:lang w:val="en-US"/>
        </w:rPr>
        <w:t xml:space="preserve"> </w:t>
      </w:r>
      <w:proofErr w:type="spellStart"/>
      <w:r w:rsidRPr="00386E73">
        <w:rPr>
          <w:rFonts w:cs="Times New Roman"/>
          <w:sz w:val="20"/>
          <w:szCs w:val="20"/>
          <w:lang w:val="en-US"/>
        </w:rPr>
        <w:t>Rokkan</w:t>
      </w:r>
      <w:proofErr w:type="spellEnd"/>
      <w:r w:rsidRPr="00386E73">
        <w:rPr>
          <w:rFonts w:cs="Times New Roman"/>
          <w:sz w:val="20"/>
          <w:szCs w:val="20"/>
          <w:lang w:val="en-US"/>
        </w:rPr>
        <w:t xml:space="preserve">, S. "Territories, Centers and Peripheries: Toward a </w:t>
      </w:r>
      <w:proofErr w:type="spellStart"/>
      <w:r w:rsidRPr="00386E73">
        <w:rPr>
          <w:rFonts w:cs="Times New Roman"/>
          <w:sz w:val="20"/>
          <w:szCs w:val="20"/>
          <w:lang w:val="en-US"/>
        </w:rPr>
        <w:t>Geoethnic</w:t>
      </w:r>
      <w:proofErr w:type="spellEnd"/>
      <w:r w:rsidRPr="00386E73">
        <w:rPr>
          <w:rFonts w:cs="Times New Roman"/>
          <w:sz w:val="20"/>
          <w:szCs w:val="20"/>
          <w:lang w:val="en-US"/>
        </w:rPr>
        <w:t xml:space="preserve">, </w:t>
      </w:r>
      <w:proofErr w:type="spellStart"/>
      <w:r w:rsidRPr="00386E73">
        <w:rPr>
          <w:rFonts w:cs="Times New Roman"/>
          <w:sz w:val="20"/>
          <w:szCs w:val="20"/>
          <w:lang w:val="en-US"/>
        </w:rPr>
        <w:t>Geoeconomic</w:t>
      </w:r>
      <w:proofErr w:type="spellEnd"/>
      <w:r w:rsidRPr="00386E73">
        <w:rPr>
          <w:rFonts w:cs="Times New Roman"/>
          <w:sz w:val="20"/>
          <w:szCs w:val="20"/>
          <w:lang w:val="en-US"/>
        </w:rPr>
        <w:t xml:space="preserve">, Geopolitical Model of Differentiation Within Western Europe,"  in Jean </w:t>
      </w:r>
      <w:proofErr w:type="spellStart"/>
      <w:r w:rsidRPr="00386E73">
        <w:rPr>
          <w:rFonts w:cs="Times New Roman"/>
          <w:sz w:val="20"/>
          <w:szCs w:val="20"/>
          <w:lang w:val="en-US"/>
        </w:rPr>
        <w:t>Gottman</w:t>
      </w:r>
      <w:proofErr w:type="spellEnd"/>
      <w:r w:rsidRPr="00386E73">
        <w:rPr>
          <w:rFonts w:cs="Times New Roman"/>
          <w:sz w:val="20"/>
          <w:szCs w:val="20"/>
          <w:lang w:val="en-US"/>
        </w:rPr>
        <w:t xml:space="preserve">(ed.) </w:t>
      </w:r>
      <w:r w:rsidRPr="00386E73">
        <w:rPr>
          <w:rFonts w:cs="Times New Roman"/>
          <w:i/>
          <w:sz w:val="20"/>
          <w:szCs w:val="20"/>
          <w:lang w:val="en-US"/>
        </w:rPr>
        <w:t xml:space="preserve">Centre and Periphery. </w:t>
      </w:r>
      <w:proofErr w:type="gramStart"/>
      <w:r w:rsidRPr="00386E73">
        <w:rPr>
          <w:rFonts w:cs="Times New Roman"/>
          <w:i/>
          <w:sz w:val="20"/>
          <w:szCs w:val="20"/>
          <w:lang w:val="en-US"/>
        </w:rPr>
        <w:t>Spatial Variations in Politics</w:t>
      </w:r>
      <w:r w:rsidRPr="00386E73">
        <w:rPr>
          <w:rFonts w:cs="Times New Roman"/>
          <w:sz w:val="20"/>
          <w:szCs w:val="20"/>
          <w:lang w:val="en-US"/>
        </w:rPr>
        <w:t xml:space="preserve"> (Sage: Beverly Hills, 1980).</w:t>
      </w:r>
      <w:proofErr w:type="gramEnd"/>
    </w:p>
    <w:p w:rsidR="00386E73" w:rsidRPr="00386E73" w:rsidRDefault="00386E73" w:rsidP="00E66998">
      <w:pPr>
        <w:pStyle w:val="EndnoteText"/>
        <w:rPr>
          <w:rFonts w:cs="Times New Roman"/>
          <w:lang w:val="en-US"/>
        </w:rPr>
      </w:pPr>
    </w:p>
  </w:endnote>
  <w:endnote w:id="110">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spellStart"/>
      <w:proofErr w:type="gramStart"/>
      <w:r w:rsidRPr="00386E73">
        <w:rPr>
          <w:rFonts w:cs="Times New Roman"/>
          <w:lang w:val="en-US"/>
        </w:rPr>
        <w:t>Rokkan</w:t>
      </w:r>
      <w:proofErr w:type="spellEnd"/>
      <w:r w:rsidRPr="00386E73">
        <w:rPr>
          <w:rFonts w:cs="Times New Roman"/>
          <w:lang w:val="en-US"/>
        </w:rPr>
        <w:t>, S.</w:t>
      </w:r>
      <w:proofErr w:type="gramEnd"/>
      <w:r w:rsidRPr="00386E73">
        <w:rPr>
          <w:rFonts w:cs="Times New Roman"/>
          <w:lang w:val="en-US"/>
        </w:rPr>
        <w:t xml:space="preserve">  </w:t>
      </w:r>
      <w:proofErr w:type="gramStart"/>
      <w:r w:rsidRPr="00386E73">
        <w:rPr>
          <w:rFonts w:cs="Times New Roman"/>
          <w:i/>
          <w:lang w:val="en-US"/>
        </w:rPr>
        <w:t>State Formation, Nation-Building, and Mass Politics in Europe</w:t>
      </w:r>
      <w:r w:rsidRPr="00386E73">
        <w:rPr>
          <w:rFonts w:cs="Times New Roman"/>
          <w:lang w:val="en-US"/>
        </w:rPr>
        <w:t>.</w:t>
      </w:r>
      <w:proofErr w:type="gramEnd"/>
      <w:r w:rsidRPr="00386E73">
        <w:rPr>
          <w:rFonts w:cs="Times New Roman"/>
          <w:lang w:val="en-US"/>
        </w:rPr>
        <w:t xml:space="preserve"> </w:t>
      </w:r>
      <w:proofErr w:type="gramStart"/>
      <w:r w:rsidRPr="00386E73">
        <w:rPr>
          <w:rFonts w:cs="Times New Roman"/>
          <w:lang w:val="en-US"/>
        </w:rPr>
        <w:t xml:space="preserve">Ed. by Peter Florida (Oxford: Oxford University Press, 1999), </w:t>
      </w:r>
      <w:r w:rsidRPr="00E66998">
        <w:rPr>
          <w:rFonts w:cs="Times New Roman"/>
          <w:lang w:val="en-US"/>
        </w:rPr>
        <w:t>128, 145, 156</w:t>
      </w:r>
      <w:r w:rsidRPr="00386E73">
        <w:rPr>
          <w:rFonts w:cs="Times New Roman"/>
          <w:lang w:val="en-US"/>
        </w:rPr>
        <w:t>.</w:t>
      </w:r>
      <w:proofErr w:type="gramEnd"/>
    </w:p>
    <w:p w:rsidR="00386E73" w:rsidRPr="00386E73" w:rsidRDefault="00386E73" w:rsidP="00E66998">
      <w:pPr>
        <w:pStyle w:val="EndnoteText"/>
        <w:rPr>
          <w:rFonts w:cs="Times New Roman"/>
          <w:lang w:val="en-US"/>
        </w:rPr>
      </w:pPr>
    </w:p>
  </w:endnote>
  <w:endnote w:id="111">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gramStart"/>
      <w:r w:rsidRPr="00386E73">
        <w:rPr>
          <w:rFonts w:cs="Times New Roman"/>
          <w:lang w:val="en-US"/>
        </w:rPr>
        <w:t>Ibid, 159.</w:t>
      </w:r>
      <w:proofErr w:type="gramEnd"/>
    </w:p>
    <w:p w:rsidR="00386E73" w:rsidRPr="00386E73" w:rsidRDefault="00386E73" w:rsidP="00E66998">
      <w:pPr>
        <w:pStyle w:val="EndnoteText"/>
        <w:rPr>
          <w:rFonts w:cs="Times New Roman"/>
          <w:lang w:val="en-US"/>
        </w:rPr>
      </w:pPr>
    </w:p>
  </w:endnote>
  <w:endnote w:id="112">
    <w:p w:rsidR="00386E73" w:rsidRPr="00386E73" w:rsidRDefault="00386E73" w:rsidP="00E66998">
      <w:pPr>
        <w:pStyle w:val="NormalWeb"/>
        <w:spacing w:before="0" w:beforeAutospacing="0" w:after="0" w:afterAutospacing="0"/>
        <w:rPr>
          <w:rFonts w:ascii="Times New Roman" w:hAnsi="Times New Roman" w:cs="Times New Roman"/>
          <w:sz w:val="20"/>
          <w:szCs w:val="20"/>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r w:rsidRPr="00E66998">
        <w:rPr>
          <w:rFonts w:ascii="Times New Roman" w:hAnsi="Times New Roman" w:cs="Times New Roman"/>
          <w:sz w:val="20"/>
          <w:szCs w:val="20"/>
          <w:lang w:val="zu-ZA"/>
        </w:rPr>
        <w:t xml:space="preserve">Morrill, J. </w:t>
      </w:r>
      <w:r w:rsidRPr="00E66998">
        <w:rPr>
          <w:rFonts w:ascii="Times New Roman" w:hAnsi="Times New Roman" w:cs="Times New Roman"/>
          <w:i/>
          <w:sz w:val="20"/>
          <w:szCs w:val="20"/>
          <w:lang w:val="zu-ZA"/>
        </w:rPr>
        <w:t>Stuart Britain: A Very Short Introduction</w:t>
      </w:r>
      <w:r w:rsidRPr="00E66998">
        <w:rPr>
          <w:rFonts w:ascii="Times New Roman" w:hAnsi="Times New Roman" w:cs="Times New Roman"/>
          <w:sz w:val="20"/>
          <w:szCs w:val="20"/>
          <w:lang w:val="zu-ZA"/>
        </w:rPr>
        <w:t xml:space="preserve"> (Oxford: Oxford Paperbacks</w:t>
      </w:r>
      <w:r w:rsidRPr="00386E73">
        <w:rPr>
          <w:rFonts w:ascii="Times New Roman" w:hAnsi="Times New Roman" w:cs="Times New Roman"/>
          <w:sz w:val="20"/>
          <w:szCs w:val="20"/>
        </w:rPr>
        <w:t xml:space="preserve">, </w:t>
      </w:r>
      <w:r w:rsidRPr="00E66998">
        <w:rPr>
          <w:rFonts w:ascii="Times New Roman" w:hAnsi="Times New Roman" w:cs="Times New Roman"/>
          <w:sz w:val="20"/>
          <w:szCs w:val="20"/>
          <w:lang w:val="zu-ZA"/>
        </w:rPr>
        <w:t>2000)</w:t>
      </w:r>
      <w:r w:rsidRPr="00386E73">
        <w:rPr>
          <w:rFonts w:ascii="Times New Roman" w:hAnsi="Times New Roman" w:cs="Times New Roman"/>
          <w:sz w:val="20"/>
          <w:szCs w:val="20"/>
        </w:rPr>
        <w:t>, 87.</w:t>
      </w:r>
    </w:p>
    <w:p w:rsidR="00386E73" w:rsidRPr="00386E73" w:rsidRDefault="00386E73" w:rsidP="00E66998">
      <w:pPr>
        <w:pStyle w:val="EndnoteText"/>
        <w:rPr>
          <w:rFonts w:cs="Times New Roman"/>
          <w:lang w:val="en-US"/>
        </w:rPr>
      </w:pPr>
    </w:p>
  </w:endnote>
  <w:endnote w:id="113">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Schatz, E. “What Capital Cities Say </w:t>
      </w:r>
      <w:proofErr w:type="gramStart"/>
      <w:r w:rsidRPr="00386E73">
        <w:rPr>
          <w:rFonts w:cs="Times New Roman"/>
          <w:sz w:val="20"/>
          <w:szCs w:val="20"/>
          <w:lang w:val="en-US"/>
        </w:rPr>
        <w:t>About</w:t>
      </w:r>
      <w:proofErr w:type="gramEnd"/>
      <w:r w:rsidRPr="00386E73">
        <w:rPr>
          <w:rFonts w:cs="Times New Roman"/>
          <w:sz w:val="20"/>
          <w:szCs w:val="20"/>
          <w:lang w:val="en-US"/>
        </w:rPr>
        <w:t xml:space="preserve"> State and Nation Building,” </w:t>
      </w:r>
      <w:r w:rsidRPr="00386E73">
        <w:rPr>
          <w:rFonts w:cs="Times New Roman"/>
          <w:i/>
          <w:iCs/>
          <w:sz w:val="20"/>
          <w:szCs w:val="20"/>
          <w:lang w:val="en-US"/>
        </w:rPr>
        <w:t>Nationalism and Ethnic Politics</w:t>
      </w:r>
      <w:r w:rsidRPr="00386E73">
        <w:rPr>
          <w:rFonts w:cs="Times New Roman"/>
          <w:sz w:val="20"/>
          <w:szCs w:val="20"/>
          <w:lang w:val="en-US"/>
        </w:rPr>
        <w:t>, 9(4), 2003, 3-4.</w:t>
      </w:r>
    </w:p>
    <w:p w:rsidR="00386E73" w:rsidRPr="00386E73" w:rsidRDefault="00386E73" w:rsidP="00E66998">
      <w:pPr>
        <w:pStyle w:val="EndnoteText"/>
        <w:rPr>
          <w:rFonts w:cs="Times New Roman"/>
          <w:lang w:val="en-US"/>
        </w:rPr>
      </w:pPr>
    </w:p>
  </w:endnote>
  <w:endnote w:id="114">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r w:rsidRPr="00E66998">
        <w:rPr>
          <w:rFonts w:cs="Times New Roman"/>
          <w:lang w:val="en-US"/>
        </w:rPr>
        <w:t>Ibid</w:t>
      </w:r>
      <w:r w:rsidRPr="00386E73">
        <w:rPr>
          <w:rFonts w:cs="Times New Roman"/>
          <w:lang w:val="en-US"/>
        </w:rPr>
        <w:t>.</w:t>
      </w:r>
    </w:p>
    <w:p w:rsidR="00386E73" w:rsidRPr="00386E73" w:rsidRDefault="00386E73" w:rsidP="00E66998">
      <w:pPr>
        <w:pStyle w:val="EndnoteText"/>
        <w:rPr>
          <w:rFonts w:cs="Times New Roman"/>
          <w:lang w:val="en-US"/>
        </w:rPr>
      </w:pPr>
    </w:p>
  </w:endnote>
  <w:endnote w:id="11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Hosking, G. </w:t>
      </w:r>
      <w:r w:rsidRPr="00386E73">
        <w:rPr>
          <w:rFonts w:cs="Times New Roman"/>
          <w:i/>
          <w:sz w:val="20"/>
          <w:szCs w:val="20"/>
          <w:lang w:val="en-US"/>
        </w:rPr>
        <w:t xml:space="preserve">Russia and the Russians: a History from </w:t>
      </w:r>
      <w:proofErr w:type="spellStart"/>
      <w:r w:rsidRPr="00386E73">
        <w:rPr>
          <w:rFonts w:cs="Times New Roman"/>
          <w:i/>
          <w:sz w:val="20"/>
          <w:szCs w:val="20"/>
          <w:lang w:val="en-US"/>
        </w:rPr>
        <w:t>Rus</w:t>
      </w:r>
      <w:proofErr w:type="spellEnd"/>
      <w:r w:rsidRPr="00386E73">
        <w:rPr>
          <w:rFonts w:cs="Times New Roman"/>
          <w:i/>
          <w:sz w:val="20"/>
          <w:szCs w:val="20"/>
          <w:lang w:val="en-US"/>
        </w:rPr>
        <w:t xml:space="preserve"> to a Russian Federation</w:t>
      </w:r>
      <w:r w:rsidRPr="00386E73">
        <w:rPr>
          <w:rFonts w:cs="Times New Roman"/>
          <w:sz w:val="20"/>
          <w:szCs w:val="20"/>
          <w:lang w:val="en-US"/>
        </w:rPr>
        <w:t xml:space="preserve"> (London, 2001).</w:t>
      </w:r>
    </w:p>
    <w:p w:rsidR="00386E73" w:rsidRPr="00386E73" w:rsidRDefault="00386E73" w:rsidP="00E66998">
      <w:pPr>
        <w:pStyle w:val="EndnoteText"/>
        <w:rPr>
          <w:rFonts w:cs="Times New Roman"/>
          <w:lang w:val="en-US"/>
        </w:rPr>
      </w:pPr>
    </w:p>
  </w:endnote>
  <w:endnote w:id="116">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spellStart"/>
      <w:r w:rsidRPr="00386E73">
        <w:rPr>
          <w:rFonts w:cs="Times New Roman"/>
          <w:lang w:val="en-US"/>
        </w:rPr>
        <w:t>Rossman</w:t>
      </w:r>
      <w:proofErr w:type="spellEnd"/>
      <w:r w:rsidRPr="00386E73">
        <w:rPr>
          <w:rFonts w:cs="Times New Roman"/>
          <w:lang w:val="en-US"/>
        </w:rPr>
        <w:t>, V. “</w:t>
      </w:r>
      <w:proofErr w:type="spellStart"/>
      <w:r w:rsidRPr="00386E73">
        <w:rPr>
          <w:rFonts w:cs="Times New Roman"/>
          <w:lang w:val="en-US"/>
        </w:rPr>
        <w:t>Misteria</w:t>
      </w:r>
      <w:proofErr w:type="spellEnd"/>
      <w:r w:rsidRPr="00386E73">
        <w:rPr>
          <w:rFonts w:cs="Times New Roman"/>
          <w:lang w:val="en-US"/>
        </w:rPr>
        <w:t xml:space="preserve"> </w:t>
      </w:r>
      <w:proofErr w:type="spellStart"/>
      <w:r w:rsidRPr="00386E73">
        <w:rPr>
          <w:rFonts w:cs="Times New Roman"/>
          <w:lang w:val="en-US"/>
        </w:rPr>
        <w:t>tsentra</w:t>
      </w:r>
      <w:proofErr w:type="spellEnd"/>
      <w:r w:rsidRPr="00386E73">
        <w:rPr>
          <w:rFonts w:cs="Times New Roman"/>
          <w:lang w:val="en-US"/>
        </w:rPr>
        <w:t xml:space="preserve">: </w:t>
      </w:r>
      <w:proofErr w:type="spellStart"/>
      <w:r w:rsidRPr="00386E73">
        <w:rPr>
          <w:rFonts w:cs="Times New Roman"/>
          <w:lang w:val="en-US"/>
        </w:rPr>
        <w:t>Identichnost</w:t>
      </w:r>
      <w:proofErr w:type="spellEnd"/>
      <w:r w:rsidRPr="00386E73">
        <w:rPr>
          <w:rFonts w:cs="Times New Roman"/>
          <w:lang w:val="en-US"/>
        </w:rPr>
        <w:t xml:space="preserve"> i </w:t>
      </w:r>
      <w:proofErr w:type="spellStart"/>
      <w:r w:rsidRPr="00386E73">
        <w:rPr>
          <w:rFonts w:cs="Times New Roman"/>
          <w:lang w:val="en-US"/>
        </w:rPr>
        <w:t>organizat</w:t>
      </w:r>
      <w:r w:rsidR="007F4DB7">
        <w:rPr>
          <w:rFonts w:cs="Times New Roman"/>
          <w:lang w:val="en-US"/>
        </w:rPr>
        <w:t>sia</w:t>
      </w:r>
      <w:proofErr w:type="spellEnd"/>
      <w:r w:rsidR="007F4DB7">
        <w:rPr>
          <w:rFonts w:cs="Times New Roman"/>
          <w:lang w:val="en-US"/>
        </w:rPr>
        <w:t xml:space="preserve"> </w:t>
      </w:r>
      <w:proofErr w:type="spellStart"/>
      <w:r w:rsidR="007F4DB7">
        <w:rPr>
          <w:rFonts w:cs="Times New Roman"/>
          <w:lang w:val="en-US"/>
        </w:rPr>
        <w:t>prostranstva</w:t>
      </w:r>
      <w:proofErr w:type="spellEnd"/>
      <w:r w:rsidR="007F4DB7">
        <w:rPr>
          <w:rFonts w:cs="Times New Roman"/>
          <w:lang w:val="en-US"/>
        </w:rPr>
        <w:t xml:space="preserve"> v </w:t>
      </w:r>
      <w:proofErr w:type="spellStart"/>
      <w:r w:rsidR="007F4DB7">
        <w:rPr>
          <w:rFonts w:cs="Times New Roman"/>
          <w:lang w:val="en-US"/>
        </w:rPr>
        <w:t>sovremennih</w:t>
      </w:r>
      <w:proofErr w:type="spellEnd"/>
      <w:r w:rsidR="007F4DB7">
        <w:rPr>
          <w:rFonts w:cs="Times New Roman"/>
          <w:lang w:val="en-US"/>
        </w:rPr>
        <w:t xml:space="preserve"> i</w:t>
      </w:r>
      <w:r w:rsidRPr="00386E73">
        <w:rPr>
          <w:rFonts w:cs="Times New Roman"/>
          <w:lang w:val="en-US"/>
        </w:rPr>
        <w:t xml:space="preserve"> </w:t>
      </w:r>
      <w:proofErr w:type="spellStart"/>
      <w:r w:rsidRPr="00386E73">
        <w:rPr>
          <w:rFonts w:cs="Times New Roman"/>
          <w:lang w:val="en-US"/>
        </w:rPr>
        <w:t>traditsionnih</w:t>
      </w:r>
      <w:proofErr w:type="spellEnd"/>
      <w:r w:rsidRPr="00386E73">
        <w:rPr>
          <w:rFonts w:cs="Times New Roman"/>
          <w:lang w:val="en-US"/>
        </w:rPr>
        <w:t xml:space="preserve"> </w:t>
      </w:r>
      <w:proofErr w:type="spellStart"/>
      <w:r w:rsidRPr="00386E73">
        <w:rPr>
          <w:rFonts w:cs="Times New Roman"/>
          <w:lang w:val="en-US"/>
        </w:rPr>
        <w:t>obschestvah</w:t>
      </w:r>
      <w:proofErr w:type="spellEnd"/>
      <w:r w:rsidRPr="00386E73">
        <w:rPr>
          <w:rFonts w:cs="Times New Roman"/>
          <w:lang w:val="en-US"/>
        </w:rPr>
        <w:t xml:space="preserve">,” </w:t>
      </w:r>
      <w:proofErr w:type="spellStart"/>
      <w:r w:rsidRPr="00386E73">
        <w:rPr>
          <w:rFonts w:cs="Times New Roman"/>
          <w:i/>
          <w:lang w:val="en-US"/>
        </w:rPr>
        <w:t>Voprosy</w:t>
      </w:r>
      <w:proofErr w:type="spellEnd"/>
      <w:r w:rsidRPr="00386E73">
        <w:rPr>
          <w:rFonts w:cs="Times New Roman"/>
          <w:i/>
          <w:lang w:val="en-US"/>
        </w:rPr>
        <w:t xml:space="preserve"> </w:t>
      </w:r>
      <w:proofErr w:type="spellStart"/>
      <w:r w:rsidRPr="00386E73">
        <w:rPr>
          <w:rFonts w:cs="Times New Roman"/>
          <w:i/>
          <w:lang w:val="en-US"/>
        </w:rPr>
        <w:t>filosofii</w:t>
      </w:r>
      <w:proofErr w:type="spellEnd"/>
      <w:r w:rsidRPr="00386E73">
        <w:rPr>
          <w:rFonts w:cs="Times New Roman"/>
          <w:lang w:val="en-US"/>
        </w:rPr>
        <w:t>, no. 2 (2008): 42-57.</w:t>
      </w:r>
    </w:p>
    <w:p w:rsidR="00386E73" w:rsidRPr="00386E73" w:rsidRDefault="00386E73" w:rsidP="00E66998">
      <w:pPr>
        <w:pStyle w:val="EndnoteText"/>
        <w:rPr>
          <w:rFonts w:cs="Times New Roman"/>
          <w:lang w:val="en-US"/>
        </w:rPr>
      </w:pPr>
    </w:p>
  </w:endnote>
  <w:endnote w:id="117">
    <w:p w:rsidR="00386E73" w:rsidRPr="00386E73" w:rsidRDefault="00386E73" w:rsidP="00E66998">
      <w:pPr>
        <w:pStyle w:val="Default"/>
        <w:rPr>
          <w:rFonts w:ascii="Times New Roman" w:hAnsi="Times New Roman" w:cs="Times New Roman"/>
          <w:iCs/>
          <w:color w:val="auto"/>
          <w:sz w:val="20"/>
          <w:szCs w:val="20"/>
          <w:lang w:bidi="th-TH"/>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proofErr w:type="gramStart"/>
      <w:r w:rsidRPr="00E66998">
        <w:rPr>
          <w:rFonts w:ascii="Times New Roman" w:hAnsi="Times New Roman" w:cs="Times New Roman"/>
          <w:iCs/>
          <w:color w:val="auto"/>
          <w:sz w:val="20"/>
          <w:szCs w:val="20"/>
          <w:lang w:bidi="th-TH"/>
        </w:rPr>
        <w:t>Olsson, O</w:t>
      </w:r>
      <w:r w:rsidRPr="00386E73">
        <w:rPr>
          <w:rFonts w:ascii="Times New Roman" w:hAnsi="Times New Roman" w:cs="Times New Roman"/>
          <w:iCs/>
          <w:color w:val="auto"/>
          <w:sz w:val="20"/>
          <w:szCs w:val="20"/>
          <w:lang w:bidi="th-TH"/>
        </w:rPr>
        <w:t>.</w:t>
      </w:r>
      <w:r w:rsidRPr="00E66998">
        <w:rPr>
          <w:rFonts w:ascii="Times New Roman" w:hAnsi="Times New Roman" w:cs="Times New Roman"/>
          <w:iCs/>
          <w:color w:val="auto"/>
          <w:sz w:val="20"/>
          <w:szCs w:val="20"/>
          <w:lang w:bidi="th-TH"/>
        </w:rPr>
        <w:t xml:space="preserve"> &amp; Hansson, G.</w:t>
      </w:r>
      <w:proofErr w:type="gramEnd"/>
      <w:r w:rsidRPr="00E66998">
        <w:rPr>
          <w:rFonts w:ascii="Times New Roman" w:hAnsi="Times New Roman" w:cs="Times New Roman"/>
          <w:iCs/>
          <w:color w:val="auto"/>
          <w:sz w:val="20"/>
          <w:szCs w:val="20"/>
          <w:lang w:bidi="th-TH"/>
        </w:rPr>
        <w:t xml:space="preserve">  “Country Size and the Rule of Law: Resuscitating Montesquieu,</w:t>
      </w:r>
      <w:proofErr w:type="gramStart"/>
      <w:r w:rsidRPr="00E66998">
        <w:rPr>
          <w:rFonts w:ascii="Times New Roman" w:hAnsi="Times New Roman" w:cs="Times New Roman"/>
          <w:iCs/>
          <w:color w:val="auto"/>
          <w:sz w:val="20"/>
          <w:szCs w:val="20"/>
          <w:lang w:bidi="th-TH"/>
        </w:rPr>
        <w:t xml:space="preserve">”  </w:t>
      </w:r>
      <w:r w:rsidRPr="00E66998">
        <w:rPr>
          <w:rFonts w:ascii="Times New Roman" w:hAnsi="Times New Roman" w:cs="Times New Roman"/>
          <w:i/>
          <w:iCs/>
          <w:color w:val="auto"/>
          <w:sz w:val="20"/>
          <w:szCs w:val="20"/>
          <w:lang w:bidi="th-TH"/>
        </w:rPr>
        <w:t>European</w:t>
      </w:r>
      <w:proofErr w:type="gramEnd"/>
      <w:r w:rsidRPr="00E66998">
        <w:rPr>
          <w:rFonts w:ascii="Times New Roman" w:hAnsi="Times New Roman" w:cs="Times New Roman"/>
          <w:i/>
          <w:iCs/>
          <w:color w:val="auto"/>
          <w:sz w:val="20"/>
          <w:szCs w:val="20"/>
          <w:lang w:bidi="th-TH"/>
        </w:rPr>
        <w:t xml:space="preserve"> Economic Review</w:t>
      </w:r>
      <w:r w:rsidRPr="00E66998">
        <w:rPr>
          <w:rFonts w:ascii="Times New Roman" w:hAnsi="Times New Roman" w:cs="Times New Roman"/>
          <w:iCs/>
          <w:color w:val="auto"/>
          <w:sz w:val="20"/>
          <w:szCs w:val="20"/>
          <w:lang w:bidi="th-TH"/>
        </w:rPr>
        <w:t>, 55 (5),</w:t>
      </w:r>
      <w:r w:rsidRPr="00386E73">
        <w:rPr>
          <w:rFonts w:ascii="Times New Roman" w:hAnsi="Times New Roman" w:cs="Times New Roman"/>
          <w:iCs/>
          <w:color w:val="auto"/>
          <w:sz w:val="20"/>
          <w:szCs w:val="20"/>
          <w:lang w:bidi="th-TH"/>
        </w:rPr>
        <w:t xml:space="preserve"> </w:t>
      </w:r>
      <w:r w:rsidRPr="00E66998">
        <w:rPr>
          <w:rFonts w:ascii="Times New Roman" w:hAnsi="Times New Roman" w:cs="Times New Roman"/>
          <w:iCs/>
          <w:color w:val="auto"/>
          <w:sz w:val="20"/>
          <w:szCs w:val="20"/>
          <w:lang w:bidi="th-TH"/>
        </w:rPr>
        <w:t>2011</w:t>
      </w:r>
      <w:r w:rsidRPr="00386E73">
        <w:rPr>
          <w:rFonts w:ascii="Times New Roman" w:hAnsi="Times New Roman" w:cs="Times New Roman"/>
          <w:iCs/>
          <w:color w:val="auto"/>
          <w:sz w:val="20"/>
          <w:szCs w:val="20"/>
          <w:lang w:bidi="th-TH"/>
        </w:rPr>
        <w:t>,</w:t>
      </w:r>
      <w:r w:rsidRPr="00E66998">
        <w:rPr>
          <w:rFonts w:ascii="Times New Roman" w:hAnsi="Times New Roman" w:cs="Times New Roman"/>
          <w:iCs/>
          <w:color w:val="auto"/>
          <w:sz w:val="20"/>
          <w:szCs w:val="20"/>
          <w:lang w:bidi="th-TH"/>
        </w:rPr>
        <w:t xml:space="preserve"> 613-629</w:t>
      </w:r>
      <w:r w:rsidRPr="00386E73">
        <w:rPr>
          <w:rFonts w:ascii="Times New Roman" w:hAnsi="Times New Roman" w:cs="Times New Roman"/>
          <w:iCs/>
          <w:color w:val="auto"/>
          <w:sz w:val="20"/>
          <w:szCs w:val="20"/>
          <w:lang w:bidi="th-TH"/>
        </w:rPr>
        <w:t>.</w:t>
      </w:r>
    </w:p>
    <w:p w:rsidR="00386E73" w:rsidRPr="00386E73" w:rsidRDefault="00386E73" w:rsidP="00E66998">
      <w:pPr>
        <w:pStyle w:val="EndnoteText"/>
        <w:rPr>
          <w:rFonts w:cs="Times New Roman"/>
          <w:lang w:val="en-US"/>
        </w:rPr>
      </w:pPr>
    </w:p>
  </w:endnote>
  <w:endnote w:id="118">
    <w:p w:rsidR="00386E73" w:rsidRPr="00386E73" w:rsidRDefault="00386E73" w:rsidP="00E66998">
      <w:pPr>
        <w:rPr>
          <w:rStyle w:val="st"/>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Style w:val="st"/>
          <w:rFonts w:cs="Times New Roman"/>
          <w:sz w:val="20"/>
          <w:szCs w:val="20"/>
          <w:lang w:val="en-US"/>
        </w:rPr>
        <w:t>Hsu, S.</w:t>
      </w:r>
      <w:proofErr w:type="gramEnd"/>
      <w:r w:rsidRPr="00386E73">
        <w:rPr>
          <w:rStyle w:val="st"/>
          <w:rFonts w:cs="Times New Roman"/>
          <w:sz w:val="20"/>
          <w:szCs w:val="20"/>
          <w:lang w:val="en-US"/>
        </w:rPr>
        <w:t xml:space="preserve">  </w:t>
      </w:r>
      <w:proofErr w:type="gramStart"/>
      <w:r w:rsidRPr="00386E73">
        <w:rPr>
          <w:rStyle w:val="st"/>
          <w:rFonts w:cs="Times New Roman"/>
          <w:sz w:val="20"/>
          <w:szCs w:val="20"/>
          <w:lang w:val="en-US"/>
        </w:rPr>
        <w:t xml:space="preserve">“From </w:t>
      </w:r>
      <w:proofErr w:type="spellStart"/>
      <w:r w:rsidRPr="00386E73">
        <w:rPr>
          <w:rStyle w:val="st"/>
          <w:rFonts w:cs="Times New Roman"/>
          <w:sz w:val="20"/>
          <w:szCs w:val="20"/>
          <w:lang w:val="en-US"/>
        </w:rPr>
        <w:t>Pingcheng</w:t>
      </w:r>
      <w:proofErr w:type="spellEnd"/>
      <w:r w:rsidRPr="00386E73">
        <w:rPr>
          <w:rStyle w:val="st"/>
          <w:rFonts w:cs="Times New Roman"/>
          <w:sz w:val="20"/>
          <w:szCs w:val="20"/>
          <w:lang w:val="en-US"/>
        </w:rPr>
        <w:t xml:space="preserve"> to Luoyang — Substantiation of the climatic cause for capital relocation of the </w:t>
      </w:r>
      <w:proofErr w:type="spellStart"/>
      <w:r w:rsidRPr="00386E73">
        <w:rPr>
          <w:rStyle w:val="st"/>
          <w:rFonts w:cs="Times New Roman"/>
          <w:sz w:val="20"/>
          <w:szCs w:val="20"/>
          <w:lang w:val="en-US"/>
        </w:rPr>
        <w:t>Beiwei</w:t>
      </w:r>
      <w:proofErr w:type="spellEnd"/>
      <w:r w:rsidRPr="00386E73">
        <w:rPr>
          <w:rStyle w:val="st"/>
          <w:rFonts w:cs="Times New Roman"/>
          <w:sz w:val="20"/>
          <w:szCs w:val="20"/>
          <w:lang w:val="en-US"/>
        </w:rPr>
        <w:t xml:space="preserve"> Dynasty,” </w:t>
      </w:r>
      <w:r w:rsidRPr="00386E73">
        <w:rPr>
          <w:rStyle w:val="st"/>
          <w:rFonts w:cs="Times New Roman"/>
          <w:i/>
          <w:sz w:val="20"/>
          <w:szCs w:val="20"/>
          <w:lang w:val="en-US"/>
        </w:rPr>
        <w:t>Progress in Natural Sciences</w:t>
      </w:r>
      <w:r w:rsidRPr="00386E73">
        <w:rPr>
          <w:rStyle w:val="st"/>
          <w:rFonts w:cs="Times New Roman"/>
          <w:sz w:val="20"/>
          <w:szCs w:val="20"/>
          <w:lang w:val="en-US"/>
        </w:rPr>
        <w:t>, vol.14, no.8 (2004).</w:t>
      </w:r>
      <w:proofErr w:type="gramEnd"/>
    </w:p>
    <w:p w:rsidR="00386E73" w:rsidRPr="00386E73" w:rsidRDefault="00386E73" w:rsidP="00E66998">
      <w:pPr>
        <w:pStyle w:val="EndnoteText"/>
        <w:rPr>
          <w:rFonts w:cs="Times New Roman"/>
          <w:lang w:val="en-US"/>
        </w:rPr>
      </w:pPr>
    </w:p>
  </w:endnote>
  <w:endnote w:id="119">
    <w:p w:rsidR="00386E73" w:rsidRPr="00386E73" w:rsidRDefault="00386E73" w:rsidP="00E66998">
      <w:pPr>
        <w:pStyle w:val="Default"/>
        <w:rPr>
          <w:rFonts w:ascii="Times New Roman" w:hAnsi="Times New Roman" w:cs="Times New Roman"/>
          <w:color w:val="auto"/>
          <w:sz w:val="20"/>
          <w:szCs w:val="20"/>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proofErr w:type="gramStart"/>
      <w:r w:rsidRPr="00E66998">
        <w:rPr>
          <w:rFonts w:ascii="Times New Roman" w:hAnsi="Times New Roman" w:cs="Times New Roman"/>
          <w:color w:val="auto"/>
          <w:sz w:val="20"/>
          <w:szCs w:val="20"/>
        </w:rPr>
        <w:t>Parker, G.</w:t>
      </w:r>
      <w:proofErr w:type="gramEnd"/>
      <w:r w:rsidRPr="00E66998">
        <w:rPr>
          <w:rFonts w:ascii="Times New Roman" w:hAnsi="Times New Roman" w:cs="Times New Roman"/>
          <w:color w:val="auto"/>
          <w:sz w:val="20"/>
          <w:szCs w:val="20"/>
        </w:rPr>
        <w:t xml:space="preserve">  </w:t>
      </w:r>
      <w:r w:rsidRPr="00D96700">
        <w:rPr>
          <w:rFonts w:ascii="Times New Roman" w:hAnsi="Times New Roman" w:cs="Times New Roman"/>
          <w:i/>
          <w:color w:val="auto"/>
          <w:sz w:val="20"/>
          <w:szCs w:val="20"/>
        </w:rPr>
        <w:t>Power in Stone: Cities as Symbols of Empires</w:t>
      </w:r>
      <w:r w:rsidRPr="00E66998">
        <w:rPr>
          <w:rFonts w:ascii="Times New Roman" w:hAnsi="Times New Roman" w:cs="Times New Roman"/>
          <w:color w:val="auto"/>
          <w:sz w:val="20"/>
          <w:szCs w:val="20"/>
        </w:rPr>
        <w:t xml:space="preserve"> (London</w:t>
      </w:r>
      <w:r w:rsidRPr="00386E73">
        <w:rPr>
          <w:rFonts w:ascii="Times New Roman" w:hAnsi="Times New Roman" w:cs="Times New Roman"/>
          <w:color w:val="auto"/>
          <w:sz w:val="20"/>
          <w:szCs w:val="20"/>
        </w:rPr>
        <w:t>:</w:t>
      </w:r>
      <w:r w:rsidRPr="00E66998">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Reaktion</w:t>
      </w:r>
      <w:proofErr w:type="spellEnd"/>
      <w:r w:rsidRPr="00386E73">
        <w:rPr>
          <w:rFonts w:ascii="Times New Roman" w:hAnsi="Times New Roman" w:cs="Times New Roman"/>
          <w:color w:val="auto"/>
          <w:sz w:val="20"/>
          <w:szCs w:val="20"/>
        </w:rPr>
        <w:t xml:space="preserve">, </w:t>
      </w:r>
      <w:r w:rsidRPr="00E66998">
        <w:rPr>
          <w:rFonts w:ascii="Times New Roman" w:hAnsi="Times New Roman" w:cs="Times New Roman"/>
          <w:color w:val="auto"/>
          <w:sz w:val="20"/>
          <w:szCs w:val="20"/>
        </w:rPr>
        <w:t>2014)</w:t>
      </w:r>
      <w:r w:rsidRPr="00386E73">
        <w:rPr>
          <w:rFonts w:ascii="Times New Roman" w:hAnsi="Times New Roman" w:cs="Times New Roman"/>
          <w:color w:val="auto"/>
          <w:sz w:val="20"/>
          <w:szCs w:val="20"/>
        </w:rPr>
        <w:t>.</w:t>
      </w:r>
    </w:p>
    <w:p w:rsidR="00386E73" w:rsidRPr="00386E73" w:rsidRDefault="00386E73" w:rsidP="00E66998">
      <w:pPr>
        <w:pStyle w:val="EndnoteText"/>
        <w:rPr>
          <w:rFonts w:cs="Times New Roman"/>
          <w:lang w:val="en-US"/>
        </w:rPr>
      </w:pPr>
    </w:p>
  </w:endnote>
  <w:endnote w:id="120">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Turchin</w:t>
      </w:r>
      <w:proofErr w:type="spellEnd"/>
      <w:r w:rsidRPr="00386E73">
        <w:rPr>
          <w:rFonts w:cs="Times New Roman"/>
          <w:sz w:val="20"/>
          <w:szCs w:val="20"/>
          <w:lang w:val="en-US"/>
        </w:rPr>
        <w:t xml:space="preserve">, P.  “A Theory for Formation of Large Empires,” </w:t>
      </w:r>
      <w:hyperlink r:id="rId7" w:tooltip="Journal of Global History" w:history="1">
        <w:r w:rsidRPr="00386E73">
          <w:rPr>
            <w:rFonts w:cs="Times New Roman"/>
            <w:i/>
            <w:iCs/>
            <w:sz w:val="20"/>
            <w:szCs w:val="20"/>
            <w:lang w:val="en-US"/>
          </w:rPr>
          <w:t>Journal of Global History</w:t>
        </w:r>
      </w:hyperlink>
      <w:r w:rsidRPr="00386E73">
        <w:rPr>
          <w:rFonts w:cs="Times New Roman"/>
          <w:sz w:val="20"/>
          <w:szCs w:val="20"/>
          <w:lang w:val="en-US"/>
        </w:rPr>
        <w:t> , vol. 4, issue 2 (July), 2009, 2-3.</w:t>
      </w:r>
    </w:p>
    <w:p w:rsidR="00386E73" w:rsidRPr="00386E73" w:rsidRDefault="00386E73" w:rsidP="00E66998">
      <w:pPr>
        <w:pStyle w:val="EndnoteText"/>
        <w:rPr>
          <w:rFonts w:cs="Times New Roman"/>
          <w:lang w:val="en-US"/>
        </w:rPr>
      </w:pPr>
    </w:p>
  </w:endnote>
  <w:endnote w:id="121">
    <w:p w:rsidR="00386E73" w:rsidRPr="00386E73" w:rsidRDefault="00386E73" w:rsidP="00E66998">
      <w:pPr>
        <w:pStyle w:val="Heading3"/>
        <w:spacing w:before="0" w:after="0"/>
        <w:rPr>
          <w:rFonts w:ascii="Times New Roman" w:hAnsi="Times New Roman" w:cs="Times New Roman"/>
          <w:b w:val="0"/>
          <w:bCs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proofErr w:type="spellStart"/>
      <w:r w:rsidRPr="00386E73">
        <w:rPr>
          <w:rFonts w:ascii="Times New Roman" w:hAnsi="Times New Roman" w:cs="Times New Roman"/>
          <w:b w:val="0"/>
          <w:bCs w:val="0"/>
          <w:sz w:val="20"/>
          <w:szCs w:val="20"/>
          <w:lang w:val="en-US"/>
        </w:rPr>
        <w:t>Eisenstadt</w:t>
      </w:r>
      <w:proofErr w:type="spellEnd"/>
      <w:r w:rsidRPr="00386E73">
        <w:rPr>
          <w:rFonts w:ascii="Times New Roman" w:hAnsi="Times New Roman" w:cs="Times New Roman"/>
          <w:b w:val="0"/>
          <w:bCs w:val="0"/>
          <w:sz w:val="20"/>
          <w:szCs w:val="20"/>
          <w:lang w:val="en-US"/>
        </w:rPr>
        <w:t xml:space="preserve">, S.N. and </w:t>
      </w:r>
      <w:proofErr w:type="spellStart"/>
      <w:r w:rsidRPr="00386E73">
        <w:rPr>
          <w:rFonts w:ascii="Times New Roman" w:hAnsi="Times New Roman" w:cs="Times New Roman"/>
          <w:b w:val="0"/>
          <w:bCs w:val="0"/>
          <w:sz w:val="20"/>
          <w:szCs w:val="20"/>
          <w:lang w:val="en-US"/>
        </w:rPr>
        <w:t>Shachar</w:t>
      </w:r>
      <w:proofErr w:type="spellEnd"/>
      <w:r w:rsidRPr="00386E73">
        <w:rPr>
          <w:rFonts w:ascii="Times New Roman" w:hAnsi="Times New Roman" w:cs="Times New Roman"/>
          <w:b w:val="0"/>
          <w:bCs w:val="0"/>
          <w:sz w:val="20"/>
          <w:szCs w:val="20"/>
          <w:lang w:val="en-US"/>
        </w:rPr>
        <w:t xml:space="preserve">, A. </w:t>
      </w:r>
      <w:r w:rsidRPr="00386E73">
        <w:rPr>
          <w:rFonts w:ascii="Times New Roman" w:hAnsi="Times New Roman" w:cs="Times New Roman"/>
          <w:b w:val="0"/>
          <w:bCs w:val="0"/>
          <w:i/>
          <w:sz w:val="20"/>
          <w:szCs w:val="20"/>
          <w:lang w:val="en-US"/>
        </w:rPr>
        <w:t xml:space="preserve">Society, Culture, and </w:t>
      </w:r>
      <w:proofErr w:type="gramStart"/>
      <w:r w:rsidRPr="00386E73">
        <w:rPr>
          <w:rFonts w:ascii="Times New Roman" w:hAnsi="Times New Roman" w:cs="Times New Roman"/>
          <w:b w:val="0"/>
          <w:bCs w:val="0"/>
          <w:i/>
          <w:sz w:val="20"/>
          <w:szCs w:val="20"/>
          <w:lang w:val="en-US"/>
        </w:rPr>
        <w:t>Urbanization</w:t>
      </w:r>
      <w:r w:rsidRPr="00386E73">
        <w:rPr>
          <w:rFonts w:ascii="Times New Roman" w:hAnsi="Times New Roman" w:cs="Times New Roman"/>
          <w:b w:val="0"/>
          <w:bCs w:val="0"/>
          <w:sz w:val="20"/>
          <w:szCs w:val="20"/>
          <w:lang w:val="en-US"/>
        </w:rPr>
        <w:t xml:space="preserve">  (</w:t>
      </w:r>
      <w:proofErr w:type="gramEnd"/>
      <w:r w:rsidRPr="00386E73">
        <w:rPr>
          <w:rFonts w:ascii="Times New Roman" w:hAnsi="Times New Roman" w:cs="Times New Roman"/>
          <w:b w:val="0"/>
          <w:bCs w:val="0"/>
          <w:sz w:val="20"/>
          <w:szCs w:val="20"/>
          <w:lang w:val="en-US"/>
        </w:rPr>
        <w:t>Newbury Park: Sage, 1987), 132-134.</w:t>
      </w:r>
    </w:p>
    <w:p w:rsidR="00386E73" w:rsidRPr="00386E73" w:rsidRDefault="00386E73" w:rsidP="00E66998">
      <w:pPr>
        <w:pStyle w:val="EndnoteText"/>
        <w:rPr>
          <w:rFonts w:cs="Times New Roman"/>
          <w:lang w:val="en-US"/>
        </w:rPr>
      </w:pPr>
    </w:p>
  </w:endnote>
  <w:endnote w:id="122">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proofErr w:type="gramStart"/>
      <w:r w:rsidRPr="00386E73">
        <w:rPr>
          <w:rFonts w:cs="Times New Roman"/>
          <w:b w:val="0"/>
          <w:bCs w:val="0"/>
          <w:kern w:val="0"/>
          <w:sz w:val="20"/>
          <w:szCs w:val="20"/>
          <w:lang w:val="en-US"/>
        </w:rPr>
        <w:t>Karapetyants</w:t>
      </w:r>
      <w:proofErr w:type="spellEnd"/>
      <w:r w:rsidRPr="00386E73">
        <w:rPr>
          <w:rFonts w:cs="Times New Roman"/>
          <w:b w:val="0"/>
          <w:bCs w:val="0"/>
          <w:kern w:val="0"/>
          <w:sz w:val="20"/>
          <w:szCs w:val="20"/>
          <w:lang w:val="en-US"/>
        </w:rPr>
        <w:t>, A. “</w:t>
      </w:r>
      <w:proofErr w:type="spellStart"/>
      <w:r w:rsidRPr="00386E73">
        <w:rPr>
          <w:rFonts w:cs="Times New Roman"/>
          <w:b w:val="0"/>
          <w:bCs w:val="0"/>
          <w:kern w:val="0"/>
          <w:sz w:val="20"/>
          <w:szCs w:val="20"/>
          <w:lang w:val="en-US"/>
        </w:rPr>
        <w:t>Kitaiskaia</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tsivilizatsiia</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kern w:val="0"/>
          <w:sz w:val="20"/>
          <w:szCs w:val="20"/>
          <w:lang w:val="en-US"/>
        </w:rPr>
        <w:t>kak</w:t>
      </w:r>
      <w:proofErr w:type="spellEnd"/>
      <w:r w:rsidRPr="00386E73">
        <w:rPr>
          <w:rFonts w:cs="Times New Roman"/>
          <w:b w:val="0"/>
          <w:bCs w:val="0"/>
          <w:kern w:val="0"/>
          <w:sz w:val="20"/>
          <w:szCs w:val="20"/>
          <w:lang w:val="en-US"/>
        </w:rPr>
        <w:t xml:space="preserve"> alternative </w:t>
      </w:r>
      <w:proofErr w:type="spellStart"/>
      <w:r w:rsidRPr="00386E73">
        <w:rPr>
          <w:rFonts w:cs="Times New Roman"/>
          <w:b w:val="0"/>
          <w:bCs w:val="0"/>
          <w:kern w:val="0"/>
          <w:sz w:val="20"/>
          <w:szCs w:val="20"/>
          <w:lang w:val="en-US"/>
        </w:rPr>
        <w:t>Sredizemnomorskoi</w:t>
      </w:r>
      <w:proofErr w:type="spellEnd"/>
      <w:r w:rsidRPr="00386E73">
        <w:rPr>
          <w:rFonts w:cs="Times New Roman"/>
          <w:b w:val="0"/>
          <w:bCs w:val="0"/>
          <w:kern w:val="0"/>
          <w:sz w:val="20"/>
          <w:szCs w:val="20"/>
          <w:lang w:val="en-US"/>
        </w:rPr>
        <w:t xml:space="preserve">,” </w:t>
      </w:r>
      <w:proofErr w:type="spellStart"/>
      <w:r w:rsidRPr="00386E73">
        <w:rPr>
          <w:rFonts w:cs="Times New Roman"/>
          <w:b w:val="0"/>
          <w:bCs w:val="0"/>
          <w:i/>
          <w:kern w:val="0"/>
          <w:sz w:val="20"/>
          <w:szCs w:val="20"/>
          <w:lang w:val="en-US"/>
        </w:rPr>
        <w:t>Obschestvennie</w:t>
      </w:r>
      <w:proofErr w:type="spell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nauki</w:t>
      </w:r>
      <w:proofErr w:type="spellEnd"/>
      <w:r w:rsidRPr="00386E73">
        <w:rPr>
          <w:rFonts w:cs="Times New Roman"/>
          <w:b w:val="0"/>
          <w:bCs w:val="0"/>
          <w:i/>
          <w:kern w:val="0"/>
          <w:sz w:val="20"/>
          <w:szCs w:val="20"/>
          <w:lang w:val="en-US"/>
        </w:rPr>
        <w:t xml:space="preserve"> i </w:t>
      </w:r>
      <w:proofErr w:type="spellStart"/>
      <w:r w:rsidRPr="00386E73">
        <w:rPr>
          <w:rFonts w:cs="Times New Roman"/>
          <w:b w:val="0"/>
          <w:bCs w:val="0"/>
          <w:i/>
          <w:kern w:val="0"/>
          <w:sz w:val="20"/>
          <w:szCs w:val="20"/>
          <w:lang w:val="en-US"/>
        </w:rPr>
        <w:t>sovremennost</w:t>
      </w:r>
      <w:proofErr w:type="spellEnd"/>
      <w:r w:rsidRPr="00386E73">
        <w:rPr>
          <w:rFonts w:cs="Times New Roman"/>
          <w:b w:val="0"/>
          <w:bCs w:val="0"/>
          <w:kern w:val="0"/>
          <w:sz w:val="20"/>
          <w:szCs w:val="20"/>
          <w:lang w:val="en-US"/>
        </w:rPr>
        <w:t>, no.1 (2000), 133-134.</w:t>
      </w:r>
      <w:proofErr w:type="gramEnd"/>
    </w:p>
    <w:p w:rsidR="00386E73" w:rsidRPr="00386E73" w:rsidRDefault="00386E73" w:rsidP="00E66998">
      <w:pPr>
        <w:pStyle w:val="EndnoteText"/>
        <w:rPr>
          <w:rFonts w:cs="Times New Roman"/>
          <w:lang w:val="en-US"/>
        </w:rPr>
      </w:pPr>
    </w:p>
  </w:endnote>
  <w:endnote w:id="123">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Ibid.</w:t>
      </w:r>
    </w:p>
    <w:p w:rsidR="00386E73" w:rsidRPr="00386E73" w:rsidRDefault="00386E73" w:rsidP="00E66998">
      <w:pPr>
        <w:pStyle w:val="EndnoteText"/>
        <w:rPr>
          <w:rFonts w:cs="Times New Roman"/>
          <w:lang w:val="en-US"/>
        </w:rPr>
      </w:pPr>
    </w:p>
  </w:endnote>
  <w:endnote w:id="12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Grygiel</w:t>
      </w:r>
      <w:proofErr w:type="spellEnd"/>
      <w:r w:rsidRPr="00386E73">
        <w:rPr>
          <w:rFonts w:cs="Times New Roman"/>
          <w:sz w:val="20"/>
          <w:szCs w:val="20"/>
          <w:lang w:val="en-US"/>
        </w:rPr>
        <w:t xml:space="preserve">, J. </w:t>
      </w:r>
      <w:r w:rsidRPr="00386E73">
        <w:rPr>
          <w:rFonts w:cs="Times New Roman"/>
          <w:i/>
          <w:sz w:val="20"/>
          <w:szCs w:val="20"/>
          <w:lang w:val="en-US"/>
        </w:rPr>
        <w:t>Great Powers and Geopolitical Change</w:t>
      </w:r>
      <w:r w:rsidRPr="00386E73">
        <w:rPr>
          <w:rFonts w:cs="Times New Roman"/>
          <w:sz w:val="20"/>
          <w:szCs w:val="20"/>
          <w:lang w:val="en-US"/>
        </w:rPr>
        <w:t xml:space="preserve"> (John Hopkins University, 2006), 142-145.</w:t>
      </w:r>
    </w:p>
    <w:p w:rsidR="00386E73" w:rsidRPr="00386E73" w:rsidRDefault="00386E73" w:rsidP="00E66998">
      <w:pPr>
        <w:pStyle w:val="EndnoteText"/>
        <w:rPr>
          <w:rFonts w:cs="Times New Roman"/>
          <w:lang w:val="en-US"/>
        </w:rPr>
      </w:pPr>
    </w:p>
  </w:endnote>
  <w:endnote w:id="12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Kuper</w:t>
      </w:r>
      <w:proofErr w:type="spellEnd"/>
      <w:r w:rsidRPr="00386E73">
        <w:rPr>
          <w:rFonts w:cs="Times New Roman"/>
          <w:sz w:val="20"/>
          <w:szCs w:val="20"/>
          <w:lang w:val="en-US"/>
        </w:rPr>
        <w:t xml:space="preserve">, H. “The Language of Sites in the Politics of Space,” </w:t>
      </w:r>
      <w:r w:rsidRPr="00386E73">
        <w:rPr>
          <w:rFonts w:cs="Times New Roman"/>
          <w:i/>
          <w:sz w:val="20"/>
          <w:szCs w:val="20"/>
          <w:lang w:val="en-US"/>
        </w:rPr>
        <w:t>American Anthropologist</w:t>
      </w:r>
      <w:r w:rsidRPr="00386E73">
        <w:rPr>
          <w:rFonts w:cs="Times New Roman"/>
          <w:sz w:val="20"/>
          <w:szCs w:val="20"/>
          <w:lang w:val="en-US"/>
        </w:rPr>
        <w:t>, no.3 (74), 1972, 416.</w:t>
      </w:r>
      <w:proofErr w:type="gramEnd"/>
    </w:p>
    <w:p w:rsidR="00386E73" w:rsidRPr="00386E73" w:rsidRDefault="00386E73" w:rsidP="00E66998">
      <w:pPr>
        <w:pStyle w:val="EndnoteText"/>
        <w:rPr>
          <w:rFonts w:cs="Times New Roman"/>
          <w:lang w:val="en-US"/>
        </w:rPr>
      </w:pPr>
    </w:p>
  </w:endnote>
  <w:endnote w:id="126">
    <w:p w:rsidR="00386E73" w:rsidRPr="00386E73" w:rsidRDefault="00386E73" w:rsidP="00E66998">
      <w:pPr>
        <w:rPr>
          <w:rStyle w:val="yiv0685242328"/>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Style w:val="Emphasis"/>
          <w:rFonts w:cs="Times New Roman"/>
          <w:sz w:val="20"/>
          <w:szCs w:val="20"/>
          <w:lang w:val="en-US"/>
        </w:rPr>
        <w:t>Cornish</w:t>
      </w:r>
      <w:proofErr w:type="gramStart"/>
      <w:r w:rsidRPr="00386E73">
        <w:rPr>
          <w:rStyle w:val="yiv0685242328"/>
          <w:rFonts w:cs="Times New Roman"/>
          <w:i/>
          <w:sz w:val="20"/>
          <w:szCs w:val="20"/>
          <w:lang w:val="en-US"/>
        </w:rPr>
        <w:t>,</w:t>
      </w:r>
      <w:r w:rsidRPr="00386E73">
        <w:rPr>
          <w:rStyle w:val="yiv0685242328"/>
          <w:rFonts w:cs="Times New Roman"/>
          <w:sz w:val="20"/>
          <w:szCs w:val="20"/>
          <w:lang w:val="en-US"/>
        </w:rPr>
        <w:t>V</w:t>
      </w:r>
      <w:proofErr w:type="spellEnd"/>
      <w:proofErr w:type="gramEnd"/>
      <w:r w:rsidRPr="00386E73">
        <w:rPr>
          <w:rStyle w:val="yiv0685242328"/>
          <w:rFonts w:cs="Times New Roman"/>
          <w:sz w:val="20"/>
          <w:szCs w:val="20"/>
          <w:lang w:val="en-US"/>
        </w:rPr>
        <w:t xml:space="preserve">.  </w:t>
      </w:r>
      <w:r w:rsidRPr="00386E73">
        <w:rPr>
          <w:rStyle w:val="yiv0685242328"/>
          <w:rFonts w:cs="Times New Roman"/>
          <w:i/>
          <w:sz w:val="20"/>
          <w:szCs w:val="20"/>
          <w:lang w:val="en-US"/>
        </w:rPr>
        <w:t>The Great Capitals: An Historical Geography</w:t>
      </w:r>
      <w:r w:rsidRPr="00386E73">
        <w:rPr>
          <w:rStyle w:val="yiv0685242328"/>
          <w:rFonts w:cs="Times New Roman"/>
          <w:sz w:val="20"/>
          <w:szCs w:val="20"/>
          <w:lang w:val="en-US"/>
        </w:rPr>
        <w:t xml:space="preserve"> (London and New York, 1923), 23.</w:t>
      </w:r>
    </w:p>
    <w:p w:rsidR="00386E73" w:rsidRPr="00386E73" w:rsidRDefault="00386E73" w:rsidP="00E66998">
      <w:pPr>
        <w:pStyle w:val="EndnoteText"/>
        <w:rPr>
          <w:rFonts w:cs="Times New Roman"/>
          <w:lang w:val="en-US"/>
        </w:rPr>
      </w:pPr>
    </w:p>
  </w:endnote>
  <w:endnote w:id="127">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proofErr w:type="gramStart"/>
      <w:r w:rsidRPr="00386E73">
        <w:rPr>
          <w:rFonts w:cs="Times New Roman"/>
          <w:lang w:val="en-US"/>
        </w:rPr>
        <w:t>Ibid, 46.</w:t>
      </w:r>
      <w:proofErr w:type="gramEnd"/>
    </w:p>
    <w:p w:rsidR="00386E73" w:rsidRPr="00386E73" w:rsidRDefault="00386E73" w:rsidP="00E66998">
      <w:pPr>
        <w:pStyle w:val="EndnoteText"/>
        <w:rPr>
          <w:rFonts w:cs="Times New Roman"/>
          <w:lang w:val="en-US"/>
        </w:rPr>
      </w:pPr>
    </w:p>
  </w:endnote>
  <w:endnote w:id="128">
    <w:p w:rsidR="0005409C" w:rsidRPr="0005409C" w:rsidRDefault="0005409C" w:rsidP="0005409C">
      <w:pPr>
        <w:pStyle w:val="EndnoteText"/>
        <w:rPr>
          <w:lang w:val="en-US"/>
        </w:rPr>
      </w:pPr>
      <w:r>
        <w:rPr>
          <w:rStyle w:val="EndnoteReference"/>
        </w:rPr>
        <w:endnoteRef/>
      </w:r>
      <w:r w:rsidRPr="0005409C">
        <w:rPr>
          <w:lang w:val="en-US"/>
        </w:rPr>
        <w:t xml:space="preserve"> </w:t>
      </w:r>
      <w:r w:rsidRPr="0005409C">
        <w:rPr>
          <w:rFonts w:cs="Times New Roman"/>
          <w:lang w:val="en-US"/>
        </w:rPr>
        <w:t>Interestingly, Baron de Montesquie</w:t>
      </w:r>
      <w:r>
        <w:rPr>
          <w:rFonts w:cs="Times New Roman"/>
          <w:lang w:val="en-US"/>
        </w:rPr>
        <w:t xml:space="preserve">u has made an observation about Paris that attests well </w:t>
      </w:r>
      <w:r w:rsidR="008F0B97">
        <w:rPr>
          <w:rFonts w:cs="Times New Roman"/>
          <w:lang w:val="en-US"/>
        </w:rPr>
        <w:t xml:space="preserve">to </w:t>
      </w:r>
      <w:r>
        <w:rPr>
          <w:rFonts w:cs="Times New Roman"/>
          <w:lang w:val="en-US"/>
        </w:rPr>
        <w:t>the idea of Cornish</w:t>
      </w:r>
      <w:r w:rsidRPr="0005409C">
        <w:rPr>
          <w:rFonts w:cs="Times New Roman"/>
          <w:lang w:val="en-US"/>
        </w:rPr>
        <w:t xml:space="preserve">: “France’s strength consists in the fact that the capital is closest to the weakest border. That makes her pay more attention to that which demands more, and enables her to send aid there more easily.”  </w:t>
      </w:r>
      <w:r w:rsidRPr="00A034CE">
        <w:rPr>
          <w:lang w:val="en-US"/>
        </w:rPr>
        <w:t xml:space="preserve">Montesquieu, </w:t>
      </w:r>
      <w:r>
        <w:rPr>
          <w:lang w:val="en-US"/>
        </w:rPr>
        <w:t xml:space="preserve">C. </w:t>
      </w:r>
      <w:proofErr w:type="gramStart"/>
      <w:r w:rsidRPr="00A034CE">
        <w:rPr>
          <w:i/>
          <w:iCs/>
          <w:lang w:val="en-US"/>
        </w:rPr>
        <w:t>My Thoughts (</w:t>
      </w:r>
      <w:proofErr w:type="spellStart"/>
      <w:r w:rsidRPr="00A034CE">
        <w:rPr>
          <w:i/>
          <w:iCs/>
          <w:lang w:val="en-US"/>
        </w:rPr>
        <w:t>Mes</w:t>
      </w:r>
      <w:proofErr w:type="spellEnd"/>
      <w:r w:rsidRPr="00A034CE">
        <w:rPr>
          <w:i/>
          <w:iCs/>
          <w:lang w:val="en-US"/>
        </w:rPr>
        <w:t xml:space="preserve"> </w:t>
      </w:r>
      <w:proofErr w:type="spellStart"/>
      <w:r w:rsidRPr="00A034CE">
        <w:rPr>
          <w:i/>
          <w:iCs/>
          <w:lang w:val="en-US"/>
        </w:rPr>
        <w:t>Pensées</w:t>
      </w:r>
      <w:proofErr w:type="spellEnd"/>
      <w:r w:rsidRPr="00A034CE">
        <w:rPr>
          <w:i/>
          <w:iCs/>
          <w:lang w:val="en-US"/>
        </w:rPr>
        <w:t>).</w:t>
      </w:r>
      <w:proofErr w:type="gramEnd"/>
      <w:r w:rsidRPr="00A034CE">
        <w:rPr>
          <w:lang w:val="en-US"/>
        </w:rPr>
        <w:t xml:space="preserve"> Translated, edited, and with an Introduction by Henry C. Clark (Indianapolis: Liberty Fund</w:t>
      </w:r>
      <w:r>
        <w:rPr>
          <w:lang w:val="en-US"/>
        </w:rPr>
        <w:t>, 2012</w:t>
      </w:r>
      <w:r w:rsidRPr="00A034CE">
        <w:rPr>
          <w:lang w:val="en-US"/>
        </w:rPr>
        <w:t>)</w:t>
      </w:r>
      <w:r>
        <w:rPr>
          <w:lang w:val="en-US"/>
        </w:rPr>
        <w:t xml:space="preserve">. Fragment </w:t>
      </w:r>
      <w:r>
        <w:rPr>
          <w:rFonts w:cs="Times New Roman"/>
          <w:lang w:val="en-US"/>
        </w:rPr>
        <w:t>[</w:t>
      </w:r>
      <w:r w:rsidRPr="0005409C">
        <w:rPr>
          <w:rFonts w:cs="Times New Roman"/>
          <w:lang w:val="en-US"/>
        </w:rPr>
        <w:t>561</w:t>
      </w:r>
      <w:r>
        <w:rPr>
          <w:rFonts w:cs="Times New Roman"/>
          <w:lang w:val="en-US"/>
        </w:rPr>
        <w:t>]</w:t>
      </w:r>
    </w:p>
    <w:p w:rsidR="0005409C" w:rsidRPr="0005409C" w:rsidRDefault="0005409C">
      <w:pPr>
        <w:pStyle w:val="EndnoteText"/>
        <w:rPr>
          <w:lang w:val="en-US"/>
        </w:rPr>
      </w:pPr>
    </w:p>
  </w:endnote>
  <w:endnote w:id="129">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Toynbee, A.</w:t>
      </w:r>
      <w:proofErr w:type="gramEnd"/>
      <w:r w:rsidRPr="00386E73">
        <w:rPr>
          <w:rFonts w:cs="Times New Roman"/>
          <w:sz w:val="20"/>
          <w:szCs w:val="20"/>
          <w:lang w:val="en-US"/>
        </w:rPr>
        <w:t xml:space="preserve">  </w:t>
      </w:r>
      <w:proofErr w:type="gramStart"/>
      <w:r w:rsidRPr="00386E73">
        <w:rPr>
          <w:rFonts w:cs="Times New Roman"/>
          <w:i/>
          <w:sz w:val="20"/>
          <w:szCs w:val="20"/>
          <w:lang w:val="en-US"/>
        </w:rPr>
        <w:t>A Study of History</w:t>
      </w:r>
      <w:r w:rsidRPr="00386E73">
        <w:rPr>
          <w:rFonts w:cs="Times New Roman"/>
          <w:sz w:val="20"/>
          <w:szCs w:val="20"/>
          <w:lang w:val="en-US"/>
        </w:rPr>
        <w:t>.</w:t>
      </w:r>
      <w:proofErr w:type="gramEnd"/>
      <w:r w:rsidRPr="00386E73">
        <w:rPr>
          <w:rFonts w:cs="Times New Roman"/>
          <w:sz w:val="20"/>
          <w:szCs w:val="20"/>
          <w:lang w:val="en-US"/>
        </w:rPr>
        <w:t xml:space="preserve">  </w:t>
      </w:r>
      <w:proofErr w:type="gramStart"/>
      <w:r w:rsidRPr="00386E73">
        <w:rPr>
          <w:rFonts w:cs="Times New Roman"/>
          <w:sz w:val="20"/>
          <w:szCs w:val="20"/>
          <w:lang w:val="en-US"/>
        </w:rPr>
        <w:t xml:space="preserve">Abridgement of Volumes VII-X by D.C. Somervell (NY &amp; Oxford: Oxford University Press, 1987), </w:t>
      </w:r>
      <w:r w:rsidRPr="00E66998">
        <w:rPr>
          <w:rFonts w:cs="Times New Roman"/>
          <w:sz w:val="20"/>
          <w:szCs w:val="20"/>
          <w:lang w:val="en-US"/>
        </w:rPr>
        <w:t xml:space="preserve">pt. VI, </w:t>
      </w:r>
      <w:proofErr w:type="spellStart"/>
      <w:r w:rsidRPr="00E66998">
        <w:rPr>
          <w:rFonts w:cs="Times New Roman"/>
          <w:sz w:val="20"/>
          <w:szCs w:val="20"/>
          <w:lang w:val="en-US"/>
        </w:rPr>
        <w:t>ch.</w:t>
      </w:r>
      <w:proofErr w:type="spellEnd"/>
      <w:r w:rsidRPr="00E66998">
        <w:rPr>
          <w:rFonts w:cs="Times New Roman"/>
          <w:sz w:val="20"/>
          <w:szCs w:val="20"/>
          <w:lang w:val="en-US"/>
        </w:rPr>
        <w:t xml:space="preserve"> XXV</w:t>
      </w:r>
      <w:r w:rsidRPr="00386E73">
        <w:rPr>
          <w:rFonts w:cs="Times New Roman"/>
          <w:sz w:val="20"/>
          <w:szCs w:val="20"/>
          <w:lang w:val="en-US"/>
        </w:rPr>
        <w:t>.</w:t>
      </w:r>
      <w:proofErr w:type="gramEnd"/>
    </w:p>
    <w:p w:rsidR="00386E73" w:rsidRPr="00386E73" w:rsidRDefault="00386E73" w:rsidP="00E66998">
      <w:pPr>
        <w:pStyle w:val="EndnoteText"/>
        <w:rPr>
          <w:rFonts w:cs="Times New Roman"/>
          <w:lang w:val="en-US"/>
        </w:rPr>
      </w:pPr>
    </w:p>
  </w:endnote>
  <w:endnote w:id="130">
    <w:p w:rsidR="00386E73" w:rsidRPr="00E66998" w:rsidRDefault="00386E73" w:rsidP="00E66998">
      <w:pPr>
        <w:pStyle w:val="FootnoteText"/>
        <w:rPr>
          <w:rFonts w:cs="Times New Roman"/>
          <w:szCs w:val="20"/>
          <w:lang w:val="en-US"/>
        </w:rPr>
      </w:pPr>
      <w:r w:rsidRPr="00E66998">
        <w:rPr>
          <w:rStyle w:val="EndnoteReference"/>
          <w:rFonts w:cs="Times New Roman"/>
          <w:szCs w:val="20"/>
        </w:rPr>
        <w:endnoteRef/>
      </w:r>
      <w:r w:rsidR="007F4DB7">
        <w:rPr>
          <w:rFonts w:cs="Times New Roman"/>
          <w:szCs w:val="20"/>
          <w:lang w:val="en-US"/>
        </w:rPr>
        <w:t xml:space="preserve"> According to world system theorists, t</w:t>
      </w:r>
      <w:r w:rsidRPr="00E66998">
        <w:rPr>
          <w:rFonts w:cs="Times New Roman"/>
          <w:szCs w:val="20"/>
          <w:lang w:val="en-US"/>
        </w:rPr>
        <w:t>his pattern of development often takes place in so-called “</w:t>
      </w:r>
      <w:proofErr w:type="spellStart"/>
      <w:r w:rsidRPr="00E66998">
        <w:rPr>
          <w:rFonts w:cs="Times New Roman"/>
          <w:szCs w:val="20"/>
          <w:lang w:val="en-US"/>
        </w:rPr>
        <w:t>semiperipheral</w:t>
      </w:r>
      <w:proofErr w:type="spellEnd"/>
      <w:r w:rsidRPr="00E66998">
        <w:rPr>
          <w:rFonts w:cs="Times New Roman"/>
          <w:szCs w:val="20"/>
          <w:lang w:val="en-US"/>
        </w:rPr>
        <w:t xml:space="preserve"> marcher states,” where the older core cites lose dominance to </w:t>
      </w:r>
      <w:proofErr w:type="spellStart"/>
      <w:r w:rsidRPr="00E66998">
        <w:rPr>
          <w:rFonts w:cs="Times New Roman"/>
          <w:szCs w:val="20"/>
          <w:lang w:val="en-US"/>
        </w:rPr>
        <w:t>semiperipheral</w:t>
      </w:r>
      <w:proofErr w:type="spellEnd"/>
      <w:r w:rsidRPr="00E66998">
        <w:rPr>
          <w:rFonts w:cs="Times New Roman"/>
          <w:szCs w:val="20"/>
          <w:lang w:val="en-US"/>
        </w:rPr>
        <w:t xml:space="preserve"> cities due to the rising centrality of the former </w:t>
      </w:r>
      <w:proofErr w:type="spellStart"/>
      <w:r w:rsidRPr="00E66998">
        <w:rPr>
          <w:rFonts w:cs="Times New Roman"/>
          <w:szCs w:val="20"/>
          <w:lang w:val="en-US"/>
        </w:rPr>
        <w:t>semiperiphery</w:t>
      </w:r>
      <w:proofErr w:type="spellEnd"/>
      <w:r w:rsidRPr="00E66998">
        <w:rPr>
          <w:rFonts w:cs="Times New Roman"/>
          <w:szCs w:val="20"/>
          <w:lang w:val="en-US"/>
        </w:rPr>
        <w:t xml:space="preserve">.  The </w:t>
      </w:r>
      <w:proofErr w:type="spellStart"/>
      <w:r w:rsidRPr="00E66998">
        <w:rPr>
          <w:rFonts w:cs="Times New Roman"/>
          <w:szCs w:val="20"/>
          <w:lang w:val="en-US"/>
        </w:rPr>
        <w:t>Akkadians</w:t>
      </w:r>
      <w:proofErr w:type="spellEnd"/>
      <w:r w:rsidRPr="00E66998">
        <w:rPr>
          <w:rFonts w:cs="Times New Roman"/>
          <w:szCs w:val="20"/>
          <w:lang w:val="en-US"/>
        </w:rPr>
        <w:t xml:space="preserve">, the Assyrians, the Persians, and the Islamic Caliphates are often cited as cases of </w:t>
      </w:r>
      <w:proofErr w:type="spellStart"/>
      <w:r w:rsidRPr="00E66998">
        <w:rPr>
          <w:rFonts w:cs="Times New Roman"/>
          <w:szCs w:val="20"/>
          <w:lang w:val="en-US"/>
        </w:rPr>
        <w:t>semiperipheral</w:t>
      </w:r>
      <w:proofErr w:type="spellEnd"/>
      <w:r w:rsidRPr="00E66998">
        <w:rPr>
          <w:rFonts w:cs="Times New Roman"/>
          <w:szCs w:val="20"/>
          <w:lang w:val="en-US"/>
        </w:rPr>
        <w:t xml:space="preserve"> marcher states.  </w:t>
      </w:r>
    </w:p>
    <w:p w:rsidR="00386E73" w:rsidRPr="00386E73" w:rsidRDefault="00386E73" w:rsidP="00E66998">
      <w:pPr>
        <w:pStyle w:val="EndnoteText"/>
        <w:rPr>
          <w:rFonts w:cs="Times New Roman"/>
          <w:lang w:val="en-US"/>
        </w:rPr>
      </w:pPr>
    </w:p>
  </w:endnote>
  <w:endnote w:id="13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Toynbee, A. “Capital Cities: Their Distinctive Features” and “Capital Cities: Melting-Pots and Powder-Kegs” in </w:t>
      </w:r>
      <w:r w:rsidRPr="00386E73">
        <w:rPr>
          <w:rFonts w:cs="Times New Roman"/>
          <w:i/>
          <w:iCs/>
          <w:sz w:val="20"/>
          <w:szCs w:val="20"/>
          <w:lang w:val="en-US"/>
        </w:rPr>
        <w:t>Cities on the Move</w:t>
      </w:r>
      <w:r w:rsidRPr="00386E73">
        <w:rPr>
          <w:rFonts w:cs="Times New Roman"/>
          <w:sz w:val="20"/>
          <w:szCs w:val="20"/>
          <w:lang w:val="en-US"/>
        </w:rPr>
        <w:t xml:space="preserve"> (New York and London: Oxford University Press, 1970), 67-70.</w:t>
      </w:r>
    </w:p>
    <w:p w:rsidR="00386E73" w:rsidRPr="00386E73" w:rsidRDefault="00386E73" w:rsidP="00E66998">
      <w:pPr>
        <w:pStyle w:val="EndnoteText"/>
        <w:rPr>
          <w:rFonts w:cs="Times New Roman"/>
          <w:lang w:val="en-US"/>
        </w:rPr>
      </w:pPr>
    </w:p>
  </w:endnote>
  <w:endnote w:id="132">
    <w:p w:rsidR="00386E73" w:rsidRPr="00E66998" w:rsidRDefault="00386E73" w:rsidP="00E66998">
      <w:pPr>
        <w:pStyle w:val="NormalWeb"/>
        <w:spacing w:before="0" w:beforeAutospacing="0" w:after="0" w:afterAutospacing="0"/>
        <w:rPr>
          <w:rFonts w:ascii="Times New Roman" w:hAnsi="Times New Roman" w:cs="Times New Roman"/>
          <w:sz w:val="20"/>
          <w:szCs w:val="20"/>
        </w:rPr>
      </w:pPr>
      <w:r w:rsidRPr="00E66998">
        <w:rPr>
          <w:rStyle w:val="EndnoteReference"/>
          <w:rFonts w:ascii="Times New Roman" w:hAnsi="Times New Roman" w:cs="Times New Roman"/>
          <w:sz w:val="20"/>
          <w:szCs w:val="20"/>
        </w:rPr>
        <w:endnoteRef/>
      </w:r>
      <w:r w:rsidRPr="00E66998">
        <w:rPr>
          <w:rFonts w:ascii="Times New Roman" w:hAnsi="Times New Roman" w:cs="Times New Roman"/>
          <w:sz w:val="20"/>
          <w:szCs w:val="20"/>
        </w:rPr>
        <w:t xml:space="preserve"> </w:t>
      </w:r>
      <w:proofErr w:type="spellStart"/>
      <w:r w:rsidRPr="00E66998">
        <w:rPr>
          <w:rFonts w:ascii="Times New Roman" w:hAnsi="Times New Roman" w:cs="Times New Roman"/>
          <w:sz w:val="20"/>
          <w:szCs w:val="20"/>
        </w:rPr>
        <w:t>Ghurye</w:t>
      </w:r>
      <w:proofErr w:type="spellEnd"/>
      <w:r w:rsidRPr="00E66998">
        <w:rPr>
          <w:rFonts w:ascii="Times New Roman" w:hAnsi="Times New Roman" w:cs="Times New Roman"/>
          <w:sz w:val="20"/>
          <w:szCs w:val="20"/>
        </w:rPr>
        <w:t>, G. S. </w:t>
      </w:r>
      <w:r w:rsidRPr="00E66998">
        <w:rPr>
          <w:rFonts w:ascii="Times New Roman" w:hAnsi="Times New Roman" w:cs="Times New Roman"/>
          <w:i/>
          <w:sz w:val="20"/>
          <w:szCs w:val="20"/>
        </w:rPr>
        <w:t>Cities and Civilization</w:t>
      </w:r>
      <w:r w:rsidRPr="00E66998">
        <w:rPr>
          <w:rFonts w:ascii="Times New Roman" w:hAnsi="Times New Roman" w:cs="Times New Roman"/>
          <w:sz w:val="20"/>
          <w:szCs w:val="20"/>
        </w:rPr>
        <w:t xml:space="preserve"> (Bombay:  Popular </w:t>
      </w:r>
      <w:proofErr w:type="spellStart"/>
      <w:r w:rsidRPr="00E66998">
        <w:rPr>
          <w:rFonts w:ascii="Times New Roman" w:hAnsi="Times New Roman" w:cs="Times New Roman"/>
          <w:sz w:val="20"/>
          <w:szCs w:val="20"/>
        </w:rPr>
        <w:t>Prakashan</w:t>
      </w:r>
      <w:proofErr w:type="spellEnd"/>
      <w:r w:rsidRPr="00386E73">
        <w:rPr>
          <w:rFonts w:ascii="Times New Roman" w:hAnsi="Times New Roman" w:cs="Times New Roman"/>
          <w:sz w:val="20"/>
          <w:szCs w:val="20"/>
        </w:rPr>
        <w:t xml:space="preserve">, </w:t>
      </w:r>
      <w:r w:rsidRPr="00E66998">
        <w:rPr>
          <w:rFonts w:ascii="Times New Roman" w:hAnsi="Times New Roman" w:cs="Times New Roman"/>
          <w:sz w:val="20"/>
          <w:szCs w:val="20"/>
        </w:rPr>
        <w:t>1962)</w:t>
      </w:r>
      <w:r w:rsidRPr="00386E73">
        <w:rPr>
          <w:rFonts w:ascii="Times New Roman" w:hAnsi="Times New Roman" w:cs="Times New Roman"/>
          <w:sz w:val="20"/>
          <w:szCs w:val="20"/>
        </w:rPr>
        <w:t xml:space="preserve">, </w:t>
      </w:r>
      <w:r w:rsidRPr="00E66998">
        <w:rPr>
          <w:rFonts w:ascii="Times New Roman" w:hAnsi="Times New Roman" w:cs="Times New Roman"/>
          <w:sz w:val="20"/>
          <w:szCs w:val="20"/>
        </w:rPr>
        <w:t>182-186.</w:t>
      </w:r>
    </w:p>
    <w:p w:rsidR="00386E73" w:rsidRPr="00386E73" w:rsidRDefault="00386E73" w:rsidP="00E66998">
      <w:pPr>
        <w:pStyle w:val="EndnoteText"/>
        <w:rPr>
          <w:rFonts w:cs="Times New Roman"/>
          <w:lang w:val="en-US"/>
        </w:rPr>
      </w:pPr>
    </w:p>
  </w:endnote>
  <w:endnote w:id="133">
    <w:p w:rsidR="00386E73" w:rsidRPr="00386E73" w:rsidRDefault="00386E73" w:rsidP="00E66998">
      <w:pPr>
        <w:rPr>
          <w:rFonts w:cs="Times New Roman"/>
          <w:i/>
          <w:iCs/>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Kedourie</w:t>
      </w:r>
      <w:proofErr w:type="spellEnd"/>
      <w:r w:rsidRPr="00386E73">
        <w:rPr>
          <w:rFonts w:cs="Times New Roman"/>
          <w:sz w:val="20"/>
          <w:szCs w:val="20"/>
          <w:lang w:val="en-US"/>
        </w:rPr>
        <w:t xml:space="preserve">, E. "Foreign Policy: A Practical Pursuit," in </w:t>
      </w:r>
      <w:proofErr w:type="gramStart"/>
      <w:r w:rsidRPr="00386E73">
        <w:rPr>
          <w:rFonts w:cs="Times New Roman"/>
          <w:i/>
          <w:iCs/>
          <w:sz w:val="20"/>
          <w:szCs w:val="20"/>
          <w:lang w:val="en-US"/>
        </w:rPr>
        <w:t>The</w:t>
      </w:r>
      <w:proofErr w:type="gramEnd"/>
      <w:r w:rsidRPr="00386E73">
        <w:rPr>
          <w:rFonts w:cs="Times New Roman"/>
          <w:i/>
          <w:iCs/>
          <w:sz w:val="20"/>
          <w:szCs w:val="20"/>
          <w:lang w:val="en-US"/>
        </w:rPr>
        <w:t xml:space="preserve"> Crossman Confessions and other Essays in Politics, History, and Religion</w:t>
      </w:r>
      <w:r w:rsidRPr="00386E73">
        <w:rPr>
          <w:rFonts w:cs="Times New Roman"/>
          <w:sz w:val="20"/>
          <w:szCs w:val="20"/>
          <w:lang w:val="en-US"/>
        </w:rPr>
        <w:t xml:space="preserve"> (London: </w:t>
      </w:r>
      <w:proofErr w:type="spellStart"/>
      <w:r w:rsidRPr="00386E73">
        <w:rPr>
          <w:rFonts w:cs="Times New Roman"/>
          <w:sz w:val="20"/>
          <w:szCs w:val="20"/>
          <w:lang w:val="en-US"/>
        </w:rPr>
        <w:t>Mansell</w:t>
      </w:r>
      <w:proofErr w:type="spellEnd"/>
      <w:r w:rsidRPr="00386E73">
        <w:rPr>
          <w:rFonts w:cs="Times New Roman"/>
          <w:sz w:val="20"/>
          <w:szCs w:val="20"/>
          <w:lang w:val="en-US"/>
        </w:rPr>
        <w:t>, 1984), 34.</w:t>
      </w:r>
    </w:p>
    <w:p w:rsidR="00386E73" w:rsidRPr="00386E73" w:rsidRDefault="00386E73" w:rsidP="00E66998">
      <w:pPr>
        <w:pStyle w:val="EndnoteText"/>
        <w:rPr>
          <w:rFonts w:cs="Times New Roman"/>
          <w:lang w:val="en-US"/>
        </w:rPr>
      </w:pPr>
    </w:p>
  </w:endnote>
  <w:endnote w:id="134">
    <w:p w:rsidR="00386E73" w:rsidRPr="00386E73" w:rsidRDefault="00386E73" w:rsidP="00E66998">
      <w:pPr>
        <w:rPr>
          <w:rFonts w:cs="Times New Roman"/>
          <w:iCs/>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iCs/>
          <w:sz w:val="20"/>
          <w:szCs w:val="20"/>
          <w:lang w:val="en-US"/>
        </w:rPr>
        <w:t>Tarkhov</w:t>
      </w:r>
      <w:proofErr w:type="spellEnd"/>
      <w:r w:rsidRPr="00386E73">
        <w:rPr>
          <w:rFonts w:cs="Times New Roman"/>
          <w:iCs/>
          <w:sz w:val="20"/>
          <w:szCs w:val="20"/>
          <w:lang w:val="en-US"/>
        </w:rPr>
        <w:t>, S.A. “</w:t>
      </w:r>
      <w:proofErr w:type="spellStart"/>
      <w:r w:rsidRPr="00386E73">
        <w:rPr>
          <w:rFonts w:cs="Times New Roman"/>
          <w:iCs/>
          <w:sz w:val="20"/>
          <w:szCs w:val="20"/>
          <w:lang w:val="en-US"/>
        </w:rPr>
        <w:t>Perenosy</w:t>
      </w:r>
      <w:proofErr w:type="spellEnd"/>
      <w:r w:rsidRPr="00386E73">
        <w:rPr>
          <w:rFonts w:cs="Times New Roman"/>
          <w:iCs/>
          <w:sz w:val="20"/>
          <w:szCs w:val="20"/>
          <w:lang w:val="en-US"/>
        </w:rPr>
        <w:t xml:space="preserve"> </w:t>
      </w:r>
      <w:proofErr w:type="spellStart"/>
      <w:r w:rsidRPr="00386E73">
        <w:rPr>
          <w:rFonts w:cs="Times New Roman"/>
          <w:iCs/>
          <w:sz w:val="20"/>
          <w:szCs w:val="20"/>
          <w:lang w:val="en-US"/>
        </w:rPr>
        <w:t>stolits</w:t>
      </w:r>
      <w:proofErr w:type="spellEnd"/>
      <w:r w:rsidRPr="00386E73">
        <w:rPr>
          <w:rFonts w:cs="Times New Roman"/>
          <w:iCs/>
          <w:sz w:val="20"/>
          <w:szCs w:val="20"/>
          <w:lang w:val="en-US"/>
        </w:rPr>
        <w:t xml:space="preserve">”, </w:t>
      </w:r>
      <w:proofErr w:type="spellStart"/>
      <w:r w:rsidRPr="00386E73">
        <w:rPr>
          <w:rFonts w:cs="Times New Roman"/>
          <w:i/>
          <w:iCs/>
          <w:sz w:val="20"/>
          <w:szCs w:val="20"/>
          <w:lang w:val="en-US"/>
        </w:rPr>
        <w:t>Geografia</w:t>
      </w:r>
      <w:proofErr w:type="spellEnd"/>
      <w:r w:rsidRPr="00386E73">
        <w:rPr>
          <w:rFonts w:cs="Times New Roman"/>
          <w:iCs/>
          <w:sz w:val="20"/>
          <w:szCs w:val="20"/>
          <w:lang w:val="en-US"/>
        </w:rPr>
        <w:t>, no.5-6, 2007.</w:t>
      </w:r>
      <w:proofErr w:type="gramEnd"/>
    </w:p>
    <w:p w:rsidR="00386E73" w:rsidRPr="00386E73" w:rsidRDefault="00386E73" w:rsidP="00E66998">
      <w:pPr>
        <w:pStyle w:val="EndnoteText"/>
        <w:rPr>
          <w:rFonts w:cs="Times New Roman"/>
          <w:lang w:val="en-US"/>
        </w:rPr>
      </w:pPr>
    </w:p>
  </w:endnote>
  <w:endnote w:id="13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Mommsen T. </w:t>
      </w:r>
      <w:proofErr w:type="spellStart"/>
      <w:r w:rsidRPr="00386E73">
        <w:rPr>
          <w:rFonts w:cs="Times New Roman"/>
          <w:i/>
          <w:sz w:val="20"/>
          <w:szCs w:val="20"/>
          <w:lang w:val="en-US"/>
        </w:rPr>
        <w:t>Istoria</w:t>
      </w:r>
      <w:proofErr w:type="spellEnd"/>
      <w:r w:rsidRPr="00386E73">
        <w:rPr>
          <w:rFonts w:cs="Times New Roman"/>
          <w:i/>
          <w:sz w:val="20"/>
          <w:szCs w:val="20"/>
          <w:lang w:val="en-US"/>
        </w:rPr>
        <w:t xml:space="preserve"> Rima</w:t>
      </w:r>
      <w:r w:rsidRPr="00386E73">
        <w:rPr>
          <w:rFonts w:cs="Times New Roman"/>
          <w:sz w:val="20"/>
          <w:szCs w:val="20"/>
          <w:lang w:val="en-US"/>
        </w:rPr>
        <w:t xml:space="preserve">. Vol.3. </w:t>
      </w:r>
      <w:proofErr w:type="spellStart"/>
      <w:r w:rsidRPr="00386E73">
        <w:rPr>
          <w:rFonts w:cs="Times New Roman"/>
          <w:sz w:val="20"/>
          <w:szCs w:val="20"/>
          <w:lang w:val="en-US"/>
        </w:rPr>
        <w:t>Ot</w:t>
      </w:r>
      <w:proofErr w:type="spellEnd"/>
      <w:r w:rsidRPr="00386E73">
        <w:rPr>
          <w:rFonts w:cs="Times New Roman"/>
          <w:sz w:val="20"/>
          <w:szCs w:val="20"/>
          <w:lang w:val="en-US"/>
        </w:rPr>
        <w:t xml:space="preserve"> </w:t>
      </w:r>
      <w:proofErr w:type="spellStart"/>
      <w:r w:rsidRPr="00386E73">
        <w:rPr>
          <w:rFonts w:cs="Times New Roman"/>
          <w:sz w:val="20"/>
          <w:szCs w:val="20"/>
          <w:lang w:val="en-US"/>
        </w:rPr>
        <w:t>smerti</w:t>
      </w:r>
      <w:proofErr w:type="spellEnd"/>
      <w:r w:rsidRPr="00386E73">
        <w:rPr>
          <w:rFonts w:cs="Times New Roman"/>
          <w:sz w:val="20"/>
          <w:szCs w:val="20"/>
          <w:lang w:val="en-US"/>
        </w:rPr>
        <w:t xml:space="preserve"> Sully do </w:t>
      </w:r>
      <w:proofErr w:type="spellStart"/>
      <w:r w:rsidRPr="00386E73">
        <w:rPr>
          <w:rFonts w:cs="Times New Roman"/>
          <w:sz w:val="20"/>
          <w:szCs w:val="20"/>
          <w:lang w:val="en-US"/>
        </w:rPr>
        <w:t>bitvy</w:t>
      </w:r>
      <w:proofErr w:type="spellEnd"/>
      <w:r w:rsidRPr="00386E73">
        <w:rPr>
          <w:rFonts w:cs="Times New Roman"/>
          <w:sz w:val="20"/>
          <w:szCs w:val="20"/>
          <w:lang w:val="en-US"/>
        </w:rPr>
        <w:t xml:space="preserve"> </w:t>
      </w:r>
      <w:proofErr w:type="spellStart"/>
      <w:r w:rsidRPr="00386E73">
        <w:rPr>
          <w:rFonts w:cs="Times New Roman"/>
          <w:sz w:val="20"/>
          <w:szCs w:val="20"/>
          <w:lang w:val="en-US"/>
        </w:rPr>
        <w:t>pri</w:t>
      </w:r>
      <w:proofErr w:type="spellEnd"/>
      <w:r w:rsidRPr="00386E73">
        <w:rPr>
          <w:rFonts w:cs="Times New Roman"/>
          <w:sz w:val="20"/>
          <w:szCs w:val="20"/>
          <w:lang w:val="en-US"/>
        </w:rPr>
        <w:t xml:space="preserve"> </w:t>
      </w:r>
      <w:proofErr w:type="spellStart"/>
      <w:r w:rsidRPr="00386E73">
        <w:rPr>
          <w:rFonts w:cs="Times New Roman"/>
          <w:sz w:val="20"/>
          <w:szCs w:val="20"/>
          <w:lang w:val="en-US"/>
        </w:rPr>
        <w:t>Tapse</w:t>
      </w:r>
      <w:proofErr w:type="spellEnd"/>
      <w:r w:rsidRPr="00386E73">
        <w:rPr>
          <w:rFonts w:cs="Times New Roman"/>
          <w:sz w:val="20"/>
          <w:szCs w:val="20"/>
          <w:lang w:val="en-US"/>
        </w:rPr>
        <w:t xml:space="preserve">. </w:t>
      </w:r>
      <w:proofErr w:type="gramStart"/>
      <w:r w:rsidRPr="00386E73">
        <w:rPr>
          <w:rFonts w:cs="Times New Roman"/>
          <w:sz w:val="20"/>
          <w:szCs w:val="20"/>
          <w:lang w:val="en-US"/>
        </w:rPr>
        <w:t xml:space="preserve">Translated by </w:t>
      </w:r>
      <w:proofErr w:type="spellStart"/>
      <w:r w:rsidRPr="00386E73">
        <w:rPr>
          <w:rFonts w:cs="Times New Roman"/>
          <w:sz w:val="20"/>
          <w:szCs w:val="20"/>
          <w:lang w:val="en-US"/>
        </w:rPr>
        <w:t>I.Masyukov</w:t>
      </w:r>
      <w:proofErr w:type="spellEnd"/>
      <w:r w:rsidRPr="00386E73">
        <w:rPr>
          <w:rFonts w:cs="Times New Roman"/>
          <w:sz w:val="20"/>
          <w:szCs w:val="20"/>
          <w:lang w:val="en-US"/>
        </w:rPr>
        <w:t xml:space="preserve"> (OGIZ: </w:t>
      </w:r>
      <w:proofErr w:type="spellStart"/>
      <w:r w:rsidRPr="00386E73">
        <w:rPr>
          <w:rFonts w:cs="Times New Roman"/>
          <w:sz w:val="20"/>
          <w:szCs w:val="20"/>
          <w:lang w:val="en-US"/>
        </w:rPr>
        <w:t>Moskva</w:t>
      </w:r>
      <w:proofErr w:type="spellEnd"/>
      <w:r w:rsidRPr="00386E73">
        <w:rPr>
          <w:rFonts w:cs="Times New Roman"/>
          <w:sz w:val="20"/>
          <w:szCs w:val="20"/>
          <w:lang w:val="en-US"/>
        </w:rPr>
        <w:t>, 1941), 44.</w:t>
      </w:r>
      <w:proofErr w:type="gramEnd"/>
    </w:p>
    <w:p w:rsidR="00386E73" w:rsidRPr="00386E73" w:rsidRDefault="00386E73" w:rsidP="00E66998">
      <w:pPr>
        <w:pStyle w:val="EndnoteText"/>
        <w:rPr>
          <w:rFonts w:cs="Times New Roman"/>
          <w:lang w:val="en-US"/>
        </w:rPr>
      </w:pPr>
    </w:p>
  </w:endnote>
  <w:endnote w:id="136">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hyperlink r:id="rId8" w:tooltip="Ibn Khaldun" w:history="1">
        <w:proofErr w:type="spellStart"/>
        <w:r w:rsidRPr="00386E73">
          <w:rPr>
            <w:rFonts w:cs="Times New Roman"/>
            <w:sz w:val="20"/>
            <w:szCs w:val="20"/>
            <w:lang w:val="en-US"/>
          </w:rPr>
          <w:t>Ibn</w:t>
        </w:r>
        <w:proofErr w:type="spellEnd"/>
        <w:r w:rsidRPr="00386E73">
          <w:rPr>
            <w:rFonts w:cs="Times New Roman"/>
            <w:sz w:val="20"/>
            <w:szCs w:val="20"/>
            <w:lang w:val="en-US"/>
          </w:rPr>
          <w:t xml:space="preserve"> </w:t>
        </w:r>
        <w:proofErr w:type="spellStart"/>
        <w:r w:rsidRPr="00386E73">
          <w:rPr>
            <w:rFonts w:cs="Times New Roman"/>
            <w:sz w:val="20"/>
            <w:szCs w:val="20"/>
            <w:lang w:val="en-US"/>
          </w:rPr>
          <w:t>Khaldun</w:t>
        </w:r>
        <w:proofErr w:type="spellEnd"/>
      </w:hyperlink>
      <w:r w:rsidRPr="00386E73">
        <w:rPr>
          <w:rFonts w:cs="Times New Roman"/>
          <w:sz w:val="20"/>
          <w:szCs w:val="20"/>
          <w:lang w:val="en-US"/>
        </w:rPr>
        <w:t xml:space="preserve">. </w:t>
      </w:r>
      <w:r w:rsidRPr="00386E73">
        <w:rPr>
          <w:rFonts w:cs="Times New Roman"/>
          <w:i/>
          <w:sz w:val="20"/>
          <w:szCs w:val="20"/>
          <w:lang w:val="en-US"/>
        </w:rPr>
        <w:t xml:space="preserve">The </w:t>
      </w:r>
      <w:proofErr w:type="spellStart"/>
      <w:r w:rsidRPr="00386E73">
        <w:rPr>
          <w:rFonts w:cs="Times New Roman"/>
          <w:i/>
          <w:sz w:val="20"/>
          <w:szCs w:val="20"/>
          <w:lang w:val="en-US"/>
        </w:rPr>
        <w:t>Muqaddimah</w:t>
      </w:r>
      <w:proofErr w:type="spellEnd"/>
      <w:r w:rsidRPr="00386E73">
        <w:rPr>
          <w:rFonts w:cs="Times New Roman"/>
          <w:i/>
          <w:sz w:val="20"/>
          <w:szCs w:val="20"/>
          <w:lang w:val="en-US"/>
        </w:rPr>
        <w:t>: An Introduction to History</w:t>
      </w:r>
      <w:r w:rsidRPr="00386E73">
        <w:rPr>
          <w:rFonts w:cs="Times New Roman"/>
          <w:sz w:val="20"/>
          <w:szCs w:val="20"/>
          <w:lang w:val="en-US"/>
        </w:rPr>
        <w:t xml:space="preserve">.  </w:t>
      </w:r>
      <w:proofErr w:type="gramStart"/>
      <w:r w:rsidRPr="00386E73">
        <w:rPr>
          <w:rFonts w:cs="Times New Roman"/>
          <w:sz w:val="20"/>
          <w:szCs w:val="20"/>
          <w:lang w:val="en-US"/>
        </w:rPr>
        <w:t>Translated by Franz Rosenthal (</w:t>
      </w:r>
      <w:hyperlink r:id="rId9" w:tooltip="Princeton University Press" w:history="1">
        <w:r w:rsidRPr="00386E73">
          <w:rPr>
            <w:rFonts w:cs="Times New Roman"/>
            <w:sz w:val="20"/>
            <w:szCs w:val="20"/>
            <w:lang w:val="en-US"/>
          </w:rPr>
          <w:t>Princeton University Press</w:t>
        </w:r>
      </w:hyperlink>
      <w:r w:rsidRPr="00386E73">
        <w:rPr>
          <w:rFonts w:cs="Times New Roman"/>
          <w:sz w:val="20"/>
          <w:szCs w:val="20"/>
          <w:lang w:val="en-US"/>
        </w:rPr>
        <w:t xml:space="preserve">, 1967), </w:t>
      </w:r>
      <w:r w:rsidRPr="00E66998">
        <w:rPr>
          <w:rFonts w:cs="Times New Roman"/>
          <w:iCs/>
          <w:sz w:val="20"/>
          <w:szCs w:val="20"/>
          <w:lang w:val="en-US"/>
        </w:rPr>
        <w:t>4:19</w:t>
      </w:r>
      <w:r w:rsidRPr="00386E73">
        <w:rPr>
          <w:rFonts w:cs="Times New Roman"/>
          <w:iCs/>
          <w:sz w:val="20"/>
          <w:szCs w:val="20"/>
          <w:lang w:val="en-US"/>
        </w:rPr>
        <w:t>.</w:t>
      </w:r>
      <w:proofErr w:type="gramEnd"/>
    </w:p>
    <w:p w:rsidR="00386E73" w:rsidRPr="00386E73" w:rsidRDefault="00386E73" w:rsidP="00E66998">
      <w:pPr>
        <w:pStyle w:val="EndnoteText"/>
        <w:rPr>
          <w:rFonts w:cs="Times New Roman"/>
          <w:lang w:val="en-US"/>
        </w:rPr>
      </w:pPr>
    </w:p>
  </w:endnote>
  <w:endnote w:id="137">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Parker, G.</w:t>
      </w:r>
      <w:proofErr w:type="gramEnd"/>
      <w:r w:rsidRPr="00386E73">
        <w:rPr>
          <w:rFonts w:cs="Times New Roman"/>
          <w:sz w:val="20"/>
          <w:szCs w:val="20"/>
          <w:lang w:val="en-US"/>
        </w:rPr>
        <w:t xml:space="preserve">  Power in Stone: Cities as Symbols of Empires (London: </w:t>
      </w:r>
      <w:proofErr w:type="spellStart"/>
      <w:r w:rsidRPr="00386E73">
        <w:rPr>
          <w:rFonts w:cs="Times New Roman"/>
          <w:sz w:val="20"/>
          <w:szCs w:val="20"/>
          <w:lang w:val="en-US"/>
        </w:rPr>
        <w:t>Reaktion</w:t>
      </w:r>
      <w:proofErr w:type="spellEnd"/>
      <w:r w:rsidRPr="00386E73">
        <w:rPr>
          <w:rFonts w:cs="Times New Roman"/>
          <w:sz w:val="20"/>
          <w:szCs w:val="20"/>
          <w:lang w:val="en-US"/>
        </w:rPr>
        <w:t xml:space="preserve">, 2014), </w:t>
      </w:r>
      <w:proofErr w:type="gramStart"/>
      <w:r w:rsidRPr="00386E73">
        <w:rPr>
          <w:rFonts w:cs="Times New Roman"/>
          <w:sz w:val="20"/>
          <w:szCs w:val="20"/>
          <w:lang w:val="en-US"/>
        </w:rPr>
        <w:t>57 ;</w:t>
      </w:r>
      <w:proofErr w:type="gramEnd"/>
      <w:r w:rsidRPr="00386E73">
        <w:rPr>
          <w:rFonts w:cs="Times New Roman"/>
          <w:sz w:val="20"/>
          <w:szCs w:val="20"/>
          <w:lang w:val="en-US"/>
        </w:rPr>
        <w:t xml:space="preserve"> Toynbee, A.  </w:t>
      </w:r>
      <w:proofErr w:type="gramStart"/>
      <w:r w:rsidRPr="00386E73">
        <w:rPr>
          <w:rFonts w:cs="Times New Roman"/>
          <w:i/>
          <w:sz w:val="20"/>
          <w:szCs w:val="20"/>
          <w:lang w:val="en-US"/>
        </w:rPr>
        <w:t>A Study of History</w:t>
      </w:r>
      <w:r w:rsidRPr="00386E73">
        <w:rPr>
          <w:rFonts w:cs="Times New Roman"/>
          <w:sz w:val="20"/>
          <w:szCs w:val="20"/>
          <w:lang w:val="en-US"/>
        </w:rPr>
        <w:t>.</w:t>
      </w:r>
      <w:proofErr w:type="gramEnd"/>
      <w:r w:rsidRPr="00386E73">
        <w:rPr>
          <w:rFonts w:cs="Times New Roman"/>
          <w:sz w:val="20"/>
          <w:szCs w:val="20"/>
          <w:lang w:val="en-US"/>
        </w:rPr>
        <w:t xml:space="preserve">  Abridgement of Volumes VII-X by D.C. Somervell (NY &amp; Oxford: Oxford University Press, 1987</w:t>
      </w:r>
      <w:proofErr w:type="gramStart"/>
      <w:r w:rsidRPr="00386E73">
        <w:rPr>
          <w:rFonts w:cs="Times New Roman"/>
          <w:sz w:val="20"/>
          <w:szCs w:val="20"/>
          <w:lang w:val="en-US"/>
        </w:rPr>
        <w:t xml:space="preserve">) </w:t>
      </w:r>
      <w:r w:rsidRPr="00E66998">
        <w:rPr>
          <w:rFonts w:cs="Times New Roman"/>
          <w:sz w:val="20"/>
          <w:szCs w:val="20"/>
          <w:lang w:val="en-US"/>
        </w:rPr>
        <w:t>,</w:t>
      </w:r>
      <w:proofErr w:type="gramEnd"/>
      <w:r w:rsidRPr="00E66998">
        <w:rPr>
          <w:rFonts w:cs="Times New Roman"/>
          <w:sz w:val="20"/>
          <w:szCs w:val="20"/>
          <w:lang w:val="en-US"/>
        </w:rPr>
        <w:t xml:space="preserve"> VI, XXV</w:t>
      </w:r>
      <w:r w:rsidRPr="00386E73">
        <w:rPr>
          <w:rFonts w:cs="Times New Roman"/>
          <w:sz w:val="20"/>
          <w:szCs w:val="20"/>
          <w:lang w:val="en-US"/>
        </w:rPr>
        <w:t>.</w:t>
      </w:r>
    </w:p>
    <w:p w:rsidR="00386E73" w:rsidRPr="00386E73" w:rsidRDefault="00386E73" w:rsidP="00E66998">
      <w:pPr>
        <w:pStyle w:val="EndnoteText"/>
        <w:rPr>
          <w:rFonts w:cs="Times New Roman"/>
          <w:lang w:val="en-US"/>
        </w:rPr>
      </w:pPr>
    </w:p>
  </w:endnote>
  <w:endnote w:id="138">
    <w:p w:rsidR="00386E73" w:rsidRPr="00386E73" w:rsidRDefault="00386E73" w:rsidP="00E66998">
      <w:pPr>
        <w:pStyle w:val="Heading2"/>
        <w:spacing w:before="0" w:after="0"/>
        <w:rPr>
          <w:rFonts w:ascii="Times New Roman" w:hAnsi="Times New Roman" w:cs="Times New Roman"/>
          <w:b w:val="0"/>
          <w:i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proofErr w:type="spellStart"/>
      <w:r w:rsidRPr="00386E73">
        <w:rPr>
          <w:rFonts w:ascii="Times New Roman" w:hAnsi="Times New Roman" w:cs="Times New Roman"/>
          <w:b w:val="0"/>
          <w:i w:val="0"/>
          <w:sz w:val="20"/>
          <w:szCs w:val="20"/>
          <w:lang w:val="en-US"/>
        </w:rPr>
        <w:t>Boiy</w:t>
      </w:r>
      <w:proofErr w:type="spellEnd"/>
      <w:r w:rsidRPr="00386E73">
        <w:rPr>
          <w:rFonts w:ascii="Times New Roman" w:hAnsi="Times New Roman" w:cs="Times New Roman"/>
          <w:b w:val="0"/>
          <w:i w:val="0"/>
          <w:sz w:val="20"/>
          <w:szCs w:val="20"/>
          <w:lang w:val="en-US"/>
        </w:rPr>
        <w:t xml:space="preserve">, T. </w:t>
      </w:r>
      <w:r w:rsidRPr="00386E73">
        <w:rPr>
          <w:rFonts w:ascii="Times New Roman" w:hAnsi="Times New Roman" w:cs="Times New Roman"/>
          <w:b w:val="0"/>
          <w:sz w:val="20"/>
          <w:szCs w:val="20"/>
          <w:lang w:val="en-US"/>
        </w:rPr>
        <w:t xml:space="preserve">Late </w:t>
      </w:r>
      <w:proofErr w:type="spellStart"/>
      <w:r w:rsidRPr="00386E73">
        <w:rPr>
          <w:rFonts w:ascii="Times New Roman" w:hAnsi="Times New Roman" w:cs="Times New Roman"/>
          <w:b w:val="0"/>
          <w:sz w:val="20"/>
          <w:szCs w:val="20"/>
          <w:lang w:val="en-US"/>
        </w:rPr>
        <w:t>Achaemenid</w:t>
      </w:r>
      <w:proofErr w:type="spellEnd"/>
      <w:r w:rsidRPr="00386E73">
        <w:rPr>
          <w:rFonts w:ascii="Times New Roman" w:hAnsi="Times New Roman" w:cs="Times New Roman"/>
          <w:b w:val="0"/>
          <w:sz w:val="20"/>
          <w:szCs w:val="20"/>
          <w:lang w:val="en-US"/>
        </w:rPr>
        <w:t xml:space="preserve"> and Hellenistic Babylon</w:t>
      </w:r>
      <w:r w:rsidRPr="00386E73">
        <w:rPr>
          <w:rFonts w:ascii="Times New Roman" w:hAnsi="Times New Roman" w:cs="Times New Roman"/>
          <w:b w:val="0"/>
          <w:i w:val="0"/>
          <w:sz w:val="20"/>
          <w:szCs w:val="20"/>
          <w:lang w:val="en-US"/>
        </w:rPr>
        <w:t xml:space="preserve"> (NY: </w:t>
      </w:r>
      <w:proofErr w:type="spellStart"/>
      <w:r w:rsidRPr="00386E73">
        <w:rPr>
          <w:rFonts w:ascii="Times New Roman" w:hAnsi="Times New Roman" w:cs="Times New Roman"/>
          <w:b w:val="0"/>
          <w:i w:val="0"/>
          <w:sz w:val="20"/>
          <w:szCs w:val="20"/>
          <w:lang w:val="en-US"/>
        </w:rPr>
        <w:t>Peeters</w:t>
      </w:r>
      <w:proofErr w:type="spellEnd"/>
      <w:r w:rsidRPr="00386E73">
        <w:rPr>
          <w:rFonts w:ascii="Times New Roman" w:hAnsi="Times New Roman" w:cs="Times New Roman"/>
          <w:b w:val="0"/>
          <w:i w:val="0"/>
          <w:sz w:val="20"/>
          <w:szCs w:val="20"/>
          <w:lang w:val="en-US"/>
        </w:rPr>
        <w:t xml:space="preserve"> Publishers, 2004), 97.</w:t>
      </w:r>
    </w:p>
    <w:p w:rsidR="00386E73" w:rsidRPr="00386E73" w:rsidRDefault="00386E73" w:rsidP="00E66998">
      <w:pPr>
        <w:pStyle w:val="EndnoteText"/>
        <w:rPr>
          <w:rFonts w:cs="Times New Roman"/>
          <w:lang w:val="en-US"/>
        </w:rPr>
      </w:pPr>
    </w:p>
  </w:endnote>
  <w:endnote w:id="139">
    <w:p w:rsidR="00386E73" w:rsidRPr="00E66998" w:rsidRDefault="00386E73" w:rsidP="00E66998">
      <w:pPr>
        <w:pStyle w:val="Heading1"/>
        <w:spacing w:before="0" w:beforeAutospacing="0" w:after="0" w:afterAutospacing="0"/>
        <w:rPr>
          <w:rFonts w:cs="Times New Roman"/>
          <w:b w:val="0"/>
          <w:bCs w:val="0"/>
          <w:kern w:val="0"/>
          <w:sz w:val="20"/>
          <w:szCs w:val="20"/>
          <w:lang w:val="en-US" w:bidi="ar-SA"/>
        </w:rPr>
      </w:pPr>
      <w:r w:rsidRPr="00E66998">
        <w:rPr>
          <w:rStyle w:val="EndnoteReference"/>
          <w:rFonts w:cs="Times New Roman"/>
          <w:b w:val="0"/>
          <w:sz w:val="20"/>
          <w:szCs w:val="20"/>
        </w:rPr>
        <w:endnoteRef/>
      </w:r>
      <w:r w:rsidRPr="00386E73">
        <w:rPr>
          <w:rFonts w:cs="Times New Roman"/>
          <w:b w:val="0"/>
          <w:sz w:val="20"/>
          <w:szCs w:val="20"/>
          <w:lang w:val="en-US"/>
        </w:rPr>
        <w:t xml:space="preserve"> </w:t>
      </w:r>
      <w:r w:rsidRPr="00E66998">
        <w:rPr>
          <w:rFonts w:cs="Times New Roman"/>
          <w:b w:val="0"/>
          <w:bCs w:val="0"/>
          <w:kern w:val="0"/>
          <w:sz w:val="20"/>
          <w:szCs w:val="20"/>
          <w:lang w:val="en-US" w:bidi="ar-SA"/>
        </w:rPr>
        <w:t xml:space="preserve">Contrary to common belief, St. Petersburg did not rise on the uninhibited banks of the </w:t>
      </w:r>
      <w:proofErr w:type="spellStart"/>
      <w:r w:rsidRPr="00E66998">
        <w:rPr>
          <w:rFonts w:cs="Times New Roman"/>
          <w:b w:val="0"/>
          <w:bCs w:val="0"/>
          <w:kern w:val="0"/>
          <w:sz w:val="20"/>
          <w:szCs w:val="20"/>
          <w:lang w:val="en-US" w:bidi="ar-SA"/>
        </w:rPr>
        <w:t>Neve</w:t>
      </w:r>
      <w:proofErr w:type="spellEnd"/>
      <w:r w:rsidRPr="00E66998">
        <w:rPr>
          <w:rFonts w:cs="Times New Roman"/>
          <w:b w:val="0"/>
          <w:bCs w:val="0"/>
          <w:kern w:val="0"/>
          <w:sz w:val="20"/>
          <w:szCs w:val="20"/>
          <w:lang w:val="en-US" w:bidi="ar-SA"/>
        </w:rPr>
        <w:t xml:space="preserve">, “a wave-swept shore, remote, forlorn” as the great Russian poet Alexander Pushkin described; rather, it was </w:t>
      </w:r>
      <w:proofErr w:type="spellStart"/>
      <w:r w:rsidRPr="00E66998">
        <w:rPr>
          <w:rFonts w:cs="Times New Roman"/>
          <w:b w:val="0"/>
          <w:bCs w:val="0"/>
          <w:kern w:val="0"/>
          <w:sz w:val="20"/>
          <w:szCs w:val="20"/>
          <w:lang w:val="en-US" w:bidi="ar-SA"/>
        </w:rPr>
        <w:t>sited</w:t>
      </w:r>
      <w:proofErr w:type="spellEnd"/>
      <w:r w:rsidRPr="00E66998">
        <w:rPr>
          <w:rFonts w:cs="Times New Roman"/>
          <w:b w:val="0"/>
          <w:bCs w:val="0"/>
          <w:kern w:val="0"/>
          <w:sz w:val="20"/>
          <w:szCs w:val="20"/>
          <w:lang w:val="en-US" w:bidi="ar-SA"/>
        </w:rPr>
        <w:t xml:space="preserve"> on the location of the Swedish fortress </w:t>
      </w:r>
      <w:proofErr w:type="spellStart"/>
      <w:r w:rsidRPr="00E66998">
        <w:rPr>
          <w:rFonts w:cs="Times New Roman"/>
          <w:b w:val="0"/>
          <w:bCs w:val="0"/>
          <w:kern w:val="0"/>
          <w:sz w:val="20"/>
          <w:szCs w:val="20"/>
          <w:lang w:val="en-US" w:bidi="ar-SA"/>
        </w:rPr>
        <w:t>Nyenschatz</w:t>
      </w:r>
      <w:proofErr w:type="spellEnd"/>
      <w:r w:rsidRPr="00E66998">
        <w:rPr>
          <w:rFonts w:cs="Times New Roman"/>
          <w:b w:val="0"/>
          <w:bCs w:val="0"/>
          <w:kern w:val="0"/>
          <w:sz w:val="20"/>
          <w:szCs w:val="20"/>
          <w:lang w:val="en-US" w:bidi="ar-SA"/>
        </w:rPr>
        <w:t xml:space="preserve"> (</w:t>
      </w:r>
      <w:proofErr w:type="spellStart"/>
      <w:r w:rsidRPr="00E66998">
        <w:rPr>
          <w:rFonts w:cs="Times New Roman"/>
          <w:b w:val="0"/>
          <w:bCs w:val="0"/>
          <w:kern w:val="0"/>
          <w:sz w:val="20"/>
          <w:szCs w:val="20"/>
          <w:lang w:val="en-US" w:bidi="ar-SA"/>
        </w:rPr>
        <w:t>Nyenskans</w:t>
      </w:r>
      <w:proofErr w:type="spellEnd"/>
      <w:r w:rsidRPr="00E66998">
        <w:rPr>
          <w:rFonts w:cs="Times New Roman"/>
          <w:b w:val="0"/>
          <w:bCs w:val="0"/>
          <w:kern w:val="0"/>
          <w:sz w:val="20"/>
          <w:szCs w:val="20"/>
          <w:lang w:val="en-US" w:bidi="ar-SA"/>
        </w:rPr>
        <w:t xml:space="preserve">) and the town of </w:t>
      </w:r>
      <w:proofErr w:type="spellStart"/>
      <w:r w:rsidRPr="00E66998">
        <w:rPr>
          <w:rFonts w:cs="Times New Roman"/>
          <w:b w:val="0"/>
          <w:bCs w:val="0"/>
          <w:kern w:val="0"/>
          <w:sz w:val="20"/>
          <w:szCs w:val="20"/>
          <w:lang w:val="en-US" w:bidi="ar-SA"/>
        </w:rPr>
        <w:t>Nyen</w:t>
      </w:r>
      <w:proofErr w:type="spellEnd"/>
      <w:r w:rsidRPr="00E66998">
        <w:rPr>
          <w:rFonts w:cs="Times New Roman"/>
          <w:b w:val="0"/>
          <w:bCs w:val="0"/>
          <w:kern w:val="0"/>
          <w:sz w:val="20"/>
          <w:szCs w:val="20"/>
          <w:lang w:val="en-US" w:bidi="ar-SA"/>
        </w:rPr>
        <w:t xml:space="preserve"> that controlled the edge of the Swedish territory near the mouth of the Neva River. In 1610, after having taken control of the Neva River delta, the Swedes built a fortress here, reconstructed in 1644. In the middle of the 17th century, according to some estimates, the population of this area reached 2,000 people. </w:t>
      </w:r>
      <w:proofErr w:type="spellStart"/>
      <w:r w:rsidRPr="00E66998">
        <w:rPr>
          <w:rFonts w:cs="Times New Roman"/>
          <w:b w:val="0"/>
          <w:bCs w:val="0"/>
          <w:kern w:val="0"/>
          <w:sz w:val="20"/>
          <w:szCs w:val="20"/>
          <w:lang w:val="en-US" w:bidi="ar-SA"/>
        </w:rPr>
        <w:t>Kotilaine</w:t>
      </w:r>
      <w:proofErr w:type="spellEnd"/>
      <w:r w:rsidRPr="00E66998">
        <w:rPr>
          <w:rFonts w:cs="Times New Roman"/>
          <w:b w:val="0"/>
          <w:bCs w:val="0"/>
          <w:kern w:val="0"/>
          <w:sz w:val="20"/>
          <w:szCs w:val="20"/>
          <w:lang w:val="en-US" w:bidi="ar-SA"/>
        </w:rPr>
        <w:t xml:space="preserve">, J.T. </w:t>
      </w:r>
      <w:r w:rsidRPr="00E66998">
        <w:rPr>
          <w:rFonts w:cs="Times New Roman"/>
          <w:b w:val="0"/>
          <w:bCs w:val="0"/>
          <w:i/>
          <w:kern w:val="0"/>
          <w:sz w:val="20"/>
          <w:szCs w:val="20"/>
          <w:lang w:val="en-US" w:bidi="ar-SA"/>
        </w:rPr>
        <w:t>Russia's Foreign Trade and Economic Expansion in the Seventeenth Century</w:t>
      </w:r>
      <w:r>
        <w:rPr>
          <w:rFonts w:cs="Times New Roman"/>
          <w:b w:val="0"/>
          <w:bCs w:val="0"/>
          <w:kern w:val="0"/>
          <w:sz w:val="20"/>
          <w:szCs w:val="20"/>
          <w:lang w:val="en-US" w:bidi="ar-SA"/>
        </w:rPr>
        <w:t xml:space="preserve"> (Brill: Leiden</w:t>
      </w:r>
      <w:r w:rsidRPr="00386E73">
        <w:rPr>
          <w:rFonts w:cs="Times New Roman"/>
          <w:b w:val="0"/>
          <w:bCs w:val="0"/>
          <w:kern w:val="0"/>
          <w:sz w:val="20"/>
          <w:szCs w:val="20"/>
          <w:lang w:val="en-US" w:bidi="ar-SA"/>
        </w:rPr>
        <w:t>,</w:t>
      </w:r>
      <w:r w:rsidRPr="00E66998">
        <w:rPr>
          <w:rFonts w:cs="Times New Roman"/>
          <w:b w:val="0"/>
          <w:bCs w:val="0"/>
          <w:kern w:val="0"/>
          <w:sz w:val="20"/>
          <w:szCs w:val="20"/>
          <w:lang w:val="en-US" w:bidi="ar-SA"/>
        </w:rPr>
        <w:t xml:space="preserve"> 2005)</w:t>
      </w:r>
      <w:r w:rsidRPr="00386E73">
        <w:rPr>
          <w:rFonts w:cs="Times New Roman"/>
          <w:b w:val="0"/>
          <w:bCs w:val="0"/>
          <w:kern w:val="0"/>
          <w:sz w:val="20"/>
          <w:szCs w:val="20"/>
          <w:lang w:val="en-US" w:bidi="ar-SA"/>
        </w:rPr>
        <w:t>,</w:t>
      </w:r>
      <w:r w:rsidRPr="00E66998">
        <w:rPr>
          <w:rFonts w:cs="Times New Roman"/>
          <w:b w:val="0"/>
          <w:bCs w:val="0"/>
          <w:kern w:val="0"/>
          <w:sz w:val="20"/>
          <w:szCs w:val="20"/>
          <w:lang w:val="en-US" w:bidi="ar-SA"/>
        </w:rPr>
        <w:t xml:space="preserve"> 41. Note that as early as the 14th century, the Swedish fortress </w:t>
      </w:r>
      <w:proofErr w:type="spellStart"/>
      <w:r w:rsidRPr="00E66998">
        <w:rPr>
          <w:rFonts w:cs="Times New Roman"/>
          <w:b w:val="0"/>
          <w:bCs w:val="0"/>
          <w:kern w:val="0"/>
          <w:sz w:val="20"/>
          <w:szCs w:val="20"/>
          <w:lang w:val="en-US" w:bidi="ar-SA"/>
        </w:rPr>
        <w:t>Landskrona</w:t>
      </w:r>
      <w:proofErr w:type="spellEnd"/>
      <w:r w:rsidRPr="00E66998">
        <w:rPr>
          <w:rFonts w:cs="Times New Roman"/>
          <w:b w:val="0"/>
          <w:bCs w:val="0"/>
          <w:kern w:val="0"/>
          <w:sz w:val="20"/>
          <w:szCs w:val="20"/>
          <w:lang w:val="en-US" w:bidi="ar-SA"/>
        </w:rPr>
        <w:t xml:space="preserve"> was erected on these lands. </w:t>
      </w:r>
    </w:p>
    <w:p w:rsidR="00386E73" w:rsidRPr="00386E73" w:rsidRDefault="00386E73" w:rsidP="00E66998">
      <w:pPr>
        <w:pStyle w:val="EndnoteText"/>
        <w:rPr>
          <w:rFonts w:cs="Times New Roman"/>
          <w:lang w:val="en-US"/>
        </w:rPr>
      </w:pPr>
    </w:p>
  </w:endnote>
  <w:endnote w:id="140">
    <w:p w:rsidR="00386E73" w:rsidRPr="00386E73" w:rsidRDefault="00386E73" w:rsidP="00E66998">
      <w:pPr>
        <w:rPr>
          <w:rFonts w:cs="Times New Roman"/>
          <w:iCs/>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iCs/>
          <w:sz w:val="20"/>
          <w:szCs w:val="20"/>
          <w:lang w:val="en-US"/>
        </w:rPr>
        <w:t>The Russian Primary Chronicle.</w:t>
      </w:r>
      <w:proofErr w:type="gramEnd"/>
      <w:r w:rsidRPr="00386E73">
        <w:rPr>
          <w:rFonts w:cs="Times New Roman"/>
          <w:iCs/>
          <w:sz w:val="20"/>
          <w:szCs w:val="20"/>
          <w:lang w:val="en-US"/>
        </w:rPr>
        <w:t xml:space="preserve"> </w:t>
      </w:r>
      <w:proofErr w:type="gramStart"/>
      <w:r w:rsidRPr="00386E73">
        <w:rPr>
          <w:rFonts w:cs="Times New Roman"/>
          <w:iCs/>
          <w:sz w:val="20"/>
          <w:szCs w:val="20"/>
          <w:lang w:val="en-US"/>
        </w:rPr>
        <w:t>Laurentian Text.</w:t>
      </w:r>
      <w:proofErr w:type="gramEnd"/>
      <w:r w:rsidRPr="00386E73">
        <w:rPr>
          <w:rFonts w:cs="Times New Roman"/>
          <w:iCs/>
          <w:sz w:val="20"/>
          <w:szCs w:val="20"/>
          <w:lang w:val="en-US"/>
        </w:rPr>
        <w:t xml:space="preserve"> Translated &amp; ed. by Samuel Cross and </w:t>
      </w:r>
      <w:proofErr w:type="spellStart"/>
      <w:r w:rsidRPr="00386E73">
        <w:rPr>
          <w:rFonts w:cs="Times New Roman"/>
          <w:iCs/>
          <w:sz w:val="20"/>
          <w:szCs w:val="20"/>
          <w:lang w:val="en-US"/>
        </w:rPr>
        <w:t>Olgerd</w:t>
      </w:r>
      <w:proofErr w:type="spellEnd"/>
      <w:r w:rsidRPr="00386E73">
        <w:rPr>
          <w:rFonts w:cs="Times New Roman"/>
          <w:iCs/>
          <w:sz w:val="20"/>
          <w:szCs w:val="20"/>
          <w:lang w:val="en-US"/>
        </w:rPr>
        <w:t xml:space="preserve"> P. </w:t>
      </w:r>
      <w:proofErr w:type="spellStart"/>
      <w:r w:rsidRPr="00386E73">
        <w:rPr>
          <w:rFonts w:cs="Times New Roman"/>
          <w:iCs/>
          <w:sz w:val="20"/>
          <w:szCs w:val="20"/>
          <w:lang w:val="en-US"/>
        </w:rPr>
        <w:t>Sherbowitz-Wetzor</w:t>
      </w:r>
      <w:proofErr w:type="spellEnd"/>
      <w:r w:rsidRPr="00386E73">
        <w:rPr>
          <w:rFonts w:cs="Times New Roman"/>
          <w:iCs/>
          <w:sz w:val="20"/>
          <w:szCs w:val="20"/>
          <w:lang w:val="en-US"/>
        </w:rPr>
        <w:t xml:space="preserve"> (Cambridge: Massachusetts, 1953), 86. </w:t>
      </w:r>
    </w:p>
    <w:p w:rsidR="00386E73" w:rsidRPr="00386E73" w:rsidRDefault="00386E73" w:rsidP="00E66998">
      <w:pPr>
        <w:pStyle w:val="EndnoteText"/>
        <w:rPr>
          <w:rFonts w:cs="Times New Roman"/>
          <w:lang w:val="en-US"/>
        </w:rPr>
      </w:pPr>
    </w:p>
  </w:endnote>
  <w:endnote w:id="14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Plekhanov, S. </w:t>
      </w:r>
      <w:proofErr w:type="spellStart"/>
      <w:r w:rsidRPr="00386E73">
        <w:rPr>
          <w:rFonts w:cs="Times New Roman"/>
          <w:i/>
          <w:sz w:val="20"/>
          <w:szCs w:val="20"/>
          <w:lang w:val="en-US"/>
        </w:rPr>
        <w:t>Reformator</w:t>
      </w:r>
      <w:proofErr w:type="spellEnd"/>
      <w:r w:rsidRPr="00386E73">
        <w:rPr>
          <w:rFonts w:cs="Times New Roman"/>
          <w:i/>
          <w:sz w:val="20"/>
          <w:szCs w:val="20"/>
          <w:lang w:val="en-US"/>
        </w:rPr>
        <w:t xml:space="preserve"> </w:t>
      </w:r>
      <w:proofErr w:type="spellStart"/>
      <w:proofErr w:type="gramStart"/>
      <w:r w:rsidRPr="00386E73">
        <w:rPr>
          <w:rFonts w:cs="Times New Roman"/>
          <w:i/>
          <w:sz w:val="20"/>
          <w:szCs w:val="20"/>
          <w:lang w:val="en-US"/>
        </w:rPr>
        <w:t>na</w:t>
      </w:r>
      <w:proofErr w:type="spellEnd"/>
      <w:proofErr w:type="gramEnd"/>
      <w:r w:rsidRPr="00386E73">
        <w:rPr>
          <w:rFonts w:cs="Times New Roman"/>
          <w:i/>
          <w:sz w:val="20"/>
          <w:szCs w:val="20"/>
          <w:lang w:val="en-US"/>
        </w:rPr>
        <w:t xml:space="preserve"> </w:t>
      </w:r>
      <w:proofErr w:type="spellStart"/>
      <w:r w:rsidRPr="00386E73">
        <w:rPr>
          <w:rFonts w:cs="Times New Roman"/>
          <w:i/>
          <w:sz w:val="20"/>
          <w:szCs w:val="20"/>
          <w:lang w:val="en-US"/>
        </w:rPr>
        <w:t>trone</w:t>
      </w:r>
      <w:proofErr w:type="spellEnd"/>
      <w:r w:rsidRPr="00386E73">
        <w:rPr>
          <w:rFonts w:cs="Times New Roman"/>
          <w:sz w:val="20"/>
          <w:szCs w:val="20"/>
          <w:lang w:val="en-US"/>
        </w:rPr>
        <w:t xml:space="preserve"> (Moscow: </w:t>
      </w:r>
      <w:proofErr w:type="spellStart"/>
      <w:r w:rsidRPr="00386E73">
        <w:rPr>
          <w:rFonts w:cs="Times New Roman"/>
          <w:sz w:val="20"/>
          <w:szCs w:val="20"/>
          <w:lang w:val="en-US"/>
        </w:rPr>
        <w:t>Mezhdunarodnie</w:t>
      </w:r>
      <w:proofErr w:type="spellEnd"/>
      <w:r w:rsidRPr="00386E73">
        <w:rPr>
          <w:rFonts w:cs="Times New Roman"/>
          <w:sz w:val="20"/>
          <w:szCs w:val="20"/>
          <w:lang w:val="en-US"/>
        </w:rPr>
        <w:t xml:space="preserve"> </w:t>
      </w:r>
      <w:proofErr w:type="spellStart"/>
      <w:r w:rsidRPr="00386E73">
        <w:rPr>
          <w:rFonts w:cs="Times New Roman"/>
          <w:sz w:val="20"/>
          <w:szCs w:val="20"/>
          <w:lang w:val="en-US"/>
        </w:rPr>
        <w:t>otnoshenia</w:t>
      </w:r>
      <w:proofErr w:type="spellEnd"/>
      <w:r w:rsidRPr="00386E73">
        <w:rPr>
          <w:rFonts w:cs="Times New Roman"/>
          <w:sz w:val="20"/>
          <w:szCs w:val="20"/>
          <w:lang w:val="en-US"/>
        </w:rPr>
        <w:t>, 2003).</w:t>
      </w:r>
    </w:p>
    <w:p w:rsidR="00386E73" w:rsidRPr="00386E73" w:rsidRDefault="00386E73" w:rsidP="00E66998">
      <w:pPr>
        <w:pStyle w:val="EndnoteText"/>
        <w:rPr>
          <w:rFonts w:cs="Times New Roman"/>
          <w:lang w:val="en-US"/>
        </w:rPr>
      </w:pPr>
    </w:p>
  </w:endnote>
  <w:endnote w:id="14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Rossman</w:t>
      </w:r>
      <w:proofErr w:type="spellEnd"/>
      <w:r w:rsidRPr="00386E73">
        <w:rPr>
          <w:rFonts w:cs="Times New Roman"/>
          <w:sz w:val="20"/>
          <w:szCs w:val="20"/>
          <w:lang w:val="en-US"/>
        </w:rPr>
        <w:t xml:space="preserve">, V. </w:t>
      </w:r>
      <w:r w:rsidRPr="00386E73">
        <w:rPr>
          <w:rFonts w:cs="Times New Roman"/>
          <w:i/>
          <w:sz w:val="20"/>
          <w:szCs w:val="20"/>
          <w:lang w:val="en-US"/>
        </w:rPr>
        <w:t xml:space="preserve">V </w:t>
      </w:r>
      <w:proofErr w:type="spellStart"/>
      <w:r w:rsidRPr="00386E73">
        <w:rPr>
          <w:rFonts w:cs="Times New Roman"/>
          <w:i/>
          <w:sz w:val="20"/>
          <w:szCs w:val="20"/>
          <w:lang w:val="en-US"/>
        </w:rPr>
        <w:t>poiskakh</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Chetvertogo</w:t>
      </w:r>
      <w:proofErr w:type="spellEnd"/>
      <w:r w:rsidRPr="00386E73">
        <w:rPr>
          <w:rFonts w:cs="Times New Roman"/>
          <w:i/>
          <w:sz w:val="20"/>
          <w:szCs w:val="20"/>
          <w:lang w:val="en-US"/>
        </w:rPr>
        <w:t xml:space="preserve"> Rima</w:t>
      </w:r>
      <w:r w:rsidRPr="00386E73">
        <w:rPr>
          <w:rFonts w:cs="Times New Roman"/>
          <w:sz w:val="20"/>
          <w:szCs w:val="20"/>
          <w:lang w:val="en-US"/>
        </w:rPr>
        <w:t xml:space="preserve"> (</w:t>
      </w:r>
      <w:proofErr w:type="spellStart"/>
      <w:r w:rsidRPr="00386E73">
        <w:rPr>
          <w:rFonts w:cs="Times New Roman"/>
          <w:sz w:val="20"/>
          <w:szCs w:val="20"/>
          <w:lang w:val="en-US"/>
        </w:rPr>
        <w:t>Moskva</w:t>
      </w:r>
      <w:proofErr w:type="spellEnd"/>
      <w:r w:rsidRPr="00386E73">
        <w:rPr>
          <w:rFonts w:cs="Times New Roman"/>
          <w:sz w:val="20"/>
          <w:szCs w:val="20"/>
          <w:lang w:val="en-US"/>
        </w:rPr>
        <w:t xml:space="preserve">: </w:t>
      </w:r>
      <w:proofErr w:type="spellStart"/>
      <w:r w:rsidRPr="00386E73">
        <w:rPr>
          <w:rFonts w:cs="Times New Roman"/>
          <w:sz w:val="20"/>
          <w:szCs w:val="20"/>
          <w:lang w:val="en-US"/>
        </w:rPr>
        <w:t>Vysshaia</w:t>
      </w:r>
      <w:proofErr w:type="spellEnd"/>
      <w:r w:rsidRPr="00386E73">
        <w:rPr>
          <w:rFonts w:cs="Times New Roman"/>
          <w:sz w:val="20"/>
          <w:szCs w:val="20"/>
          <w:lang w:val="en-US"/>
        </w:rPr>
        <w:t xml:space="preserve"> </w:t>
      </w:r>
      <w:proofErr w:type="spellStart"/>
      <w:r w:rsidRPr="00386E73">
        <w:rPr>
          <w:rFonts w:cs="Times New Roman"/>
          <w:sz w:val="20"/>
          <w:szCs w:val="20"/>
          <w:lang w:val="en-US"/>
        </w:rPr>
        <w:t>shkola</w:t>
      </w:r>
      <w:proofErr w:type="spellEnd"/>
      <w:r w:rsidRPr="00386E73">
        <w:rPr>
          <w:rFonts w:cs="Times New Roman"/>
          <w:sz w:val="20"/>
          <w:szCs w:val="20"/>
          <w:lang w:val="en-US"/>
        </w:rPr>
        <w:t xml:space="preserve"> </w:t>
      </w:r>
      <w:proofErr w:type="spellStart"/>
      <w:r w:rsidRPr="00386E73">
        <w:rPr>
          <w:rFonts w:cs="Times New Roman"/>
          <w:sz w:val="20"/>
          <w:szCs w:val="20"/>
          <w:lang w:val="en-US"/>
        </w:rPr>
        <w:t>ekonomiki</w:t>
      </w:r>
      <w:proofErr w:type="spellEnd"/>
      <w:r w:rsidRPr="00386E73">
        <w:rPr>
          <w:rFonts w:cs="Times New Roman"/>
          <w:sz w:val="20"/>
          <w:szCs w:val="20"/>
          <w:lang w:val="en-US"/>
        </w:rPr>
        <w:t xml:space="preserve">, 2014), </w:t>
      </w:r>
      <w:r w:rsidRPr="00E66998">
        <w:rPr>
          <w:rFonts w:cs="Times New Roman"/>
          <w:sz w:val="20"/>
          <w:szCs w:val="20"/>
          <w:lang w:val="en-US"/>
        </w:rPr>
        <w:t>86-89</w:t>
      </w:r>
      <w:r w:rsidRPr="00386E73">
        <w:rPr>
          <w:rFonts w:cs="Times New Roman"/>
          <w:sz w:val="20"/>
          <w:szCs w:val="20"/>
          <w:lang w:val="en-US"/>
        </w:rPr>
        <w:t>.</w:t>
      </w:r>
    </w:p>
    <w:p w:rsidR="00386E73" w:rsidRPr="00386E73" w:rsidRDefault="00386E73" w:rsidP="00E66998">
      <w:pPr>
        <w:pStyle w:val="EndnoteText"/>
        <w:rPr>
          <w:rFonts w:cs="Times New Roman"/>
          <w:lang w:val="en-US"/>
        </w:rPr>
      </w:pPr>
    </w:p>
  </w:endnote>
  <w:endnote w:id="143">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proofErr w:type="gramStart"/>
      <w:r w:rsidRPr="00386E73">
        <w:rPr>
          <w:rFonts w:cs="Times New Roman"/>
          <w:b w:val="0"/>
          <w:bCs w:val="0"/>
          <w:kern w:val="0"/>
          <w:sz w:val="20"/>
          <w:szCs w:val="20"/>
          <w:lang w:val="en-US"/>
        </w:rPr>
        <w:t>Jahn</w:t>
      </w:r>
      <w:proofErr w:type="spellEnd"/>
      <w:r w:rsidRPr="00386E73">
        <w:rPr>
          <w:rFonts w:cs="Times New Roman"/>
          <w:b w:val="0"/>
          <w:bCs w:val="0"/>
          <w:kern w:val="0"/>
          <w:sz w:val="20"/>
          <w:szCs w:val="20"/>
          <w:lang w:val="en-US"/>
        </w:rPr>
        <w:t>, F.-L.</w:t>
      </w:r>
      <w:proofErr w:type="gramEnd"/>
      <w:r w:rsidRPr="00386E73">
        <w:rPr>
          <w:rFonts w:cs="Times New Roman"/>
          <w:b w:val="0"/>
          <w:bCs w:val="0"/>
          <w:kern w:val="0"/>
          <w:sz w:val="20"/>
          <w:szCs w:val="20"/>
          <w:lang w:val="en-US"/>
        </w:rPr>
        <w:t xml:space="preserve"> “An Essay on Capital Cities,” </w:t>
      </w:r>
      <w:proofErr w:type="spellStart"/>
      <w:r w:rsidRPr="00386E73">
        <w:rPr>
          <w:rFonts w:cs="Times New Roman"/>
          <w:b w:val="0"/>
          <w:bCs w:val="0"/>
          <w:i/>
          <w:kern w:val="0"/>
          <w:sz w:val="20"/>
          <w:szCs w:val="20"/>
          <w:lang w:val="en-US"/>
        </w:rPr>
        <w:t>Essai</w:t>
      </w:r>
      <w:proofErr w:type="spellEnd"/>
      <w:r w:rsidRPr="00386E73">
        <w:rPr>
          <w:rFonts w:cs="Times New Roman"/>
          <w:b w:val="0"/>
          <w:bCs w:val="0"/>
          <w:i/>
          <w:kern w:val="0"/>
          <w:sz w:val="20"/>
          <w:szCs w:val="20"/>
          <w:lang w:val="en-US"/>
        </w:rPr>
        <w:t xml:space="preserve"> </w:t>
      </w:r>
      <w:proofErr w:type="spellStart"/>
      <w:r w:rsidRPr="00386E73">
        <w:rPr>
          <w:rFonts w:cs="Times New Roman"/>
          <w:b w:val="0"/>
          <w:bCs w:val="0"/>
          <w:i/>
          <w:kern w:val="0"/>
          <w:sz w:val="20"/>
          <w:szCs w:val="20"/>
          <w:lang w:val="en-US"/>
        </w:rPr>
        <w:t>sur</w:t>
      </w:r>
      <w:proofErr w:type="spellEnd"/>
      <w:r w:rsidRPr="00386E73">
        <w:rPr>
          <w:rFonts w:cs="Times New Roman"/>
          <w:b w:val="0"/>
          <w:bCs w:val="0"/>
          <w:i/>
          <w:kern w:val="0"/>
          <w:sz w:val="20"/>
          <w:szCs w:val="20"/>
          <w:lang w:val="en-US"/>
        </w:rPr>
        <w:t xml:space="preserve"> les </w:t>
      </w:r>
      <w:proofErr w:type="spellStart"/>
      <w:r w:rsidRPr="00386E73">
        <w:rPr>
          <w:rFonts w:cs="Times New Roman"/>
          <w:b w:val="0"/>
          <w:bCs w:val="0"/>
          <w:i/>
          <w:kern w:val="0"/>
          <w:sz w:val="20"/>
          <w:szCs w:val="20"/>
          <w:lang w:val="en-US"/>
        </w:rPr>
        <w:t>Moeurs</w:t>
      </w:r>
      <w:proofErr w:type="spellEnd"/>
      <w:r w:rsidRPr="00386E73">
        <w:rPr>
          <w:rFonts w:cs="Times New Roman"/>
          <w:b w:val="0"/>
          <w:bCs w:val="0"/>
          <w:i/>
          <w:kern w:val="0"/>
          <w:sz w:val="20"/>
          <w:szCs w:val="20"/>
          <w:lang w:val="en-US"/>
        </w:rPr>
        <w:t xml:space="preserve">, la </w:t>
      </w:r>
      <w:proofErr w:type="spellStart"/>
      <w:r w:rsidRPr="00386E73">
        <w:rPr>
          <w:rFonts w:cs="Times New Roman"/>
          <w:b w:val="0"/>
          <w:bCs w:val="0"/>
          <w:i/>
          <w:kern w:val="0"/>
          <w:sz w:val="20"/>
          <w:szCs w:val="20"/>
          <w:lang w:val="en-US"/>
        </w:rPr>
        <w:t>Littérature</w:t>
      </w:r>
      <w:proofErr w:type="spellEnd"/>
      <w:r w:rsidRPr="00386E73">
        <w:rPr>
          <w:rFonts w:cs="Times New Roman"/>
          <w:b w:val="0"/>
          <w:bCs w:val="0"/>
          <w:i/>
          <w:kern w:val="0"/>
          <w:sz w:val="20"/>
          <w:szCs w:val="20"/>
          <w:lang w:val="en-US"/>
        </w:rPr>
        <w:t xml:space="preserve">, </w:t>
      </w:r>
      <w:proofErr w:type="gramStart"/>
      <w:r w:rsidRPr="00386E73">
        <w:rPr>
          <w:rFonts w:cs="Times New Roman"/>
          <w:b w:val="0"/>
          <w:bCs w:val="0"/>
          <w:i/>
          <w:kern w:val="0"/>
          <w:sz w:val="20"/>
          <w:szCs w:val="20"/>
          <w:lang w:val="en-US"/>
        </w:rPr>
        <w:t>et</w:t>
      </w:r>
      <w:proofErr w:type="gramEnd"/>
      <w:r w:rsidRPr="00386E73">
        <w:rPr>
          <w:rFonts w:cs="Times New Roman"/>
          <w:b w:val="0"/>
          <w:bCs w:val="0"/>
          <w:i/>
          <w:kern w:val="0"/>
          <w:sz w:val="20"/>
          <w:szCs w:val="20"/>
          <w:lang w:val="en-US"/>
        </w:rPr>
        <w:t xml:space="preserve"> la </w:t>
      </w:r>
      <w:proofErr w:type="spellStart"/>
      <w:r w:rsidRPr="00386E73">
        <w:rPr>
          <w:rFonts w:cs="Times New Roman"/>
          <w:b w:val="0"/>
          <w:bCs w:val="0"/>
          <w:i/>
          <w:kern w:val="0"/>
          <w:sz w:val="20"/>
          <w:szCs w:val="20"/>
          <w:lang w:val="en-US"/>
        </w:rPr>
        <w:t>Nationalité</w:t>
      </w:r>
      <w:proofErr w:type="spellEnd"/>
      <w:r w:rsidRPr="00386E73">
        <w:rPr>
          <w:rFonts w:cs="Times New Roman"/>
          <w:b w:val="0"/>
          <w:bCs w:val="0"/>
          <w:i/>
          <w:kern w:val="0"/>
          <w:sz w:val="20"/>
          <w:szCs w:val="20"/>
          <w:lang w:val="en-US"/>
        </w:rPr>
        <w:t xml:space="preserve"> des </w:t>
      </w:r>
      <w:proofErr w:type="spellStart"/>
      <w:r w:rsidRPr="00386E73">
        <w:rPr>
          <w:rFonts w:cs="Times New Roman"/>
          <w:b w:val="0"/>
          <w:bCs w:val="0"/>
          <w:i/>
          <w:kern w:val="0"/>
          <w:sz w:val="20"/>
          <w:szCs w:val="20"/>
          <w:lang w:val="en-US"/>
        </w:rPr>
        <w:t>peuples</w:t>
      </w:r>
      <w:proofErr w:type="spellEnd"/>
      <w:r w:rsidRPr="00386E73">
        <w:rPr>
          <w:rFonts w:cs="Times New Roman"/>
          <w:b w:val="0"/>
          <w:bCs w:val="0"/>
          <w:i/>
          <w:kern w:val="0"/>
          <w:sz w:val="20"/>
          <w:szCs w:val="20"/>
          <w:lang w:val="en-US"/>
        </w:rPr>
        <w:t xml:space="preserve"> de </w:t>
      </w:r>
      <w:proofErr w:type="spellStart"/>
      <w:r w:rsidRPr="00386E73">
        <w:rPr>
          <w:rFonts w:cs="Times New Roman"/>
          <w:b w:val="0"/>
          <w:bCs w:val="0"/>
          <w:i/>
          <w:kern w:val="0"/>
          <w:sz w:val="20"/>
          <w:szCs w:val="20"/>
          <w:lang w:val="en-US"/>
        </w:rPr>
        <w:t>l'Allemagne</w:t>
      </w:r>
      <w:proofErr w:type="spellEnd"/>
      <w:r w:rsidRPr="00386E73">
        <w:rPr>
          <w:rFonts w:cs="Times New Roman"/>
          <w:b w:val="0"/>
          <w:bCs w:val="0"/>
          <w:kern w:val="0"/>
          <w:sz w:val="20"/>
          <w:szCs w:val="20"/>
          <w:lang w:val="en-US"/>
        </w:rPr>
        <w:t xml:space="preserve">, Paris, 1832.  </w:t>
      </w:r>
      <w:proofErr w:type="gramStart"/>
      <w:r w:rsidRPr="00386E73">
        <w:rPr>
          <w:rFonts w:cs="Times New Roman"/>
          <w:b w:val="0"/>
          <w:bCs w:val="0"/>
          <w:kern w:val="0"/>
          <w:sz w:val="20"/>
          <w:szCs w:val="20"/>
          <w:lang w:val="en-US"/>
        </w:rPr>
        <w:t>The Gentleman's Magazine, vol. 103, (Jul-Dec), part 2 (1833), 228.</w:t>
      </w:r>
      <w:proofErr w:type="gramEnd"/>
    </w:p>
    <w:p w:rsidR="00386E73" w:rsidRPr="00386E73" w:rsidRDefault="00386E73" w:rsidP="00E66998">
      <w:pPr>
        <w:pStyle w:val="EndnoteText"/>
        <w:rPr>
          <w:rFonts w:cs="Times New Roman"/>
          <w:lang w:val="en-US"/>
        </w:rPr>
      </w:pPr>
    </w:p>
  </w:endnote>
  <w:endnote w:id="144">
    <w:p w:rsidR="00386E73" w:rsidRPr="00386E73" w:rsidRDefault="00386E73" w:rsidP="008026E1">
      <w:pPr>
        <w:rPr>
          <w:rFonts w:cs="Times New Roman"/>
          <w:sz w:val="20"/>
          <w:szCs w:val="20"/>
          <w:lang w:val="en-US"/>
        </w:rPr>
      </w:pPr>
      <w:r w:rsidRPr="008026E1">
        <w:rPr>
          <w:rStyle w:val="EndnoteReference"/>
          <w:rFonts w:cs="Times New Roman"/>
          <w:sz w:val="20"/>
          <w:szCs w:val="20"/>
        </w:rPr>
        <w:endnoteRef/>
      </w:r>
      <w:r w:rsidRPr="00386E73">
        <w:rPr>
          <w:rFonts w:cs="Times New Roman"/>
          <w:sz w:val="20"/>
          <w:szCs w:val="20"/>
          <w:lang w:val="en-US"/>
        </w:rPr>
        <w:t xml:space="preserve"> </w:t>
      </w:r>
      <w:proofErr w:type="gramStart"/>
      <w:r w:rsidRPr="00386E73">
        <w:rPr>
          <w:rFonts w:cs="Times New Roman"/>
          <w:sz w:val="20"/>
          <w:szCs w:val="20"/>
          <w:lang w:val="en-US"/>
        </w:rPr>
        <w:t>Machiavelli, N.</w:t>
      </w:r>
      <w:proofErr w:type="gramEnd"/>
      <w:r w:rsidRPr="00386E73">
        <w:rPr>
          <w:rFonts w:cs="Times New Roman"/>
          <w:sz w:val="20"/>
          <w:szCs w:val="20"/>
          <w:lang w:val="en-US"/>
        </w:rPr>
        <w:t xml:space="preserve">   </w:t>
      </w:r>
      <w:proofErr w:type="gramStart"/>
      <w:r w:rsidRPr="00386E73">
        <w:rPr>
          <w:rFonts w:cs="Times New Roman"/>
          <w:i/>
          <w:sz w:val="20"/>
          <w:szCs w:val="20"/>
          <w:lang w:val="en-US"/>
        </w:rPr>
        <w:t>The Prince</w:t>
      </w:r>
      <w:r w:rsidRPr="00386E73">
        <w:rPr>
          <w:rFonts w:cs="Times New Roman"/>
          <w:sz w:val="20"/>
          <w:szCs w:val="20"/>
          <w:lang w:val="en-US"/>
        </w:rPr>
        <w:t>.</w:t>
      </w:r>
      <w:proofErr w:type="gramEnd"/>
      <w:r w:rsidRPr="00386E73">
        <w:rPr>
          <w:rFonts w:cs="Times New Roman"/>
          <w:sz w:val="20"/>
          <w:szCs w:val="20"/>
          <w:lang w:val="en-US"/>
        </w:rPr>
        <w:t xml:space="preserve">  Translated by J.G. Nichols (Alma Classics: London, 2009), </w:t>
      </w:r>
      <w:r w:rsidRPr="008026E1">
        <w:rPr>
          <w:rFonts w:cs="Times New Roman"/>
          <w:sz w:val="20"/>
          <w:szCs w:val="20"/>
          <w:lang w:val="en-US"/>
        </w:rPr>
        <w:t>7-8</w:t>
      </w:r>
      <w:r w:rsidRPr="00386E73">
        <w:rPr>
          <w:rFonts w:cs="Times New Roman"/>
          <w:sz w:val="20"/>
          <w:szCs w:val="20"/>
          <w:lang w:val="en-US"/>
        </w:rPr>
        <w:t>.</w:t>
      </w:r>
    </w:p>
    <w:p w:rsidR="00386E73" w:rsidRPr="00386E73" w:rsidRDefault="00386E73" w:rsidP="008026E1">
      <w:pPr>
        <w:pStyle w:val="EndnoteText"/>
        <w:rPr>
          <w:rFonts w:cs="Times New Roman"/>
          <w:lang w:val="en-US"/>
        </w:rPr>
      </w:pPr>
    </w:p>
  </w:endnote>
  <w:endnote w:id="145">
    <w:p w:rsidR="00386E73" w:rsidRPr="00386E73" w:rsidRDefault="00386E73" w:rsidP="008026E1">
      <w:pPr>
        <w:pStyle w:val="EndnoteText"/>
        <w:rPr>
          <w:rFonts w:cs="Times New Roman"/>
          <w:lang w:val="en-US"/>
        </w:rPr>
      </w:pPr>
      <w:r w:rsidRPr="008026E1">
        <w:rPr>
          <w:rStyle w:val="EndnoteReference"/>
          <w:rFonts w:cs="Times New Roman"/>
        </w:rPr>
        <w:endnoteRef/>
      </w:r>
      <w:r w:rsidRPr="00386E73">
        <w:rPr>
          <w:rFonts w:cs="Times New Roman"/>
          <w:lang w:val="en-US"/>
        </w:rPr>
        <w:t xml:space="preserve"> </w:t>
      </w:r>
      <w:proofErr w:type="gramStart"/>
      <w:r w:rsidRPr="008026E1">
        <w:rPr>
          <w:rFonts w:cs="Times New Roman"/>
          <w:lang w:val="en-US"/>
        </w:rPr>
        <w:t>Ibid</w:t>
      </w:r>
      <w:r w:rsidRPr="00386E73">
        <w:rPr>
          <w:rFonts w:cs="Times New Roman"/>
          <w:lang w:val="en-US"/>
        </w:rPr>
        <w:t>,</w:t>
      </w:r>
      <w:r w:rsidRPr="008026E1">
        <w:rPr>
          <w:rFonts w:cs="Times New Roman"/>
          <w:lang w:val="en-US"/>
        </w:rPr>
        <w:t xml:space="preserve"> 8</w:t>
      </w:r>
      <w:r w:rsidRPr="00386E73">
        <w:rPr>
          <w:rFonts w:cs="Times New Roman"/>
          <w:lang w:val="en-US"/>
        </w:rPr>
        <w:t>.</w:t>
      </w:r>
      <w:proofErr w:type="gramEnd"/>
    </w:p>
    <w:p w:rsidR="00386E73" w:rsidRPr="00386E73" w:rsidRDefault="00386E73" w:rsidP="008026E1">
      <w:pPr>
        <w:pStyle w:val="EndnoteText"/>
        <w:rPr>
          <w:rFonts w:cs="Times New Roman"/>
          <w:lang w:val="en-US"/>
        </w:rPr>
      </w:pPr>
    </w:p>
  </w:endnote>
  <w:endnote w:id="146">
    <w:p w:rsidR="00386E73" w:rsidRPr="00386E73" w:rsidRDefault="00386E73" w:rsidP="008026E1">
      <w:pPr>
        <w:rPr>
          <w:sz w:val="20"/>
          <w:szCs w:val="20"/>
          <w:lang w:val="en-US"/>
        </w:rPr>
      </w:pPr>
      <w:r w:rsidRPr="008026E1">
        <w:rPr>
          <w:rStyle w:val="EndnoteReference"/>
          <w:sz w:val="20"/>
          <w:szCs w:val="20"/>
        </w:rPr>
        <w:endnoteRef/>
      </w:r>
      <w:r w:rsidRPr="00386E73">
        <w:rPr>
          <w:sz w:val="20"/>
          <w:szCs w:val="20"/>
          <w:lang w:val="en-US"/>
        </w:rPr>
        <w:t xml:space="preserve"> </w:t>
      </w:r>
      <w:proofErr w:type="gramStart"/>
      <w:r w:rsidRPr="00386E73">
        <w:rPr>
          <w:rFonts w:cs="Times New Roman"/>
          <w:sz w:val="20"/>
          <w:szCs w:val="20"/>
          <w:lang w:val="en-US"/>
        </w:rPr>
        <w:t>Toynbee, A.</w:t>
      </w:r>
      <w:proofErr w:type="gramEnd"/>
      <w:r w:rsidRPr="00386E73">
        <w:rPr>
          <w:rFonts w:cs="Times New Roman"/>
          <w:sz w:val="20"/>
          <w:szCs w:val="20"/>
          <w:lang w:val="en-US"/>
        </w:rPr>
        <w:t xml:space="preserve"> </w:t>
      </w:r>
      <w:proofErr w:type="gramStart"/>
      <w:r w:rsidRPr="00386E73">
        <w:rPr>
          <w:rFonts w:cs="Times New Roman"/>
          <w:i/>
          <w:sz w:val="20"/>
          <w:szCs w:val="20"/>
          <w:lang w:val="en-US"/>
        </w:rPr>
        <w:t>A Study of History</w:t>
      </w:r>
      <w:r w:rsidRPr="00386E73">
        <w:rPr>
          <w:rFonts w:cs="Times New Roman"/>
          <w:sz w:val="20"/>
          <w:szCs w:val="20"/>
          <w:lang w:val="en-US"/>
        </w:rPr>
        <w:t>.</w:t>
      </w:r>
      <w:proofErr w:type="gramEnd"/>
      <w:r w:rsidRPr="00386E73">
        <w:rPr>
          <w:rFonts w:cs="Times New Roman"/>
          <w:sz w:val="20"/>
          <w:szCs w:val="20"/>
          <w:lang w:val="en-US"/>
        </w:rPr>
        <w:t xml:space="preserve">  </w:t>
      </w:r>
      <w:proofErr w:type="gramStart"/>
      <w:r w:rsidRPr="00386E73">
        <w:rPr>
          <w:rFonts w:cs="Times New Roman"/>
          <w:sz w:val="20"/>
          <w:szCs w:val="20"/>
          <w:lang w:val="en-US"/>
        </w:rPr>
        <w:t xml:space="preserve">Abridgement of Volumes VII-X by D.C. Somervell (NY &amp; Oxford: </w:t>
      </w:r>
      <w:r w:rsidRPr="00386E73">
        <w:rPr>
          <w:sz w:val="20"/>
          <w:szCs w:val="20"/>
          <w:lang w:val="en-US"/>
        </w:rPr>
        <w:t xml:space="preserve">Oxford University Press, </w:t>
      </w:r>
      <w:r w:rsidRPr="00386E73">
        <w:rPr>
          <w:rFonts w:cs="Times New Roman"/>
          <w:sz w:val="20"/>
          <w:szCs w:val="20"/>
          <w:lang w:val="en-US"/>
        </w:rPr>
        <w:t>1987</w:t>
      </w:r>
      <w:r w:rsidRPr="00386E73">
        <w:rPr>
          <w:sz w:val="20"/>
          <w:szCs w:val="20"/>
          <w:lang w:val="en-US"/>
        </w:rPr>
        <w:t xml:space="preserve">), </w:t>
      </w:r>
      <w:r w:rsidRPr="008026E1">
        <w:rPr>
          <w:sz w:val="20"/>
          <w:szCs w:val="20"/>
          <w:lang w:val="en-US"/>
        </w:rPr>
        <w:t>VI, XXV</w:t>
      </w:r>
      <w:r w:rsidRPr="00386E73">
        <w:rPr>
          <w:sz w:val="20"/>
          <w:szCs w:val="20"/>
          <w:lang w:val="en-US"/>
        </w:rPr>
        <w:t>.</w:t>
      </w:r>
      <w:proofErr w:type="gramEnd"/>
    </w:p>
    <w:p w:rsidR="00386E73" w:rsidRPr="00386E73" w:rsidRDefault="00386E73" w:rsidP="008026E1">
      <w:pPr>
        <w:pStyle w:val="EndnoteText"/>
        <w:rPr>
          <w:lang w:val="en-US"/>
        </w:rPr>
      </w:pPr>
    </w:p>
  </w:endnote>
  <w:endnote w:id="147">
    <w:p w:rsidR="00386E73" w:rsidRPr="00E66998" w:rsidRDefault="00386E73" w:rsidP="008026E1">
      <w:pPr>
        <w:pStyle w:val="Default"/>
        <w:rPr>
          <w:rFonts w:ascii="Times New Roman" w:hAnsi="Times New Roman" w:cs="Times New Roman"/>
          <w:sz w:val="20"/>
          <w:szCs w:val="20"/>
        </w:rPr>
      </w:pPr>
      <w:r w:rsidRPr="008026E1">
        <w:rPr>
          <w:rStyle w:val="EndnoteReference"/>
          <w:rFonts w:ascii="Times New Roman" w:hAnsi="Times New Roman" w:cs="Times New Roman"/>
          <w:sz w:val="20"/>
          <w:szCs w:val="20"/>
        </w:rPr>
        <w:endnoteRef/>
      </w:r>
      <w:r w:rsidRPr="008026E1">
        <w:rPr>
          <w:rFonts w:ascii="Times New Roman" w:hAnsi="Times New Roman" w:cs="Times New Roman"/>
          <w:sz w:val="20"/>
          <w:szCs w:val="20"/>
        </w:rPr>
        <w:t xml:space="preserve"> In his informative and well-reasoned article, Daniel Pipes, an American historian and expert on Middle East, explains that </w:t>
      </w:r>
      <w:r w:rsidRPr="008026E1">
        <w:rPr>
          <w:rFonts w:ascii="Times New Roman" w:hAnsi="Times New Roman" w:cs="Times New Roman"/>
          <w:i/>
          <w:sz w:val="20"/>
          <w:szCs w:val="20"/>
        </w:rPr>
        <w:t>by and large the idea of Jerusalem in the Arab history has been politically motivated</w:t>
      </w:r>
      <w:r w:rsidRPr="008026E1">
        <w:rPr>
          <w:rFonts w:ascii="Times New Roman" w:hAnsi="Times New Roman" w:cs="Times New Roman"/>
          <w:sz w:val="20"/>
          <w:szCs w:val="20"/>
        </w:rPr>
        <w:t>, whereby the</w:t>
      </w:r>
      <w:r w:rsidRPr="00E66998">
        <w:rPr>
          <w:rFonts w:ascii="Times New Roman" w:hAnsi="Times New Roman" w:cs="Times New Roman"/>
          <w:sz w:val="20"/>
          <w:szCs w:val="20"/>
        </w:rPr>
        <w:t xml:space="preserve"> narrative of the religious significance of the city has been manufactured or adjusted to accommodate political ambitions of the Arab rulers. He points out that political campaigns of various Arab dynasties periodically led to a sharp rise of interest in Jerusalem while during the periods of political hiatus when the city fell into decay and disrepair, this interest disappeared. Not even once is Jerusalem mentioned in the Qur’an or any Muslim prayers; nor did it play any role in the earthly life of Muhammad. Religious passions about Jerusalem flared in the Muslim world each time the city became politically important to the Muslims whether it was in the Umayyad period, during the wars against the Crusaders, under the British administration, or during the so-called “occupation by Israel.” For example, in the 7</w:t>
      </w:r>
      <w:r w:rsidRPr="00E66998">
        <w:rPr>
          <w:rFonts w:ascii="Times New Roman" w:hAnsi="Times New Roman" w:cs="Times New Roman"/>
          <w:sz w:val="20"/>
          <w:szCs w:val="20"/>
          <w:vertAlign w:val="superscript"/>
        </w:rPr>
        <w:t>th</w:t>
      </w:r>
      <w:r w:rsidRPr="00E66998">
        <w:rPr>
          <w:rFonts w:ascii="Times New Roman" w:hAnsi="Times New Roman" w:cs="Times New Roman"/>
          <w:sz w:val="20"/>
          <w:szCs w:val="20"/>
        </w:rPr>
        <w:t xml:space="preserve"> century, confronted by the Mecca-based rebels, the Damascus-based Umayyad rulers strived to aggrandize Syria at the expense of Arabia, seeking to glorify Jerusalem, make it equal of Mecca, and possibly transform it into their administrative capital (</w:t>
      </w:r>
      <w:r w:rsidRPr="00E66998">
        <w:rPr>
          <w:rFonts w:ascii="Times New Roman" w:hAnsi="Times New Roman" w:cs="Times New Roman"/>
          <w:color w:val="auto"/>
          <w:sz w:val="20"/>
          <w:szCs w:val="20"/>
        </w:rPr>
        <w:t xml:space="preserve">Pipes, D.  “The Muslim Claim to Jerusalem,” </w:t>
      </w:r>
      <w:r w:rsidRPr="00E66998">
        <w:rPr>
          <w:rFonts w:ascii="Times New Roman" w:hAnsi="Times New Roman" w:cs="Times New Roman"/>
          <w:i/>
          <w:color w:val="auto"/>
          <w:sz w:val="20"/>
          <w:szCs w:val="20"/>
        </w:rPr>
        <w:t>Middle East Quarterly</w:t>
      </w:r>
      <w:r w:rsidRPr="00E66998">
        <w:rPr>
          <w:rFonts w:ascii="Times New Roman" w:hAnsi="Times New Roman" w:cs="Times New Roman"/>
          <w:color w:val="auto"/>
          <w:sz w:val="20"/>
          <w:szCs w:val="20"/>
        </w:rPr>
        <w:t>, September</w:t>
      </w:r>
      <w:r w:rsidRPr="00386E73">
        <w:rPr>
          <w:rFonts w:ascii="Times New Roman" w:hAnsi="Times New Roman" w:cs="Times New Roman"/>
          <w:color w:val="auto"/>
          <w:sz w:val="20"/>
          <w:szCs w:val="20"/>
        </w:rPr>
        <w:t xml:space="preserve">, </w:t>
      </w:r>
      <w:r w:rsidRPr="00E66998">
        <w:rPr>
          <w:rFonts w:ascii="Times New Roman" w:hAnsi="Times New Roman" w:cs="Times New Roman"/>
          <w:color w:val="auto"/>
          <w:sz w:val="20"/>
          <w:szCs w:val="20"/>
        </w:rPr>
        <w:t>200</w:t>
      </w:r>
      <w:r w:rsidRPr="00386E73">
        <w:rPr>
          <w:rFonts w:ascii="Times New Roman" w:hAnsi="Times New Roman" w:cs="Times New Roman"/>
          <w:color w:val="auto"/>
          <w:sz w:val="20"/>
          <w:szCs w:val="20"/>
        </w:rPr>
        <w:t>1</w:t>
      </w:r>
      <w:r w:rsidRPr="00E66998">
        <w:rPr>
          <w:rFonts w:ascii="Times New Roman" w:hAnsi="Times New Roman" w:cs="Times New Roman"/>
          <w:sz w:val="20"/>
          <w:szCs w:val="20"/>
        </w:rPr>
        <w:t>).</w:t>
      </w:r>
      <w:r w:rsidRPr="00E66998">
        <w:rPr>
          <w:rFonts w:ascii="Times New Roman" w:hAnsi="Times New Roman" w:cs="Times New Roman"/>
          <w:sz w:val="20"/>
          <w:szCs w:val="20"/>
          <w:highlight w:val="green"/>
        </w:rPr>
        <w:t xml:space="preserve"> </w:t>
      </w:r>
    </w:p>
    <w:p w:rsidR="00386E73" w:rsidRPr="00386E73" w:rsidRDefault="00386E73" w:rsidP="00E66998">
      <w:pPr>
        <w:pStyle w:val="EndnoteText"/>
        <w:rPr>
          <w:rFonts w:cs="Times New Roman"/>
          <w:lang w:val="en-US"/>
        </w:rPr>
      </w:pPr>
    </w:p>
  </w:endnote>
  <w:endnote w:id="148">
    <w:p w:rsidR="00386E73" w:rsidRPr="00386E73" w:rsidRDefault="00386E73" w:rsidP="00E66998">
      <w:pPr>
        <w:pStyle w:val="Heading2"/>
        <w:spacing w:before="0" w:after="0"/>
        <w:rPr>
          <w:rFonts w:ascii="Times New Roman" w:hAnsi="Times New Roman" w:cs="Times New Roman"/>
          <w:b w:val="0"/>
          <w:bCs w:val="0"/>
          <w:i w:val="0"/>
          <w:iCs w:val="0"/>
          <w:sz w:val="20"/>
          <w:szCs w:val="20"/>
          <w:lang w:val="en-US"/>
        </w:rPr>
      </w:pPr>
      <w:r w:rsidRPr="00E66998">
        <w:rPr>
          <w:rStyle w:val="EndnoteReference"/>
          <w:rFonts w:ascii="Times New Roman" w:hAnsi="Times New Roman" w:cs="Times New Roman"/>
          <w:b w:val="0"/>
          <w:sz w:val="20"/>
          <w:szCs w:val="20"/>
        </w:rPr>
        <w:endnoteRef/>
      </w:r>
      <w:r w:rsidRPr="00386E73">
        <w:rPr>
          <w:rFonts w:ascii="Times New Roman" w:hAnsi="Times New Roman" w:cs="Times New Roman"/>
          <w:b w:val="0"/>
          <w:sz w:val="20"/>
          <w:szCs w:val="20"/>
          <w:lang w:val="en-US"/>
        </w:rPr>
        <w:t xml:space="preserve"> </w:t>
      </w:r>
      <w:r w:rsidRPr="00386E73">
        <w:rPr>
          <w:rFonts w:ascii="Times New Roman" w:hAnsi="Times New Roman" w:cs="Times New Roman"/>
          <w:b w:val="0"/>
          <w:bCs w:val="0"/>
          <w:i w:val="0"/>
          <w:iCs w:val="0"/>
          <w:sz w:val="20"/>
          <w:szCs w:val="20"/>
          <w:lang w:val="en-US"/>
        </w:rPr>
        <w:t>Horvath, R. J.</w:t>
      </w:r>
      <w:r w:rsidRPr="00386E73">
        <w:rPr>
          <w:rFonts w:ascii="Times New Roman" w:hAnsi="Times New Roman" w:cs="Times New Roman"/>
          <w:b w:val="0"/>
          <w:bCs w:val="0"/>
          <w:sz w:val="20"/>
          <w:szCs w:val="20"/>
          <w:lang w:val="en-US"/>
        </w:rPr>
        <w:t xml:space="preserve">  </w:t>
      </w:r>
      <w:r w:rsidRPr="00386E73">
        <w:rPr>
          <w:rFonts w:ascii="Times New Roman" w:hAnsi="Times New Roman" w:cs="Times New Roman"/>
          <w:b w:val="0"/>
          <w:bCs w:val="0"/>
          <w:i w:val="0"/>
          <w:iCs w:val="0"/>
          <w:sz w:val="20"/>
          <w:szCs w:val="20"/>
          <w:lang w:val="en-US"/>
        </w:rPr>
        <w:t>“The Wandering Capitals of Ethiopia,”</w:t>
      </w:r>
      <w:r w:rsidRPr="00386E73">
        <w:rPr>
          <w:rFonts w:ascii="Times New Roman" w:hAnsi="Times New Roman" w:cs="Times New Roman"/>
          <w:b w:val="0"/>
          <w:bCs w:val="0"/>
          <w:sz w:val="20"/>
          <w:szCs w:val="20"/>
          <w:lang w:val="en-US"/>
        </w:rPr>
        <w:t xml:space="preserve"> The Journal of African History, </w:t>
      </w:r>
      <w:r w:rsidRPr="00386E73">
        <w:rPr>
          <w:rFonts w:ascii="Times New Roman" w:hAnsi="Times New Roman" w:cs="Times New Roman"/>
          <w:b w:val="0"/>
          <w:bCs w:val="0"/>
          <w:i w:val="0"/>
          <w:iCs w:val="0"/>
          <w:sz w:val="20"/>
          <w:szCs w:val="20"/>
          <w:lang w:val="en-US"/>
        </w:rPr>
        <w:t>vol.10, Issue 02 (</w:t>
      </w:r>
      <w:r w:rsidRPr="00386E73">
        <w:rPr>
          <w:rFonts w:ascii="Times New Roman" w:hAnsi="Times New Roman" w:cs="Times New Roman"/>
          <w:b w:val="0"/>
          <w:bCs w:val="0"/>
          <w:i w:val="0"/>
          <w:sz w:val="20"/>
          <w:szCs w:val="20"/>
          <w:lang w:val="en-US"/>
        </w:rPr>
        <w:t>1969</w:t>
      </w:r>
      <w:r w:rsidRPr="00386E73">
        <w:rPr>
          <w:rFonts w:ascii="Times New Roman" w:hAnsi="Times New Roman" w:cs="Times New Roman"/>
          <w:b w:val="0"/>
          <w:bCs w:val="0"/>
          <w:i w:val="0"/>
          <w:iCs w:val="0"/>
          <w:sz w:val="20"/>
          <w:szCs w:val="20"/>
          <w:lang w:val="en-US"/>
        </w:rPr>
        <w:t>).</w:t>
      </w:r>
    </w:p>
    <w:p w:rsidR="00386E73" w:rsidRPr="00386E73" w:rsidRDefault="00386E73" w:rsidP="00E66998">
      <w:pPr>
        <w:pStyle w:val="EndnoteText"/>
        <w:rPr>
          <w:rFonts w:cs="Times New Roman"/>
          <w:lang w:val="en-US"/>
        </w:rPr>
      </w:pPr>
    </w:p>
  </w:endnote>
  <w:endnote w:id="149">
    <w:p w:rsidR="00386E73" w:rsidRPr="00386E73" w:rsidRDefault="00386E73" w:rsidP="00E66998">
      <w:pPr>
        <w:rPr>
          <w:rFonts w:cs="Times New Roman"/>
          <w:iCs/>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iCs/>
          <w:sz w:val="20"/>
          <w:szCs w:val="20"/>
          <w:lang w:val="en-US"/>
        </w:rPr>
        <w:t>Tarkhov</w:t>
      </w:r>
      <w:proofErr w:type="spellEnd"/>
      <w:r w:rsidRPr="00386E73">
        <w:rPr>
          <w:rFonts w:cs="Times New Roman"/>
          <w:iCs/>
          <w:sz w:val="20"/>
          <w:szCs w:val="20"/>
          <w:lang w:val="en-US"/>
        </w:rPr>
        <w:t>, S.A. “</w:t>
      </w:r>
      <w:proofErr w:type="spellStart"/>
      <w:r w:rsidRPr="00386E73">
        <w:rPr>
          <w:rFonts w:cs="Times New Roman"/>
          <w:iCs/>
          <w:sz w:val="20"/>
          <w:szCs w:val="20"/>
          <w:lang w:val="en-US"/>
        </w:rPr>
        <w:t>Perenosy</w:t>
      </w:r>
      <w:proofErr w:type="spellEnd"/>
      <w:r w:rsidRPr="00386E73">
        <w:rPr>
          <w:rFonts w:cs="Times New Roman"/>
          <w:iCs/>
          <w:sz w:val="20"/>
          <w:szCs w:val="20"/>
          <w:lang w:val="en-US"/>
        </w:rPr>
        <w:t xml:space="preserve"> </w:t>
      </w:r>
      <w:proofErr w:type="spellStart"/>
      <w:r w:rsidRPr="00386E73">
        <w:rPr>
          <w:rFonts w:cs="Times New Roman"/>
          <w:iCs/>
          <w:sz w:val="20"/>
          <w:szCs w:val="20"/>
          <w:lang w:val="en-US"/>
        </w:rPr>
        <w:t>stolits</w:t>
      </w:r>
      <w:proofErr w:type="spellEnd"/>
      <w:r w:rsidRPr="00386E73">
        <w:rPr>
          <w:rFonts w:cs="Times New Roman"/>
          <w:iCs/>
          <w:sz w:val="20"/>
          <w:szCs w:val="20"/>
          <w:lang w:val="en-US"/>
        </w:rPr>
        <w:t xml:space="preserve">”, </w:t>
      </w:r>
      <w:proofErr w:type="spellStart"/>
      <w:r w:rsidRPr="007F4DB7">
        <w:rPr>
          <w:rFonts w:cs="Times New Roman"/>
          <w:i/>
          <w:iCs/>
          <w:sz w:val="20"/>
          <w:szCs w:val="20"/>
          <w:lang w:val="en-US"/>
        </w:rPr>
        <w:t>Geografia</w:t>
      </w:r>
      <w:proofErr w:type="spellEnd"/>
      <w:r w:rsidRPr="00386E73">
        <w:rPr>
          <w:rFonts w:cs="Times New Roman"/>
          <w:iCs/>
          <w:sz w:val="20"/>
          <w:szCs w:val="20"/>
          <w:lang w:val="en-US"/>
        </w:rPr>
        <w:t>, no.5-6, 2007.</w:t>
      </w:r>
      <w:proofErr w:type="gramEnd"/>
    </w:p>
    <w:p w:rsidR="00386E73" w:rsidRPr="00386E73" w:rsidRDefault="00386E73" w:rsidP="00E66998">
      <w:pPr>
        <w:pStyle w:val="EndnoteText"/>
        <w:rPr>
          <w:rFonts w:cs="Times New Roman"/>
          <w:lang w:val="en-US"/>
        </w:rPr>
      </w:pPr>
    </w:p>
  </w:endnote>
  <w:endnote w:id="150">
    <w:p w:rsidR="00386E73" w:rsidRPr="00E66998"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Hitti</w:t>
      </w:r>
      <w:proofErr w:type="spellEnd"/>
      <w:r w:rsidRPr="00386E73">
        <w:rPr>
          <w:rFonts w:cs="Times New Roman"/>
          <w:sz w:val="20"/>
          <w:szCs w:val="20"/>
          <w:lang w:val="en-US"/>
        </w:rPr>
        <w:t xml:space="preserve">, P. </w:t>
      </w:r>
      <w:r w:rsidRPr="00386E73">
        <w:rPr>
          <w:rFonts w:cs="Times New Roman"/>
          <w:i/>
          <w:sz w:val="20"/>
          <w:szCs w:val="20"/>
          <w:lang w:val="en-US"/>
        </w:rPr>
        <w:t>Capital Cities of Arab Islam</w:t>
      </w:r>
      <w:r w:rsidRPr="00386E73">
        <w:rPr>
          <w:rFonts w:cs="Times New Roman"/>
          <w:sz w:val="20"/>
          <w:szCs w:val="20"/>
          <w:lang w:val="en-US"/>
        </w:rPr>
        <w:t xml:space="preserve"> </w:t>
      </w:r>
      <w:r w:rsidRPr="00386E73">
        <w:rPr>
          <w:rStyle w:val="st"/>
          <w:rFonts w:cs="Times New Roman"/>
          <w:sz w:val="20"/>
          <w:szCs w:val="20"/>
          <w:lang w:val="en-US"/>
        </w:rPr>
        <w:t xml:space="preserve">(Minneapolis: University of Minnesota Press, </w:t>
      </w:r>
      <w:r w:rsidRPr="00386E73">
        <w:rPr>
          <w:rFonts w:cs="Times New Roman"/>
          <w:sz w:val="20"/>
          <w:szCs w:val="20"/>
          <w:lang w:val="en-US"/>
        </w:rPr>
        <w:t>1973</w:t>
      </w:r>
      <w:r w:rsidRPr="00386E73">
        <w:rPr>
          <w:rStyle w:val="st"/>
          <w:rFonts w:cs="Times New Roman"/>
          <w:sz w:val="20"/>
          <w:szCs w:val="20"/>
          <w:lang w:val="en-US"/>
        </w:rPr>
        <w:t>).</w:t>
      </w:r>
      <w:proofErr w:type="gramEnd"/>
      <w:r w:rsidRPr="00386E73">
        <w:rPr>
          <w:rStyle w:val="st"/>
          <w:rFonts w:cs="Times New Roman"/>
          <w:sz w:val="20"/>
          <w:szCs w:val="20"/>
          <w:lang w:val="en-US"/>
        </w:rPr>
        <w:t xml:space="preserve"> </w:t>
      </w:r>
      <w:r w:rsidRPr="00E66998">
        <w:rPr>
          <w:rFonts w:cs="Times New Roman"/>
          <w:sz w:val="20"/>
          <w:szCs w:val="20"/>
          <w:lang w:val="en-US"/>
        </w:rPr>
        <w:t>Many historians attribute idealistic or ideological motives to the action of Ali, Muhammad’s cousin and son-in-law, and claim that he sought to protect Mecca and Medina from the corrupt political and cosmopolitan influences or perhaps wished to preserve the integrity of both the language and way of life of Muhammad’s time. According to this interpretation, giving political status to these cities would have inevitably undermined their status as sacred cities and the cradle of Islam. Notwithstanding this argument, considerations of loyalty appear to be a more plausible reason for the relocation. As it is known, neither Mecca, nor Medina supported Ali in his military confrontation with the opposition. It is noteworthy that probably following the example set by Ali, none of the Abbasid caliphs dared to use Mecca and Medina to pursue political goals (</w:t>
      </w:r>
      <w:r w:rsidRPr="00386E73">
        <w:rPr>
          <w:rFonts w:cs="Times New Roman"/>
          <w:sz w:val="20"/>
          <w:szCs w:val="20"/>
          <w:lang w:val="en-US"/>
        </w:rPr>
        <w:t xml:space="preserve">Carmichael, J. </w:t>
      </w:r>
      <w:proofErr w:type="gramStart"/>
      <w:r w:rsidRPr="00386E73">
        <w:rPr>
          <w:rFonts w:cs="Times New Roman"/>
          <w:i/>
          <w:sz w:val="20"/>
          <w:szCs w:val="20"/>
          <w:lang w:val="en-US"/>
        </w:rPr>
        <w:t>The Shaping of the Arabs</w:t>
      </w:r>
      <w:r w:rsidRPr="00386E73">
        <w:rPr>
          <w:rFonts w:cs="Times New Roman"/>
          <w:sz w:val="20"/>
          <w:szCs w:val="20"/>
          <w:lang w:val="en-US"/>
        </w:rPr>
        <w:t xml:space="preserve"> (New York</w:t>
      </w:r>
      <w:r w:rsidRPr="00386E73">
        <w:rPr>
          <w:rFonts w:cs="Times New Roman"/>
          <w:bCs/>
          <w:sz w:val="20"/>
          <w:szCs w:val="20"/>
          <w:lang w:val="en-US"/>
        </w:rPr>
        <w:t xml:space="preserve">, </w:t>
      </w:r>
      <w:r w:rsidRPr="00386E73">
        <w:rPr>
          <w:rFonts w:cs="Times New Roman"/>
          <w:sz w:val="20"/>
          <w:szCs w:val="20"/>
          <w:lang w:val="en-US"/>
        </w:rPr>
        <w:t>1967)</w:t>
      </w:r>
      <w:r w:rsidRPr="00386E73">
        <w:rPr>
          <w:rFonts w:cs="Times New Roman"/>
          <w:bCs/>
          <w:sz w:val="20"/>
          <w:szCs w:val="20"/>
          <w:lang w:val="en-US"/>
        </w:rPr>
        <w:t>,</w:t>
      </w:r>
      <w:r w:rsidRPr="00E66998">
        <w:rPr>
          <w:rFonts w:cs="Times New Roman"/>
          <w:sz w:val="20"/>
          <w:szCs w:val="20"/>
          <w:lang w:val="en-US"/>
        </w:rPr>
        <w:t xml:space="preserve"> 194)</w:t>
      </w:r>
      <w:r w:rsidRPr="00386E73">
        <w:rPr>
          <w:rFonts w:cs="Times New Roman"/>
          <w:sz w:val="20"/>
          <w:szCs w:val="20"/>
          <w:lang w:val="en-US"/>
        </w:rPr>
        <w:t>.</w:t>
      </w:r>
      <w:proofErr w:type="gramEnd"/>
      <w:r w:rsidRPr="00E66998">
        <w:rPr>
          <w:rFonts w:cs="Times New Roman"/>
          <w:sz w:val="20"/>
          <w:szCs w:val="20"/>
          <w:highlight w:val="green"/>
          <w:lang w:val="en-US"/>
        </w:rPr>
        <w:t xml:space="preserve"> </w:t>
      </w:r>
    </w:p>
    <w:p w:rsidR="00386E73" w:rsidRPr="00386E73" w:rsidRDefault="00386E73" w:rsidP="00E66998">
      <w:pPr>
        <w:pStyle w:val="EndnoteText"/>
        <w:rPr>
          <w:rFonts w:cs="Times New Roman"/>
          <w:lang w:val="en-US"/>
        </w:rPr>
      </w:pPr>
    </w:p>
  </w:endnote>
  <w:endnote w:id="15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Goethem</w:t>
      </w:r>
      <w:proofErr w:type="spellEnd"/>
      <w:r w:rsidRPr="00386E73">
        <w:rPr>
          <w:rFonts w:cs="Times New Roman"/>
          <w:sz w:val="20"/>
          <w:szCs w:val="20"/>
          <w:lang w:val="en-US"/>
        </w:rPr>
        <w:t>, E. von.</w:t>
      </w:r>
      <w:proofErr w:type="gramEnd"/>
      <w:r w:rsidRPr="00386E73">
        <w:rPr>
          <w:rFonts w:cs="Times New Roman"/>
          <w:sz w:val="20"/>
          <w:szCs w:val="20"/>
          <w:lang w:val="en-US"/>
        </w:rPr>
        <w:t xml:space="preserve">  </w:t>
      </w:r>
      <w:proofErr w:type="spellStart"/>
      <w:proofErr w:type="gramStart"/>
      <w:r w:rsidRPr="00386E73">
        <w:rPr>
          <w:rFonts w:cs="Times New Roman"/>
          <w:i/>
          <w:sz w:val="20"/>
          <w:szCs w:val="20"/>
          <w:lang w:val="en-US"/>
        </w:rPr>
        <w:t>Nagaoka</w:t>
      </w:r>
      <w:proofErr w:type="spellEnd"/>
      <w:r w:rsidRPr="00386E73">
        <w:rPr>
          <w:rFonts w:cs="Times New Roman"/>
          <w:i/>
          <w:sz w:val="20"/>
          <w:szCs w:val="20"/>
          <w:lang w:val="en-US"/>
        </w:rPr>
        <w:t>.</w:t>
      </w:r>
      <w:proofErr w:type="gramEnd"/>
      <w:r w:rsidRPr="00386E73">
        <w:rPr>
          <w:rFonts w:cs="Times New Roman"/>
          <w:i/>
          <w:sz w:val="20"/>
          <w:szCs w:val="20"/>
          <w:lang w:val="en-US"/>
        </w:rPr>
        <w:t xml:space="preserve"> Japan’s Forgotten Capital</w:t>
      </w:r>
      <w:r w:rsidRPr="00386E73">
        <w:rPr>
          <w:rFonts w:cs="Times New Roman"/>
          <w:sz w:val="20"/>
          <w:szCs w:val="20"/>
          <w:lang w:val="en-US"/>
        </w:rPr>
        <w:t xml:space="preserve"> (Brill NV: Leiden, 2008)</w:t>
      </w:r>
    </w:p>
    <w:p w:rsidR="00386E73" w:rsidRPr="00386E73" w:rsidRDefault="00386E73" w:rsidP="00E66998">
      <w:pPr>
        <w:pStyle w:val="EndnoteText"/>
        <w:rPr>
          <w:rFonts w:cs="Times New Roman"/>
          <w:lang w:val="en-US"/>
        </w:rPr>
      </w:pPr>
    </w:p>
  </w:endnote>
  <w:endnote w:id="152">
    <w:p w:rsidR="00EF6ECB" w:rsidRPr="00EF6ECB" w:rsidRDefault="00EF6ECB" w:rsidP="00EF6ECB">
      <w:pPr>
        <w:pStyle w:val="EndnoteText"/>
        <w:rPr>
          <w:lang w:val="en-US"/>
        </w:rPr>
      </w:pPr>
      <w:r>
        <w:rPr>
          <w:rStyle w:val="EndnoteReference"/>
        </w:rPr>
        <w:endnoteRef/>
      </w:r>
      <w:r w:rsidRPr="00EF6ECB">
        <w:rPr>
          <w:lang w:val="en-US"/>
        </w:rPr>
        <w:t xml:space="preserve"> </w:t>
      </w:r>
      <w:r w:rsidRPr="00EF6ECB">
        <w:rPr>
          <w:rFonts w:cs="Times New Roman"/>
          <w:iCs/>
          <w:lang w:val="en-US"/>
        </w:rPr>
        <w:t xml:space="preserve">Wang, J. &amp; Huang, S. “Contesting </w:t>
      </w:r>
      <w:proofErr w:type="spellStart"/>
      <w:r w:rsidRPr="00EF6ECB">
        <w:rPr>
          <w:rFonts w:cs="Times New Roman"/>
          <w:iCs/>
          <w:lang w:val="en-US"/>
        </w:rPr>
        <w:t>Taibei</w:t>
      </w:r>
      <w:proofErr w:type="spellEnd"/>
      <w:r w:rsidRPr="00EF6ECB">
        <w:rPr>
          <w:rFonts w:cs="Times New Roman"/>
          <w:iCs/>
          <w:lang w:val="en-US"/>
        </w:rPr>
        <w:t xml:space="preserve"> as the World City,” </w:t>
      </w:r>
      <w:r w:rsidRPr="00EF6ECB">
        <w:rPr>
          <w:rFonts w:cs="Times New Roman"/>
          <w:i/>
          <w:iCs/>
          <w:lang w:val="en-US"/>
        </w:rPr>
        <w:t>City</w:t>
      </w:r>
      <w:r w:rsidRPr="00EF6ECB">
        <w:rPr>
          <w:rFonts w:cs="Times New Roman"/>
          <w:iCs/>
          <w:lang w:val="en-US"/>
        </w:rPr>
        <w:t>, vol.13, no.1, 2009: 103-104.</w:t>
      </w:r>
    </w:p>
    <w:p w:rsidR="00EF6ECB" w:rsidRPr="00EF6ECB" w:rsidRDefault="00EF6ECB">
      <w:pPr>
        <w:pStyle w:val="EndnoteText"/>
        <w:rPr>
          <w:lang w:val="en-US"/>
        </w:rPr>
      </w:pPr>
    </w:p>
  </w:endnote>
  <w:endnote w:id="153">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Dagron</w:t>
      </w:r>
      <w:proofErr w:type="spellEnd"/>
      <w:r w:rsidRPr="00386E73">
        <w:rPr>
          <w:rFonts w:cs="Times New Roman"/>
          <w:sz w:val="20"/>
          <w:szCs w:val="20"/>
          <w:lang w:val="en-US"/>
        </w:rPr>
        <w:t xml:space="preserve">, G. </w:t>
      </w:r>
      <w:r w:rsidRPr="00386E73">
        <w:rPr>
          <w:rFonts w:cs="Times New Roman"/>
          <w:i/>
          <w:iCs/>
          <w:sz w:val="20"/>
          <w:szCs w:val="20"/>
          <w:lang w:val="en-US"/>
        </w:rPr>
        <w:t xml:space="preserve">Naissance </w:t>
      </w:r>
      <w:proofErr w:type="spellStart"/>
      <w:r w:rsidRPr="00386E73">
        <w:rPr>
          <w:rFonts w:cs="Times New Roman"/>
          <w:i/>
          <w:iCs/>
          <w:sz w:val="20"/>
          <w:szCs w:val="20"/>
          <w:lang w:val="en-US"/>
        </w:rPr>
        <w:t>d'une</w:t>
      </w:r>
      <w:proofErr w:type="spellEnd"/>
      <w:r w:rsidRPr="00386E73">
        <w:rPr>
          <w:rFonts w:cs="Times New Roman"/>
          <w:i/>
          <w:iCs/>
          <w:sz w:val="20"/>
          <w:szCs w:val="20"/>
          <w:lang w:val="en-US"/>
        </w:rPr>
        <w:t xml:space="preserve"> </w:t>
      </w:r>
      <w:proofErr w:type="spellStart"/>
      <w:r w:rsidRPr="00386E73">
        <w:rPr>
          <w:rFonts w:cs="Times New Roman"/>
          <w:i/>
          <w:iCs/>
          <w:sz w:val="20"/>
          <w:szCs w:val="20"/>
          <w:lang w:val="en-US"/>
        </w:rPr>
        <w:t>capitale</w:t>
      </w:r>
      <w:proofErr w:type="spellEnd"/>
      <w:r w:rsidRPr="00386E73">
        <w:rPr>
          <w:rFonts w:cs="Times New Roman"/>
          <w:i/>
          <w:sz w:val="20"/>
          <w:szCs w:val="20"/>
          <w:lang w:val="en-US"/>
        </w:rPr>
        <w:t>.</w:t>
      </w:r>
      <w:proofErr w:type="gramEnd"/>
      <w:r w:rsidRPr="00386E73">
        <w:rPr>
          <w:rFonts w:cs="Times New Roman"/>
          <w:i/>
          <w:sz w:val="20"/>
          <w:szCs w:val="20"/>
          <w:lang w:val="en-US"/>
        </w:rPr>
        <w:t xml:space="preserve"> Constantinople </w:t>
      </w:r>
      <w:proofErr w:type="gramStart"/>
      <w:r w:rsidRPr="00386E73">
        <w:rPr>
          <w:rFonts w:cs="Times New Roman"/>
          <w:i/>
          <w:sz w:val="20"/>
          <w:szCs w:val="20"/>
          <w:lang w:val="en-US"/>
        </w:rPr>
        <w:t>et</w:t>
      </w:r>
      <w:proofErr w:type="gramEnd"/>
      <w:r w:rsidRPr="00386E73">
        <w:rPr>
          <w:rFonts w:cs="Times New Roman"/>
          <w:i/>
          <w:sz w:val="20"/>
          <w:szCs w:val="20"/>
          <w:lang w:val="en-US"/>
        </w:rPr>
        <w:t xml:space="preserve"> </w:t>
      </w:r>
      <w:proofErr w:type="spellStart"/>
      <w:r w:rsidRPr="00386E73">
        <w:rPr>
          <w:rFonts w:cs="Times New Roman"/>
          <w:i/>
          <w:sz w:val="20"/>
          <w:szCs w:val="20"/>
          <w:lang w:val="en-US"/>
        </w:rPr>
        <w:t>ses</w:t>
      </w:r>
      <w:proofErr w:type="spellEnd"/>
      <w:r w:rsidRPr="00386E73">
        <w:rPr>
          <w:rFonts w:cs="Times New Roman"/>
          <w:i/>
          <w:sz w:val="20"/>
          <w:szCs w:val="20"/>
          <w:lang w:val="en-US"/>
        </w:rPr>
        <w:t xml:space="preserve"> institutions de 330 </w:t>
      </w:r>
      <w:r w:rsidRPr="00386E73">
        <w:rPr>
          <w:rFonts w:cs="Times New Roman"/>
          <w:i/>
          <w:iCs/>
          <w:sz w:val="20"/>
          <w:szCs w:val="20"/>
          <w:lang w:val="en-US"/>
        </w:rPr>
        <w:t>à</w:t>
      </w:r>
      <w:r w:rsidRPr="00386E73">
        <w:rPr>
          <w:rFonts w:cs="Times New Roman"/>
          <w:i/>
          <w:sz w:val="20"/>
          <w:szCs w:val="20"/>
          <w:lang w:val="en-US"/>
        </w:rPr>
        <w:t xml:space="preserve"> 451</w:t>
      </w:r>
      <w:r w:rsidRPr="00386E73">
        <w:rPr>
          <w:rFonts w:cs="Times New Roman"/>
          <w:sz w:val="20"/>
          <w:szCs w:val="20"/>
          <w:lang w:val="en-US"/>
        </w:rPr>
        <w:t xml:space="preserve"> (Paris: Presses </w:t>
      </w:r>
      <w:proofErr w:type="spellStart"/>
      <w:r w:rsidRPr="00386E73">
        <w:rPr>
          <w:rFonts w:cs="Times New Roman"/>
          <w:sz w:val="20"/>
          <w:szCs w:val="20"/>
          <w:lang w:val="en-US"/>
        </w:rPr>
        <w:t>universitaires</w:t>
      </w:r>
      <w:proofErr w:type="spellEnd"/>
      <w:r w:rsidRPr="00386E73">
        <w:rPr>
          <w:rFonts w:cs="Times New Roman"/>
          <w:sz w:val="20"/>
          <w:szCs w:val="20"/>
          <w:lang w:val="en-US"/>
        </w:rPr>
        <w:t xml:space="preserve"> de France, </w:t>
      </w:r>
      <w:r w:rsidRPr="00386E73">
        <w:rPr>
          <w:rFonts w:cs="Times New Roman"/>
          <w:iCs/>
          <w:sz w:val="20"/>
          <w:szCs w:val="20"/>
          <w:lang w:val="en-US"/>
        </w:rPr>
        <w:t>1974</w:t>
      </w:r>
      <w:r w:rsidRPr="00386E73">
        <w:rPr>
          <w:rFonts w:cs="Times New Roman"/>
          <w:sz w:val="20"/>
          <w:szCs w:val="20"/>
          <w:lang w:val="en-US"/>
        </w:rPr>
        <w:t>).</w:t>
      </w:r>
    </w:p>
    <w:p w:rsidR="00386E73" w:rsidRPr="00386E73" w:rsidRDefault="00386E73" w:rsidP="00E66998">
      <w:pPr>
        <w:pStyle w:val="EndnoteText"/>
        <w:rPr>
          <w:rFonts w:cs="Times New Roman"/>
          <w:lang w:val="en-US"/>
        </w:rPr>
      </w:pPr>
    </w:p>
  </w:endnote>
  <w:endnote w:id="154">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proofErr w:type="gramStart"/>
      <w:r w:rsidRPr="00386E73">
        <w:rPr>
          <w:rFonts w:cs="Times New Roman"/>
          <w:sz w:val="20"/>
          <w:szCs w:val="20"/>
          <w:lang w:val="en-US"/>
        </w:rPr>
        <w:t>Dagron</w:t>
      </w:r>
      <w:proofErr w:type="spellEnd"/>
      <w:r w:rsidRPr="00386E73">
        <w:rPr>
          <w:rFonts w:cs="Times New Roman"/>
          <w:sz w:val="20"/>
          <w:szCs w:val="20"/>
          <w:lang w:val="en-US"/>
        </w:rPr>
        <w:t xml:space="preserve">, G. </w:t>
      </w:r>
      <w:r w:rsidRPr="00386E73">
        <w:rPr>
          <w:rFonts w:cs="Times New Roman"/>
          <w:i/>
          <w:iCs/>
          <w:sz w:val="20"/>
          <w:szCs w:val="20"/>
          <w:lang w:val="en-US"/>
        </w:rPr>
        <w:t xml:space="preserve">Naissance </w:t>
      </w:r>
      <w:proofErr w:type="spellStart"/>
      <w:r w:rsidRPr="00386E73">
        <w:rPr>
          <w:rFonts w:cs="Times New Roman"/>
          <w:i/>
          <w:iCs/>
          <w:sz w:val="20"/>
          <w:szCs w:val="20"/>
          <w:lang w:val="en-US"/>
        </w:rPr>
        <w:t>d'une</w:t>
      </w:r>
      <w:proofErr w:type="spellEnd"/>
      <w:r w:rsidRPr="00386E73">
        <w:rPr>
          <w:rFonts w:cs="Times New Roman"/>
          <w:i/>
          <w:iCs/>
          <w:sz w:val="20"/>
          <w:szCs w:val="20"/>
          <w:lang w:val="en-US"/>
        </w:rPr>
        <w:t xml:space="preserve"> </w:t>
      </w:r>
      <w:proofErr w:type="spellStart"/>
      <w:r w:rsidRPr="00386E73">
        <w:rPr>
          <w:rFonts w:cs="Times New Roman"/>
          <w:i/>
          <w:iCs/>
          <w:sz w:val="20"/>
          <w:szCs w:val="20"/>
          <w:lang w:val="en-US"/>
        </w:rPr>
        <w:t>capitale</w:t>
      </w:r>
      <w:proofErr w:type="spellEnd"/>
      <w:r w:rsidRPr="00386E73">
        <w:rPr>
          <w:rFonts w:cs="Times New Roman"/>
          <w:i/>
          <w:sz w:val="20"/>
          <w:szCs w:val="20"/>
          <w:lang w:val="en-US"/>
        </w:rPr>
        <w:t>.</w:t>
      </w:r>
      <w:proofErr w:type="gramEnd"/>
      <w:r w:rsidRPr="00386E73">
        <w:rPr>
          <w:rFonts w:cs="Times New Roman"/>
          <w:i/>
          <w:sz w:val="20"/>
          <w:szCs w:val="20"/>
          <w:lang w:val="en-US"/>
        </w:rPr>
        <w:t xml:space="preserve"> Constantinople </w:t>
      </w:r>
      <w:proofErr w:type="gramStart"/>
      <w:r w:rsidRPr="00386E73">
        <w:rPr>
          <w:rFonts w:cs="Times New Roman"/>
          <w:i/>
          <w:sz w:val="20"/>
          <w:szCs w:val="20"/>
          <w:lang w:val="en-US"/>
        </w:rPr>
        <w:t>et</w:t>
      </w:r>
      <w:proofErr w:type="gramEnd"/>
      <w:r w:rsidRPr="00386E73">
        <w:rPr>
          <w:rFonts w:cs="Times New Roman"/>
          <w:i/>
          <w:sz w:val="20"/>
          <w:szCs w:val="20"/>
          <w:lang w:val="en-US"/>
        </w:rPr>
        <w:t xml:space="preserve"> </w:t>
      </w:r>
      <w:proofErr w:type="spellStart"/>
      <w:r w:rsidRPr="00386E73">
        <w:rPr>
          <w:rFonts w:cs="Times New Roman"/>
          <w:i/>
          <w:sz w:val="20"/>
          <w:szCs w:val="20"/>
          <w:lang w:val="en-US"/>
        </w:rPr>
        <w:t>ses</w:t>
      </w:r>
      <w:proofErr w:type="spellEnd"/>
      <w:r w:rsidRPr="00386E73">
        <w:rPr>
          <w:rFonts w:cs="Times New Roman"/>
          <w:i/>
          <w:sz w:val="20"/>
          <w:szCs w:val="20"/>
          <w:lang w:val="en-US"/>
        </w:rPr>
        <w:t xml:space="preserve"> institutions de 330 </w:t>
      </w:r>
      <w:r w:rsidRPr="00386E73">
        <w:rPr>
          <w:rFonts w:cs="Times New Roman"/>
          <w:i/>
          <w:iCs/>
          <w:sz w:val="20"/>
          <w:szCs w:val="20"/>
          <w:lang w:val="en-US"/>
        </w:rPr>
        <w:t>à</w:t>
      </w:r>
      <w:r w:rsidRPr="00386E73">
        <w:rPr>
          <w:rFonts w:cs="Times New Roman"/>
          <w:i/>
          <w:sz w:val="20"/>
          <w:szCs w:val="20"/>
          <w:lang w:val="en-US"/>
        </w:rPr>
        <w:t xml:space="preserve"> 451</w:t>
      </w:r>
      <w:r w:rsidRPr="00386E73">
        <w:rPr>
          <w:rFonts w:cs="Times New Roman"/>
          <w:sz w:val="20"/>
          <w:szCs w:val="20"/>
          <w:lang w:val="en-US"/>
        </w:rPr>
        <w:t xml:space="preserve"> (Paris: Presses </w:t>
      </w:r>
      <w:proofErr w:type="spellStart"/>
      <w:r w:rsidRPr="00386E73">
        <w:rPr>
          <w:rFonts w:cs="Times New Roman"/>
          <w:sz w:val="20"/>
          <w:szCs w:val="20"/>
          <w:lang w:val="en-US"/>
        </w:rPr>
        <w:t>universitaires</w:t>
      </w:r>
      <w:proofErr w:type="spellEnd"/>
      <w:r w:rsidRPr="00386E73">
        <w:rPr>
          <w:rFonts w:cs="Times New Roman"/>
          <w:sz w:val="20"/>
          <w:szCs w:val="20"/>
          <w:lang w:val="en-US"/>
        </w:rPr>
        <w:t xml:space="preserve"> de France, </w:t>
      </w:r>
      <w:r w:rsidRPr="00386E73">
        <w:rPr>
          <w:rFonts w:cs="Times New Roman"/>
          <w:iCs/>
          <w:sz w:val="20"/>
          <w:szCs w:val="20"/>
          <w:lang w:val="en-US"/>
        </w:rPr>
        <w:t>1974</w:t>
      </w:r>
      <w:r w:rsidR="00EF6ECB">
        <w:rPr>
          <w:rFonts w:cs="Times New Roman"/>
          <w:sz w:val="20"/>
          <w:szCs w:val="20"/>
          <w:lang w:val="en-US"/>
        </w:rPr>
        <w:t>)</w:t>
      </w:r>
      <w:r w:rsidRPr="00386E73">
        <w:rPr>
          <w:rFonts w:cs="Times New Roman"/>
          <w:sz w:val="20"/>
          <w:szCs w:val="20"/>
          <w:lang w:val="en-US"/>
        </w:rPr>
        <w:t xml:space="preserve">; </w:t>
      </w:r>
      <w:r w:rsidRPr="00386E73">
        <w:rPr>
          <w:rFonts w:cs="Times New Roman"/>
          <w:bCs/>
          <w:sz w:val="20"/>
          <w:szCs w:val="20"/>
          <w:lang w:val="en-US"/>
        </w:rPr>
        <w:t>Mango, C.</w:t>
      </w:r>
      <w:r w:rsidRPr="00386E73">
        <w:rPr>
          <w:rFonts w:cs="Times New Roman"/>
          <w:sz w:val="20"/>
          <w:szCs w:val="20"/>
          <w:lang w:val="en-US"/>
        </w:rPr>
        <w:t xml:space="preserve"> “</w:t>
      </w:r>
      <w:r w:rsidRPr="00386E73">
        <w:rPr>
          <w:rFonts w:cs="Times New Roman"/>
          <w:bCs/>
          <w:sz w:val="20"/>
          <w:szCs w:val="20"/>
          <w:lang w:val="en-US"/>
        </w:rPr>
        <w:t xml:space="preserve">Constantinople: Capital of the </w:t>
      </w:r>
      <w:proofErr w:type="spellStart"/>
      <w:r w:rsidRPr="00386E73">
        <w:rPr>
          <w:rFonts w:cs="Times New Roman"/>
          <w:bCs/>
          <w:sz w:val="20"/>
          <w:szCs w:val="20"/>
          <w:lang w:val="en-US"/>
        </w:rPr>
        <w:t>Oikoumene</w:t>
      </w:r>
      <w:proofErr w:type="spellEnd"/>
      <w:r w:rsidRPr="00386E73">
        <w:rPr>
          <w:rFonts w:cs="Times New Roman"/>
          <w:bCs/>
          <w:sz w:val="20"/>
          <w:szCs w:val="20"/>
          <w:lang w:val="en-US"/>
        </w:rPr>
        <w:t>?</w:t>
      </w:r>
      <w:r w:rsidRPr="00386E73">
        <w:rPr>
          <w:rFonts w:cs="Times New Roman"/>
          <w:sz w:val="20"/>
          <w:szCs w:val="20"/>
          <w:lang w:val="en-US"/>
        </w:rPr>
        <w:t xml:space="preserve">”  Presented at </w:t>
      </w:r>
      <w:r w:rsidRPr="00386E73">
        <w:rPr>
          <w:rFonts w:cs="Times New Roman"/>
          <w:i/>
          <w:iCs/>
          <w:sz w:val="20"/>
          <w:szCs w:val="20"/>
          <w:lang w:val="en-US"/>
        </w:rPr>
        <w:t xml:space="preserve">‘Byzantium as </w:t>
      </w:r>
      <w:proofErr w:type="spellStart"/>
      <w:r w:rsidRPr="00386E73">
        <w:rPr>
          <w:rFonts w:cs="Times New Roman"/>
          <w:i/>
          <w:iCs/>
          <w:sz w:val="20"/>
          <w:szCs w:val="20"/>
          <w:lang w:val="en-US"/>
        </w:rPr>
        <w:t>Oecumene</w:t>
      </w:r>
      <w:proofErr w:type="spellEnd"/>
      <w:r w:rsidRPr="00386E73">
        <w:rPr>
          <w:rFonts w:cs="Times New Roman"/>
          <w:i/>
          <w:iCs/>
          <w:sz w:val="20"/>
          <w:szCs w:val="20"/>
          <w:lang w:val="en-US"/>
        </w:rPr>
        <w:t>’</w:t>
      </w:r>
      <w:r w:rsidRPr="00386E73">
        <w:rPr>
          <w:rFonts w:cs="Times New Roman"/>
          <w:sz w:val="20"/>
          <w:szCs w:val="20"/>
          <w:lang w:val="en-US"/>
        </w:rPr>
        <w:t xml:space="preserve"> Conference, Athens, </w:t>
      </w:r>
      <w:proofErr w:type="gramStart"/>
      <w:r w:rsidRPr="00386E73">
        <w:rPr>
          <w:rFonts w:cs="Times New Roman"/>
          <w:sz w:val="20"/>
          <w:szCs w:val="20"/>
          <w:lang w:val="en-US"/>
        </w:rPr>
        <w:t>Greece</w:t>
      </w:r>
      <w:proofErr w:type="gramEnd"/>
      <w:r w:rsidRPr="00386E73">
        <w:rPr>
          <w:rFonts w:cs="Times New Roman"/>
          <w:sz w:val="20"/>
          <w:szCs w:val="20"/>
          <w:lang w:val="en-US"/>
        </w:rPr>
        <w:t xml:space="preserve"> 2001. </w:t>
      </w:r>
      <w:proofErr w:type="gramStart"/>
      <w:r w:rsidRPr="00386E73">
        <w:rPr>
          <w:rFonts w:cs="Times New Roman"/>
          <w:sz w:val="20"/>
          <w:szCs w:val="20"/>
          <w:lang w:val="en-US"/>
        </w:rPr>
        <w:t xml:space="preserve">Published by the </w:t>
      </w:r>
      <w:r w:rsidRPr="00386E73">
        <w:rPr>
          <w:rFonts w:cs="Times New Roman"/>
          <w:i/>
          <w:iCs/>
          <w:sz w:val="20"/>
          <w:szCs w:val="20"/>
          <w:lang w:val="en-US"/>
        </w:rPr>
        <w:t>Institute for Byzantine Research</w:t>
      </w:r>
      <w:r w:rsidRPr="00386E73">
        <w:rPr>
          <w:rFonts w:cs="Times New Roman"/>
          <w:sz w:val="20"/>
          <w:szCs w:val="20"/>
          <w:lang w:val="en-US"/>
        </w:rPr>
        <w:t>, Athens, 2005.</w:t>
      </w:r>
      <w:proofErr w:type="gramEnd"/>
    </w:p>
    <w:p w:rsidR="00386E73" w:rsidRPr="00386E73" w:rsidRDefault="00386E73" w:rsidP="00E66998">
      <w:pPr>
        <w:pStyle w:val="EndnoteText"/>
        <w:rPr>
          <w:rFonts w:cs="Times New Roman"/>
          <w:lang w:val="en-US"/>
        </w:rPr>
      </w:pPr>
    </w:p>
  </w:endnote>
  <w:endnote w:id="15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Tyrwhitt, J. </w:t>
      </w:r>
      <w:proofErr w:type="gramStart"/>
      <w:r w:rsidRPr="00386E73">
        <w:rPr>
          <w:rFonts w:cs="Times New Roman"/>
          <w:sz w:val="20"/>
          <w:szCs w:val="20"/>
          <w:lang w:val="en-US"/>
        </w:rPr>
        <w:t xml:space="preserve">&amp;  </w:t>
      </w:r>
      <w:proofErr w:type="spellStart"/>
      <w:r w:rsidRPr="00386E73">
        <w:rPr>
          <w:rFonts w:cs="Times New Roman"/>
          <w:sz w:val="20"/>
          <w:szCs w:val="20"/>
          <w:lang w:val="en-US"/>
        </w:rPr>
        <w:t>Gottmann</w:t>
      </w:r>
      <w:proofErr w:type="spellEnd"/>
      <w:proofErr w:type="gramEnd"/>
      <w:r w:rsidRPr="00386E73">
        <w:rPr>
          <w:rFonts w:cs="Times New Roman"/>
          <w:sz w:val="20"/>
          <w:szCs w:val="20"/>
          <w:lang w:val="en-US"/>
        </w:rPr>
        <w:t xml:space="preserve">, J. (eds.). </w:t>
      </w:r>
      <w:proofErr w:type="gramStart"/>
      <w:r w:rsidRPr="00386E73">
        <w:rPr>
          <w:rFonts w:cs="Times New Roman"/>
          <w:sz w:val="20"/>
          <w:szCs w:val="20"/>
          <w:lang w:val="en-US"/>
        </w:rPr>
        <w:t xml:space="preserve">“Capital Cities,” </w:t>
      </w:r>
      <w:r w:rsidRPr="00386E73">
        <w:rPr>
          <w:rFonts w:cs="Times New Roman"/>
          <w:i/>
          <w:iCs/>
          <w:sz w:val="20"/>
          <w:szCs w:val="20"/>
          <w:lang w:val="en-US"/>
        </w:rPr>
        <w:t>Ekistics</w:t>
      </w:r>
      <w:r w:rsidRPr="00386E73">
        <w:rPr>
          <w:rFonts w:cs="Times New Roman"/>
          <w:sz w:val="20"/>
          <w:szCs w:val="20"/>
          <w:lang w:val="en-US"/>
        </w:rPr>
        <w:t>, 50, March/</w:t>
      </w:r>
      <w:proofErr w:type="spellStart"/>
      <w:r w:rsidRPr="00386E73">
        <w:rPr>
          <w:rFonts w:cs="Times New Roman"/>
          <w:sz w:val="20"/>
          <w:szCs w:val="20"/>
          <w:lang w:val="en-US"/>
        </w:rPr>
        <w:t>Aprial</w:t>
      </w:r>
      <w:proofErr w:type="spellEnd"/>
      <w:r w:rsidRPr="00386E73">
        <w:rPr>
          <w:rFonts w:cs="Times New Roman"/>
          <w:sz w:val="20"/>
          <w:szCs w:val="20"/>
          <w:lang w:val="en-US"/>
        </w:rPr>
        <w:t xml:space="preserve"> [Oslo, Warsaw, Rome, Tokyo, and Washington, D.C., 1983], 89.</w:t>
      </w:r>
      <w:proofErr w:type="gramEnd"/>
    </w:p>
    <w:p w:rsidR="00386E73" w:rsidRPr="00386E73" w:rsidRDefault="00386E73" w:rsidP="00E66998">
      <w:pPr>
        <w:pStyle w:val="EndnoteText"/>
        <w:rPr>
          <w:rFonts w:cs="Times New Roman"/>
          <w:lang w:val="en-US"/>
        </w:rPr>
      </w:pPr>
    </w:p>
  </w:endnote>
  <w:endnote w:id="156">
    <w:p w:rsidR="00386E73" w:rsidRPr="00386E73" w:rsidRDefault="00386E73" w:rsidP="00E66998">
      <w:pPr>
        <w:pStyle w:val="EndnoteText"/>
        <w:rPr>
          <w:rFonts w:cs="Times New Roman"/>
          <w:lang w:val="en-US"/>
        </w:rPr>
      </w:pPr>
      <w:r w:rsidRPr="00E66998">
        <w:rPr>
          <w:rStyle w:val="EndnoteReference"/>
          <w:rFonts w:cs="Times New Roman"/>
        </w:rPr>
        <w:endnoteRef/>
      </w:r>
      <w:r w:rsidRPr="00386E73">
        <w:rPr>
          <w:rFonts w:cs="Times New Roman"/>
          <w:lang w:val="en-US"/>
        </w:rPr>
        <w:t xml:space="preserve"> </w:t>
      </w:r>
      <w:r w:rsidRPr="00386E73">
        <w:rPr>
          <w:rFonts w:cs="Times New Roman"/>
          <w:bCs/>
          <w:lang w:val="en-US"/>
        </w:rPr>
        <w:t>Mango, C.</w:t>
      </w:r>
      <w:r w:rsidRPr="00386E73">
        <w:rPr>
          <w:rFonts w:cs="Times New Roman"/>
          <w:lang w:val="en-US"/>
        </w:rPr>
        <w:t xml:space="preserve"> “</w:t>
      </w:r>
      <w:r w:rsidRPr="00386E73">
        <w:rPr>
          <w:rFonts w:cs="Times New Roman"/>
          <w:bCs/>
          <w:lang w:val="en-US"/>
        </w:rPr>
        <w:t xml:space="preserve">Constantinople: Capital of the </w:t>
      </w:r>
      <w:proofErr w:type="spellStart"/>
      <w:r w:rsidRPr="00386E73">
        <w:rPr>
          <w:rFonts w:cs="Times New Roman"/>
          <w:bCs/>
          <w:lang w:val="en-US"/>
        </w:rPr>
        <w:t>Oikoumene</w:t>
      </w:r>
      <w:proofErr w:type="spellEnd"/>
      <w:r w:rsidRPr="00386E73">
        <w:rPr>
          <w:rFonts w:cs="Times New Roman"/>
          <w:bCs/>
          <w:lang w:val="en-US"/>
        </w:rPr>
        <w:t>?</w:t>
      </w:r>
      <w:r w:rsidRPr="00386E73">
        <w:rPr>
          <w:rFonts w:cs="Times New Roman"/>
          <w:lang w:val="en-US"/>
        </w:rPr>
        <w:t xml:space="preserve">”  Presented at </w:t>
      </w:r>
      <w:r w:rsidRPr="00386E73">
        <w:rPr>
          <w:rFonts w:cs="Times New Roman"/>
          <w:i/>
          <w:iCs/>
          <w:lang w:val="en-US"/>
        </w:rPr>
        <w:t xml:space="preserve">‘Byzantium as </w:t>
      </w:r>
      <w:proofErr w:type="spellStart"/>
      <w:r w:rsidRPr="00386E73">
        <w:rPr>
          <w:rFonts w:cs="Times New Roman"/>
          <w:i/>
          <w:iCs/>
          <w:lang w:val="en-US"/>
        </w:rPr>
        <w:t>Oecumene</w:t>
      </w:r>
      <w:proofErr w:type="spellEnd"/>
      <w:r w:rsidRPr="00386E73">
        <w:rPr>
          <w:rFonts w:cs="Times New Roman"/>
          <w:i/>
          <w:iCs/>
          <w:lang w:val="en-US"/>
        </w:rPr>
        <w:t>’</w:t>
      </w:r>
      <w:r w:rsidRPr="00386E73">
        <w:rPr>
          <w:rFonts w:cs="Times New Roman"/>
          <w:lang w:val="en-US"/>
        </w:rPr>
        <w:t xml:space="preserve"> Conference, Athens, </w:t>
      </w:r>
      <w:proofErr w:type="gramStart"/>
      <w:r w:rsidRPr="00386E73">
        <w:rPr>
          <w:rFonts w:cs="Times New Roman"/>
          <w:lang w:val="en-US"/>
        </w:rPr>
        <w:t>Greece</w:t>
      </w:r>
      <w:proofErr w:type="gramEnd"/>
      <w:r w:rsidRPr="00386E73">
        <w:rPr>
          <w:rFonts w:cs="Times New Roman"/>
          <w:lang w:val="en-US"/>
        </w:rPr>
        <w:t xml:space="preserve"> 2001. </w:t>
      </w:r>
      <w:proofErr w:type="gramStart"/>
      <w:r w:rsidRPr="00386E73">
        <w:rPr>
          <w:rFonts w:cs="Times New Roman"/>
          <w:lang w:val="en-US"/>
        </w:rPr>
        <w:t xml:space="preserve">Published by the </w:t>
      </w:r>
      <w:r w:rsidRPr="00386E73">
        <w:rPr>
          <w:rFonts w:cs="Times New Roman"/>
          <w:i/>
          <w:iCs/>
          <w:lang w:val="en-US"/>
        </w:rPr>
        <w:t>Institute for Byzantine Research</w:t>
      </w:r>
      <w:r w:rsidRPr="00386E73">
        <w:rPr>
          <w:rFonts w:cs="Times New Roman"/>
          <w:lang w:val="en-US"/>
        </w:rPr>
        <w:t>, Athens, 2005.</w:t>
      </w:r>
      <w:proofErr w:type="gramEnd"/>
    </w:p>
  </w:endnote>
  <w:endnote w:id="157">
    <w:p w:rsidR="00386E73" w:rsidRPr="00386E73" w:rsidRDefault="00386E73" w:rsidP="00E66998">
      <w:pPr>
        <w:rPr>
          <w:rFonts w:cs="Times New Roman"/>
          <w:i/>
          <w:iCs/>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proofErr w:type="spellStart"/>
      <w:r w:rsidRPr="00386E73">
        <w:rPr>
          <w:rFonts w:cs="Times New Roman"/>
          <w:sz w:val="20"/>
          <w:szCs w:val="20"/>
          <w:lang w:val="en-US"/>
        </w:rPr>
        <w:t>Joffe</w:t>
      </w:r>
      <w:proofErr w:type="spellEnd"/>
      <w:r w:rsidRPr="00386E73">
        <w:rPr>
          <w:rFonts w:cs="Times New Roman"/>
          <w:sz w:val="20"/>
          <w:szCs w:val="20"/>
          <w:lang w:val="en-US"/>
        </w:rPr>
        <w:t>, A. “</w:t>
      </w:r>
      <w:proofErr w:type="spellStart"/>
      <w:r w:rsidRPr="00386E73">
        <w:rPr>
          <w:rFonts w:cs="Times New Roman"/>
          <w:sz w:val="20"/>
          <w:szCs w:val="20"/>
          <w:lang w:val="en-US"/>
        </w:rPr>
        <w:t>Disembedded</w:t>
      </w:r>
      <w:proofErr w:type="spellEnd"/>
      <w:r w:rsidRPr="00386E73">
        <w:rPr>
          <w:rFonts w:cs="Times New Roman"/>
          <w:sz w:val="20"/>
          <w:szCs w:val="20"/>
          <w:lang w:val="en-US"/>
        </w:rPr>
        <w:t xml:space="preserve"> Capitals in Western Asian Perspective,</w:t>
      </w:r>
      <w:proofErr w:type="gramStart"/>
      <w:r w:rsidRPr="00386E73">
        <w:rPr>
          <w:rFonts w:cs="Times New Roman"/>
          <w:sz w:val="20"/>
          <w:szCs w:val="20"/>
          <w:lang w:val="en-US"/>
        </w:rPr>
        <w:t xml:space="preserve">”  </w:t>
      </w:r>
      <w:r w:rsidRPr="00386E73">
        <w:rPr>
          <w:rFonts w:cs="Times New Roman"/>
          <w:i/>
          <w:iCs/>
          <w:sz w:val="20"/>
          <w:szCs w:val="20"/>
          <w:lang w:val="en-US"/>
        </w:rPr>
        <w:t>Society</w:t>
      </w:r>
      <w:proofErr w:type="gramEnd"/>
      <w:r w:rsidRPr="00386E73">
        <w:rPr>
          <w:rFonts w:cs="Times New Roman"/>
          <w:i/>
          <w:iCs/>
          <w:sz w:val="20"/>
          <w:szCs w:val="20"/>
          <w:lang w:val="en-US"/>
        </w:rPr>
        <w:t xml:space="preserve"> for Comparative Study of Society &amp; History, </w:t>
      </w:r>
      <w:r w:rsidRPr="00386E73">
        <w:rPr>
          <w:rFonts w:cs="Times New Roman"/>
          <w:sz w:val="20"/>
          <w:szCs w:val="20"/>
          <w:lang w:val="en-US"/>
        </w:rPr>
        <w:t>1998.</w:t>
      </w:r>
    </w:p>
    <w:p w:rsidR="00386E73" w:rsidRPr="00386E73" w:rsidRDefault="00386E73" w:rsidP="00E66998">
      <w:pPr>
        <w:pStyle w:val="EndnoteText"/>
        <w:rPr>
          <w:rFonts w:cs="Times New Roman"/>
          <w:lang w:val="en-US"/>
        </w:rPr>
      </w:pPr>
    </w:p>
  </w:endnote>
  <w:endnote w:id="158">
    <w:p w:rsidR="00386E73" w:rsidRPr="00386E73" w:rsidRDefault="00386E73" w:rsidP="00E66998">
      <w:pPr>
        <w:pStyle w:val="EndnoteText"/>
        <w:rPr>
          <w:rFonts w:cs="Times New Roman"/>
          <w:bCs/>
          <w:lang w:val="en-US"/>
        </w:rPr>
      </w:pPr>
      <w:r w:rsidRPr="00E66998">
        <w:rPr>
          <w:rStyle w:val="EndnoteReference"/>
          <w:rFonts w:cs="Times New Roman"/>
        </w:rPr>
        <w:endnoteRef/>
      </w:r>
      <w:r w:rsidRPr="00386E73">
        <w:rPr>
          <w:rFonts w:cs="Times New Roman"/>
          <w:lang w:val="en-US"/>
        </w:rPr>
        <w:t xml:space="preserve"> </w:t>
      </w:r>
      <w:proofErr w:type="gramStart"/>
      <w:r w:rsidRPr="00E66998">
        <w:rPr>
          <w:rFonts w:cs="Times New Roman"/>
          <w:bCs/>
          <w:lang w:val="en-US"/>
        </w:rPr>
        <w:t>Ibid</w:t>
      </w:r>
      <w:r w:rsidRPr="00386E73">
        <w:rPr>
          <w:rFonts w:cs="Times New Roman"/>
          <w:bCs/>
          <w:lang w:val="en-US"/>
        </w:rPr>
        <w:t>,</w:t>
      </w:r>
      <w:r w:rsidRPr="00E66998">
        <w:rPr>
          <w:rFonts w:cs="Times New Roman"/>
          <w:bCs/>
          <w:lang w:val="en-US"/>
        </w:rPr>
        <w:t xml:space="preserve"> 543</w:t>
      </w:r>
      <w:r w:rsidRPr="00386E73">
        <w:rPr>
          <w:rFonts w:cs="Times New Roman"/>
          <w:bCs/>
          <w:lang w:val="en-US"/>
        </w:rPr>
        <w:t>.</w:t>
      </w:r>
      <w:proofErr w:type="gramEnd"/>
    </w:p>
    <w:p w:rsidR="00386E73" w:rsidRPr="00386E73" w:rsidRDefault="00386E73" w:rsidP="00E66998">
      <w:pPr>
        <w:pStyle w:val="EndnoteText"/>
        <w:rPr>
          <w:rFonts w:cs="Times New Roman"/>
          <w:lang w:val="en-US"/>
        </w:rPr>
      </w:pPr>
    </w:p>
  </w:endnote>
  <w:endnote w:id="159">
    <w:p w:rsidR="00386E73" w:rsidRPr="00386E73" w:rsidRDefault="00386E73" w:rsidP="00E66998">
      <w:pPr>
        <w:pStyle w:val="EndnoteText"/>
        <w:rPr>
          <w:rFonts w:cs="Times New Roman"/>
          <w:bCs/>
          <w:lang w:val="en-US"/>
        </w:rPr>
      </w:pPr>
      <w:r w:rsidRPr="00E66998">
        <w:rPr>
          <w:rStyle w:val="EndnoteReference"/>
          <w:rFonts w:cs="Times New Roman"/>
        </w:rPr>
        <w:endnoteRef/>
      </w:r>
      <w:r w:rsidRPr="00386E73">
        <w:rPr>
          <w:rFonts w:cs="Times New Roman"/>
          <w:lang w:val="en-US"/>
        </w:rPr>
        <w:t xml:space="preserve"> </w:t>
      </w:r>
      <w:proofErr w:type="gramStart"/>
      <w:r w:rsidRPr="00E66998">
        <w:rPr>
          <w:rFonts w:cs="Times New Roman"/>
          <w:bCs/>
          <w:lang w:val="en-US"/>
        </w:rPr>
        <w:t>Ibid</w:t>
      </w:r>
      <w:r w:rsidRPr="00386E73">
        <w:rPr>
          <w:rFonts w:cs="Times New Roman"/>
          <w:bCs/>
          <w:lang w:val="en-US"/>
        </w:rPr>
        <w:t>,</w:t>
      </w:r>
      <w:r w:rsidRPr="00E66998">
        <w:rPr>
          <w:rFonts w:cs="Times New Roman"/>
          <w:bCs/>
          <w:lang w:val="en-US"/>
        </w:rPr>
        <w:t xml:space="preserve"> 5</w:t>
      </w:r>
      <w:r w:rsidRPr="00386E73">
        <w:rPr>
          <w:rFonts w:cs="Times New Roman"/>
          <w:bCs/>
          <w:lang w:val="en-US"/>
        </w:rPr>
        <w:t>7</w:t>
      </w:r>
      <w:r w:rsidRPr="00E66998">
        <w:rPr>
          <w:rFonts w:cs="Times New Roman"/>
          <w:bCs/>
          <w:lang w:val="en-US"/>
        </w:rPr>
        <w:t>3</w:t>
      </w:r>
      <w:r w:rsidRPr="00386E73">
        <w:rPr>
          <w:rFonts w:cs="Times New Roman"/>
          <w:bCs/>
          <w:lang w:val="en-US"/>
        </w:rPr>
        <w:t>.</w:t>
      </w:r>
      <w:proofErr w:type="gramEnd"/>
    </w:p>
    <w:p w:rsidR="00386E73" w:rsidRPr="00386E73" w:rsidRDefault="00386E73" w:rsidP="00E66998">
      <w:pPr>
        <w:pStyle w:val="EndnoteText"/>
        <w:rPr>
          <w:rFonts w:cs="Times New Roman"/>
          <w:lang w:val="en-US"/>
        </w:rPr>
      </w:pPr>
    </w:p>
  </w:endnote>
  <w:endnote w:id="160">
    <w:p w:rsidR="00386E73" w:rsidRPr="00386E73" w:rsidRDefault="00386E73" w:rsidP="00E66998">
      <w:pPr>
        <w:pStyle w:val="EndnoteText"/>
        <w:rPr>
          <w:rFonts w:cs="Times New Roman"/>
          <w:bCs/>
          <w:lang w:val="en-US"/>
        </w:rPr>
      </w:pPr>
      <w:r w:rsidRPr="00E66998">
        <w:rPr>
          <w:rStyle w:val="EndnoteReference"/>
          <w:rFonts w:cs="Times New Roman"/>
        </w:rPr>
        <w:endnoteRef/>
      </w:r>
      <w:r w:rsidRPr="00386E73">
        <w:rPr>
          <w:rFonts w:cs="Times New Roman"/>
          <w:lang w:val="en-US"/>
        </w:rPr>
        <w:t xml:space="preserve"> </w:t>
      </w:r>
      <w:proofErr w:type="gramStart"/>
      <w:r w:rsidRPr="00E66998">
        <w:rPr>
          <w:rFonts w:cs="Times New Roman"/>
          <w:bCs/>
          <w:lang w:val="en-US"/>
        </w:rPr>
        <w:t>Ibid</w:t>
      </w:r>
      <w:r w:rsidRPr="00386E73">
        <w:rPr>
          <w:rFonts w:cs="Times New Roman"/>
          <w:bCs/>
          <w:lang w:val="en-US"/>
        </w:rPr>
        <w:t>,</w:t>
      </w:r>
      <w:r w:rsidRPr="00E66998">
        <w:rPr>
          <w:rFonts w:cs="Times New Roman"/>
          <w:bCs/>
          <w:lang w:val="en-US"/>
        </w:rPr>
        <w:t xml:space="preserve"> 5</w:t>
      </w:r>
      <w:r w:rsidRPr="00386E73">
        <w:rPr>
          <w:rFonts w:cs="Times New Roman"/>
          <w:bCs/>
          <w:lang w:val="en-US"/>
        </w:rPr>
        <w:t>74.</w:t>
      </w:r>
      <w:proofErr w:type="gramEnd"/>
    </w:p>
    <w:p w:rsidR="00386E73" w:rsidRPr="00386E73" w:rsidRDefault="00386E73" w:rsidP="00E66998">
      <w:pPr>
        <w:pStyle w:val="EndnoteText"/>
        <w:rPr>
          <w:rFonts w:cs="Times New Roman"/>
          <w:lang w:val="en-US"/>
        </w:rPr>
      </w:pPr>
    </w:p>
  </w:endnote>
  <w:endnote w:id="161">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w:t>
      </w:r>
      <w:r w:rsidRPr="00386E73">
        <w:rPr>
          <w:rStyle w:val="citation"/>
          <w:rFonts w:cs="Times New Roman"/>
          <w:sz w:val="20"/>
          <w:szCs w:val="20"/>
          <w:lang w:val="en-US"/>
        </w:rPr>
        <w:t xml:space="preserve">Lewis, M. E. </w:t>
      </w:r>
      <w:r w:rsidRPr="00386E73">
        <w:rPr>
          <w:rStyle w:val="citation"/>
          <w:rFonts w:cs="Times New Roman"/>
          <w:i/>
          <w:iCs/>
          <w:sz w:val="20"/>
          <w:szCs w:val="20"/>
          <w:lang w:val="en-US"/>
        </w:rPr>
        <w:t>The Construction of Space in Early China</w:t>
      </w:r>
      <w:r w:rsidRPr="00386E73">
        <w:rPr>
          <w:rStyle w:val="citation"/>
          <w:rFonts w:cs="Times New Roman"/>
          <w:sz w:val="20"/>
          <w:szCs w:val="20"/>
          <w:lang w:val="en-US"/>
        </w:rPr>
        <w:t xml:space="preserve"> (NY: SUNY Press, 2006), 191.</w:t>
      </w:r>
    </w:p>
    <w:p w:rsidR="00386E73" w:rsidRPr="00386E73" w:rsidRDefault="00386E73" w:rsidP="00E66998">
      <w:pPr>
        <w:pStyle w:val="EndnoteText"/>
        <w:rPr>
          <w:rFonts w:cs="Times New Roman"/>
          <w:lang w:val="en-US"/>
        </w:rPr>
      </w:pPr>
    </w:p>
  </w:endnote>
  <w:endnote w:id="162">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Mommsen T. </w:t>
      </w:r>
      <w:proofErr w:type="spellStart"/>
      <w:r w:rsidRPr="00386E73">
        <w:rPr>
          <w:rFonts w:cs="Times New Roman"/>
          <w:i/>
          <w:sz w:val="20"/>
          <w:szCs w:val="20"/>
          <w:lang w:val="en-US"/>
        </w:rPr>
        <w:t>Istoria</w:t>
      </w:r>
      <w:proofErr w:type="spellEnd"/>
      <w:r w:rsidRPr="00386E73">
        <w:rPr>
          <w:rFonts w:cs="Times New Roman"/>
          <w:i/>
          <w:sz w:val="20"/>
          <w:szCs w:val="20"/>
          <w:lang w:val="en-US"/>
        </w:rPr>
        <w:t xml:space="preserve"> Rima</w:t>
      </w:r>
      <w:r w:rsidRPr="00386E73">
        <w:rPr>
          <w:rFonts w:cs="Times New Roman"/>
          <w:sz w:val="20"/>
          <w:szCs w:val="20"/>
          <w:lang w:val="en-US"/>
        </w:rPr>
        <w:t xml:space="preserve">. Vol.3. </w:t>
      </w:r>
      <w:proofErr w:type="spellStart"/>
      <w:r w:rsidRPr="00386E73">
        <w:rPr>
          <w:rFonts w:cs="Times New Roman"/>
          <w:sz w:val="20"/>
          <w:szCs w:val="20"/>
          <w:lang w:val="en-US"/>
        </w:rPr>
        <w:t>Ot</w:t>
      </w:r>
      <w:proofErr w:type="spellEnd"/>
      <w:r w:rsidRPr="00386E73">
        <w:rPr>
          <w:rFonts w:cs="Times New Roman"/>
          <w:sz w:val="20"/>
          <w:szCs w:val="20"/>
          <w:lang w:val="en-US"/>
        </w:rPr>
        <w:t xml:space="preserve"> </w:t>
      </w:r>
      <w:proofErr w:type="spellStart"/>
      <w:r w:rsidRPr="00386E73">
        <w:rPr>
          <w:rFonts w:cs="Times New Roman"/>
          <w:sz w:val="20"/>
          <w:szCs w:val="20"/>
          <w:lang w:val="en-US"/>
        </w:rPr>
        <w:t>smerti</w:t>
      </w:r>
      <w:proofErr w:type="spellEnd"/>
      <w:r w:rsidRPr="00386E73">
        <w:rPr>
          <w:rFonts w:cs="Times New Roman"/>
          <w:sz w:val="20"/>
          <w:szCs w:val="20"/>
          <w:lang w:val="en-US"/>
        </w:rPr>
        <w:t xml:space="preserve"> Sully do </w:t>
      </w:r>
      <w:proofErr w:type="spellStart"/>
      <w:r w:rsidRPr="00386E73">
        <w:rPr>
          <w:rFonts w:cs="Times New Roman"/>
          <w:sz w:val="20"/>
          <w:szCs w:val="20"/>
          <w:lang w:val="en-US"/>
        </w:rPr>
        <w:t>bitvy</w:t>
      </w:r>
      <w:proofErr w:type="spellEnd"/>
      <w:r w:rsidRPr="00386E73">
        <w:rPr>
          <w:rFonts w:cs="Times New Roman"/>
          <w:sz w:val="20"/>
          <w:szCs w:val="20"/>
          <w:lang w:val="en-US"/>
        </w:rPr>
        <w:t xml:space="preserve"> </w:t>
      </w:r>
      <w:proofErr w:type="spellStart"/>
      <w:r w:rsidRPr="00386E73">
        <w:rPr>
          <w:rFonts w:cs="Times New Roman"/>
          <w:sz w:val="20"/>
          <w:szCs w:val="20"/>
          <w:lang w:val="en-US"/>
        </w:rPr>
        <w:t>pri</w:t>
      </w:r>
      <w:proofErr w:type="spellEnd"/>
      <w:r w:rsidRPr="00386E73">
        <w:rPr>
          <w:rFonts w:cs="Times New Roman"/>
          <w:sz w:val="20"/>
          <w:szCs w:val="20"/>
          <w:lang w:val="en-US"/>
        </w:rPr>
        <w:t xml:space="preserve"> </w:t>
      </w:r>
      <w:proofErr w:type="spellStart"/>
      <w:r w:rsidRPr="00386E73">
        <w:rPr>
          <w:rFonts w:cs="Times New Roman"/>
          <w:sz w:val="20"/>
          <w:szCs w:val="20"/>
          <w:lang w:val="en-US"/>
        </w:rPr>
        <w:t>Tapse</w:t>
      </w:r>
      <w:proofErr w:type="spellEnd"/>
      <w:r w:rsidRPr="00386E73">
        <w:rPr>
          <w:rFonts w:cs="Times New Roman"/>
          <w:sz w:val="20"/>
          <w:szCs w:val="20"/>
          <w:lang w:val="en-US"/>
        </w:rPr>
        <w:t xml:space="preserve">. </w:t>
      </w:r>
      <w:proofErr w:type="gramStart"/>
      <w:r w:rsidRPr="00386E73">
        <w:rPr>
          <w:rFonts w:cs="Times New Roman"/>
          <w:sz w:val="20"/>
          <w:szCs w:val="20"/>
          <w:lang w:val="en-US"/>
        </w:rPr>
        <w:t xml:space="preserve">Translated by </w:t>
      </w:r>
      <w:proofErr w:type="spellStart"/>
      <w:r w:rsidRPr="00386E73">
        <w:rPr>
          <w:rFonts w:cs="Times New Roman"/>
          <w:sz w:val="20"/>
          <w:szCs w:val="20"/>
          <w:lang w:val="en-US"/>
        </w:rPr>
        <w:t>I.Masyukov</w:t>
      </w:r>
      <w:proofErr w:type="spellEnd"/>
      <w:r w:rsidRPr="00386E73">
        <w:rPr>
          <w:rFonts w:cs="Times New Roman"/>
          <w:sz w:val="20"/>
          <w:szCs w:val="20"/>
          <w:lang w:val="en-US"/>
        </w:rPr>
        <w:t xml:space="preserve"> (OGIZ: </w:t>
      </w:r>
      <w:proofErr w:type="spellStart"/>
      <w:r w:rsidRPr="00386E73">
        <w:rPr>
          <w:rFonts w:cs="Times New Roman"/>
          <w:sz w:val="20"/>
          <w:szCs w:val="20"/>
          <w:lang w:val="en-US"/>
        </w:rPr>
        <w:t>Moskva</w:t>
      </w:r>
      <w:proofErr w:type="spellEnd"/>
      <w:r w:rsidRPr="00386E73">
        <w:rPr>
          <w:rFonts w:cs="Times New Roman"/>
          <w:sz w:val="20"/>
          <w:szCs w:val="20"/>
          <w:lang w:val="en-US"/>
        </w:rPr>
        <w:t xml:space="preserve">, 1941), </w:t>
      </w:r>
      <w:r w:rsidRPr="00E66998">
        <w:rPr>
          <w:rFonts w:cs="Times New Roman"/>
          <w:sz w:val="20"/>
          <w:szCs w:val="20"/>
          <w:lang w:val="en-US"/>
        </w:rPr>
        <w:t>44</w:t>
      </w:r>
      <w:r w:rsidRPr="00386E73">
        <w:rPr>
          <w:rFonts w:cs="Times New Roman"/>
          <w:sz w:val="20"/>
          <w:szCs w:val="20"/>
          <w:lang w:val="en-US"/>
        </w:rPr>
        <w:t>.</w:t>
      </w:r>
      <w:proofErr w:type="gramEnd"/>
    </w:p>
    <w:p w:rsidR="00386E73" w:rsidRPr="00386E73" w:rsidRDefault="00386E73" w:rsidP="00E66998">
      <w:pPr>
        <w:pStyle w:val="EndnoteText"/>
        <w:rPr>
          <w:rFonts w:cs="Times New Roman"/>
          <w:lang w:val="en-US"/>
        </w:rPr>
      </w:pPr>
    </w:p>
  </w:endnote>
  <w:endnote w:id="163">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Toby, Ronald P. “Why Leave Nara? </w:t>
      </w:r>
      <w:proofErr w:type="spellStart"/>
      <w:r w:rsidRPr="00386E73">
        <w:rPr>
          <w:rFonts w:cs="Times New Roman"/>
          <w:sz w:val="20"/>
          <w:szCs w:val="20"/>
          <w:lang w:val="en-US"/>
        </w:rPr>
        <w:t>Kammu</w:t>
      </w:r>
      <w:proofErr w:type="spellEnd"/>
      <w:r w:rsidRPr="00386E73">
        <w:rPr>
          <w:rFonts w:cs="Times New Roman"/>
          <w:sz w:val="20"/>
          <w:szCs w:val="20"/>
          <w:lang w:val="en-US"/>
        </w:rPr>
        <w:t xml:space="preserve"> and the Transfer of the Capital,</w:t>
      </w:r>
      <w:proofErr w:type="gramStart"/>
      <w:r w:rsidRPr="00386E73">
        <w:rPr>
          <w:rFonts w:cs="Times New Roman"/>
          <w:sz w:val="20"/>
          <w:szCs w:val="20"/>
          <w:lang w:val="en-US"/>
        </w:rPr>
        <w:t xml:space="preserve">”  </w:t>
      </w:r>
      <w:proofErr w:type="gramEnd"/>
      <w:r>
        <w:fldChar w:fldCharType="begin"/>
      </w:r>
      <w:r w:rsidRPr="00386E73">
        <w:rPr>
          <w:lang w:val="en-US"/>
        </w:rPr>
        <w:instrText xml:space="preserve"> HYPERLINK "http://www.jstor.org/action/showPublication?journalCode=monunipp" \o "Monumenta Nipponica" </w:instrText>
      </w:r>
      <w:r>
        <w:fldChar w:fldCharType="separate"/>
      </w:r>
      <w:proofErr w:type="spellStart"/>
      <w:r w:rsidRPr="00386E73">
        <w:rPr>
          <w:rFonts w:cs="Times New Roman"/>
          <w:i/>
          <w:sz w:val="20"/>
          <w:szCs w:val="20"/>
          <w:lang w:val="en-US"/>
        </w:rPr>
        <w:t>Monumenta</w:t>
      </w:r>
      <w:proofErr w:type="spellEnd"/>
      <w:r w:rsidRPr="00386E73">
        <w:rPr>
          <w:rFonts w:cs="Times New Roman"/>
          <w:i/>
          <w:sz w:val="20"/>
          <w:szCs w:val="20"/>
          <w:lang w:val="en-US"/>
        </w:rPr>
        <w:t xml:space="preserve"> </w:t>
      </w:r>
      <w:proofErr w:type="spellStart"/>
      <w:r w:rsidRPr="00386E73">
        <w:rPr>
          <w:rFonts w:cs="Times New Roman"/>
          <w:i/>
          <w:sz w:val="20"/>
          <w:szCs w:val="20"/>
          <w:lang w:val="en-US"/>
        </w:rPr>
        <w:t>Nipponica</w:t>
      </w:r>
      <w:proofErr w:type="spellEnd"/>
      <w:r>
        <w:rPr>
          <w:rFonts w:cs="Times New Roman"/>
          <w:i/>
          <w:sz w:val="20"/>
          <w:szCs w:val="20"/>
        </w:rPr>
        <w:fldChar w:fldCharType="end"/>
      </w:r>
      <w:r w:rsidRPr="00386E73">
        <w:rPr>
          <w:rFonts w:cs="Times New Roman"/>
          <w:sz w:val="20"/>
          <w:szCs w:val="20"/>
          <w:lang w:val="en-US"/>
        </w:rPr>
        <w:t xml:space="preserve">, </w:t>
      </w:r>
      <w:hyperlink r:id="rId10" w:tooltip="Vol. 40, No. 3  (Autumn, 1985)" w:history="1">
        <w:r w:rsidRPr="00386E73">
          <w:rPr>
            <w:rFonts w:cs="Times New Roman"/>
            <w:sz w:val="20"/>
            <w:szCs w:val="20"/>
            <w:lang w:val="en-US"/>
          </w:rPr>
          <w:t>Vol. 40, No. 3, Autumn, 1985</w:t>
        </w:r>
      </w:hyperlink>
      <w:r w:rsidRPr="00386E73">
        <w:rPr>
          <w:rFonts w:cs="Times New Roman"/>
          <w:sz w:val="20"/>
          <w:szCs w:val="20"/>
          <w:lang w:val="en-US"/>
        </w:rPr>
        <w:t>.  </w:t>
      </w:r>
    </w:p>
    <w:p w:rsidR="00386E73" w:rsidRPr="00386E73" w:rsidRDefault="00386E73" w:rsidP="00E66998">
      <w:pPr>
        <w:pStyle w:val="EndnoteText"/>
        <w:rPr>
          <w:rFonts w:cs="Times New Roman"/>
          <w:lang w:val="en-US"/>
        </w:rPr>
      </w:pPr>
    </w:p>
  </w:endnote>
  <w:endnote w:id="164">
    <w:p w:rsidR="00386E73" w:rsidRPr="00386E73" w:rsidRDefault="00386E73" w:rsidP="00E66998">
      <w:pPr>
        <w:pStyle w:val="Heading1"/>
        <w:spacing w:before="0" w:beforeAutospacing="0" w:after="0" w:afterAutospacing="0"/>
        <w:rPr>
          <w:rFonts w:cs="Times New Roman"/>
          <w:b w:val="0"/>
          <w:bCs w:val="0"/>
          <w:kern w:val="0"/>
          <w:sz w:val="20"/>
          <w:szCs w:val="20"/>
          <w:lang w:val="en-US"/>
        </w:rPr>
      </w:pPr>
      <w:r w:rsidRPr="00E66998">
        <w:rPr>
          <w:rStyle w:val="EndnoteReference"/>
          <w:rFonts w:cs="Times New Roman"/>
          <w:b w:val="0"/>
          <w:sz w:val="20"/>
          <w:szCs w:val="20"/>
        </w:rPr>
        <w:endnoteRef/>
      </w:r>
      <w:r w:rsidRPr="00386E73">
        <w:rPr>
          <w:rFonts w:cs="Times New Roman"/>
          <w:b w:val="0"/>
          <w:sz w:val="20"/>
          <w:szCs w:val="20"/>
          <w:lang w:val="en-US"/>
        </w:rPr>
        <w:t xml:space="preserve"> </w:t>
      </w:r>
      <w:proofErr w:type="spellStart"/>
      <w:proofErr w:type="gramStart"/>
      <w:r w:rsidRPr="00386E73">
        <w:rPr>
          <w:rFonts w:cs="Times New Roman"/>
          <w:b w:val="0"/>
          <w:bCs w:val="0"/>
          <w:kern w:val="0"/>
          <w:sz w:val="20"/>
          <w:szCs w:val="20"/>
          <w:lang w:val="en-US"/>
        </w:rPr>
        <w:t>Southhall</w:t>
      </w:r>
      <w:proofErr w:type="spellEnd"/>
      <w:r w:rsidRPr="00386E73">
        <w:rPr>
          <w:rFonts w:cs="Times New Roman"/>
          <w:b w:val="0"/>
          <w:bCs w:val="0"/>
          <w:kern w:val="0"/>
          <w:sz w:val="20"/>
          <w:szCs w:val="20"/>
          <w:lang w:val="en-US"/>
        </w:rPr>
        <w:t>, A.</w:t>
      </w:r>
      <w:proofErr w:type="gramEnd"/>
      <w:r w:rsidRPr="00386E73">
        <w:rPr>
          <w:rFonts w:cs="Times New Roman"/>
          <w:b w:val="0"/>
          <w:bCs w:val="0"/>
          <w:kern w:val="0"/>
          <w:sz w:val="20"/>
          <w:szCs w:val="20"/>
          <w:lang w:val="en-US"/>
        </w:rPr>
        <w:t xml:space="preserve"> </w:t>
      </w:r>
      <w:r w:rsidRPr="00386E73">
        <w:rPr>
          <w:rFonts w:cs="Times New Roman"/>
          <w:b w:val="0"/>
          <w:bCs w:val="0"/>
          <w:i/>
          <w:kern w:val="0"/>
          <w:sz w:val="20"/>
          <w:szCs w:val="20"/>
          <w:lang w:val="en-US"/>
        </w:rPr>
        <w:t>The City in Time and Space</w:t>
      </w:r>
      <w:r w:rsidRPr="00386E73">
        <w:rPr>
          <w:rFonts w:cs="Times New Roman"/>
          <w:b w:val="0"/>
          <w:bCs w:val="0"/>
          <w:kern w:val="0"/>
          <w:sz w:val="20"/>
          <w:szCs w:val="20"/>
          <w:lang w:val="en-US"/>
        </w:rPr>
        <w:t xml:space="preserve"> (</w:t>
      </w:r>
      <w:hyperlink r:id="rId11" w:history="1">
        <w:r w:rsidRPr="00386E73">
          <w:rPr>
            <w:rFonts w:cs="Times New Roman"/>
            <w:b w:val="0"/>
            <w:bCs w:val="0"/>
            <w:kern w:val="0"/>
            <w:sz w:val="20"/>
            <w:szCs w:val="20"/>
            <w:lang w:val="en-US"/>
          </w:rPr>
          <w:t>Cambridge University Press</w:t>
        </w:r>
      </w:hyperlink>
      <w:r w:rsidRPr="00386E73">
        <w:rPr>
          <w:rFonts w:cs="Times New Roman"/>
          <w:b w:val="0"/>
          <w:bCs w:val="0"/>
          <w:kern w:val="0"/>
          <w:sz w:val="20"/>
          <w:szCs w:val="20"/>
          <w:lang w:val="en-US"/>
        </w:rPr>
        <w:t xml:space="preserve">, 1998), </w:t>
      </w:r>
      <w:r w:rsidRPr="00E66998">
        <w:rPr>
          <w:rFonts w:cs="Times New Roman"/>
          <w:b w:val="0"/>
          <w:sz w:val="20"/>
          <w:szCs w:val="20"/>
          <w:lang w:val="en-US" w:eastAsia="en-US"/>
        </w:rPr>
        <w:t>160-161</w:t>
      </w:r>
      <w:r w:rsidRPr="00386E73">
        <w:rPr>
          <w:rFonts w:cs="Times New Roman"/>
          <w:b w:val="0"/>
          <w:bCs w:val="0"/>
          <w:kern w:val="0"/>
          <w:sz w:val="20"/>
          <w:szCs w:val="20"/>
          <w:lang w:val="en-US"/>
        </w:rPr>
        <w:t>.</w:t>
      </w:r>
    </w:p>
    <w:p w:rsidR="00386E73" w:rsidRPr="00386E73" w:rsidRDefault="00386E73" w:rsidP="00E66998">
      <w:pPr>
        <w:pStyle w:val="EndnoteText"/>
        <w:rPr>
          <w:rFonts w:cs="Times New Roman"/>
          <w:lang w:val="en-US"/>
        </w:rPr>
      </w:pPr>
    </w:p>
  </w:endnote>
  <w:endnote w:id="165">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Heike </w:t>
      </w:r>
      <w:proofErr w:type="spellStart"/>
      <w:r w:rsidRPr="00386E73">
        <w:rPr>
          <w:rFonts w:cs="Times New Roman"/>
          <w:sz w:val="20"/>
          <w:szCs w:val="20"/>
          <w:lang w:val="en-US"/>
        </w:rPr>
        <w:t>Monogatari</w:t>
      </w:r>
      <w:proofErr w:type="spellEnd"/>
      <w:r w:rsidRPr="00386E73">
        <w:rPr>
          <w:rFonts w:cs="Times New Roman"/>
          <w:sz w:val="20"/>
          <w:szCs w:val="20"/>
          <w:lang w:val="en-US"/>
        </w:rPr>
        <w:t xml:space="preserve">. </w:t>
      </w:r>
      <w:proofErr w:type="gramStart"/>
      <w:r w:rsidRPr="00386E73">
        <w:rPr>
          <w:rFonts w:cs="Times New Roman"/>
          <w:i/>
          <w:sz w:val="20"/>
          <w:szCs w:val="20"/>
          <w:lang w:val="en-US"/>
        </w:rPr>
        <w:t>Transactions of the Asiatic Society of Japan</w:t>
      </w:r>
      <w:r w:rsidRPr="00386E73">
        <w:rPr>
          <w:rFonts w:cs="Times New Roman"/>
          <w:sz w:val="20"/>
          <w:szCs w:val="20"/>
          <w:lang w:val="en-US"/>
        </w:rPr>
        <w:t>, vol. XLVI, Part II (</w:t>
      </w:r>
      <w:proofErr w:type="spellStart"/>
      <w:r w:rsidRPr="00386E73">
        <w:rPr>
          <w:rFonts w:cs="Times New Roman"/>
          <w:sz w:val="20"/>
          <w:szCs w:val="20"/>
          <w:lang w:val="en-US"/>
        </w:rPr>
        <w:t>Keiogijiki</w:t>
      </w:r>
      <w:proofErr w:type="spellEnd"/>
      <w:r w:rsidRPr="00386E73">
        <w:rPr>
          <w:rFonts w:cs="Times New Roman"/>
          <w:sz w:val="20"/>
          <w:szCs w:val="20"/>
          <w:lang w:val="en-US"/>
        </w:rPr>
        <w:t xml:space="preserve">, </w:t>
      </w:r>
      <w:proofErr w:type="spellStart"/>
      <w:r w:rsidRPr="00386E73">
        <w:rPr>
          <w:rFonts w:cs="Times New Roman"/>
          <w:sz w:val="20"/>
          <w:szCs w:val="20"/>
          <w:lang w:val="en-US"/>
        </w:rPr>
        <w:t>Mita</w:t>
      </w:r>
      <w:proofErr w:type="spellEnd"/>
      <w:r w:rsidRPr="00386E73">
        <w:rPr>
          <w:rFonts w:cs="Times New Roman"/>
          <w:sz w:val="20"/>
          <w:szCs w:val="20"/>
          <w:lang w:val="en-US"/>
        </w:rPr>
        <w:t xml:space="preserve">, Tokyo, 1918), </w:t>
      </w:r>
      <w:r w:rsidRPr="00E66998">
        <w:rPr>
          <w:rFonts w:cs="Times New Roman"/>
          <w:bCs/>
          <w:kern w:val="36"/>
          <w:sz w:val="20"/>
          <w:szCs w:val="20"/>
          <w:lang w:val="en-US"/>
        </w:rPr>
        <w:t>182</w:t>
      </w:r>
      <w:r w:rsidRPr="00386E73">
        <w:rPr>
          <w:rFonts w:cs="Times New Roman"/>
          <w:bCs/>
          <w:kern w:val="36"/>
          <w:sz w:val="20"/>
          <w:szCs w:val="20"/>
          <w:lang w:val="en-US"/>
        </w:rPr>
        <w:t>.</w:t>
      </w:r>
      <w:proofErr w:type="gramEnd"/>
    </w:p>
    <w:p w:rsidR="00386E73" w:rsidRPr="00386E73" w:rsidRDefault="00386E73" w:rsidP="00E66998">
      <w:pPr>
        <w:pStyle w:val="EndnoteText"/>
        <w:rPr>
          <w:rFonts w:cs="Times New Roman"/>
          <w:lang w:val="en-US"/>
        </w:rPr>
      </w:pPr>
    </w:p>
  </w:endnote>
  <w:endnote w:id="166">
    <w:p w:rsidR="00386E73" w:rsidRPr="00386E73" w:rsidRDefault="00386E73" w:rsidP="00E66998">
      <w:pPr>
        <w:rPr>
          <w:rFonts w:cs="Times New Roman"/>
          <w:sz w:val="20"/>
          <w:szCs w:val="20"/>
          <w:lang w:val="en-US"/>
        </w:rPr>
      </w:pPr>
      <w:r w:rsidRPr="00E66998">
        <w:rPr>
          <w:rStyle w:val="EndnoteReference"/>
          <w:rFonts w:cs="Times New Roman"/>
          <w:sz w:val="20"/>
          <w:szCs w:val="20"/>
        </w:rPr>
        <w:endnoteRef/>
      </w:r>
      <w:r w:rsidRPr="00386E73">
        <w:rPr>
          <w:rFonts w:cs="Times New Roman"/>
          <w:sz w:val="20"/>
          <w:szCs w:val="20"/>
          <w:lang w:val="en-US"/>
        </w:rPr>
        <w:t xml:space="preserve"> Ernst, C. </w:t>
      </w:r>
      <w:r w:rsidRPr="00386E73">
        <w:rPr>
          <w:rFonts w:cs="Times New Roman"/>
          <w:i/>
          <w:sz w:val="20"/>
          <w:szCs w:val="20"/>
          <w:lang w:val="en-US"/>
        </w:rPr>
        <w:t>Eternal Garden: Mysticism, History, and Politics at a South Asian Sufi Center</w:t>
      </w:r>
      <w:r w:rsidRPr="00386E73">
        <w:rPr>
          <w:rFonts w:cs="Times New Roman"/>
          <w:sz w:val="20"/>
          <w:szCs w:val="20"/>
          <w:lang w:val="en-US"/>
        </w:rPr>
        <w:t xml:space="preserve"> (Minneapolis: Lerner Publications, 2003), 111-114.</w:t>
      </w:r>
    </w:p>
    <w:p w:rsidR="00386E73" w:rsidRPr="00386E73" w:rsidRDefault="00386E73" w:rsidP="00E66998">
      <w:pPr>
        <w:pStyle w:val="EndnoteText"/>
        <w:rPr>
          <w:rFonts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0A" w:rsidRDefault="00CF540A" w:rsidP="00960389">
      <w:r>
        <w:separator/>
      </w:r>
    </w:p>
  </w:footnote>
  <w:footnote w:type="continuationSeparator" w:id="0">
    <w:p w:rsidR="00CF540A" w:rsidRDefault="00CF540A" w:rsidP="00960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8D4"/>
    <w:multiLevelType w:val="hybridMultilevel"/>
    <w:tmpl w:val="D1DE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1067A"/>
    <w:multiLevelType w:val="multilevel"/>
    <w:tmpl w:val="573C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33FFF"/>
    <w:multiLevelType w:val="multilevel"/>
    <w:tmpl w:val="C30A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11836"/>
    <w:multiLevelType w:val="hybridMultilevel"/>
    <w:tmpl w:val="6D34D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E6E59"/>
    <w:multiLevelType w:val="multilevel"/>
    <w:tmpl w:val="0FC8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4803D6"/>
    <w:multiLevelType w:val="multilevel"/>
    <w:tmpl w:val="A1FC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C602E"/>
    <w:multiLevelType w:val="hybridMultilevel"/>
    <w:tmpl w:val="B00C42E2"/>
    <w:lvl w:ilvl="0" w:tplc="5F32618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87B50"/>
    <w:multiLevelType w:val="hybridMultilevel"/>
    <w:tmpl w:val="A66CF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B34B9C"/>
    <w:multiLevelType w:val="hybridMultilevel"/>
    <w:tmpl w:val="A068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74306"/>
    <w:multiLevelType w:val="hybridMultilevel"/>
    <w:tmpl w:val="75082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CE51DF"/>
    <w:multiLevelType w:val="hybridMultilevel"/>
    <w:tmpl w:val="7950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43B54"/>
    <w:multiLevelType w:val="hybridMultilevel"/>
    <w:tmpl w:val="EE06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11374"/>
    <w:multiLevelType w:val="hybridMultilevel"/>
    <w:tmpl w:val="984E83F4"/>
    <w:lvl w:ilvl="0" w:tplc="E884D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26279A"/>
    <w:multiLevelType w:val="hybridMultilevel"/>
    <w:tmpl w:val="3452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94FE2"/>
    <w:multiLevelType w:val="hybridMultilevel"/>
    <w:tmpl w:val="8FD6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C4EF5"/>
    <w:multiLevelType w:val="hybridMultilevel"/>
    <w:tmpl w:val="8FD6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B350B"/>
    <w:multiLevelType w:val="hybridMultilevel"/>
    <w:tmpl w:val="BB622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C6EAC"/>
    <w:multiLevelType w:val="hybridMultilevel"/>
    <w:tmpl w:val="7ABC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67E0B"/>
    <w:multiLevelType w:val="multilevel"/>
    <w:tmpl w:val="3296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D11AC"/>
    <w:multiLevelType w:val="hybridMultilevel"/>
    <w:tmpl w:val="55121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D0349D"/>
    <w:multiLevelType w:val="hybridMultilevel"/>
    <w:tmpl w:val="7CDED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7772B"/>
    <w:multiLevelType w:val="hybridMultilevel"/>
    <w:tmpl w:val="C432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E2EFD"/>
    <w:multiLevelType w:val="hybridMultilevel"/>
    <w:tmpl w:val="EEB6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0F5B36"/>
    <w:multiLevelType w:val="hybridMultilevel"/>
    <w:tmpl w:val="0F12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A4F37"/>
    <w:multiLevelType w:val="hybridMultilevel"/>
    <w:tmpl w:val="29065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0529EE"/>
    <w:multiLevelType w:val="hybridMultilevel"/>
    <w:tmpl w:val="A9326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F664AF"/>
    <w:multiLevelType w:val="hybridMultilevel"/>
    <w:tmpl w:val="5288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506CA"/>
    <w:multiLevelType w:val="hybridMultilevel"/>
    <w:tmpl w:val="AE081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550A10"/>
    <w:multiLevelType w:val="multilevel"/>
    <w:tmpl w:val="586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0"/>
  </w:num>
  <w:num w:numId="4">
    <w:abstractNumId w:val="9"/>
  </w:num>
  <w:num w:numId="5">
    <w:abstractNumId w:val="27"/>
  </w:num>
  <w:num w:numId="6">
    <w:abstractNumId w:val="17"/>
  </w:num>
  <w:num w:numId="7">
    <w:abstractNumId w:val="14"/>
  </w:num>
  <w:num w:numId="8">
    <w:abstractNumId w:val="23"/>
  </w:num>
  <w:num w:numId="9">
    <w:abstractNumId w:val="10"/>
  </w:num>
  <w:num w:numId="10">
    <w:abstractNumId w:val="22"/>
  </w:num>
  <w:num w:numId="11">
    <w:abstractNumId w:val="6"/>
  </w:num>
  <w:num w:numId="12">
    <w:abstractNumId w:val="28"/>
  </w:num>
  <w:num w:numId="13">
    <w:abstractNumId w:val="19"/>
  </w:num>
  <w:num w:numId="14">
    <w:abstractNumId w:val="5"/>
  </w:num>
  <w:num w:numId="15">
    <w:abstractNumId w:val="4"/>
  </w:num>
  <w:num w:numId="16">
    <w:abstractNumId w:val="26"/>
  </w:num>
  <w:num w:numId="17">
    <w:abstractNumId w:val="18"/>
  </w:num>
  <w:num w:numId="18">
    <w:abstractNumId w:val="2"/>
  </w:num>
  <w:num w:numId="19">
    <w:abstractNumId w:val="24"/>
  </w:num>
  <w:num w:numId="20">
    <w:abstractNumId w:val="7"/>
  </w:num>
  <w:num w:numId="21">
    <w:abstractNumId w:val="3"/>
  </w:num>
  <w:num w:numId="22">
    <w:abstractNumId w:val="21"/>
  </w:num>
  <w:num w:numId="23">
    <w:abstractNumId w:val="13"/>
  </w:num>
  <w:num w:numId="24">
    <w:abstractNumId w:val="8"/>
  </w:num>
  <w:num w:numId="25">
    <w:abstractNumId w:val="0"/>
  </w:num>
  <w:num w:numId="26">
    <w:abstractNumId w:val="11"/>
  </w:num>
  <w:num w:numId="27">
    <w:abstractNumId w:val="15"/>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US" w:vendorID="64" w:dllVersion="131078" w:nlCheck="1" w:checkStyle="1"/>
  <w:activeWritingStyle w:appName="MSWord" w:lang="ru-RU" w:vendorID="64" w:dllVersion="131078" w:nlCheck="1" w:checkStyle="0"/>
  <w:activeWritingStyle w:appName="MSWord" w:lang="fr-FR" w:vendorID="64" w:dllVersion="131078" w:nlCheck="1" w:checkStyle="1"/>
  <w:proofState w:spelling="clean" w:grammar="clean"/>
  <w:defaultTabStop w:val="720"/>
  <w:characterSpacingControl w:val="doNotCompress"/>
  <w:footnotePr>
    <w:footnote w:id="-1"/>
    <w:footnote w:id="0"/>
  </w:footnotePr>
  <w:endnotePr>
    <w:pos w:val="sectEnd"/>
    <w:numFmt w:val="decimal"/>
    <w:endnote w:id="-1"/>
    <w:endnote w:id="0"/>
  </w:endnotePr>
  <w:compat>
    <w:applyBreakingRules/>
    <w:compatSetting w:name="compatibilityMode" w:uri="http://schemas.microsoft.com/office/word" w:val="12"/>
  </w:compat>
  <w:rsids>
    <w:rsidRoot w:val="00960389"/>
    <w:rsid w:val="00000A50"/>
    <w:rsid w:val="00000C37"/>
    <w:rsid w:val="000022C1"/>
    <w:rsid w:val="000027E0"/>
    <w:rsid w:val="00002FF1"/>
    <w:rsid w:val="00003514"/>
    <w:rsid w:val="0000418D"/>
    <w:rsid w:val="00004E22"/>
    <w:rsid w:val="00006787"/>
    <w:rsid w:val="00007172"/>
    <w:rsid w:val="00010066"/>
    <w:rsid w:val="00010910"/>
    <w:rsid w:val="000113A3"/>
    <w:rsid w:val="00012BC8"/>
    <w:rsid w:val="00012F82"/>
    <w:rsid w:val="00013545"/>
    <w:rsid w:val="00013C0F"/>
    <w:rsid w:val="00013D4E"/>
    <w:rsid w:val="00014A24"/>
    <w:rsid w:val="000154C8"/>
    <w:rsid w:val="00021D29"/>
    <w:rsid w:val="00021F8C"/>
    <w:rsid w:val="0002223C"/>
    <w:rsid w:val="00022EF1"/>
    <w:rsid w:val="00022F4B"/>
    <w:rsid w:val="00023CD6"/>
    <w:rsid w:val="0002426B"/>
    <w:rsid w:val="000266AF"/>
    <w:rsid w:val="000276F3"/>
    <w:rsid w:val="0003024D"/>
    <w:rsid w:val="000303BC"/>
    <w:rsid w:val="00030C39"/>
    <w:rsid w:val="00030ED1"/>
    <w:rsid w:val="00031313"/>
    <w:rsid w:val="00031E21"/>
    <w:rsid w:val="0003245F"/>
    <w:rsid w:val="000332F5"/>
    <w:rsid w:val="00034609"/>
    <w:rsid w:val="00036E08"/>
    <w:rsid w:val="0004024D"/>
    <w:rsid w:val="00044E7E"/>
    <w:rsid w:val="00045BE9"/>
    <w:rsid w:val="00047086"/>
    <w:rsid w:val="00047FAF"/>
    <w:rsid w:val="0005184E"/>
    <w:rsid w:val="0005409C"/>
    <w:rsid w:val="00055F3B"/>
    <w:rsid w:val="000626BF"/>
    <w:rsid w:val="00062AEF"/>
    <w:rsid w:val="00065076"/>
    <w:rsid w:val="00065BD9"/>
    <w:rsid w:val="000712DE"/>
    <w:rsid w:val="00071A25"/>
    <w:rsid w:val="00073F9B"/>
    <w:rsid w:val="00074B26"/>
    <w:rsid w:val="000750D8"/>
    <w:rsid w:val="000750E5"/>
    <w:rsid w:val="00075561"/>
    <w:rsid w:val="00075AF9"/>
    <w:rsid w:val="000768EE"/>
    <w:rsid w:val="0007728D"/>
    <w:rsid w:val="00080D04"/>
    <w:rsid w:val="00081222"/>
    <w:rsid w:val="00081A3F"/>
    <w:rsid w:val="00082206"/>
    <w:rsid w:val="00082F86"/>
    <w:rsid w:val="000832C8"/>
    <w:rsid w:val="00083C16"/>
    <w:rsid w:val="00084CB7"/>
    <w:rsid w:val="00084D4B"/>
    <w:rsid w:val="000864DA"/>
    <w:rsid w:val="000916B1"/>
    <w:rsid w:val="0009375F"/>
    <w:rsid w:val="000942D4"/>
    <w:rsid w:val="00095159"/>
    <w:rsid w:val="00095ADB"/>
    <w:rsid w:val="00095D96"/>
    <w:rsid w:val="00097925"/>
    <w:rsid w:val="00097930"/>
    <w:rsid w:val="00097F5E"/>
    <w:rsid w:val="000A0004"/>
    <w:rsid w:val="000A1EA5"/>
    <w:rsid w:val="000A237E"/>
    <w:rsid w:val="000A3EC1"/>
    <w:rsid w:val="000A46CE"/>
    <w:rsid w:val="000A5FA4"/>
    <w:rsid w:val="000A6081"/>
    <w:rsid w:val="000A776D"/>
    <w:rsid w:val="000B010D"/>
    <w:rsid w:val="000B0BEF"/>
    <w:rsid w:val="000B14FA"/>
    <w:rsid w:val="000B33B1"/>
    <w:rsid w:val="000B41C6"/>
    <w:rsid w:val="000B5279"/>
    <w:rsid w:val="000B68E6"/>
    <w:rsid w:val="000C0472"/>
    <w:rsid w:val="000C1914"/>
    <w:rsid w:val="000C2393"/>
    <w:rsid w:val="000C277E"/>
    <w:rsid w:val="000C2DEB"/>
    <w:rsid w:val="000C6F1F"/>
    <w:rsid w:val="000D0496"/>
    <w:rsid w:val="000D2AB6"/>
    <w:rsid w:val="000D5B6F"/>
    <w:rsid w:val="000E0EED"/>
    <w:rsid w:val="000E1699"/>
    <w:rsid w:val="000E275C"/>
    <w:rsid w:val="000E3CD1"/>
    <w:rsid w:val="000E3F9A"/>
    <w:rsid w:val="000E3FF5"/>
    <w:rsid w:val="000E4C42"/>
    <w:rsid w:val="000E516C"/>
    <w:rsid w:val="000E55E4"/>
    <w:rsid w:val="000E61F8"/>
    <w:rsid w:val="000E7527"/>
    <w:rsid w:val="000F1E3C"/>
    <w:rsid w:val="000F3519"/>
    <w:rsid w:val="000F4B8E"/>
    <w:rsid w:val="000F575F"/>
    <w:rsid w:val="000F5BC9"/>
    <w:rsid w:val="000F7008"/>
    <w:rsid w:val="000F77D2"/>
    <w:rsid w:val="000F7943"/>
    <w:rsid w:val="00100121"/>
    <w:rsid w:val="00102557"/>
    <w:rsid w:val="00104053"/>
    <w:rsid w:val="00106409"/>
    <w:rsid w:val="0010703C"/>
    <w:rsid w:val="001076BB"/>
    <w:rsid w:val="00107A48"/>
    <w:rsid w:val="00107E54"/>
    <w:rsid w:val="00111BA6"/>
    <w:rsid w:val="001146E6"/>
    <w:rsid w:val="0011590B"/>
    <w:rsid w:val="00115A4D"/>
    <w:rsid w:val="00116495"/>
    <w:rsid w:val="001167EB"/>
    <w:rsid w:val="00116E04"/>
    <w:rsid w:val="001172D1"/>
    <w:rsid w:val="00117E20"/>
    <w:rsid w:val="00120063"/>
    <w:rsid w:val="001202B8"/>
    <w:rsid w:val="00120BCB"/>
    <w:rsid w:val="00120CA0"/>
    <w:rsid w:val="00121D61"/>
    <w:rsid w:val="001222F4"/>
    <w:rsid w:val="001227DC"/>
    <w:rsid w:val="00126CD4"/>
    <w:rsid w:val="00131097"/>
    <w:rsid w:val="00131686"/>
    <w:rsid w:val="001339BB"/>
    <w:rsid w:val="00134506"/>
    <w:rsid w:val="00134BA7"/>
    <w:rsid w:val="00134F96"/>
    <w:rsid w:val="00135550"/>
    <w:rsid w:val="001362D0"/>
    <w:rsid w:val="001437BF"/>
    <w:rsid w:val="00145134"/>
    <w:rsid w:val="001456DE"/>
    <w:rsid w:val="00147014"/>
    <w:rsid w:val="00147231"/>
    <w:rsid w:val="00151A22"/>
    <w:rsid w:val="00152DF9"/>
    <w:rsid w:val="00153724"/>
    <w:rsid w:val="00154724"/>
    <w:rsid w:val="001553ED"/>
    <w:rsid w:val="0015668D"/>
    <w:rsid w:val="00160D78"/>
    <w:rsid w:val="00161559"/>
    <w:rsid w:val="0016179A"/>
    <w:rsid w:val="001623DB"/>
    <w:rsid w:val="0016250B"/>
    <w:rsid w:val="00162513"/>
    <w:rsid w:val="00162EDE"/>
    <w:rsid w:val="001633AF"/>
    <w:rsid w:val="001636B7"/>
    <w:rsid w:val="001636FE"/>
    <w:rsid w:val="001641A6"/>
    <w:rsid w:val="00164DD7"/>
    <w:rsid w:val="00165AA8"/>
    <w:rsid w:val="0016679D"/>
    <w:rsid w:val="00166F66"/>
    <w:rsid w:val="0016758C"/>
    <w:rsid w:val="001727CE"/>
    <w:rsid w:val="001757A8"/>
    <w:rsid w:val="00175E24"/>
    <w:rsid w:val="0017652A"/>
    <w:rsid w:val="00177DAA"/>
    <w:rsid w:val="00180643"/>
    <w:rsid w:val="00180ECD"/>
    <w:rsid w:val="00181F1A"/>
    <w:rsid w:val="001821D7"/>
    <w:rsid w:val="00182854"/>
    <w:rsid w:val="00182B27"/>
    <w:rsid w:val="00182C8C"/>
    <w:rsid w:val="00182F02"/>
    <w:rsid w:val="001848F8"/>
    <w:rsid w:val="00185491"/>
    <w:rsid w:val="0018561A"/>
    <w:rsid w:val="00185A54"/>
    <w:rsid w:val="00186FF2"/>
    <w:rsid w:val="001904FD"/>
    <w:rsid w:val="001906A8"/>
    <w:rsid w:val="00191244"/>
    <w:rsid w:val="00192207"/>
    <w:rsid w:val="001931BB"/>
    <w:rsid w:val="00194BD7"/>
    <w:rsid w:val="00195992"/>
    <w:rsid w:val="001968B0"/>
    <w:rsid w:val="00196EFD"/>
    <w:rsid w:val="00197893"/>
    <w:rsid w:val="001A1EAA"/>
    <w:rsid w:val="001A1F37"/>
    <w:rsid w:val="001A280C"/>
    <w:rsid w:val="001A3669"/>
    <w:rsid w:val="001A3B44"/>
    <w:rsid w:val="001A4B9B"/>
    <w:rsid w:val="001A4C97"/>
    <w:rsid w:val="001A62B4"/>
    <w:rsid w:val="001A7A62"/>
    <w:rsid w:val="001B03DB"/>
    <w:rsid w:val="001B0A04"/>
    <w:rsid w:val="001B0CBD"/>
    <w:rsid w:val="001B0E0C"/>
    <w:rsid w:val="001B130D"/>
    <w:rsid w:val="001B16A9"/>
    <w:rsid w:val="001B288F"/>
    <w:rsid w:val="001B2B62"/>
    <w:rsid w:val="001B379D"/>
    <w:rsid w:val="001B3B59"/>
    <w:rsid w:val="001B3F51"/>
    <w:rsid w:val="001B40C3"/>
    <w:rsid w:val="001B4564"/>
    <w:rsid w:val="001B4664"/>
    <w:rsid w:val="001B5ABF"/>
    <w:rsid w:val="001B63B0"/>
    <w:rsid w:val="001C1D1D"/>
    <w:rsid w:val="001C3A6F"/>
    <w:rsid w:val="001C49F8"/>
    <w:rsid w:val="001C4A48"/>
    <w:rsid w:val="001C5089"/>
    <w:rsid w:val="001D2DA0"/>
    <w:rsid w:val="001D35CC"/>
    <w:rsid w:val="001D419A"/>
    <w:rsid w:val="001D4EF3"/>
    <w:rsid w:val="001D6087"/>
    <w:rsid w:val="001D6A32"/>
    <w:rsid w:val="001E02CE"/>
    <w:rsid w:val="001E0362"/>
    <w:rsid w:val="001E08EB"/>
    <w:rsid w:val="001E1D74"/>
    <w:rsid w:val="001E239D"/>
    <w:rsid w:val="001E2A80"/>
    <w:rsid w:val="001E2C92"/>
    <w:rsid w:val="001E3F23"/>
    <w:rsid w:val="001E68EB"/>
    <w:rsid w:val="001E6FA6"/>
    <w:rsid w:val="001F025A"/>
    <w:rsid w:val="001F0F92"/>
    <w:rsid w:val="001F181F"/>
    <w:rsid w:val="001F2187"/>
    <w:rsid w:val="001F2B6D"/>
    <w:rsid w:val="001F3F7C"/>
    <w:rsid w:val="001F482A"/>
    <w:rsid w:val="001F5760"/>
    <w:rsid w:val="001F6FCB"/>
    <w:rsid w:val="00201321"/>
    <w:rsid w:val="002014BD"/>
    <w:rsid w:val="00202610"/>
    <w:rsid w:val="00202EF1"/>
    <w:rsid w:val="00205124"/>
    <w:rsid w:val="002075D1"/>
    <w:rsid w:val="002101DB"/>
    <w:rsid w:val="002116CF"/>
    <w:rsid w:val="00211EBB"/>
    <w:rsid w:val="00213591"/>
    <w:rsid w:val="00215648"/>
    <w:rsid w:val="0021663E"/>
    <w:rsid w:val="00216A35"/>
    <w:rsid w:val="00217244"/>
    <w:rsid w:val="00217901"/>
    <w:rsid w:val="00217C6E"/>
    <w:rsid w:val="002216F2"/>
    <w:rsid w:val="00222DD5"/>
    <w:rsid w:val="00224305"/>
    <w:rsid w:val="002259F1"/>
    <w:rsid w:val="00226B44"/>
    <w:rsid w:val="002270A6"/>
    <w:rsid w:val="00227879"/>
    <w:rsid w:val="0023292C"/>
    <w:rsid w:val="00232D5A"/>
    <w:rsid w:val="00234AE1"/>
    <w:rsid w:val="00236E27"/>
    <w:rsid w:val="002377DE"/>
    <w:rsid w:val="00240D02"/>
    <w:rsid w:val="00240D81"/>
    <w:rsid w:val="00240DA1"/>
    <w:rsid w:val="00240DF1"/>
    <w:rsid w:val="00241880"/>
    <w:rsid w:val="00242A1D"/>
    <w:rsid w:val="00242C12"/>
    <w:rsid w:val="0024326E"/>
    <w:rsid w:val="00243325"/>
    <w:rsid w:val="00243414"/>
    <w:rsid w:val="00244899"/>
    <w:rsid w:val="00244C87"/>
    <w:rsid w:val="00244DF7"/>
    <w:rsid w:val="00245FCD"/>
    <w:rsid w:val="002460BA"/>
    <w:rsid w:val="002460D5"/>
    <w:rsid w:val="00246378"/>
    <w:rsid w:val="0024671E"/>
    <w:rsid w:val="00246A3F"/>
    <w:rsid w:val="00246B19"/>
    <w:rsid w:val="00246D10"/>
    <w:rsid w:val="002474B9"/>
    <w:rsid w:val="0024761F"/>
    <w:rsid w:val="00247E62"/>
    <w:rsid w:val="00250098"/>
    <w:rsid w:val="002503CD"/>
    <w:rsid w:val="002532A1"/>
    <w:rsid w:val="0025487C"/>
    <w:rsid w:val="002578D0"/>
    <w:rsid w:val="002578F4"/>
    <w:rsid w:val="00257EE0"/>
    <w:rsid w:val="002606AC"/>
    <w:rsid w:val="00260A8F"/>
    <w:rsid w:val="00261874"/>
    <w:rsid w:val="00261B12"/>
    <w:rsid w:val="00262E33"/>
    <w:rsid w:val="00263C50"/>
    <w:rsid w:val="00264752"/>
    <w:rsid w:val="002647C9"/>
    <w:rsid w:val="00265759"/>
    <w:rsid w:val="00272AC8"/>
    <w:rsid w:val="002737CC"/>
    <w:rsid w:val="002740E0"/>
    <w:rsid w:val="00274233"/>
    <w:rsid w:val="0027578C"/>
    <w:rsid w:val="00275ECD"/>
    <w:rsid w:val="00276313"/>
    <w:rsid w:val="002771D5"/>
    <w:rsid w:val="0028146C"/>
    <w:rsid w:val="00281BFB"/>
    <w:rsid w:val="0028340A"/>
    <w:rsid w:val="00283B81"/>
    <w:rsid w:val="002850A6"/>
    <w:rsid w:val="00286566"/>
    <w:rsid w:val="002866CD"/>
    <w:rsid w:val="0028768B"/>
    <w:rsid w:val="00290039"/>
    <w:rsid w:val="00291BBC"/>
    <w:rsid w:val="00292DB2"/>
    <w:rsid w:val="00295740"/>
    <w:rsid w:val="00295B36"/>
    <w:rsid w:val="002A1607"/>
    <w:rsid w:val="002A1BCE"/>
    <w:rsid w:val="002A1E98"/>
    <w:rsid w:val="002A1EF2"/>
    <w:rsid w:val="002A1FD3"/>
    <w:rsid w:val="002A2579"/>
    <w:rsid w:val="002A3F9E"/>
    <w:rsid w:val="002A4263"/>
    <w:rsid w:val="002A4ACC"/>
    <w:rsid w:val="002A4C80"/>
    <w:rsid w:val="002A4DB5"/>
    <w:rsid w:val="002A5454"/>
    <w:rsid w:val="002A7E6D"/>
    <w:rsid w:val="002B261C"/>
    <w:rsid w:val="002B2CA6"/>
    <w:rsid w:val="002B2FD1"/>
    <w:rsid w:val="002B3F33"/>
    <w:rsid w:val="002B49FE"/>
    <w:rsid w:val="002B4F66"/>
    <w:rsid w:val="002C033F"/>
    <w:rsid w:val="002C2966"/>
    <w:rsid w:val="002C2F5C"/>
    <w:rsid w:val="002C3B5B"/>
    <w:rsid w:val="002C4D48"/>
    <w:rsid w:val="002C7212"/>
    <w:rsid w:val="002D0DAD"/>
    <w:rsid w:val="002D1B20"/>
    <w:rsid w:val="002D2EDC"/>
    <w:rsid w:val="002D4617"/>
    <w:rsid w:val="002D4BD1"/>
    <w:rsid w:val="002D504D"/>
    <w:rsid w:val="002D5063"/>
    <w:rsid w:val="002D51DE"/>
    <w:rsid w:val="002D577B"/>
    <w:rsid w:val="002D5BD4"/>
    <w:rsid w:val="002D6709"/>
    <w:rsid w:val="002E0EFE"/>
    <w:rsid w:val="002E1214"/>
    <w:rsid w:val="002E6102"/>
    <w:rsid w:val="002E6733"/>
    <w:rsid w:val="002E680C"/>
    <w:rsid w:val="002E7FC0"/>
    <w:rsid w:val="002F0500"/>
    <w:rsid w:val="002F085B"/>
    <w:rsid w:val="002F0BFF"/>
    <w:rsid w:val="002F0EC8"/>
    <w:rsid w:val="002F3878"/>
    <w:rsid w:val="002F51C3"/>
    <w:rsid w:val="002F5B56"/>
    <w:rsid w:val="002F5C01"/>
    <w:rsid w:val="002F5EB4"/>
    <w:rsid w:val="002F7EAD"/>
    <w:rsid w:val="0030036F"/>
    <w:rsid w:val="00300975"/>
    <w:rsid w:val="00301F6D"/>
    <w:rsid w:val="00302E19"/>
    <w:rsid w:val="00303CD0"/>
    <w:rsid w:val="00304772"/>
    <w:rsid w:val="003047E1"/>
    <w:rsid w:val="00305858"/>
    <w:rsid w:val="003074A0"/>
    <w:rsid w:val="0031146A"/>
    <w:rsid w:val="003133E6"/>
    <w:rsid w:val="003140DB"/>
    <w:rsid w:val="00314422"/>
    <w:rsid w:val="00315134"/>
    <w:rsid w:val="00316854"/>
    <w:rsid w:val="00317D13"/>
    <w:rsid w:val="00317E19"/>
    <w:rsid w:val="003209B5"/>
    <w:rsid w:val="00320DAD"/>
    <w:rsid w:val="00321FAD"/>
    <w:rsid w:val="0032504F"/>
    <w:rsid w:val="00326D56"/>
    <w:rsid w:val="003279B7"/>
    <w:rsid w:val="00330BBE"/>
    <w:rsid w:val="00330D8F"/>
    <w:rsid w:val="003313A4"/>
    <w:rsid w:val="003313FB"/>
    <w:rsid w:val="003326AD"/>
    <w:rsid w:val="00334F8C"/>
    <w:rsid w:val="00335607"/>
    <w:rsid w:val="003356B5"/>
    <w:rsid w:val="00335B86"/>
    <w:rsid w:val="00336946"/>
    <w:rsid w:val="00337B4A"/>
    <w:rsid w:val="00340B4C"/>
    <w:rsid w:val="003429E0"/>
    <w:rsid w:val="00343192"/>
    <w:rsid w:val="00343E2D"/>
    <w:rsid w:val="003447A2"/>
    <w:rsid w:val="003448C6"/>
    <w:rsid w:val="00347AE0"/>
    <w:rsid w:val="003500F9"/>
    <w:rsid w:val="00351C44"/>
    <w:rsid w:val="0035445E"/>
    <w:rsid w:val="00355703"/>
    <w:rsid w:val="003576B9"/>
    <w:rsid w:val="00357B27"/>
    <w:rsid w:val="00362526"/>
    <w:rsid w:val="0036265F"/>
    <w:rsid w:val="0036386F"/>
    <w:rsid w:val="0036560D"/>
    <w:rsid w:val="003663A2"/>
    <w:rsid w:val="003703E7"/>
    <w:rsid w:val="00371217"/>
    <w:rsid w:val="00372281"/>
    <w:rsid w:val="0037308C"/>
    <w:rsid w:val="003745D9"/>
    <w:rsid w:val="00382591"/>
    <w:rsid w:val="00382616"/>
    <w:rsid w:val="00383F88"/>
    <w:rsid w:val="00384830"/>
    <w:rsid w:val="003864FD"/>
    <w:rsid w:val="0038652F"/>
    <w:rsid w:val="0038686D"/>
    <w:rsid w:val="00386B60"/>
    <w:rsid w:val="00386E73"/>
    <w:rsid w:val="00386FA2"/>
    <w:rsid w:val="00387CF2"/>
    <w:rsid w:val="00390537"/>
    <w:rsid w:val="003915CA"/>
    <w:rsid w:val="00393270"/>
    <w:rsid w:val="00394310"/>
    <w:rsid w:val="003947D0"/>
    <w:rsid w:val="003A0872"/>
    <w:rsid w:val="003A1464"/>
    <w:rsid w:val="003A14E0"/>
    <w:rsid w:val="003A2C44"/>
    <w:rsid w:val="003A4129"/>
    <w:rsid w:val="003A4167"/>
    <w:rsid w:val="003A689E"/>
    <w:rsid w:val="003B074A"/>
    <w:rsid w:val="003B2836"/>
    <w:rsid w:val="003B3382"/>
    <w:rsid w:val="003B3FCE"/>
    <w:rsid w:val="003B4413"/>
    <w:rsid w:val="003B4F68"/>
    <w:rsid w:val="003B57C4"/>
    <w:rsid w:val="003B5D98"/>
    <w:rsid w:val="003B5E0B"/>
    <w:rsid w:val="003B5E4A"/>
    <w:rsid w:val="003B7FD6"/>
    <w:rsid w:val="003C0653"/>
    <w:rsid w:val="003C10AD"/>
    <w:rsid w:val="003C1A13"/>
    <w:rsid w:val="003C4013"/>
    <w:rsid w:val="003C6BAD"/>
    <w:rsid w:val="003C72EA"/>
    <w:rsid w:val="003C7907"/>
    <w:rsid w:val="003D09B8"/>
    <w:rsid w:val="003D1B5F"/>
    <w:rsid w:val="003D6F48"/>
    <w:rsid w:val="003D73A2"/>
    <w:rsid w:val="003E029F"/>
    <w:rsid w:val="003E0653"/>
    <w:rsid w:val="003E1E29"/>
    <w:rsid w:val="003E2511"/>
    <w:rsid w:val="003E326D"/>
    <w:rsid w:val="003E40E7"/>
    <w:rsid w:val="003E4633"/>
    <w:rsid w:val="003E4A96"/>
    <w:rsid w:val="003E6C97"/>
    <w:rsid w:val="003F03EB"/>
    <w:rsid w:val="003F1D3E"/>
    <w:rsid w:val="003F232C"/>
    <w:rsid w:val="003F23A1"/>
    <w:rsid w:val="003F2F88"/>
    <w:rsid w:val="003F38C6"/>
    <w:rsid w:val="003F48AA"/>
    <w:rsid w:val="003F5AB3"/>
    <w:rsid w:val="003F6017"/>
    <w:rsid w:val="003F70D8"/>
    <w:rsid w:val="003F7F32"/>
    <w:rsid w:val="0040081B"/>
    <w:rsid w:val="00401680"/>
    <w:rsid w:val="00402E4B"/>
    <w:rsid w:val="00403A6D"/>
    <w:rsid w:val="0040524C"/>
    <w:rsid w:val="00405AC2"/>
    <w:rsid w:val="00407910"/>
    <w:rsid w:val="004124B5"/>
    <w:rsid w:val="004135DD"/>
    <w:rsid w:val="00413F7B"/>
    <w:rsid w:val="00415B3E"/>
    <w:rsid w:val="00417126"/>
    <w:rsid w:val="0041737F"/>
    <w:rsid w:val="0042286F"/>
    <w:rsid w:val="00423203"/>
    <w:rsid w:val="00424125"/>
    <w:rsid w:val="004242B6"/>
    <w:rsid w:val="004263A4"/>
    <w:rsid w:val="00427B50"/>
    <w:rsid w:val="004306EC"/>
    <w:rsid w:val="00430AB2"/>
    <w:rsid w:val="004326AE"/>
    <w:rsid w:val="00433C7A"/>
    <w:rsid w:val="00435DE8"/>
    <w:rsid w:val="004377AA"/>
    <w:rsid w:val="004403DB"/>
    <w:rsid w:val="00441699"/>
    <w:rsid w:val="00441B54"/>
    <w:rsid w:val="00442413"/>
    <w:rsid w:val="0044274E"/>
    <w:rsid w:val="00443BAF"/>
    <w:rsid w:val="004456FF"/>
    <w:rsid w:val="004469E5"/>
    <w:rsid w:val="0044797B"/>
    <w:rsid w:val="00450A89"/>
    <w:rsid w:val="00451089"/>
    <w:rsid w:val="00451B47"/>
    <w:rsid w:val="00451FE3"/>
    <w:rsid w:val="00453B90"/>
    <w:rsid w:val="00453F44"/>
    <w:rsid w:val="004542D8"/>
    <w:rsid w:val="004544B2"/>
    <w:rsid w:val="0045463B"/>
    <w:rsid w:val="00454708"/>
    <w:rsid w:val="0045623B"/>
    <w:rsid w:val="004573C6"/>
    <w:rsid w:val="00457BC9"/>
    <w:rsid w:val="00461150"/>
    <w:rsid w:val="00463CBF"/>
    <w:rsid w:val="00467364"/>
    <w:rsid w:val="0047119C"/>
    <w:rsid w:val="00472236"/>
    <w:rsid w:val="0047413D"/>
    <w:rsid w:val="0047605E"/>
    <w:rsid w:val="00476E80"/>
    <w:rsid w:val="00477846"/>
    <w:rsid w:val="00477D7D"/>
    <w:rsid w:val="0048038D"/>
    <w:rsid w:val="00480704"/>
    <w:rsid w:val="00480AF5"/>
    <w:rsid w:val="00481631"/>
    <w:rsid w:val="0048208E"/>
    <w:rsid w:val="00482581"/>
    <w:rsid w:val="00482EDB"/>
    <w:rsid w:val="004837B8"/>
    <w:rsid w:val="00484066"/>
    <w:rsid w:val="004857AF"/>
    <w:rsid w:val="00485841"/>
    <w:rsid w:val="00486DDE"/>
    <w:rsid w:val="00487AB6"/>
    <w:rsid w:val="00487B81"/>
    <w:rsid w:val="004903D5"/>
    <w:rsid w:val="00492724"/>
    <w:rsid w:val="004927BA"/>
    <w:rsid w:val="00492ACE"/>
    <w:rsid w:val="00493068"/>
    <w:rsid w:val="00495011"/>
    <w:rsid w:val="00495F6F"/>
    <w:rsid w:val="00496DB7"/>
    <w:rsid w:val="0049742B"/>
    <w:rsid w:val="00497ED1"/>
    <w:rsid w:val="004A208F"/>
    <w:rsid w:val="004A3BD0"/>
    <w:rsid w:val="004A4F5E"/>
    <w:rsid w:val="004A5B68"/>
    <w:rsid w:val="004A6375"/>
    <w:rsid w:val="004A671F"/>
    <w:rsid w:val="004A6DB3"/>
    <w:rsid w:val="004A6F05"/>
    <w:rsid w:val="004A72EC"/>
    <w:rsid w:val="004B22F2"/>
    <w:rsid w:val="004B43BD"/>
    <w:rsid w:val="004B5713"/>
    <w:rsid w:val="004B5BE5"/>
    <w:rsid w:val="004B5C75"/>
    <w:rsid w:val="004B65BE"/>
    <w:rsid w:val="004B6F5F"/>
    <w:rsid w:val="004B75E3"/>
    <w:rsid w:val="004C017A"/>
    <w:rsid w:val="004C0284"/>
    <w:rsid w:val="004C2BCB"/>
    <w:rsid w:val="004C3403"/>
    <w:rsid w:val="004C363A"/>
    <w:rsid w:val="004C45F4"/>
    <w:rsid w:val="004C5A85"/>
    <w:rsid w:val="004C6EB9"/>
    <w:rsid w:val="004D0C84"/>
    <w:rsid w:val="004D2B0F"/>
    <w:rsid w:val="004D3A99"/>
    <w:rsid w:val="004D5AD9"/>
    <w:rsid w:val="004D5D18"/>
    <w:rsid w:val="004D74C7"/>
    <w:rsid w:val="004E07FC"/>
    <w:rsid w:val="004E1EAC"/>
    <w:rsid w:val="004E2215"/>
    <w:rsid w:val="004E37EF"/>
    <w:rsid w:val="004E3D54"/>
    <w:rsid w:val="004E40BC"/>
    <w:rsid w:val="004E428D"/>
    <w:rsid w:val="004E48D4"/>
    <w:rsid w:val="004E58E8"/>
    <w:rsid w:val="004E5F91"/>
    <w:rsid w:val="004F2A5B"/>
    <w:rsid w:val="004F3E0F"/>
    <w:rsid w:val="004F5A01"/>
    <w:rsid w:val="004F6187"/>
    <w:rsid w:val="004F66AD"/>
    <w:rsid w:val="004F68C2"/>
    <w:rsid w:val="00500B66"/>
    <w:rsid w:val="00500D8A"/>
    <w:rsid w:val="00501687"/>
    <w:rsid w:val="005029B6"/>
    <w:rsid w:val="005039C4"/>
    <w:rsid w:val="00503A78"/>
    <w:rsid w:val="00503DBC"/>
    <w:rsid w:val="00505BE6"/>
    <w:rsid w:val="00507379"/>
    <w:rsid w:val="005079DD"/>
    <w:rsid w:val="005124C9"/>
    <w:rsid w:val="00512DD2"/>
    <w:rsid w:val="00514453"/>
    <w:rsid w:val="0051559F"/>
    <w:rsid w:val="00515C8B"/>
    <w:rsid w:val="005167DF"/>
    <w:rsid w:val="005171F3"/>
    <w:rsid w:val="005211E9"/>
    <w:rsid w:val="00521B57"/>
    <w:rsid w:val="00521C21"/>
    <w:rsid w:val="00521C73"/>
    <w:rsid w:val="0052234E"/>
    <w:rsid w:val="00523308"/>
    <w:rsid w:val="005246EF"/>
    <w:rsid w:val="0052617C"/>
    <w:rsid w:val="00527234"/>
    <w:rsid w:val="005279FD"/>
    <w:rsid w:val="005307C5"/>
    <w:rsid w:val="00531B67"/>
    <w:rsid w:val="00535099"/>
    <w:rsid w:val="00535959"/>
    <w:rsid w:val="00535C55"/>
    <w:rsid w:val="005368B5"/>
    <w:rsid w:val="00536977"/>
    <w:rsid w:val="00537D94"/>
    <w:rsid w:val="00537FBB"/>
    <w:rsid w:val="00540380"/>
    <w:rsid w:val="00540873"/>
    <w:rsid w:val="005409E2"/>
    <w:rsid w:val="00540E10"/>
    <w:rsid w:val="005414B1"/>
    <w:rsid w:val="00541853"/>
    <w:rsid w:val="00542475"/>
    <w:rsid w:val="00542521"/>
    <w:rsid w:val="0054259C"/>
    <w:rsid w:val="0054354B"/>
    <w:rsid w:val="00543967"/>
    <w:rsid w:val="00544719"/>
    <w:rsid w:val="00544D78"/>
    <w:rsid w:val="00544FDD"/>
    <w:rsid w:val="005455A6"/>
    <w:rsid w:val="005479B5"/>
    <w:rsid w:val="0055005D"/>
    <w:rsid w:val="00550113"/>
    <w:rsid w:val="005511FC"/>
    <w:rsid w:val="00552137"/>
    <w:rsid w:val="005525A8"/>
    <w:rsid w:val="0055289C"/>
    <w:rsid w:val="00552A85"/>
    <w:rsid w:val="00553195"/>
    <w:rsid w:val="00553F53"/>
    <w:rsid w:val="00554E44"/>
    <w:rsid w:val="00555087"/>
    <w:rsid w:val="00556411"/>
    <w:rsid w:val="00556808"/>
    <w:rsid w:val="0056032B"/>
    <w:rsid w:val="00561862"/>
    <w:rsid w:val="00562503"/>
    <w:rsid w:val="005627B9"/>
    <w:rsid w:val="005637E5"/>
    <w:rsid w:val="00564466"/>
    <w:rsid w:val="00564B39"/>
    <w:rsid w:val="00564C2A"/>
    <w:rsid w:val="0056501E"/>
    <w:rsid w:val="00565456"/>
    <w:rsid w:val="00565A7A"/>
    <w:rsid w:val="00566DD4"/>
    <w:rsid w:val="00567106"/>
    <w:rsid w:val="00567E26"/>
    <w:rsid w:val="005704B5"/>
    <w:rsid w:val="00570E82"/>
    <w:rsid w:val="00571F53"/>
    <w:rsid w:val="00575E8A"/>
    <w:rsid w:val="0057609B"/>
    <w:rsid w:val="00576A84"/>
    <w:rsid w:val="0058177B"/>
    <w:rsid w:val="00581D9C"/>
    <w:rsid w:val="00583106"/>
    <w:rsid w:val="00583EE2"/>
    <w:rsid w:val="005861E0"/>
    <w:rsid w:val="00587D19"/>
    <w:rsid w:val="00590BC9"/>
    <w:rsid w:val="00591535"/>
    <w:rsid w:val="005917AA"/>
    <w:rsid w:val="00593D3F"/>
    <w:rsid w:val="005953FE"/>
    <w:rsid w:val="0059641C"/>
    <w:rsid w:val="00596E9C"/>
    <w:rsid w:val="005979A7"/>
    <w:rsid w:val="005A479B"/>
    <w:rsid w:val="005A5EB8"/>
    <w:rsid w:val="005A647B"/>
    <w:rsid w:val="005A7C5F"/>
    <w:rsid w:val="005B05DA"/>
    <w:rsid w:val="005B0AA1"/>
    <w:rsid w:val="005B0C9F"/>
    <w:rsid w:val="005B2569"/>
    <w:rsid w:val="005B30A3"/>
    <w:rsid w:val="005B3823"/>
    <w:rsid w:val="005B411D"/>
    <w:rsid w:val="005B5E73"/>
    <w:rsid w:val="005B6ECB"/>
    <w:rsid w:val="005B70FF"/>
    <w:rsid w:val="005C0846"/>
    <w:rsid w:val="005C1A8A"/>
    <w:rsid w:val="005C2AD6"/>
    <w:rsid w:val="005C2CF9"/>
    <w:rsid w:val="005C50CB"/>
    <w:rsid w:val="005C53F7"/>
    <w:rsid w:val="005C7C19"/>
    <w:rsid w:val="005C7DD4"/>
    <w:rsid w:val="005D10B3"/>
    <w:rsid w:val="005D212D"/>
    <w:rsid w:val="005D24B1"/>
    <w:rsid w:val="005D2EC4"/>
    <w:rsid w:val="005D3F9D"/>
    <w:rsid w:val="005D4ED0"/>
    <w:rsid w:val="005D4FD5"/>
    <w:rsid w:val="005D7EBA"/>
    <w:rsid w:val="005E0C3F"/>
    <w:rsid w:val="005E3048"/>
    <w:rsid w:val="005E380B"/>
    <w:rsid w:val="005E3A1C"/>
    <w:rsid w:val="005E478A"/>
    <w:rsid w:val="005E4A3D"/>
    <w:rsid w:val="005E4F9A"/>
    <w:rsid w:val="005E54BA"/>
    <w:rsid w:val="005E5785"/>
    <w:rsid w:val="005E60E1"/>
    <w:rsid w:val="005E7CE7"/>
    <w:rsid w:val="005F0A4F"/>
    <w:rsid w:val="005F0F62"/>
    <w:rsid w:val="005F216A"/>
    <w:rsid w:val="005F393F"/>
    <w:rsid w:val="005F4F8C"/>
    <w:rsid w:val="0060052C"/>
    <w:rsid w:val="006013C5"/>
    <w:rsid w:val="0060185D"/>
    <w:rsid w:val="006018DA"/>
    <w:rsid w:val="006021EC"/>
    <w:rsid w:val="00604D87"/>
    <w:rsid w:val="006059EC"/>
    <w:rsid w:val="00606B48"/>
    <w:rsid w:val="00606F17"/>
    <w:rsid w:val="00607DBF"/>
    <w:rsid w:val="0061142D"/>
    <w:rsid w:val="006123EB"/>
    <w:rsid w:val="006133E4"/>
    <w:rsid w:val="00613512"/>
    <w:rsid w:val="00613519"/>
    <w:rsid w:val="00615296"/>
    <w:rsid w:val="00615960"/>
    <w:rsid w:val="0062046B"/>
    <w:rsid w:val="0062049C"/>
    <w:rsid w:val="00620BC3"/>
    <w:rsid w:val="0062101F"/>
    <w:rsid w:val="00621348"/>
    <w:rsid w:val="00621521"/>
    <w:rsid w:val="00621873"/>
    <w:rsid w:val="00622A3A"/>
    <w:rsid w:val="00622ABD"/>
    <w:rsid w:val="00624F8E"/>
    <w:rsid w:val="00625F83"/>
    <w:rsid w:val="00626F47"/>
    <w:rsid w:val="006271F9"/>
    <w:rsid w:val="00630EE1"/>
    <w:rsid w:val="00631626"/>
    <w:rsid w:val="00632A9D"/>
    <w:rsid w:val="006333BF"/>
    <w:rsid w:val="00634668"/>
    <w:rsid w:val="00634E7F"/>
    <w:rsid w:val="00634ED7"/>
    <w:rsid w:val="00635736"/>
    <w:rsid w:val="0064043A"/>
    <w:rsid w:val="0064507B"/>
    <w:rsid w:val="0064709D"/>
    <w:rsid w:val="006470F5"/>
    <w:rsid w:val="00647237"/>
    <w:rsid w:val="00650048"/>
    <w:rsid w:val="00652F0B"/>
    <w:rsid w:val="00654586"/>
    <w:rsid w:val="00657DCF"/>
    <w:rsid w:val="00660B08"/>
    <w:rsid w:val="006614BC"/>
    <w:rsid w:val="00661801"/>
    <w:rsid w:val="0066248F"/>
    <w:rsid w:val="00663BFB"/>
    <w:rsid w:val="00663F0A"/>
    <w:rsid w:val="00664B39"/>
    <w:rsid w:val="00664EE6"/>
    <w:rsid w:val="00665183"/>
    <w:rsid w:val="00666F67"/>
    <w:rsid w:val="006700B0"/>
    <w:rsid w:val="006704F2"/>
    <w:rsid w:val="00670AAC"/>
    <w:rsid w:val="00671271"/>
    <w:rsid w:val="006720A0"/>
    <w:rsid w:val="006750A1"/>
    <w:rsid w:val="006755DF"/>
    <w:rsid w:val="00676591"/>
    <w:rsid w:val="00676EBD"/>
    <w:rsid w:val="00677185"/>
    <w:rsid w:val="006813CE"/>
    <w:rsid w:val="00681C04"/>
    <w:rsid w:val="00682F76"/>
    <w:rsid w:val="00683F19"/>
    <w:rsid w:val="006842A7"/>
    <w:rsid w:val="00685E7A"/>
    <w:rsid w:val="00691917"/>
    <w:rsid w:val="00691D04"/>
    <w:rsid w:val="00691E40"/>
    <w:rsid w:val="00692C0A"/>
    <w:rsid w:val="00693421"/>
    <w:rsid w:val="0069556F"/>
    <w:rsid w:val="00695C62"/>
    <w:rsid w:val="006A05B8"/>
    <w:rsid w:val="006A08F6"/>
    <w:rsid w:val="006A1794"/>
    <w:rsid w:val="006A2FA2"/>
    <w:rsid w:val="006A34D4"/>
    <w:rsid w:val="006A4113"/>
    <w:rsid w:val="006A5B86"/>
    <w:rsid w:val="006A62D2"/>
    <w:rsid w:val="006A71AF"/>
    <w:rsid w:val="006A7FF0"/>
    <w:rsid w:val="006B0602"/>
    <w:rsid w:val="006B0E5F"/>
    <w:rsid w:val="006B1076"/>
    <w:rsid w:val="006B1D2D"/>
    <w:rsid w:val="006B2D8E"/>
    <w:rsid w:val="006B3567"/>
    <w:rsid w:val="006B3EFF"/>
    <w:rsid w:val="006B3F0B"/>
    <w:rsid w:val="006B5523"/>
    <w:rsid w:val="006B55F6"/>
    <w:rsid w:val="006B7D69"/>
    <w:rsid w:val="006C14AB"/>
    <w:rsid w:val="006C4B2C"/>
    <w:rsid w:val="006C5071"/>
    <w:rsid w:val="006C5A61"/>
    <w:rsid w:val="006C6460"/>
    <w:rsid w:val="006C64BC"/>
    <w:rsid w:val="006C7BE0"/>
    <w:rsid w:val="006D07D0"/>
    <w:rsid w:val="006D24FC"/>
    <w:rsid w:val="006D2B90"/>
    <w:rsid w:val="006D337A"/>
    <w:rsid w:val="006D3BE8"/>
    <w:rsid w:val="006D404A"/>
    <w:rsid w:val="006D5D95"/>
    <w:rsid w:val="006D7C4D"/>
    <w:rsid w:val="006E1629"/>
    <w:rsid w:val="006E1948"/>
    <w:rsid w:val="006E1E6D"/>
    <w:rsid w:val="006E2771"/>
    <w:rsid w:val="006E2D4E"/>
    <w:rsid w:val="006E7216"/>
    <w:rsid w:val="006E76DE"/>
    <w:rsid w:val="006E7D31"/>
    <w:rsid w:val="006F0975"/>
    <w:rsid w:val="006F4A5A"/>
    <w:rsid w:val="006F4EED"/>
    <w:rsid w:val="006F53D7"/>
    <w:rsid w:val="006F7A7A"/>
    <w:rsid w:val="007004CB"/>
    <w:rsid w:val="007014D3"/>
    <w:rsid w:val="00701D0B"/>
    <w:rsid w:val="00703BED"/>
    <w:rsid w:val="00704A9D"/>
    <w:rsid w:val="00704B99"/>
    <w:rsid w:val="00706359"/>
    <w:rsid w:val="0071139D"/>
    <w:rsid w:val="007118A9"/>
    <w:rsid w:val="00711AF1"/>
    <w:rsid w:val="00711BD2"/>
    <w:rsid w:val="00711C5E"/>
    <w:rsid w:val="00713E3D"/>
    <w:rsid w:val="00715C34"/>
    <w:rsid w:val="00716011"/>
    <w:rsid w:val="0071690A"/>
    <w:rsid w:val="00716A42"/>
    <w:rsid w:val="00717A90"/>
    <w:rsid w:val="00720532"/>
    <w:rsid w:val="00720845"/>
    <w:rsid w:val="00720B39"/>
    <w:rsid w:val="00721A4F"/>
    <w:rsid w:val="007232AE"/>
    <w:rsid w:val="007252C7"/>
    <w:rsid w:val="007268B1"/>
    <w:rsid w:val="00726918"/>
    <w:rsid w:val="00726D0A"/>
    <w:rsid w:val="0072700F"/>
    <w:rsid w:val="0072790C"/>
    <w:rsid w:val="0073156E"/>
    <w:rsid w:val="00735B66"/>
    <w:rsid w:val="00735F41"/>
    <w:rsid w:val="00736B02"/>
    <w:rsid w:val="00737F4D"/>
    <w:rsid w:val="00740AED"/>
    <w:rsid w:val="00741872"/>
    <w:rsid w:val="0074188C"/>
    <w:rsid w:val="00741B2C"/>
    <w:rsid w:val="00742AF7"/>
    <w:rsid w:val="00743386"/>
    <w:rsid w:val="00743503"/>
    <w:rsid w:val="00743B93"/>
    <w:rsid w:val="00743E48"/>
    <w:rsid w:val="00744B81"/>
    <w:rsid w:val="007454A4"/>
    <w:rsid w:val="0074598D"/>
    <w:rsid w:val="00745FBE"/>
    <w:rsid w:val="00746881"/>
    <w:rsid w:val="00753124"/>
    <w:rsid w:val="00753BC1"/>
    <w:rsid w:val="00754E6F"/>
    <w:rsid w:val="00755151"/>
    <w:rsid w:val="00755BA1"/>
    <w:rsid w:val="00755F8D"/>
    <w:rsid w:val="00757824"/>
    <w:rsid w:val="00757DF4"/>
    <w:rsid w:val="00760559"/>
    <w:rsid w:val="00760875"/>
    <w:rsid w:val="00762039"/>
    <w:rsid w:val="00765791"/>
    <w:rsid w:val="00765C5E"/>
    <w:rsid w:val="00765E89"/>
    <w:rsid w:val="00766C31"/>
    <w:rsid w:val="00767109"/>
    <w:rsid w:val="007714F8"/>
    <w:rsid w:val="0077321C"/>
    <w:rsid w:val="00774B1D"/>
    <w:rsid w:val="00777FB7"/>
    <w:rsid w:val="007801CF"/>
    <w:rsid w:val="00781F83"/>
    <w:rsid w:val="00782D33"/>
    <w:rsid w:val="00783E01"/>
    <w:rsid w:val="0078657C"/>
    <w:rsid w:val="0078713F"/>
    <w:rsid w:val="0078771D"/>
    <w:rsid w:val="00790A4B"/>
    <w:rsid w:val="00791D43"/>
    <w:rsid w:val="0079241C"/>
    <w:rsid w:val="00793DCE"/>
    <w:rsid w:val="007946BF"/>
    <w:rsid w:val="00794893"/>
    <w:rsid w:val="007958F8"/>
    <w:rsid w:val="007976D2"/>
    <w:rsid w:val="0079798A"/>
    <w:rsid w:val="00797B22"/>
    <w:rsid w:val="007A048D"/>
    <w:rsid w:val="007A1A77"/>
    <w:rsid w:val="007A2BEB"/>
    <w:rsid w:val="007A3909"/>
    <w:rsid w:val="007A4440"/>
    <w:rsid w:val="007A4D93"/>
    <w:rsid w:val="007A55FB"/>
    <w:rsid w:val="007A6A04"/>
    <w:rsid w:val="007B10AA"/>
    <w:rsid w:val="007B1DF1"/>
    <w:rsid w:val="007B207F"/>
    <w:rsid w:val="007B2490"/>
    <w:rsid w:val="007B3C19"/>
    <w:rsid w:val="007B4F08"/>
    <w:rsid w:val="007B5986"/>
    <w:rsid w:val="007B5BC3"/>
    <w:rsid w:val="007B5C60"/>
    <w:rsid w:val="007B6138"/>
    <w:rsid w:val="007B6CE3"/>
    <w:rsid w:val="007C026E"/>
    <w:rsid w:val="007C0428"/>
    <w:rsid w:val="007C0632"/>
    <w:rsid w:val="007C1093"/>
    <w:rsid w:val="007C11DF"/>
    <w:rsid w:val="007C14B4"/>
    <w:rsid w:val="007C30E5"/>
    <w:rsid w:val="007C312D"/>
    <w:rsid w:val="007C39BE"/>
    <w:rsid w:val="007C44B8"/>
    <w:rsid w:val="007C4975"/>
    <w:rsid w:val="007C7635"/>
    <w:rsid w:val="007C7921"/>
    <w:rsid w:val="007C7B59"/>
    <w:rsid w:val="007D0DD1"/>
    <w:rsid w:val="007D10B2"/>
    <w:rsid w:val="007D121E"/>
    <w:rsid w:val="007D28AA"/>
    <w:rsid w:val="007D29B6"/>
    <w:rsid w:val="007D29C9"/>
    <w:rsid w:val="007D3371"/>
    <w:rsid w:val="007D4040"/>
    <w:rsid w:val="007D490E"/>
    <w:rsid w:val="007D79FB"/>
    <w:rsid w:val="007E0A29"/>
    <w:rsid w:val="007E3421"/>
    <w:rsid w:val="007E35D5"/>
    <w:rsid w:val="007E37D8"/>
    <w:rsid w:val="007E6B94"/>
    <w:rsid w:val="007F14C3"/>
    <w:rsid w:val="007F28F7"/>
    <w:rsid w:val="007F3D37"/>
    <w:rsid w:val="007F40B9"/>
    <w:rsid w:val="007F44D0"/>
    <w:rsid w:val="007F4DB7"/>
    <w:rsid w:val="007F5216"/>
    <w:rsid w:val="007F67E5"/>
    <w:rsid w:val="007F68AC"/>
    <w:rsid w:val="007F6FB7"/>
    <w:rsid w:val="007F7D57"/>
    <w:rsid w:val="00800B4D"/>
    <w:rsid w:val="00801019"/>
    <w:rsid w:val="00801356"/>
    <w:rsid w:val="00802449"/>
    <w:rsid w:val="008026E1"/>
    <w:rsid w:val="0080287E"/>
    <w:rsid w:val="00803467"/>
    <w:rsid w:val="0080514C"/>
    <w:rsid w:val="00805E0C"/>
    <w:rsid w:val="00810BCB"/>
    <w:rsid w:val="00812DF7"/>
    <w:rsid w:val="008132BC"/>
    <w:rsid w:val="0081498E"/>
    <w:rsid w:val="00814DE4"/>
    <w:rsid w:val="008166DB"/>
    <w:rsid w:val="008202DC"/>
    <w:rsid w:val="0082354C"/>
    <w:rsid w:val="0082427F"/>
    <w:rsid w:val="008245FB"/>
    <w:rsid w:val="0082597B"/>
    <w:rsid w:val="00826531"/>
    <w:rsid w:val="00826B90"/>
    <w:rsid w:val="00826C45"/>
    <w:rsid w:val="00826DFA"/>
    <w:rsid w:val="008278B6"/>
    <w:rsid w:val="008305B1"/>
    <w:rsid w:val="008312D2"/>
    <w:rsid w:val="00835852"/>
    <w:rsid w:val="008377FF"/>
    <w:rsid w:val="008403BF"/>
    <w:rsid w:val="0084070E"/>
    <w:rsid w:val="008407A5"/>
    <w:rsid w:val="0084121B"/>
    <w:rsid w:val="00842035"/>
    <w:rsid w:val="00842B4A"/>
    <w:rsid w:val="00843B4D"/>
    <w:rsid w:val="008453D5"/>
    <w:rsid w:val="00845A11"/>
    <w:rsid w:val="00845B4C"/>
    <w:rsid w:val="00850210"/>
    <w:rsid w:val="00850BD9"/>
    <w:rsid w:val="00851A28"/>
    <w:rsid w:val="0085260C"/>
    <w:rsid w:val="00852902"/>
    <w:rsid w:val="00852B0D"/>
    <w:rsid w:val="00854AB3"/>
    <w:rsid w:val="00854E3E"/>
    <w:rsid w:val="008563E1"/>
    <w:rsid w:val="0086001C"/>
    <w:rsid w:val="0086088F"/>
    <w:rsid w:val="00861A27"/>
    <w:rsid w:val="008637A5"/>
    <w:rsid w:val="00863E02"/>
    <w:rsid w:val="00863EF6"/>
    <w:rsid w:val="00864D93"/>
    <w:rsid w:val="00866514"/>
    <w:rsid w:val="008668D0"/>
    <w:rsid w:val="00866AB6"/>
    <w:rsid w:val="00866C7D"/>
    <w:rsid w:val="0086746B"/>
    <w:rsid w:val="008676AE"/>
    <w:rsid w:val="00867870"/>
    <w:rsid w:val="0087020E"/>
    <w:rsid w:val="00870535"/>
    <w:rsid w:val="00870DE1"/>
    <w:rsid w:val="00871338"/>
    <w:rsid w:val="008718AD"/>
    <w:rsid w:val="0087391F"/>
    <w:rsid w:val="00873A46"/>
    <w:rsid w:val="00874487"/>
    <w:rsid w:val="00875F15"/>
    <w:rsid w:val="008764CF"/>
    <w:rsid w:val="00876B5B"/>
    <w:rsid w:val="00876FDF"/>
    <w:rsid w:val="00880B7B"/>
    <w:rsid w:val="00880D92"/>
    <w:rsid w:val="00881231"/>
    <w:rsid w:val="00881F58"/>
    <w:rsid w:val="00882ACD"/>
    <w:rsid w:val="00882CEF"/>
    <w:rsid w:val="00883D5D"/>
    <w:rsid w:val="00884C77"/>
    <w:rsid w:val="00885873"/>
    <w:rsid w:val="0088630B"/>
    <w:rsid w:val="0088635C"/>
    <w:rsid w:val="008865B5"/>
    <w:rsid w:val="00887276"/>
    <w:rsid w:val="00887287"/>
    <w:rsid w:val="00887A5F"/>
    <w:rsid w:val="00890107"/>
    <w:rsid w:val="00890761"/>
    <w:rsid w:val="00890AB1"/>
    <w:rsid w:val="00892217"/>
    <w:rsid w:val="00893102"/>
    <w:rsid w:val="00893BE8"/>
    <w:rsid w:val="00894A1B"/>
    <w:rsid w:val="00894DE8"/>
    <w:rsid w:val="008964A7"/>
    <w:rsid w:val="0089666D"/>
    <w:rsid w:val="00896EC0"/>
    <w:rsid w:val="008A0323"/>
    <w:rsid w:val="008A0486"/>
    <w:rsid w:val="008A0F78"/>
    <w:rsid w:val="008A2A6F"/>
    <w:rsid w:val="008A3E29"/>
    <w:rsid w:val="008A50F8"/>
    <w:rsid w:val="008A7881"/>
    <w:rsid w:val="008B0D1F"/>
    <w:rsid w:val="008B18AA"/>
    <w:rsid w:val="008B34CE"/>
    <w:rsid w:val="008B479C"/>
    <w:rsid w:val="008B7532"/>
    <w:rsid w:val="008B7A53"/>
    <w:rsid w:val="008C0201"/>
    <w:rsid w:val="008C15A1"/>
    <w:rsid w:val="008C2722"/>
    <w:rsid w:val="008C2753"/>
    <w:rsid w:val="008C2CED"/>
    <w:rsid w:val="008C3470"/>
    <w:rsid w:val="008C356A"/>
    <w:rsid w:val="008C35F0"/>
    <w:rsid w:val="008C4582"/>
    <w:rsid w:val="008C592A"/>
    <w:rsid w:val="008D11D0"/>
    <w:rsid w:val="008D154E"/>
    <w:rsid w:val="008D2EB9"/>
    <w:rsid w:val="008D4D3B"/>
    <w:rsid w:val="008D4D60"/>
    <w:rsid w:val="008D5C8F"/>
    <w:rsid w:val="008D6E98"/>
    <w:rsid w:val="008E00CB"/>
    <w:rsid w:val="008E0160"/>
    <w:rsid w:val="008E0A67"/>
    <w:rsid w:val="008E137A"/>
    <w:rsid w:val="008E6FF9"/>
    <w:rsid w:val="008E7D53"/>
    <w:rsid w:val="008F0B97"/>
    <w:rsid w:val="008F0C0C"/>
    <w:rsid w:val="008F19BD"/>
    <w:rsid w:val="008F1F78"/>
    <w:rsid w:val="008F4396"/>
    <w:rsid w:val="008F55E2"/>
    <w:rsid w:val="008F755E"/>
    <w:rsid w:val="008F77BE"/>
    <w:rsid w:val="008F7ADB"/>
    <w:rsid w:val="00900455"/>
    <w:rsid w:val="00900BE3"/>
    <w:rsid w:val="00900E6F"/>
    <w:rsid w:val="00901B98"/>
    <w:rsid w:val="0090569A"/>
    <w:rsid w:val="00905889"/>
    <w:rsid w:val="009109C8"/>
    <w:rsid w:val="00911005"/>
    <w:rsid w:val="0091175C"/>
    <w:rsid w:val="00912A56"/>
    <w:rsid w:val="00912E1B"/>
    <w:rsid w:val="009131BF"/>
    <w:rsid w:val="00914249"/>
    <w:rsid w:val="00914E90"/>
    <w:rsid w:val="00915B8C"/>
    <w:rsid w:val="00915C53"/>
    <w:rsid w:val="00916D86"/>
    <w:rsid w:val="0091725D"/>
    <w:rsid w:val="009203B2"/>
    <w:rsid w:val="00921555"/>
    <w:rsid w:val="00921F1F"/>
    <w:rsid w:val="009226C6"/>
    <w:rsid w:val="00922C79"/>
    <w:rsid w:val="00922ECC"/>
    <w:rsid w:val="00923CBE"/>
    <w:rsid w:val="009246A1"/>
    <w:rsid w:val="00924F04"/>
    <w:rsid w:val="00924FB6"/>
    <w:rsid w:val="009263B7"/>
    <w:rsid w:val="00926B3F"/>
    <w:rsid w:val="009270B5"/>
    <w:rsid w:val="0092745D"/>
    <w:rsid w:val="0092746E"/>
    <w:rsid w:val="009326E7"/>
    <w:rsid w:val="00933071"/>
    <w:rsid w:val="0093316B"/>
    <w:rsid w:val="009346B2"/>
    <w:rsid w:val="009359C9"/>
    <w:rsid w:val="00935CDE"/>
    <w:rsid w:val="00942E48"/>
    <w:rsid w:val="00942EFC"/>
    <w:rsid w:val="00944735"/>
    <w:rsid w:val="00944B98"/>
    <w:rsid w:val="0094623D"/>
    <w:rsid w:val="0094672E"/>
    <w:rsid w:val="00946E02"/>
    <w:rsid w:val="00950238"/>
    <w:rsid w:val="00951619"/>
    <w:rsid w:val="00952391"/>
    <w:rsid w:val="00952ED8"/>
    <w:rsid w:val="009539F4"/>
    <w:rsid w:val="009548C2"/>
    <w:rsid w:val="00954D6D"/>
    <w:rsid w:val="00955CC0"/>
    <w:rsid w:val="00957019"/>
    <w:rsid w:val="00957B97"/>
    <w:rsid w:val="00960389"/>
    <w:rsid w:val="00961987"/>
    <w:rsid w:val="00961B06"/>
    <w:rsid w:val="00961C84"/>
    <w:rsid w:val="00962131"/>
    <w:rsid w:val="00962215"/>
    <w:rsid w:val="0096224A"/>
    <w:rsid w:val="009628F7"/>
    <w:rsid w:val="00962ABF"/>
    <w:rsid w:val="00965008"/>
    <w:rsid w:val="009666EB"/>
    <w:rsid w:val="00966E96"/>
    <w:rsid w:val="0097071A"/>
    <w:rsid w:val="00972300"/>
    <w:rsid w:val="009739A4"/>
    <w:rsid w:val="00973D3F"/>
    <w:rsid w:val="009742EE"/>
    <w:rsid w:val="009755A4"/>
    <w:rsid w:val="00980A69"/>
    <w:rsid w:val="00980D2B"/>
    <w:rsid w:val="0098119D"/>
    <w:rsid w:val="00981F44"/>
    <w:rsid w:val="00983F37"/>
    <w:rsid w:val="00984CD0"/>
    <w:rsid w:val="00984F4A"/>
    <w:rsid w:val="00985BA3"/>
    <w:rsid w:val="00986351"/>
    <w:rsid w:val="00986D36"/>
    <w:rsid w:val="00987189"/>
    <w:rsid w:val="009877F6"/>
    <w:rsid w:val="00990097"/>
    <w:rsid w:val="009900F2"/>
    <w:rsid w:val="00990C9B"/>
    <w:rsid w:val="009963E3"/>
    <w:rsid w:val="00996C51"/>
    <w:rsid w:val="009978F1"/>
    <w:rsid w:val="009A1EBF"/>
    <w:rsid w:val="009A28EE"/>
    <w:rsid w:val="009A3031"/>
    <w:rsid w:val="009A33FC"/>
    <w:rsid w:val="009B0175"/>
    <w:rsid w:val="009B1125"/>
    <w:rsid w:val="009B1441"/>
    <w:rsid w:val="009B1E2B"/>
    <w:rsid w:val="009B281F"/>
    <w:rsid w:val="009B282A"/>
    <w:rsid w:val="009B2D6F"/>
    <w:rsid w:val="009B3E20"/>
    <w:rsid w:val="009B4167"/>
    <w:rsid w:val="009B4B9F"/>
    <w:rsid w:val="009B7214"/>
    <w:rsid w:val="009B72B2"/>
    <w:rsid w:val="009B76B4"/>
    <w:rsid w:val="009C05DB"/>
    <w:rsid w:val="009C0A6A"/>
    <w:rsid w:val="009C0BB3"/>
    <w:rsid w:val="009C10DD"/>
    <w:rsid w:val="009C572F"/>
    <w:rsid w:val="009C6749"/>
    <w:rsid w:val="009C6B9A"/>
    <w:rsid w:val="009C74DF"/>
    <w:rsid w:val="009C7D88"/>
    <w:rsid w:val="009D0F33"/>
    <w:rsid w:val="009D1598"/>
    <w:rsid w:val="009D1695"/>
    <w:rsid w:val="009D2365"/>
    <w:rsid w:val="009D2F4B"/>
    <w:rsid w:val="009D3A3F"/>
    <w:rsid w:val="009D6503"/>
    <w:rsid w:val="009D65FB"/>
    <w:rsid w:val="009D6FE1"/>
    <w:rsid w:val="009E2475"/>
    <w:rsid w:val="009E2538"/>
    <w:rsid w:val="009E2DD8"/>
    <w:rsid w:val="009E2F18"/>
    <w:rsid w:val="009E30B0"/>
    <w:rsid w:val="009E3D31"/>
    <w:rsid w:val="009E5549"/>
    <w:rsid w:val="009E61F5"/>
    <w:rsid w:val="009E68A4"/>
    <w:rsid w:val="009E6EFF"/>
    <w:rsid w:val="009E79F9"/>
    <w:rsid w:val="009E7F4E"/>
    <w:rsid w:val="009F109A"/>
    <w:rsid w:val="009F10A7"/>
    <w:rsid w:val="009F11A8"/>
    <w:rsid w:val="009F1C22"/>
    <w:rsid w:val="009F1DB6"/>
    <w:rsid w:val="009F341B"/>
    <w:rsid w:val="009F5704"/>
    <w:rsid w:val="009F7416"/>
    <w:rsid w:val="009F7B50"/>
    <w:rsid w:val="00A01A39"/>
    <w:rsid w:val="00A04C02"/>
    <w:rsid w:val="00A06B61"/>
    <w:rsid w:val="00A06D0A"/>
    <w:rsid w:val="00A073E3"/>
    <w:rsid w:val="00A07CF0"/>
    <w:rsid w:val="00A07E82"/>
    <w:rsid w:val="00A10B69"/>
    <w:rsid w:val="00A10E34"/>
    <w:rsid w:val="00A11B12"/>
    <w:rsid w:val="00A11BA7"/>
    <w:rsid w:val="00A12124"/>
    <w:rsid w:val="00A1317D"/>
    <w:rsid w:val="00A15A1C"/>
    <w:rsid w:val="00A16492"/>
    <w:rsid w:val="00A169CC"/>
    <w:rsid w:val="00A175C0"/>
    <w:rsid w:val="00A17D4C"/>
    <w:rsid w:val="00A20720"/>
    <w:rsid w:val="00A20A2F"/>
    <w:rsid w:val="00A213AA"/>
    <w:rsid w:val="00A22887"/>
    <w:rsid w:val="00A22AC1"/>
    <w:rsid w:val="00A23197"/>
    <w:rsid w:val="00A241BA"/>
    <w:rsid w:val="00A24FFD"/>
    <w:rsid w:val="00A278BC"/>
    <w:rsid w:val="00A27F0F"/>
    <w:rsid w:val="00A30DEC"/>
    <w:rsid w:val="00A34DCB"/>
    <w:rsid w:val="00A34DCD"/>
    <w:rsid w:val="00A356EB"/>
    <w:rsid w:val="00A35857"/>
    <w:rsid w:val="00A35A95"/>
    <w:rsid w:val="00A3622B"/>
    <w:rsid w:val="00A37892"/>
    <w:rsid w:val="00A37F59"/>
    <w:rsid w:val="00A40B81"/>
    <w:rsid w:val="00A41FE6"/>
    <w:rsid w:val="00A42667"/>
    <w:rsid w:val="00A42895"/>
    <w:rsid w:val="00A4419F"/>
    <w:rsid w:val="00A46F11"/>
    <w:rsid w:val="00A5111A"/>
    <w:rsid w:val="00A51E40"/>
    <w:rsid w:val="00A5221F"/>
    <w:rsid w:val="00A522F9"/>
    <w:rsid w:val="00A53084"/>
    <w:rsid w:val="00A532EB"/>
    <w:rsid w:val="00A54DEE"/>
    <w:rsid w:val="00A55332"/>
    <w:rsid w:val="00A56921"/>
    <w:rsid w:val="00A60FF4"/>
    <w:rsid w:val="00A61759"/>
    <w:rsid w:val="00A62B08"/>
    <w:rsid w:val="00A63687"/>
    <w:rsid w:val="00A64E67"/>
    <w:rsid w:val="00A6660F"/>
    <w:rsid w:val="00A67E04"/>
    <w:rsid w:val="00A702CC"/>
    <w:rsid w:val="00A71F3C"/>
    <w:rsid w:val="00A72699"/>
    <w:rsid w:val="00A727FB"/>
    <w:rsid w:val="00A7368C"/>
    <w:rsid w:val="00A73F30"/>
    <w:rsid w:val="00A74E9A"/>
    <w:rsid w:val="00A75897"/>
    <w:rsid w:val="00A77854"/>
    <w:rsid w:val="00A77AEB"/>
    <w:rsid w:val="00A82DF6"/>
    <w:rsid w:val="00A833E2"/>
    <w:rsid w:val="00A836CC"/>
    <w:rsid w:val="00A849B5"/>
    <w:rsid w:val="00A85536"/>
    <w:rsid w:val="00A862C0"/>
    <w:rsid w:val="00A86647"/>
    <w:rsid w:val="00A86AC6"/>
    <w:rsid w:val="00A87329"/>
    <w:rsid w:val="00A87442"/>
    <w:rsid w:val="00A922C0"/>
    <w:rsid w:val="00A94417"/>
    <w:rsid w:val="00A972E3"/>
    <w:rsid w:val="00AA062E"/>
    <w:rsid w:val="00AA0888"/>
    <w:rsid w:val="00AA2A2C"/>
    <w:rsid w:val="00AA39B0"/>
    <w:rsid w:val="00AA4440"/>
    <w:rsid w:val="00AA5081"/>
    <w:rsid w:val="00AA62CC"/>
    <w:rsid w:val="00AA660E"/>
    <w:rsid w:val="00AB1015"/>
    <w:rsid w:val="00AB2E7E"/>
    <w:rsid w:val="00AB7447"/>
    <w:rsid w:val="00AC05EB"/>
    <w:rsid w:val="00AC220F"/>
    <w:rsid w:val="00AC300C"/>
    <w:rsid w:val="00AC402D"/>
    <w:rsid w:val="00AC5992"/>
    <w:rsid w:val="00AC6068"/>
    <w:rsid w:val="00AC6D11"/>
    <w:rsid w:val="00AC7933"/>
    <w:rsid w:val="00AC7E98"/>
    <w:rsid w:val="00AD035F"/>
    <w:rsid w:val="00AD061D"/>
    <w:rsid w:val="00AD0DDE"/>
    <w:rsid w:val="00AD1982"/>
    <w:rsid w:val="00AD2939"/>
    <w:rsid w:val="00AD319C"/>
    <w:rsid w:val="00AD4083"/>
    <w:rsid w:val="00AD4D9E"/>
    <w:rsid w:val="00AD51AB"/>
    <w:rsid w:val="00AD5BF1"/>
    <w:rsid w:val="00AD5C9C"/>
    <w:rsid w:val="00AD6935"/>
    <w:rsid w:val="00AD778A"/>
    <w:rsid w:val="00AD77F7"/>
    <w:rsid w:val="00AE2970"/>
    <w:rsid w:val="00AE2A6B"/>
    <w:rsid w:val="00AE2CE4"/>
    <w:rsid w:val="00AE4E66"/>
    <w:rsid w:val="00AE6799"/>
    <w:rsid w:val="00AE6E75"/>
    <w:rsid w:val="00AF125D"/>
    <w:rsid w:val="00AF2306"/>
    <w:rsid w:val="00AF3354"/>
    <w:rsid w:val="00AF3BF9"/>
    <w:rsid w:val="00AF4DD5"/>
    <w:rsid w:val="00AF513A"/>
    <w:rsid w:val="00AF5419"/>
    <w:rsid w:val="00AF59A0"/>
    <w:rsid w:val="00AF7267"/>
    <w:rsid w:val="00B01341"/>
    <w:rsid w:val="00B015F9"/>
    <w:rsid w:val="00B0232A"/>
    <w:rsid w:val="00B0242A"/>
    <w:rsid w:val="00B03314"/>
    <w:rsid w:val="00B03379"/>
    <w:rsid w:val="00B033B7"/>
    <w:rsid w:val="00B03D82"/>
    <w:rsid w:val="00B04ABF"/>
    <w:rsid w:val="00B066C3"/>
    <w:rsid w:val="00B06981"/>
    <w:rsid w:val="00B07855"/>
    <w:rsid w:val="00B125E0"/>
    <w:rsid w:val="00B12D8C"/>
    <w:rsid w:val="00B1327A"/>
    <w:rsid w:val="00B1383A"/>
    <w:rsid w:val="00B147B1"/>
    <w:rsid w:val="00B14E7C"/>
    <w:rsid w:val="00B153A1"/>
    <w:rsid w:val="00B157EA"/>
    <w:rsid w:val="00B16959"/>
    <w:rsid w:val="00B2072A"/>
    <w:rsid w:val="00B20BD3"/>
    <w:rsid w:val="00B2174A"/>
    <w:rsid w:val="00B22013"/>
    <w:rsid w:val="00B222F8"/>
    <w:rsid w:val="00B225D8"/>
    <w:rsid w:val="00B22B96"/>
    <w:rsid w:val="00B23A7B"/>
    <w:rsid w:val="00B240DF"/>
    <w:rsid w:val="00B24340"/>
    <w:rsid w:val="00B24ADD"/>
    <w:rsid w:val="00B252FB"/>
    <w:rsid w:val="00B25989"/>
    <w:rsid w:val="00B27862"/>
    <w:rsid w:val="00B31D73"/>
    <w:rsid w:val="00B343FD"/>
    <w:rsid w:val="00B3499D"/>
    <w:rsid w:val="00B35B1D"/>
    <w:rsid w:val="00B362CA"/>
    <w:rsid w:val="00B36E77"/>
    <w:rsid w:val="00B3727F"/>
    <w:rsid w:val="00B37F54"/>
    <w:rsid w:val="00B407D1"/>
    <w:rsid w:val="00B40878"/>
    <w:rsid w:val="00B40E9A"/>
    <w:rsid w:val="00B41060"/>
    <w:rsid w:val="00B421EC"/>
    <w:rsid w:val="00B4364A"/>
    <w:rsid w:val="00B436AB"/>
    <w:rsid w:val="00B4420C"/>
    <w:rsid w:val="00B4480D"/>
    <w:rsid w:val="00B44E91"/>
    <w:rsid w:val="00B452AD"/>
    <w:rsid w:val="00B47BC8"/>
    <w:rsid w:val="00B52675"/>
    <w:rsid w:val="00B52DB5"/>
    <w:rsid w:val="00B54E3E"/>
    <w:rsid w:val="00B54E51"/>
    <w:rsid w:val="00B54E98"/>
    <w:rsid w:val="00B55398"/>
    <w:rsid w:val="00B56DA5"/>
    <w:rsid w:val="00B606A2"/>
    <w:rsid w:val="00B636E1"/>
    <w:rsid w:val="00B6480C"/>
    <w:rsid w:val="00B65106"/>
    <w:rsid w:val="00B653C7"/>
    <w:rsid w:val="00B655C9"/>
    <w:rsid w:val="00B65D6F"/>
    <w:rsid w:val="00B65E40"/>
    <w:rsid w:val="00B66578"/>
    <w:rsid w:val="00B66B04"/>
    <w:rsid w:val="00B73D6E"/>
    <w:rsid w:val="00B73F94"/>
    <w:rsid w:val="00B750FE"/>
    <w:rsid w:val="00B76A57"/>
    <w:rsid w:val="00B76B92"/>
    <w:rsid w:val="00B773E6"/>
    <w:rsid w:val="00B77ED9"/>
    <w:rsid w:val="00B77F54"/>
    <w:rsid w:val="00B80AE2"/>
    <w:rsid w:val="00B81DE8"/>
    <w:rsid w:val="00B821E7"/>
    <w:rsid w:val="00B835EA"/>
    <w:rsid w:val="00B84A6C"/>
    <w:rsid w:val="00B85B1D"/>
    <w:rsid w:val="00B85EB9"/>
    <w:rsid w:val="00B86A03"/>
    <w:rsid w:val="00B86CD6"/>
    <w:rsid w:val="00B86F67"/>
    <w:rsid w:val="00B901CF"/>
    <w:rsid w:val="00B91BC6"/>
    <w:rsid w:val="00B928FA"/>
    <w:rsid w:val="00B92F4E"/>
    <w:rsid w:val="00B938DF"/>
    <w:rsid w:val="00B948FA"/>
    <w:rsid w:val="00B95C39"/>
    <w:rsid w:val="00B96714"/>
    <w:rsid w:val="00B97FA9"/>
    <w:rsid w:val="00BA0895"/>
    <w:rsid w:val="00BA24AD"/>
    <w:rsid w:val="00BA2B4A"/>
    <w:rsid w:val="00BA4736"/>
    <w:rsid w:val="00BA6B11"/>
    <w:rsid w:val="00BA75F4"/>
    <w:rsid w:val="00BA7ADA"/>
    <w:rsid w:val="00BB0B68"/>
    <w:rsid w:val="00BB1874"/>
    <w:rsid w:val="00BB1D3D"/>
    <w:rsid w:val="00BB1E84"/>
    <w:rsid w:val="00BB2056"/>
    <w:rsid w:val="00BB2BB2"/>
    <w:rsid w:val="00BB3521"/>
    <w:rsid w:val="00BB41DF"/>
    <w:rsid w:val="00BB42B0"/>
    <w:rsid w:val="00BB5E63"/>
    <w:rsid w:val="00BB7471"/>
    <w:rsid w:val="00BC024F"/>
    <w:rsid w:val="00BC367B"/>
    <w:rsid w:val="00BC4A46"/>
    <w:rsid w:val="00BC4F89"/>
    <w:rsid w:val="00BC51BE"/>
    <w:rsid w:val="00BC5734"/>
    <w:rsid w:val="00BC61F3"/>
    <w:rsid w:val="00BC68B5"/>
    <w:rsid w:val="00BC6CCF"/>
    <w:rsid w:val="00BC70A4"/>
    <w:rsid w:val="00BC7AD6"/>
    <w:rsid w:val="00BD02EE"/>
    <w:rsid w:val="00BD067F"/>
    <w:rsid w:val="00BD237A"/>
    <w:rsid w:val="00BD2C02"/>
    <w:rsid w:val="00BD3E69"/>
    <w:rsid w:val="00BD4C7F"/>
    <w:rsid w:val="00BD5CF2"/>
    <w:rsid w:val="00BD729F"/>
    <w:rsid w:val="00BD7525"/>
    <w:rsid w:val="00BD7EB9"/>
    <w:rsid w:val="00BE1057"/>
    <w:rsid w:val="00BE2DE0"/>
    <w:rsid w:val="00BE3431"/>
    <w:rsid w:val="00BE3C73"/>
    <w:rsid w:val="00BE53B1"/>
    <w:rsid w:val="00BE653D"/>
    <w:rsid w:val="00BE6A10"/>
    <w:rsid w:val="00BF17D4"/>
    <w:rsid w:val="00BF20B1"/>
    <w:rsid w:val="00BF311F"/>
    <w:rsid w:val="00BF41D1"/>
    <w:rsid w:val="00BF4FB7"/>
    <w:rsid w:val="00BF5890"/>
    <w:rsid w:val="00BF6105"/>
    <w:rsid w:val="00BF650D"/>
    <w:rsid w:val="00C005D0"/>
    <w:rsid w:val="00C00BBF"/>
    <w:rsid w:val="00C01B5E"/>
    <w:rsid w:val="00C01E81"/>
    <w:rsid w:val="00C023C3"/>
    <w:rsid w:val="00C03D62"/>
    <w:rsid w:val="00C040F0"/>
    <w:rsid w:val="00C048AE"/>
    <w:rsid w:val="00C05E90"/>
    <w:rsid w:val="00C06D56"/>
    <w:rsid w:val="00C07379"/>
    <w:rsid w:val="00C07EF5"/>
    <w:rsid w:val="00C1127E"/>
    <w:rsid w:val="00C1258A"/>
    <w:rsid w:val="00C130A4"/>
    <w:rsid w:val="00C15B1D"/>
    <w:rsid w:val="00C173D6"/>
    <w:rsid w:val="00C17DDC"/>
    <w:rsid w:val="00C201E1"/>
    <w:rsid w:val="00C2094B"/>
    <w:rsid w:val="00C214EB"/>
    <w:rsid w:val="00C22368"/>
    <w:rsid w:val="00C25D65"/>
    <w:rsid w:val="00C274FE"/>
    <w:rsid w:val="00C27835"/>
    <w:rsid w:val="00C303C9"/>
    <w:rsid w:val="00C30D31"/>
    <w:rsid w:val="00C31297"/>
    <w:rsid w:val="00C31E88"/>
    <w:rsid w:val="00C323C9"/>
    <w:rsid w:val="00C335CE"/>
    <w:rsid w:val="00C33815"/>
    <w:rsid w:val="00C33F38"/>
    <w:rsid w:val="00C37AD8"/>
    <w:rsid w:val="00C37B72"/>
    <w:rsid w:val="00C4052E"/>
    <w:rsid w:val="00C4107B"/>
    <w:rsid w:val="00C41764"/>
    <w:rsid w:val="00C4283F"/>
    <w:rsid w:val="00C42AFB"/>
    <w:rsid w:val="00C42C3D"/>
    <w:rsid w:val="00C42FEC"/>
    <w:rsid w:val="00C437D0"/>
    <w:rsid w:val="00C452ED"/>
    <w:rsid w:val="00C467DB"/>
    <w:rsid w:val="00C4756B"/>
    <w:rsid w:val="00C47625"/>
    <w:rsid w:val="00C477A5"/>
    <w:rsid w:val="00C5005E"/>
    <w:rsid w:val="00C50404"/>
    <w:rsid w:val="00C50B5D"/>
    <w:rsid w:val="00C51B38"/>
    <w:rsid w:val="00C51FC4"/>
    <w:rsid w:val="00C53808"/>
    <w:rsid w:val="00C53885"/>
    <w:rsid w:val="00C554E2"/>
    <w:rsid w:val="00C558DC"/>
    <w:rsid w:val="00C56A23"/>
    <w:rsid w:val="00C6015B"/>
    <w:rsid w:val="00C604FB"/>
    <w:rsid w:val="00C62EFF"/>
    <w:rsid w:val="00C636FF"/>
    <w:rsid w:val="00C64C46"/>
    <w:rsid w:val="00C651CE"/>
    <w:rsid w:val="00C65E5C"/>
    <w:rsid w:val="00C66227"/>
    <w:rsid w:val="00C66D52"/>
    <w:rsid w:val="00C66FA3"/>
    <w:rsid w:val="00C67308"/>
    <w:rsid w:val="00C70085"/>
    <w:rsid w:val="00C7189B"/>
    <w:rsid w:val="00C72605"/>
    <w:rsid w:val="00C744F0"/>
    <w:rsid w:val="00C7505E"/>
    <w:rsid w:val="00C7506A"/>
    <w:rsid w:val="00C76040"/>
    <w:rsid w:val="00C77606"/>
    <w:rsid w:val="00C825CF"/>
    <w:rsid w:val="00C82FE2"/>
    <w:rsid w:val="00C84949"/>
    <w:rsid w:val="00C8633F"/>
    <w:rsid w:val="00C86A68"/>
    <w:rsid w:val="00C8755C"/>
    <w:rsid w:val="00C877C0"/>
    <w:rsid w:val="00C901C1"/>
    <w:rsid w:val="00C91093"/>
    <w:rsid w:val="00C91333"/>
    <w:rsid w:val="00C93150"/>
    <w:rsid w:val="00C942C4"/>
    <w:rsid w:val="00C96241"/>
    <w:rsid w:val="00C968DD"/>
    <w:rsid w:val="00C976E4"/>
    <w:rsid w:val="00CA20F3"/>
    <w:rsid w:val="00CA44A8"/>
    <w:rsid w:val="00CA4B1E"/>
    <w:rsid w:val="00CA7160"/>
    <w:rsid w:val="00CA7CDA"/>
    <w:rsid w:val="00CB0047"/>
    <w:rsid w:val="00CB2590"/>
    <w:rsid w:val="00CB42EF"/>
    <w:rsid w:val="00CB6D9E"/>
    <w:rsid w:val="00CB777D"/>
    <w:rsid w:val="00CC0326"/>
    <w:rsid w:val="00CC0931"/>
    <w:rsid w:val="00CC2567"/>
    <w:rsid w:val="00CC25C1"/>
    <w:rsid w:val="00CC2C97"/>
    <w:rsid w:val="00CC3A7C"/>
    <w:rsid w:val="00CC3CCC"/>
    <w:rsid w:val="00CC4C76"/>
    <w:rsid w:val="00CC602D"/>
    <w:rsid w:val="00CC6497"/>
    <w:rsid w:val="00CC7407"/>
    <w:rsid w:val="00CC7CFB"/>
    <w:rsid w:val="00CD3A1A"/>
    <w:rsid w:val="00CD3AFB"/>
    <w:rsid w:val="00CD4257"/>
    <w:rsid w:val="00CD471C"/>
    <w:rsid w:val="00CD492C"/>
    <w:rsid w:val="00CD5EE5"/>
    <w:rsid w:val="00CD7647"/>
    <w:rsid w:val="00CE0E18"/>
    <w:rsid w:val="00CE103C"/>
    <w:rsid w:val="00CE17EB"/>
    <w:rsid w:val="00CE2924"/>
    <w:rsid w:val="00CE2FB9"/>
    <w:rsid w:val="00CE41AF"/>
    <w:rsid w:val="00CE4335"/>
    <w:rsid w:val="00CE4D0E"/>
    <w:rsid w:val="00CE4E98"/>
    <w:rsid w:val="00CE6204"/>
    <w:rsid w:val="00CE693B"/>
    <w:rsid w:val="00CF1133"/>
    <w:rsid w:val="00CF406F"/>
    <w:rsid w:val="00CF45BC"/>
    <w:rsid w:val="00CF4CCB"/>
    <w:rsid w:val="00CF540A"/>
    <w:rsid w:val="00CF6A15"/>
    <w:rsid w:val="00CF6C61"/>
    <w:rsid w:val="00CF6DB7"/>
    <w:rsid w:val="00CF6ECA"/>
    <w:rsid w:val="00CF71C4"/>
    <w:rsid w:val="00CF74FE"/>
    <w:rsid w:val="00D00FCE"/>
    <w:rsid w:val="00D01CE9"/>
    <w:rsid w:val="00D02CF3"/>
    <w:rsid w:val="00D03B2A"/>
    <w:rsid w:val="00D03F26"/>
    <w:rsid w:val="00D0603B"/>
    <w:rsid w:val="00D06BD2"/>
    <w:rsid w:val="00D0749B"/>
    <w:rsid w:val="00D076CD"/>
    <w:rsid w:val="00D10244"/>
    <w:rsid w:val="00D104F7"/>
    <w:rsid w:val="00D11DE7"/>
    <w:rsid w:val="00D120DE"/>
    <w:rsid w:val="00D12543"/>
    <w:rsid w:val="00D13057"/>
    <w:rsid w:val="00D13F0E"/>
    <w:rsid w:val="00D156B2"/>
    <w:rsid w:val="00D17D9F"/>
    <w:rsid w:val="00D17EC1"/>
    <w:rsid w:val="00D20BE5"/>
    <w:rsid w:val="00D21929"/>
    <w:rsid w:val="00D22D2E"/>
    <w:rsid w:val="00D23D07"/>
    <w:rsid w:val="00D2444C"/>
    <w:rsid w:val="00D25C1E"/>
    <w:rsid w:val="00D27D81"/>
    <w:rsid w:val="00D3485A"/>
    <w:rsid w:val="00D34B46"/>
    <w:rsid w:val="00D358FE"/>
    <w:rsid w:val="00D36D59"/>
    <w:rsid w:val="00D36D5C"/>
    <w:rsid w:val="00D40CD0"/>
    <w:rsid w:val="00D41D00"/>
    <w:rsid w:val="00D422E5"/>
    <w:rsid w:val="00D42916"/>
    <w:rsid w:val="00D42D0E"/>
    <w:rsid w:val="00D44839"/>
    <w:rsid w:val="00D45DA6"/>
    <w:rsid w:val="00D46FBA"/>
    <w:rsid w:val="00D52A34"/>
    <w:rsid w:val="00D52AF1"/>
    <w:rsid w:val="00D52C3D"/>
    <w:rsid w:val="00D5321E"/>
    <w:rsid w:val="00D53472"/>
    <w:rsid w:val="00D5651A"/>
    <w:rsid w:val="00D57040"/>
    <w:rsid w:val="00D576C0"/>
    <w:rsid w:val="00D57BF1"/>
    <w:rsid w:val="00D60404"/>
    <w:rsid w:val="00D616C3"/>
    <w:rsid w:val="00D61E1E"/>
    <w:rsid w:val="00D646EC"/>
    <w:rsid w:val="00D64C43"/>
    <w:rsid w:val="00D64C90"/>
    <w:rsid w:val="00D65155"/>
    <w:rsid w:val="00D65191"/>
    <w:rsid w:val="00D6542C"/>
    <w:rsid w:val="00D6727F"/>
    <w:rsid w:val="00D67A76"/>
    <w:rsid w:val="00D67EA3"/>
    <w:rsid w:val="00D71A4F"/>
    <w:rsid w:val="00D71B4A"/>
    <w:rsid w:val="00D723F1"/>
    <w:rsid w:val="00D743EE"/>
    <w:rsid w:val="00D7443B"/>
    <w:rsid w:val="00D75DE4"/>
    <w:rsid w:val="00D76B40"/>
    <w:rsid w:val="00D778DF"/>
    <w:rsid w:val="00D80C47"/>
    <w:rsid w:val="00D824EA"/>
    <w:rsid w:val="00D825EB"/>
    <w:rsid w:val="00D84202"/>
    <w:rsid w:val="00D851A0"/>
    <w:rsid w:val="00D85BDA"/>
    <w:rsid w:val="00D8713F"/>
    <w:rsid w:val="00D878C8"/>
    <w:rsid w:val="00D90171"/>
    <w:rsid w:val="00D90EAF"/>
    <w:rsid w:val="00D917A6"/>
    <w:rsid w:val="00D92500"/>
    <w:rsid w:val="00D927BF"/>
    <w:rsid w:val="00D92909"/>
    <w:rsid w:val="00D92969"/>
    <w:rsid w:val="00D93C33"/>
    <w:rsid w:val="00D95EF6"/>
    <w:rsid w:val="00D96700"/>
    <w:rsid w:val="00D9732C"/>
    <w:rsid w:val="00DA0BFB"/>
    <w:rsid w:val="00DA3A1E"/>
    <w:rsid w:val="00DA3A4E"/>
    <w:rsid w:val="00DA3F27"/>
    <w:rsid w:val="00DA50A8"/>
    <w:rsid w:val="00DA63FB"/>
    <w:rsid w:val="00DA650A"/>
    <w:rsid w:val="00DA74D8"/>
    <w:rsid w:val="00DB043A"/>
    <w:rsid w:val="00DB0C6D"/>
    <w:rsid w:val="00DB0D1F"/>
    <w:rsid w:val="00DB30E4"/>
    <w:rsid w:val="00DB3B57"/>
    <w:rsid w:val="00DB3BC0"/>
    <w:rsid w:val="00DB3C9C"/>
    <w:rsid w:val="00DB45AE"/>
    <w:rsid w:val="00DB4D1E"/>
    <w:rsid w:val="00DB5DEC"/>
    <w:rsid w:val="00DB653F"/>
    <w:rsid w:val="00DB664C"/>
    <w:rsid w:val="00DB7492"/>
    <w:rsid w:val="00DB75F0"/>
    <w:rsid w:val="00DC00F3"/>
    <w:rsid w:val="00DC0A36"/>
    <w:rsid w:val="00DC1B15"/>
    <w:rsid w:val="00DC2667"/>
    <w:rsid w:val="00DC319A"/>
    <w:rsid w:val="00DC3B26"/>
    <w:rsid w:val="00DC6932"/>
    <w:rsid w:val="00DD0D0E"/>
    <w:rsid w:val="00DD289F"/>
    <w:rsid w:val="00DD3845"/>
    <w:rsid w:val="00DD4D99"/>
    <w:rsid w:val="00DD522A"/>
    <w:rsid w:val="00DE00A5"/>
    <w:rsid w:val="00DE10FB"/>
    <w:rsid w:val="00DE267D"/>
    <w:rsid w:val="00DE3440"/>
    <w:rsid w:val="00DE4DDD"/>
    <w:rsid w:val="00DE6970"/>
    <w:rsid w:val="00DE6E9D"/>
    <w:rsid w:val="00DF0959"/>
    <w:rsid w:val="00DF0FB0"/>
    <w:rsid w:val="00DF3B80"/>
    <w:rsid w:val="00DF40A2"/>
    <w:rsid w:val="00DF40BC"/>
    <w:rsid w:val="00DF5C18"/>
    <w:rsid w:val="00DF6AB6"/>
    <w:rsid w:val="00E0126A"/>
    <w:rsid w:val="00E01B78"/>
    <w:rsid w:val="00E0363C"/>
    <w:rsid w:val="00E05AD9"/>
    <w:rsid w:val="00E0643E"/>
    <w:rsid w:val="00E0799C"/>
    <w:rsid w:val="00E07F89"/>
    <w:rsid w:val="00E10A66"/>
    <w:rsid w:val="00E12021"/>
    <w:rsid w:val="00E12A72"/>
    <w:rsid w:val="00E13F9E"/>
    <w:rsid w:val="00E17E83"/>
    <w:rsid w:val="00E20408"/>
    <w:rsid w:val="00E217BC"/>
    <w:rsid w:val="00E21D95"/>
    <w:rsid w:val="00E21FC8"/>
    <w:rsid w:val="00E22B49"/>
    <w:rsid w:val="00E23CB1"/>
    <w:rsid w:val="00E243EB"/>
    <w:rsid w:val="00E2506F"/>
    <w:rsid w:val="00E2528D"/>
    <w:rsid w:val="00E26736"/>
    <w:rsid w:val="00E2677E"/>
    <w:rsid w:val="00E270F5"/>
    <w:rsid w:val="00E30841"/>
    <w:rsid w:val="00E309FC"/>
    <w:rsid w:val="00E30C07"/>
    <w:rsid w:val="00E3152E"/>
    <w:rsid w:val="00E32DD7"/>
    <w:rsid w:val="00E3349A"/>
    <w:rsid w:val="00E33A9B"/>
    <w:rsid w:val="00E342B6"/>
    <w:rsid w:val="00E345D4"/>
    <w:rsid w:val="00E3495B"/>
    <w:rsid w:val="00E365CB"/>
    <w:rsid w:val="00E408C7"/>
    <w:rsid w:val="00E42355"/>
    <w:rsid w:val="00E454E8"/>
    <w:rsid w:val="00E45CEA"/>
    <w:rsid w:val="00E4798B"/>
    <w:rsid w:val="00E500CA"/>
    <w:rsid w:val="00E512B6"/>
    <w:rsid w:val="00E51509"/>
    <w:rsid w:val="00E52B1D"/>
    <w:rsid w:val="00E52C99"/>
    <w:rsid w:val="00E5383D"/>
    <w:rsid w:val="00E53BD2"/>
    <w:rsid w:val="00E53EB6"/>
    <w:rsid w:val="00E5601B"/>
    <w:rsid w:val="00E57354"/>
    <w:rsid w:val="00E601CA"/>
    <w:rsid w:val="00E62832"/>
    <w:rsid w:val="00E64172"/>
    <w:rsid w:val="00E66733"/>
    <w:rsid w:val="00E66998"/>
    <w:rsid w:val="00E67362"/>
    <w:rsid w:val="00E67C53"/>
    <w:rsid w:val="00E712C8"/>
    <w:rsid w:val="00E72ABC"/>
    <w:rsid w:val="00E7509E"/>
    <w:rsid w:val="00E75A2E"/>
    <w:rsid w:val="00E7615E"/>
    <w:rsid w:val="00E76F69"/>
    <w:rsid w:val="00E8012E"/>
    <w:rsid w:val="00E8069B"/>
    <w:rsid w:val="00E815F5"/>
    <w:rsid w:val="00E836C6"/>
    <w:rsid w:val="00E842AF"/>
    <w:rsid w:val="00E846C8"/>
    <w:rsid w:val="00E86E46"/>
    <w:rsid w:val="00E87640"/>
    <w:rsid w:val="00E90119"/>
    <w:rsid w:val="00E90498"/>
    <w:rsid w:val="00E9051B"/>
    <w:rsid w:val="00E90E38"/>
    <w:rsid w:val="00E91931"/>
    <w:rsid w:val="00E9325D"/>
    <w:rsid w:val="00E9365A"/>
    <w:rsid w:val="00E942C3"/>
    <w:rsid w:val="00E9521E"/>
    <w:rsid w:val="00E956D0"/>
    <w:rsid w:val="00E96C72"/>
    <w:rsid w:val="00E97042"/>
    <w:rsid w:val="00E97B8D"/>
    <w:rsid w:val="00EA081F"/>
    <w:rsid w:val="00EA1066"/>
    <w:rsid w:val="00EA3412"/>
    <w:rsid w:val="00EA3AA4"/>
    <w:rsid w:val="00EA4409"/>
    <w:rsid w:val="00EA5B62"/>
    <w:rsid w:val="00EA636B"/>
    <w:rsid w:val="00EA66DF"/>
    <w:rsid w:val="00EA67BE"/>
    <w:rsid w:val="00EA6A6E"/>
    <w:rsid w:val="00EA728B"/>
    <w:rsid w:val="00EA7611"/>
    <w:rsid w:val="00EA7CFB"/>
    <w:rsid w:val="00EB1091"/>
    <w:rsid w:val="00EB130A"/>
    <w:rsid w:val="00EB14D7"/>
    <w:rsid w:val="00EB1CEF"/>
    <w:rsid w:val="00EB2027"/>
    <w:rsid w:val="00EB5188"/>
    <w:rsid w:val="00EB7764"/>
    <w:rsid w:val="00EB79D4"/>
    <w:rsid w:val="00EC14F0"/>
    <w:rsid w:val="00EC2D4C"/>
    <w:rsid w:val="00EC3927"/>
    <w:rsid w:val="00EC3A67"/>
    <w:rsid w:val="00EC74F3"/>
    <w:rsid w:val="00EC7A19"/>
    <w:rsid w:val="00ED04D5"/>
    <w:rsid w:val="00ED0E0C"/>
    <w:rsid w:val="00ED14F3"/>
    <w:rsid w:val="00ED23AA"/>
    <w:rsid w:val="00ED2FA9"/>
    <w:rsid w:val="00ED4AF8"/>
    <w:rsid w:val="00EE0435"/>
    <w:rsid w:val="00EE0CAD"/>
    <w:rsid w:val="00EE1138"/>
    <w:rsid w:val="00EE11D0"/>
    <w:rsid w:val="00EE30F1"/>
    <w:rsid w:val="00EE3528"/>
    <w:rsid w:val="00EE414A"/>
    <w:rsid w:val="00EE512F"/>
    <w:rsid w:val="00EE6BCB"/>
    <w:rsid w:val="00EE6E22"/>
    <w:rsid w:val="00EF124B"/>
    <w:rsid w:val="00EF1E46"/>
    <w:rsid w:val="00EF2185"/>
    <w:rsid w:val="00EF298B"/>
    <w:rsid w:val="00EF3D5F"/>
    <w:rsid w:val="00EF4289"/>
    <w:rsid w:val="00EF56DD"/>
    <w:rsid w:val="00EF614E"/>
    <w:rsid w:val="00EF6ECB"/>
    <w:rsid w:val="00EF73E9"/>
    <w:rsid w:val="00EF76C6"/>
    <w:rsid w:val="00F002B1"/>
    <w:rsid w:val="00F005A1"/>
    <w:rsid w:val="00F01E2C"/>
    <w:rsid w:val="00F02245"/>
    <w:rsid w:val="00F02841"/>
    <w:rsid w:val="00F02A86"/>
    <w:rsid w:val="00F02E2D"/>
    <w:rsid w:val="00F03A07"/>
    <w:rsid w:val="00F03A1B"/>
    <w:rsid w:val="00F040AC"/>
    <w:rsid w:val="00F05086"/>
    <w:rsid w:val="00F06549"/>
    <w:rsid w:val="00F06E16"/>
    <w:rsid w:val="00F10368"/>
    <w:rsid w:val="00F1065A"/>
    <w:rsid w:val="00F109E9"/>
    <w:rsid w:val="00F116A2"/>
    <w:rsid w:val="00F11719"/>
    <w:rsid w:val="00F12395"/>
    <w:rsid w:val="00F141AA"/>
    <w:rsid w:val="00F153F6"/>
    <w:rsid w:val="00F15457"/>
    <w:rsid w:val="00F15CD7"/>
    <w:rsid w:val="00F164F8"/>
    <w:rsid w:val="00F16C3B"/>
    <w:rsid w:val="00F174C8"/>
    <w:rsid w:val="00F21374"/>
    <w:rsid w:val="00F21476"/>
    <w:rsid w:val="00F219CB"/>
    <w:rsid w:val="00F22609"/>
    <w:rsid w:val="00F23320"/>
    <w:rsid w:val="00F233C0"/>
    <w:rsid w:val="00F233D3"/>
    <w:rsid w:val="00F25128"/>
    <w:rsid w:val="00F253E6"/>
    <w:rsid w:val="00F257BA"/>
    <w:rsid w:val="00F26264"/>
    <w:rsid w:val="00F26495"/>
    <w:rsid w:val="00F27ACE"/>
    <w:rsid w:val="00F3015A"/>
    <w:rsid w:val="00F31560"/>
    <w:rsid w:val="00F31694"/>
    <w:rsid w:val="00F33735"/>
    <w:rsid w:val="00F33749"/>
    <w:rsid w:val="00F34845"/>
    <w:rsid w:val="00F34C40"/>
    <w:rsid w:val="00F34F17"/>
    <w:rsid w:val="00F352F7"/>
    <w:rsid w:val="00F35729"/>
    <w:rsid w:val="00F362E8"/>
    <w:rsid w:val="00F37A0D"/>
    <w:rsid w:val="00F40859"/>
    <w:rsid w:val="00F41960"/>
    <w:rsid w:val="00F44D99"/>
    <w:rsid w:val="00F47E7E"/>
    <w:rsid w:val="00F50273"/>
    <w:rsid w:val="00F50A50"/>
    <w:rsid w:val="00F50F6D"/>
    <w:rsid w:val="00F5184B"/>
    <w:rsid w:val="00F51E58"/>
    <w:rsid w:val="00F53FD1"/>
    <w:rsid w:val="00F54BB7"/>
    <w:rsid w:val="00F55488"/>
    <w:rsid w:val="00F575B6"/>
    <w:rsid w:val="00F6044C"/>
    <w:rsid w:val="00F60FDC"/>
    <w:rsid w:val="00F62630"/>
    <w:rsid w:val="00F62B42"/>
    <w:rsid w:val="00F63FB4"/>
    <w:rsid w:val="00F649DB"/>
    <w:rsid w:val="00F64A6A"/>
    <w:rsid w:val="00F64D93"/>
    <w:rsid w:val="00F650B3"/>
    <w:rsid w:val="00F66693"/>
    <w:rsid w:val="00F677FC"/>
    <w:rsid w:val="00F67C90"/>
    <w:rsid w:val="00F7046E"/>
    <w:rsid w:val="00F71820"/>
    <w:rsid w:val="00F71BB3"/>
    <w:rsid w:val="00F72E9F"/>
    <w:rsid w:val="00F73B28"/>
    <w:rsid w:val="00F73DC0"/>
    <w:rsid w:val="00F74697"/>
    <w:rsid w:val="00F767A2"/>
    <w:rsid w:val="00F767E1"/>
    <w:rsid w:val="00F77565"/>
    <w:rsid w:val="00F779EA"/>
    <w:rsid w:val="00F80534"/>
    <w:rsid w:val="00F806D5"/>
    <w:rsid w:val="00F821BD"/>
    <w:rsid w:val="00F834A7"/>
    <w:rsid w:val="00F83874"/>
    <w:rsid w:val="00F8400A"/>
    <w:rsid w:val="00F84B6B"/>
    <w:rsid w:val="00F85B88"/>
    <w:rsid w:val="00F8660B"/>
    <w:rsid w:val="00F867FF"/>
    <w:rsid w:val="00F879D1"/>
    <w:rsid w:val="00F901AE"/>
    <w:rsid w:val="00F902CF"/>
    <w:rsid w:val="00F90876"/>
    <w:rsid w:val="00F90A99"/>
    <w:rsid w:val="00F910AF"/>
    <w:rsid w:val="00F91578"/>
    <w:rsid w:val="00F9188D"/>
    <w:rsid w:val="00F91C3C"/>
    <w:rsid w:val="00F9281D"/>
    <w:rsid w:val="00F92D59"/>
    <w:rsid w:val="00F9364B"/>
    <w:rsid w:val="00F93E38"/>
    <w:rsid w:val="00F9634C"/>
    <w:rsid w:val="00F96483"/>
    <w:rsid w:val="00F9669F"/>
    <w:rsid w:val="00FA14CE"/>
    <w:rsid w:val="00FA212E"/>
    <w:rsid w:val="00FA2F5E"/>
    <w:rsid w:val="00FA47AF"/>
    <w:rsid w:val="00FA495B"/>
    <w:rsid w:val="00FA4AD6"/>
    <w:rsid w:val="00FA5DC9"/>
    <w:rsid w:val="00FA5E77"/>
    <w:rsid w:val="00FA5F21"/>
    <w:rsid w:val="00FB0DC2"/>
    <w:rsid w:val="00FB13E8"/>
    <w:rsid w:val="00FB2630"/>
    <w:rsid w:val="00FB29C6"/>
    <w:rsid w:val="00FB4BB3"/>
    <w:rsid w:val="00FB5F2C"/>
    <w:rsid w:val="00FB6671"/>
    <w:rsid w:val="00FB6AB1"/>
    <w:rsid w:val="00FB6B6E"/>
    <w:rsid w:val="00FB6B97"/>
    <w:rsid w:val="00FB7614"/>
    <w:rsid w:val="00FC163C"/>
    <w:rsid w:val="00FC1FDA"/>
    <w:rsid w:val="00FC2D5F"/>
    <w:rsid w:val="00FC2DEC"/>
    <w:rsid w:val="00FC2F73"/>
    <w:rsid w:val="00FC30BB"/>
    <w:rsid w:val="00FC31F0"/>
    <w:rsid w:val="00FC3BA1"/>
    <w:rsid w:val="00FC45FB"/>
    <w:rsid w:val="00FC4B99"/>
    <w:rsid w:val="00FC501C"/>
    <w:rsid w:val="00FC636C"/>
    <w:rsid w:val="00FC78B8"/>
    <w:rsid w:val="00FC7DB4"/>
    <w:rsid w:val="00FC7F50"/>
    <w:rsid w:val="00FD241A"/>
    <w:rsid w:val="00FD3E5D"/>
    <w:rsid w:val="00FD5168"/>
    <w:rsid w:val="00FD6686"/>
    <w:rsid w:val="00FD6987"/>
    <w:rsid w:val="00FD7FBA"/>
    <w:rsid w:val="00FE02AB"/>
    <w:rsid w:val="00FE0837"/>
    <w:rsid w:val="00FE0D94"/>
    <w:rsid w:val="00FE151F"/>
    <w:rsid w:val="00FE16BA"/>
    <w:rsid w:val="00FE1D2B"/>
    <w:rsid w:val="00FE3CD0"/>
    <w:rsid w:val="00FE45A5"/>
    <w:rsid w:val="00FE4B24"/>
    <w:rsid w:val="00FE52E7"/>
    <w:rsid w:val="00FE70B3"/>
    <w:rsid w:val="00FE732C"/>
    <w:rsid w:val="00FF271B"/>
    <w:rsid w:val="00FF2C40"/>
    <w:rsid w:val="00FF350E"/>
    <w:rsid w:val="00FF4A8D"/>
    <w:rsid w:val="00FF4ACD"/>
    <w:rsid w:val="00FF57D3"/>
    <w:rsid w:val="00FF5ADC"/>
    <w:rsid w:val="00FF69A0"/>
    <w:rsid w:val="00FF6C4E"/>
    <w:rsid w:val="00FF6C7F"/>
    <w:rsid w:val="00FF6D2A"/>
    <w:rsid w:val="00FF6ED8"/>
    <w:rsid w:val="00FF7B21"/>
    <w:rsid w:val="00F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89"/>
    <w:pPr>
      <w:spacing w:after="0" w:line="240" w:lineRule="auto"/>
    </w:pPr>
    <w:rPr>
      <w:rFonts w:ascii="Times New Roman" w:eastAsia="Times New Roman" w:hAnsi="Times New Roman" w:cs="Angsana New"/>
      <w:sz w:val="24"/>
      <w:szCs w:val="24"/>
      <w:lang w:val="ru-RU" w:eastAsia="ru-RU"/>
    </w:rPr>
  </w:style>
  <w:style w:type="paragraph" w:styleId="Heading1">
    <w:name w:val="heading 1"/>
    <w:basedOn w:val="Normal"/>
    <w:link w:val="Heading1Char"/>
    <w:uiPriority w:val="9"/>
    <w:qFormat/>
    <w:rsid w:val="00960389"/>
    <w:pPr>
      <w:spacing w:before="100" w:beforeAutospacing="1" w:after="100" w:afterAutospacing="1"/>
      <w:outlineLvl w:val="0"/>
    </w:pPr>
    <w:rPr>
      <w:b/>
      <w:bCs/>
      <w:kern w:val="36"/>
      <w:sz w:val="48"/>
      <w:szCs w:val="48"/>
      <w:lang w:bidi="th-TH"/>
    </w:rPr>
  </w:style>
  <w:style w:type="paragraph" w:styleId="Heading2">
    <w:name w:val="heading 2"/>
    <w:basedOn w:val="Normal"/>
    <w:next w:val="Normal"/>
    <w:link w:val="Heading2Char"/>
    <w:uiPriority w:val="99"/>
    <w:qFormat/>
    <w:rsid w:val="00960389"/>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qFormat/>
    <w:rsid w:val="00960389"/>
    <w:pPr>
      <w:keepNext/>
      <w:spacing w:before="240" w:after="60"/>
      <w:outlineLvl w:val="2"/>
    </w:pPr>
    <w:rPr>
      <w:rFonts w:ascii="Cambria" w:hAnsi="Cambria"/>
      <w:b/>
      <w:bCs/>
      <w:sz w:val="26"/>
      <w:szCs w:val="33"/>
      <w:lang w:bidi="th-TH"/>
    </w:rPr>
  </w:style>
  <w:style w:type="paragraph" w:styleId="Heading4">
    <w:name w:val="heading 4"/>
    <w:basedOn w:val="Normal"/>
    <w:next w:val="Normal"/>
    <w:link w:val="Heading4Char"/>
    <w:unhideWhenUsed/>
    <w:qFormat/>
    <w:rsid w:val="009603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636B"/>
    <w:pPr>
      <w:keepNext/>
      <w:keepLines/>
      <w:spacing w:before="200"/>
      <w:outlineLvl w:val="4"/>
    </w:pPr>
    <w:rPr>
      <w:rFonts w:asciiTheme="majorHAnsi" w:eastAsiaTheme="majorEastAsia" w:hAnsiTheme="majorHAnsi"/>
      <w:color w:val="243F60" w:themeColor="accent1" w:themeShade="7F"/>
      <w:szCs w:val="28"/>
      <w:lang w:val="en-US" w:eastAsia="en-US" w:bidi="th-TH"/>
    </w:rPr>
  </w:style>
  <w:style w:type="paragraph" w:styleId="Heading6">
    <w:name w:val="heading 6"/>
    <w:basedOn w:val="Normal"/>
    <w:next w:val="Normal"/>
    <w:link w:val="Heading6Char"/>
    <w:semiHidden/>
    <w:unhideWhenUsed/>
    <w:qFormat/>
    <w:rsid w:val="0096038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89"/>
    <w:rPr>
      <w:rFonts w:ascii="Times New Roman" w:eastAsia="Times New Roman" w:hAnsi="Times New Roman" w:cs="Angsana New"/>
      <w:b/>
      <w:bCs/>
      <w:kern w:val="36"/>
      <w:sz w:val="48"/>
      <w:szCs w:val="48"/>
      <w:lang w:val="ru-RU" w:eastAsia="ru-RU" w:bidi="th-TH"/>
    </w:rPr>
  </w:style>
  <w:style w:type="character" w:customStyle="1" w:styleId="Heading2Char">
    <w:name w:val="Heading 2 Char"/>
    <w:basedOn w:val="DefaultParagraphFont"/>
    <w:link w:val="Heading2"/>
    <w:uiPriority w:val="99"/>
    <w:rsid w:val="00960389"/>
    <w:rPr>
      <w:rFonts w:ascii="Arial" w:eastAsia="Times New Roman" w:hAnsi="Arial" w:cs="Cordia New"/>
      <w:b/>
      <w:bCs/>
      <w:i/>
      <w:iCs/>
      <w:sz w:val="28"/>
      <w:szCs w:val="32"/>
      <w:lang w:val="ru-RU" w:eastAsia="ru-RU"/>
    </w:rPr>
  </w:style>
  <w:style w:type="character" w:customStyle="1" w:styleId="Heading3Char">
    <w:name w:val="Heading 3 Char"/>
    <w:basedOn w:val="DefaultParagraphFont"/>
    <w:link w:val="Heading3"/>
    <w:rsid w:val="00960389"/>
    <w:rPr>
      <w:rFonts w:ascii="Cambria" w:eastAsia="Times New Roman" w:hAnsi="Cambria" w:cs="Angsana New"/>
      <w:b/>
      <w:bCs/>
      <w:sz w:val="26"/>
      <w:szCs w:val="33"/>
      <w:lang w:val="ru-RU" w:eastAsia="ru-RU" w:bidi="th-TH"/>
    </w:rPr>
  </w:style>
  <w:style w:type="character" w:customStyle="1" w:styleId="Heading4Char">
    <w:name w:val="Heading 4 Char"/>
    <w:basedOn w:val="DefaultParagraphFont"/>
    <w:link w:val="Heading4"/>
    <w:rsid w:val="00960389"/>
    <w:rPr>
      <w:rFonts w:asciiTheme="majorHAnsi" w:eastAsiaTheme="majorEastAsia" w:hAnsiTheme="majorHAnsi" w:cstheme="majorBidi"/>
      <w:b/>
      <w:bCs/>
      <w:i/>
      <w:iCs/>
      <w:color w:val="4F81BD" w:themeColor="accent1"/>
      <w:sz w:val="24"/>
      <w:szCs w:val="24"/>
      <w:lang w:val="ru-RU" w:eastAsia="ru-RU"/>
    </w:rPr>
  </w:style>
  <w:style w:type="character" w:customStyle="1" w:styleId="Heading6Char">
    <w:name w:val="Heading 6 Char"/>
    <w:basedOn w:val="DefaultParagraphFont"/>
    <w:link w:val="Heading6"/>
    <w:semiHidden/>
    <w:rsid w:val="00960389"/>
    <w:rPr>
      <w:rFonts w:asciiTheme="majorHAnsi" w:eastAsiaTheme="majorEastAsia" w:hAnsiTheme="majorHAnsi" w:cstheme="majorBidi"/>
      <w:color w:val="243F60" w:themeColor="accent1" w:themeShade="7F"/>
      <w:sz w:val="24"/>
      <w:szCs w:val="24"/>
      <w:lang w:val="ru-RU" w:eastAsia="ru-RU"/>
    </w:rPr>
  </w:style>
  <w:style w:type="paragraph" w:customStyle="1" w:styleId="yiv332147153msonormal">
    <w:name w:val="yiv332147153msonormal"/>
    <w:basedOn w:val="Normal"/>
    <w:rsid w:val="00960389"/>
    <w:pPr>
      <w:spacing w:before="100" w:beforeAutospacing="1" w:after="100" w:afterAutospacing="1"/>
    </w:pPr>
    <w:rPr>
      <w:rFonts w:ascii="Tahoma" w:hAnsi="Tahoma" w:cs="Tahoma"/>
      <w:lang w:val="en-US" w:eastAsia="en-US" w:bidi="th-TH"/>
    </w:rPr>
  </w:style>
  <w:style w:type="paragraph" w:styleId="FootnoteText">
    <w:name w:val="footnote text"/>
    <w:basedOn w:val="Normal"/>
    <w:link w:val="FootnoteTextChar"/>
    <w:rsid w:val="00960389"/>
    <w:rPr>
      <w:sz w:val="20"/>
      <w:szCs w:val="23"/>
    </w:rPr>
  </w:style>
  <w:style w:type="character" w:customStyle="1" w:styleId="FootnoteTextChar">
    <w:name w:val="Footnote Text Char"/>
    <w:basedOn w:val="DefaultParagraphFont"/>
    <w:link w:val="FootnoteText"/>
    <w:rsid w:val="00960389"/>
    <w:rPr>
      <w:rFonts w:ascii="Times New Roman" w:eastAsia="Times New Roman" w:hAnsi="Times New Roman" w:cs="Angsana New"/>
      <w:sz w:val="20"/>
      <w:szCs w:val="23"/>
      <w:lang w:val="ru-RU" w:eastAsia="ru-RU"/>
    </w:rPr>
  </w:style>
  <w:style w:type="character" w:styleId="FootnoteReference">
    <w:name w:val="footnote reference"/>
    <w:rsid w:val="00960389"/>
    <w:rPr>
      <w:sz w:val="32"/>
      <w:szCs w:val="32"/>
      <w:vertAlign w:val="superscript"/>
    </w:rPr>
  </w:style>
  <w:style w:type="paragraph" w:styleId="NormalWeb">
    <w:name w:val="Normal (Web)"/>
    <w:basedOn w:val="Normal"/>
    <w:uiPriority w:val="99"/>
    <w:unhideWhenUsed/>
    <w:rsid w:val="00960389"/>
    <w:pPr>
      <w:spacing w:before="100" w:beforeAutospacing="1" w:after="100" w:afterAutospacing="1"/>
    </w:pPr>
    <w:rPr>
      <w:rFonts w:ascii="Angsana New" w:hAnsi="Angsana New"/>
      <w:sz w:val="28"/>
      <w:szCs w:val="28"/>
      <w:lang w:val="en-US" w:eastAsia="en-US" w:bidi="th-TH"/>
    </w:rPr>
  </w:style>
  <w:style w:type="character" w:customStyle="1" w:styleId="dirty-clipboard">
    <w:name w:val="dirty-clipboard"/>
    <w:rsid w:val="00960389"/>
    <w:rPr>
      <w:rFonts w:ascii="Arial" w:hAnsi="Arial" w:cs="Arial" w:hint="default"/>
    </w:rPr>
  </w:style>
  <w:style w:type="paragraph" w:customStyle="1" w:styleId="p2">
    <w:name w:val="p2"/>
    <w:basedOn w:val="Normal"/>
    <w:rsid w:val="00960389"/>
    <w:pPr>
      <w:spacing w:before="100" w:beforeAutospacing="1" w:after="100" w:afterAutospacing="1"/>
      <w:jc w:val="both"/>
    </w:pPr>
    <w:rPr>
      <w:rFonts w:ascii="Arial" w:hAnsi="Arial" w:cs="Arial"/>
      <w:color w:val="000000"/>
      <w:sz w:val="20"/>
      <w:szCs w:val="20"/>
      <w:lang w:val="en-US" w:eastAsia="en-US" w:bidi="th-TH"/>
    </w:rPr>
  </w:style>
  <w:style w:type="character" w:styleId="Hyperlink">
    <w:name w:val="Hyperlink"/>
    <w:uiPriority w:val="99"/>
    <w:rsid w:val="00960389"/>
    <w:rPr>
      <w:color w:val="0000FF"/>
      <w:u w:val="single"/>
    </w:rPr>
  </w:style>
  <w:style w:type="character" w:styleId="Strong">
    <w:name w:val="Strong"/>
    <w:uiPriority w:val="22"/>
    <w:qFormat/>
    <w:rsid w:val="00960389"/>
    <w:rPr>
      <w:b/>
      <w:bCs/>
    </w:rPr>
  </w:style>
  <w:style w:type="paragraph" w:customStyle="1" w:styleId="style29">
    <w:name w:val="style29"/>
    <w:basedOn w:val="Normal"/>
    <w:rsid w:val="00960389"/>
    <w:pPr>
      <w:spacing w:before="100" w:beforeAutospacing="1" w:after="100" w:afterAutospacing="1"/>
    </w:pPr>
    <w:rPr>
      <w:rFonts w:ascii="Courier New" w:hAnsi="Courier New" w:cs="Courier New"/>
      <w:sz w:val="27"/>
      <w:szCs w:val="27"/>
      <w:lang w:val="en-US" w:eastAsia="en-US" w:bidi="th-TH"/>
    </w:rPr>
  </w:style>
  <w:style w:type="character" w:customStyle="1" w:styleId="st1">
    <w:name w:val="st1"/>
    <w:rsid w:val="00960389"/>
  </w:style>
  <w:style w:type="character" w:styleId="HTMLCite">
    <w:name w:val="HTML Cite"/>
    <w:uiPriority w:val="99"/>
    <w:unhideWhenUsed/>
    <w:rsid w:val="00960389"/>
    <w:rPr>
      <w:i/>
      <w:iCs/>
    </w:rPr>
  </w:style>
  <w:style w:type="character" w:customStyle="1" w:styleId="st">
    <w:name w:val="st"/>
    <w:basedOn w:val="DefaultParagraphFont"/>
    <w:rsid w:val="00960389"/>
  </w:style>
  <w:style w:type="character" w:styleId="Emphasis">
    <w:name w:val="Emphasis"/>
    <w:uiPriority w:val="20"/>
    <w:qFormat/>
    <w:rsid w:val="00960389"/>
    <w:rPr>
      <w:i/>
      <w:iCs/>
    </w:rPr>
  </w:style>
  <w:style w:type="character" w:customStyle="1" w:styleId="signlow">
    <w:name w:val="sign_low"/>
    <w:basedOn w:val="DefaultParagraphFont"/>
    <w:rsid w:val="00960389"/>
  </w:style>
  <w:style w:type="character" w:customStyle="1" w:styleId="yiv2137910765apple-style-span">
    <w:name w:val="yiv2137910765apple-style-span"/>
    <w:rsid w:val="00960389"/>
  </w:style>
  <w:style w:type="character" w:customStyle="1" w:styleId="addmd1">
    <w:name w:val="addmd1"/>
    <w:rsid w:val="00960389"/>
    <w:rPr>
      <w:sz w:val="20"/>
      <w:szCs w:val="20"/>
    </w:rPr>
  </w:style>
  <w:style w:type="paragraph" w:customStyle="1" w:styleId="yiv263202157ec-blog-headline">
    <w:name w:val="yiv263202157ec-blog-headline"/>
    <w:basedOn w:val="Normal"/>
    <w:rsid w:val="00960389"/>
    <w:pPr>
      <w:spacing w:before="100" w:beforeAutospacing="1" w:after="100" w:afterAutospacing="1"/>
    </w:pPr>
    <w:rPr>
      <w:rFonts w:cs="Times New Roman"/>
      <w:lang w:val="en-US" w:eastAsia="en-US" w:bidi="th-TH"/>
    </w:rPr>
  </w:style>
  <w:style w:type="paragraph" w:customStyle="1" w:styleId="yiv263202157ec-blog-info">
    <w:name w:val="yiv263202157ec-blog-info"/>
    <w:basedOn w:val="Normal"/>
    <w:rsid w:val="00960389"/>
    <w:pPr>
      <w:spacing w:before="100" w:beforeAutospacing="1" w:after="100" w:afterAutospacing="1"/>
    </w:pPr>
    <w:rPr>
      <w:rFonts w:cs="Times New Roman"/>
      <w:lang w:val="en-US" w:eastAsia="en-US" w:bidi="th-TH"/>
    </w:rPr>
  </w:style>
  <w:style w:type="character" w:customStyle="1" w:styleId="editsection">
    <w:name w:val="editsection"/>
    <w:basedOn w:val="DefaultParagraphFont"/>
    <w:rsid w:val="00960389"/>
  </w:style>
  <w:style w:type="character" w:customStyle="1" w:styleId="mw-headline">
    <w:name w:val="mw-headline"/>
    <w:basedOn w:val="DefaultParagraphFont"/>
    <w:rsid w:val="00960389"/>
  </w:style>
  <w:style w:type="character" w:customStyle="1" w:styleId="addmd">
    <w:name w:val="addmd"/>
    <w:basedOn w:val="DefaultParagraphFont"/>
    <w:rsid w:val="00960389"/>
  </w:style>
  <w:style w:type="paragraph" w:styleId="Footer">
    <w:name w:val="footer"/>
    <w:basedOn w:val="Normal"/>
    <w:link w:val="FooterChar"/>
    <w:uiPriority w:val="99"/>
    <w:rsid w:val="00960389"/>
    <w:pPr>
      <w:tabs>
        <w:tab w:val="center" w:pos="4153"/>
        <w:tab w:val="right" w:pos="8306"/>
      </w:tabs>
    </w:pPr>
    <w:rPr>
      <w:szCs w:val="28"/>
    </w:rPr>
  </w:style>
  <w:style w:type="character" w:customStyle="1" w:styleId="FooterChar">
    <w:name w:val="Footer Char"/>
    <w:basedOn w:val="DefaultParagraphFont"/>
    <w:link w:val="Footer"/>
    <w:uiPriority w:val="99"/>
    <w:rsid w:val="00960389"/>
    <w:rPr>
      <w:rFonts w:ascii="Times New Roman" w:eastAsia="Times New Roman" w:hAnsi="Times New Roman" w:cs="Angsana New"/>
      <w:sz w:val="24"/>
      <w:szCs w:val="28"/>
      <w:lang w:val="ru-RU" w:eastAsia="ru-RU"/>
    </w:rPr>
  </w:style>
  <w:style w:type="character" w:styleId="PageNumber">
    <w:name w:val="page number"/>
    <w:basedOn w:val="DefaultParagraphFont"/>
    <w:rsid w:val="00960389"/>
  </w:style>
  <w:style w:type="character" w:customStyle="1" w:styleId="yiv625174551apple-style-span">
    <w:name w:val="yiv625174551apple-style-span"/>
    <w:rsid w:val="00960389"/>
  </w:style>
  <w:style w:type="paragraph" w:styleId="Header">
    <w:name w:val="header"/>
    <w:basedOn w:val="Normal"/>
    <w:link w:val="HeaderChar"/>
    <w:rsid w:val="00960389"/>
    <w:pPr>
      <w:tabs>
        <w:tab w:val="center" w:pos="4513"/>
        <w:tab w:val="right" w:pos="9026"/>
      </w:tabs>
    </w:pPr>
  </w:style>
  <w:style w:type="character" w:customStyle="1" w:styleId="HeaderChar">
    <w:name w:val="Header Char"/>
    <w:basedOn w:val="DefaultParagraphFont"/>
    <w:link w:val="Header"/>
    <w:rsid w:val="00960389"/>
    <w:rPr>
      <w:rFonts w:ascii="Times New Roman" w:eastAsia="Times New Roman" w:hAnsi="Times New Roman" w:cs="Angsana New"/>
      <w:sz w:val="24"/>
      <w:szCs w:val="24"/>
      <w:lang w:val="ru-RU" w:eastAsia="ru-RU"/>
    </w:rPr>
  </w:style>
  <w:style w:type="character" w:customStyle="1" w:styleId="removepicclass">
    <w:name w:val="remove_pic_class"/>
    <w:rsid w:val="00960389"/>
  </w:style>
  <w:style w:type="character" w:styleId="CommentReference">
    <w:name w:val="annotation reference"/>
    <w:semiHidden/>
    <w:rsid w:val="00960389"/>
    <w:rPr>
      <w:sz w:val="16"/>
      <w:szCs w:val="16"/>
    </w:rPr>
  </w:style>
  <w:style w:type="paragraph" w:styleId="CommentText">
    <w:name w:val="annotation text"/>
    <w:basedOn w:val="Normal"/>
    <w:link w:val="CommentTextChar"/>
    <w:semiHidden/>
    <w:rsid w:val="00960389"/>
    <w:rPr>
      <w:sz w:val="20"/>
      <w:szCs w:val="20"/>
    </w:rPr>
  </w:style>
  <w:style w:type="character" w:customStyle="1" w:styleId="CommentTextChar">
    <w:name w:val="Comment Text Char"/>
    <w:basedOn w:val="DefaultParagraphFont"/>
    <w:link w:val="CommentText"/>
    <w:semiHidden/>
    <w:rsid w:val="00960389"/>
    <w:rPr>
      <w:rFonts w:ascii="Times New Roman" w:eastAsia="Times New Roman" w:hAnsi="Times New Roman" w:cs="Angsana New"/>
      <w:sz w:val="20"/>
      <w:szCs w:val="20"/>
      <w:lang w:val="ru-RU" w:eastAsia="ru-RU"/>
    </w:rPr>
  </w:style>
  <w:style w:type="paragraph" w:styleId="CommentSubject">
    <w:name w:val="annotation subject"/>
    <w:basedOn w:val="CommentText"/>
    <w:next w:val="CommentText"/>
    <w:link w:val="CommentSubjectChar"/>
    <w:semiHidden/>
    <w:rsid w:val="00960389"/>
    <w:rPr>
      <w:b/>
      <w:bCs/>
    </w:rPr>
  </w:style>
  <w:style w:type="character" w:customStyle="1" w:styleId="CommentSubjectChar">
    <w:name w:val="Comment Subject Char"/>
    <w:basedOn w:val="CommentTextChar"/>
    <w:link w:val="CommentSubject"/>
    <w:semiHidden/>
    <w:rsid w:val="00960389"/>
    <w:rPr>
      <w:rFonts w:ascii="Times New Roman" w:eastAsia="Times New Roman" w:hAnsi="Times New Roman" w:cs="Angsana New"/>
      <w:b/>
      <w:bCs/>
      <w:sz w:val="20"/>
      <w:szCs w:val="20"/>
      <w:lang w:val="ru-RU" w:eastAsia="ru-RU"/>
    </w:rPr>
  </w:style>
  <w:style w:type="paragraph" w:styleId="BalloonText">
    <w:name w:val="Balloon Text"/>
    <w:basedOn w:val="Normal"/>
    <w:link w:val="BalloonTextChar"/>
    <w:semiHidden/>
    <w:rsid w:val="00960389"/>
    <w:rPr>
      <w:rFonts w:ascii="Tahoma" w:hAnsi="Tahoma" w:cs="Tahoma"/>
      <w:sz w:val="16"/>
      <w:szCs w:val="16"/>
    </w:rPr>
  </w:style>
  <w:style w:type="character" w:customStyle="1" w:styleId="BalloonTextChar">
    <w:name w:val="Balloon Text Char"/>
    <w:basedOn w:val="DefaultParagraphFont"/>
    <w:link w:val="BalloonText"/>
    <w:semiHidden/>
    <w:rsid w:val="00960389"/>
    <w:rPr>
      <w:rFonts w:ascii="Tahoma" w:eastAsia="Times New Roman" w:hAnsi="Tahoma" w:cs="Tahoma"/>
      <w:sz w:val="16"/>
      <w:szCs w:val="16"/>
      <w:lang w:val="ru-RU" w:eastAsia="ru-RU"/>
    </w:rPr>
  </w:style>
  <w:style w:type="paragraph" w:styleId="ListParagraph">
    <w:name w:val="List Paragraph"/>
    <w:basedOn w:val="Normal"/>
    <w:uiPriority w:val="34"/>
    <w:qFormat/>
    <w:rsid w:val="00960389"/>
    <w:pPr>
      <w:ind w:left="720"/>
    </w:pPr>
  </w:style>
  <w:style w:type="paragraph" w:styleId="HTMLPreformatted">
    <w:name w:val="HTML Preformatted"/>
    <w:basedOn w:val="Normal"/>
    <w:link w:val="HTMLPreformattedChar"/>
    <w:uiPriority w:val="99"/>
    <w:unhideWhenUsed/>
    <w:rsid w:val="0096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60389"/>
    <w:rPr>
      <w:rFonts w:ascii="Courier New" w:eastAsia="Times New Roman" w:hAnsi="Courier New" w:cs="Courier New"/>
      <w:sz w:val="20"/>
      <w:szCs w:val="20"/>
    </w:rPr>
  </w:style>
  <w:style w:type="character" w:customStyle="1" w:styleId="citation">
    <w:name w:val="citation"/>
    <w:basedOn w:val="DefaultParagraphFont"/>
    <w:rsid w:val="00960389"/>
  </w:style>
  <w:style w:type="character" w:customStyle="1" w:styleId="style38">
    <w:name w:val="style38"/>
    <w:basedOn w:val="DefaultParagraphFont"/>
    <w:rsid w:val="00960389"/>
  </w:style>
  <w:style w:type="character" w:customStyle="1" w:styleId="style46">
    <w:name w:val="style46"/>
    <w:basedOn w:val="DefaultParagraphFont"/>
    <w:rsid w:val="00960389"/>
  </w:style>
  <w:style w:type="character" w:customStyle="1" w:styleId="hl">
    <w:name w:val="hl"/>
    <w:basedOn w:val="DefaultParagraphFont"/>
    <w:rsid w:val="00960389"/>
  </w:style>
  <w:style w:type="paragraph" w:styleId="TOCHeading">
    <w:name w:val="TOC Heading"/>
    <w:basedOn w:val="Heading1"/>
    <w:next w:val="Normal"/>
    <w:uiPriority w:val="39"/>
    <w:semiHidden/>
    <w:unhideWhenUsed/>
    <w:qFormat/>
    <w:rsid w:val="0096038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bidi="ar-SA"/>
    </w:rPr>
  </w:style>
  <w:style w:type="paragraph" w:styleId="TOC2">
    <w:name w:val="toc 2"/>
    <w:basedOn w:val="Normal"/>
    <w:next w:val="Normal"/>
    <w:autoRedefine/>
    <w:uiPriority w:val="39"/>
    <w:rsid w:val="00960389"/>
    <w:pPr>
      <w:spacing w:after="100"/>
      <w:ind w:left="240"/>
    </w:pPr>
  </w:style>
  <w:style w:type="paragraph" w:customStyle="1" w:styleId="yiv2052867597msonormal">
    <w:name w:val="yiv2052867597msonormal"/>
    <w:basedOn w:val="Normal"/>
    <w:rsid w:val="00960389"/>
    <w:pPr>
      <w:spacing w:before="100" w:beforeAutospacing="1" w:after="100" w:afterAutospacing="1"/>
    </w:pPr>
    <w:rPr>
      <w:rFonts w:cs="Times New Roman"/>
      <w:lang w:val="en-US" w:eastAsia="en-US"/>
    </w:rPr>
  </w:style>
  <w:style w:type="paragraph" w:styleId="TOC1">
    <w:name w:val="toc 1"/>
    <w:basedOn w:val="Normal"/>
    <w:next w:val="Normal"/>
    <w:autoRedefine/>
    <w:uiPriority w:val="39"/>
    <w:rsid w:val="00960389"/>
    <w:pPr>
      <w:spacing w:after="100"/>
    </w:pPr>
  </w:style>
  <w:style w:type="paragraph" w:styleId="TOC3">
    <w:name w:val="toc 3"/>
    <w:basedOn w:val="Normal"/>
    <w:next w:val="Normal"/>
    <w:autoRedefine/>
    <w:uiPriority w:val="39"/>
    <w:rsid w:val="00960389"/>
    <w:pPr>
      <w:spacing w:after="100"/>
      <w:ind w:left="480"/>
    </w:pPr>
  </w:style>
  <w:style w:type="paragraph" w:styleId="TOC4">
    <w:name w:val="toc 4"/>
    <w:basedOn w:val="Normal"/>
    <w:next w:val="Normal"/>
    <w:autoRedefine/>
    <w:uiPriority w:val="39"/>
    <w:unhideWhenUsed/>
    <w:rsid w:val="00960389"/>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960389"/>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960389"/>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960389"/>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960389"/>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960389"/>
    <w:pPr>
      <w:spacing w:after="100" w:line="276" w:lineRule="auto"/>
      <w:ind w:left="1760"/>
    </w:pPr>
    <w:rPr>
      <w:rFonts w:asciiTheme="minorHAnsi" w:eastAsiaTheme="minorEastAsia" w:hAnsiTheme="minorHAnsi" w:cstheme="minorBidi"/>
      <w:sz w:val="22"/>
      <w:szCs w:val="22"/>
      <w:lang w:val="en-US" w:eastAsia="en-US"/>
    </w:rPr>
  </w:style>
  <w:style w:type="character" w:customStyle="1" w:styleId="yiv2095872834st1">
    <w:name w:val="yiv2095872834st1"/>
    <w:basedOn w:val="DefaultParagraphFont"/>
    <w:rsid w:val="00960389"/>
  </w:style>
  <w:style w:type="character" w:customStyle="1" w:styleId="FontStyle11">
    <w:name w:val="Font Style11"/>
    <w:basedOn w:val="DefaultParagraphFont"/>
    <w:rsid w:val="00960389"/>
    <w:rPr>
      <w:rFonts w:ascii="Times New Roman" w:hAnsi="Times New Roman" w:cs="Times New Roman"/>
      <w:b/>
      <w:bCs/>
      <w:sz w:val="16"/>
      <w:szCs w:val="16"/>
    </w:rPr>
  </w:style>
  <w:style w:type="paragraph" w:customStyle="1" w:styleId="Style1">
    <w:name w:val="Style1"/>
    <w:basedOn w:val="Normal"/>
    <w:rsid w:val="00960389"/>
    <w:pPr>
      <w:widowControl w:val="0"/>
      <w:autoSpaceDE w:val="0"/>
      <w:autoSpaceDN w:val="0"/>
      <w:adjustRightInd w:val="0"/>
      <w:spacing w:line="215" w:lineRule="exact"/>
      <w:ind w:firstLine="322"/>
      <w:jc w:val="both"/>
    </w:pPr>
    <w:rPr>
      <w:rFonts w:cs="Times New Roman"/>
    </w:rPr>
  </w:style>
  <w:style w:type="paragraph" w:customStyle="1" w:styleId="yiv471119950msonormal">
    <w:name w:val="yiv471119950msonormal"/>
    <w:basedOn w:val="Normal"/>
    <w:rsid w:val="00960389"/>
    <w:pPr>
      <w:spacing w:before="100" w:beforeAutospacing="1" w:after="100" w:afterAutospacing="1"/>
    </w:pPr>
    <w:rPr>
      <w:rFonts w:cs="Times New Roman"/>
      <w:lang w:val="en-US" w:eastAsia="en-US"/>
    </w:rPr>
  </w:style>
  <w:style w:type="paragraph" w:customStyle="1" w:styleId="yiv1451707250msonormal">
    <w:name w:val="yiv1451707250msonormal"/>
    <w:basedOn w:val="Normal"/>
    <w:rsid w:val="00960389"/>
    <w:pPr>
      <w:spacing w:before="100" w:beforeAutospacing="1" w:after="100" w:afterAutospacing="1"/>
    </w:pPr>
    <w:rPr>
      <w:rFonts w:cs="Times New Roman"/>
      <w:lang w:val="en-US" w:eastAsia="en-US"/>
    </w:rPr>
  </w:style>
  <w:style w:type="paragraph" w:customStyle="1" w:styleId="stanzaline">
    <w:name w:val="stanzaline"/>
    <w:basedOn w:val="Normal"/>
    <w:rsid w:val="00960389"/>
    <w:pPr>
      <w:spacing w:before="100" w:beforeAutospacing="1" w:after="100" w:afterAutospacing="1"/>
    </w:pPr>
    <w:rPr>
      <w:rFonts w:cs="Times New Roman"/>
      <w:lang w:val="en-US" w:eastAsia="en-US"/>
    </w:rPr>
  </w:style>
  <w:style w:type="character" w:customStyle="1" w:styleId="hps">
    <w:name w:val="hps"/>
    <w:basedOn w:val="DefaultParagraphFont"/>
    <w:rsid w:val="00960389"/>
  </w:style>
  <w:style w:type="character" w:customStyle="1" w:styleId="border2">
    <w:name w:val="border2"/>
    <w:basedOn w:val="DefaultParagraphFont"/>
    <w:rsid w:val="00960389"/>
  </w:style>
  <w:style w:type="paragraph" w:customStyle="1" w:styleId="obgpara">
    <w:name w:val="obg_para"/>
    <w:basedOn w:val="Normal"/>
    <w:rsid w:val="00960389"/>
    <w:pPr>
      <w:spacing w:before="100" w:beforeAutospacing="1" w:after="330"/>
    </w:pPr>
    <w:rPr>
      <w:rFonts w:cs="Times New Roman"/>
      <w:lang w:val="en-US" w:eastAsia="en-US"/>
    </w:rPr>
  </w:style>
  <w:style w:type="character" w:customStyle="1" w:styleId="obgcapsstart">
    <w:name w:val="obg_caps_start"/>
    <w:basedOn w:val="DefaultParagraphFont"/>
    <w:rsid w:val="00960389"/>
  </w:style>
  <w:style w:type="character" w:customStyle="1" w:styleId="cross-head">
    <w:name w:val="cross-head"/>
    <w:basedOn w:val="DefaultParagraphFont"/>
    <w:rsid w:val="00960389"/>
  </w:style>
  <w:style w:type="character" w:customStyle="1" w:styleId="counter">
    <w:name w:val="counter"/>
    <w:basedOn w:val="DefaultParagraphFont"/>
    <w:rsid w:val="00960389"/>
  </w:style>
  <w:style w:type="character" w:customStyle="1" w:styleId="reviewer">
    <w:name w:val="reviewer"/>
    <w:basedOn w:val="DefaultParagraphFont"/>
    <w:rsid w:val="00960389"/>
  </w:style>
  <w:style w:type="character" w:customStyle="1" w:styleId="dtreviewed">
    <w:name w:val="dtreviewed"/>
    <w:basedOn w:val="DefaultParagraphFont"/>
    <w:rsid w:val="00960389"/>
  </w:style>
  <w:style w:type="character" w:customStyle="1" w:styleId="atn">
    <w:name w:val="atn"/>
    <w:basedOn w:val="DefaultParagraphFont"/>
    <w:rsid w:val="00457BC9"/>
  </w:style>
  <w:style w:type="character" w:customStyle="1" w:styleId="highlight">
    <w:name w:val="highlight"/>
    <w:basedOn w:val="DefaultParagraphFont"/>
    <w:rsid w:val="00D65155"/>
  </w:style>
  <w:style w:type="character" w:customStyle="1" w:styleId="scaps">
    <w:name w:val="scaps"/>
    <w:basedOn w:val="DefaultParagraphFont"/>
    <w:rsid w:val="00D65155"/>
  </w:style>
  <w:style w:type="paragraph" w:styleId="NoSpacing">
    <w:name w:val="No Spacing"/>
    <w:uiPriority w:val="1"/>
    <w:qFormat/>
    <w:rsid w:val="00A63687"/>
    <w:pPr>
      <w:spacing w:after="0" w:line="240" w:lineRule="auto"/>
    </w:pPr>
    <w:rPr>
      <w:rFonts w:ascii="Times New Roman" w:eastAsia="Times New Roman" w:hAnsi="Times New Roman" w:cs="Angsana New"/>
      <w:sz w:val="24"/>
      <w:szCs w:val="24"/>
      <w:lang w:val="ru-RU" w:eastAsia="ru-RU"/>
    </w:rPr>
  </w:style>
  <w:style w:type="character" w:customStyle="1" w:styleId="tstd">
    <w:name w:val="tstd"/>
    <w:basedOn w:val="DefaultParagraphFont"/>
    <w:rsid w:val="00950238"/>
  </w:style>
  <w:style w:type="paragraph" w:customStyle="1" w:styleId="Default">
    <w:name w:val="Default"/>
    <w:uiPriority w:val="99"/>
    <w:rsid w:val="00A073E3"/>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unhideWhenUsed/>
    <w:rsid w:val="001A4B9B"/>
    <w:rPr>
      <w:sz w:val="20"/>
      <w:szCs w:val="20"/>
    </w:rPr>
  </w:style>
  <w:style w:type="character" w:customStyle="1" w:styleId="EndnoteTextChar">
    <w:name w:val="Endnote Text Char"/>
    <w:basedOn w:val="DefaultParagraphFont"/>
    <w:link w:val="EndnoteText"/>
    <w:uiPriority w:val="99"/>
    <w:rsid w:val="001A4B9B"/>
    <w:rPr>
      <w:rFonts w:ascii="Times New Roman" w:eastAsia="Times New Roman" w:hAnsi="Times New Roman" w:cs="Angsana New"/>
      <w:sz w:val="20"/>
      <w:szCs w:val="20"/>
      <w:lang w:val="ru-RU" w:eastAsia="ru-RU"/>
    </w:rPr>
  </w:style>
  <w:style w:type="character" w:styleId="EndnoteReference">
    <w:name w:val="endnote reference"/>
    <w:basedOn w:val="DefaultParagraphFont"/>
    <w:uiPriority w:val="99"/>
    <w:semiHidden/>
    <w:unhideWhenUsed/>
    <w:rsid w:val="001A4B9B"/>
    <w:rPr>
      <w:vertAlign w:val="superscript"/>
    </w:rPr>
  </w:style>
  <w:style w:type="character" w:customStyle="1" w:styleId="Heading5Char">
    <w:name w:val="Heading 5 Char"/>
    <w:basedOn w:val="DefaultParagraphFont"/>
    <w:link w:val="Heading5"/>
    <w:rsid w:val="00EA636B"/>
    <w:rPr>
      <w:rFonts w:asciiTheme="majorHAnsi" w:eastAsiaTheme="majorEastAsia" w:hAnsiTheme="majorHAnsi" w:cs="Angsana New"/>
      <w:color w:val="243F60" w:themeColor="accent1" w:themeShade="7F"/>
      <w:sz w:val="24"/>
      <w:szCs w:val="28"/>
      <w:lang w:bidi="th-TH"/>
    </w:rPr>
  </w:style>
  <w:style w:type="character" w:customStyle="1" w:styleId="yiv0685242328">
    <w:name w:val="yiv0685242328"/>
    <w:basedOn w:val="DefaultParagraphFont"/>
    <w:rsid w:val="0021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89"/>
    <w:pPr>
      <w:spacing w:after="0" w:line="240" w:lineRule="auto"/>
    </w:pPr>
    <w:rPr>
      <w:rFonts w:ascii="Times New Roman" w:eastAsia="Times New Roman" w:hAnsi="Times New Roman" w:cs="Angsana New"/>
      <w:sz w:val="24"/>
      <w:szCs w:val="24"/>
      <w:lang w:val="ru-RU" w:eastAsia="ru-RU"/>
    </w:rPr>
  </w:style>
  <w:style w:type="paragraph" w:styleId="Heading1">
    <w:name w:val="heading 1"/>
    <w:basedOn w:val="Normal"/>
    <w:link w:val="Heading1Char"/>
    <w:uiPriority w:val="9"/>
    <w:qFormat/>
    <w:rsid w:val="00960389"/>
    <w:pPr>
      <w:spacing w:before="100" w:beforeAutospacing="1" w:after="100" w:afterAutospacing="1"/>
      <w:outlineLvl w:val="0"/>
    </w:pPr>
    <w:rPr>
      <w:b/>
      <w:bCs/>
      <w:kern w:val="36"/>
      <w:sz w:val="48"/>
      <w:szCs w:val="48"/>
      <w:lang w:bidi="th-TH"/>
    </w:rPr>
  </w:style>
  <w:style w:type="paragraph" w:styleId="Heading2">
    <w:name w:val="heading 2"/>
    <w:basedOn w:val="Normal"/>
    <w:next w:val="Normal"/>
    <w:link w:val="Heading2Char"/>
    <w:qFormat/>
    <w:rsid w:val="00960389"/>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qFormat/>
    <w:rsid w:val="00960389"/>
    <w:pPr>
      <w:keepNext/>
      <w:spacing w:before="240" w:after="60"/>
      <w:outlineLvl w:val="2"/>
    </w:pPr>
    <w:rPr>
      <w:rFonts w:ascii="Cambria" w:hAnsi="Cambria"/>
      <w:b/>
      <w:bCs/>
      <w:sz w:val="26"/>
      <w:szCs w:val="33"/>
      <w:lang w:bidi="th-TH"/>
    </w:rPr>
  </w:style>
  <w:style w:type="paragraph" w:styleId="Heading4">
    <w:name w:val="heading 4"/>
    <w:basedOn w:val="Normal"/>
    <w:next w:val="Normal"/>
    <w:link w:val="Heading4Char"/>
    <w:unhideWhenUsed/>
    <w:qFormat/>
    <w:rsid w:val="0096038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96038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89"/>
    <w:rPr>
      <w:rFonts w:ascii="Times New Roman" w:eastAsia="Times New Roman" w:hAnsi="Times New Roman" w:cs="Angsana New"/>
      <w:b/>
      <w:bCs/>
      <w:kern w:val="36"/>
      <w:sz w:val="48"/>
      <w:szCs w:val="48"/>
      <w:lang w:val="ru-RU" w:eastAsia="ru-RU" w:bidi="th-TH"/>
    </w:rPr>
  </w:style>
  <w:style w:type="character" w:customStyle="1" w:styleId="Heading2Char">
    <w:name w:val="Heading 2 Char"/>
    <w:basedOn w:val="DefaultParagraphFont"/>
    <w:link w:val="Heading2"/>
    <w:uiPriority w:val="99"/>
    <w:rsid w:val="00960389"/>
    <w:rPr>
      <w:rFonts w:ascii="Arial" w:eastAsia="Times New Roman" w:hAnsi="Arial" w:cs="Cordia New"/>
      <w:b/>
      <w:bCs/>
      <w:i/>
      <w:iCs/>
      <w:sz w:val="28"/>
      <w:szCs w:val="32"/>
      <w:lang w:val="ru-RU" w:eastAsia="ru-RU"/>
    </w:rPr>
  </w:style>
  <w:style w:type="character" w:customStyle="1" w:styleId="Heading3Char">
    <w:name w:val="Heading 3 Char"/>
    <w:basedOn w:val="DefaultParagraphFont"/>
    <w:link w:val="Heading3"/>
    <w:rsid w:val="00960389"/>
    <w:rPr>
      <w:rFonts w:ascii="Cambria" w:eastAsia="Times New Roman" w:hAnsi="Cambria" w:cs="Angsana New"/>
      <w:b/>
      <w:bCs/>
      <w:sz w:val="26"/>
      <w:szCs w:val="33"/>
      <w:lang w:val="ru-RU" w:eastAsia="ru-RU" w:bidi="th-TH"/>
    </w:rPr>
  </w:style>
  <w:style w:type="character" w:customStyle="1" w:styleId="Heading4Char">
    <w:name w:val="Heading 4 Char"/>
    <w:basedOn w:val="DefaultParagraphFont"/>
    <w:link w:val="Heading4"/>
    <w:rsid w:val="00960389"/>
    <w:rPr>
      <w:rFonts w:asciiTheme="majorHAnsi" w:eastAsiaTheme="majorEastAsia" w:hAnsiTheme="majorHAnsi" w:cstheme="majorBidi"/>
      <w:b/>
      <w:bCs/>
      <w:i/>
      <w:iCs/>
      <w:color w:val="4F81BD" w:themeColor="accent1"/>
      <w:sz w:val="24"/>
      <w:szCs w:val="24"/>
      <w:lang w:val="ru-RU" w:eastAsia="ru-RU"/>
    </w:rPr>
  </w:style>
  <w:style w:type="character" w:customStyle="1" w:styleId="Heading6Char">
    <w:name w:val="Heading 6 Char"/>
    <w:basedOn w:val="DefaultParagraphFont"/>
    <w:link w:val="Heading6"/>
    <w:semiHidden/>
    <w:rsid w:val="00960389"/>
    <w:rPr>
      <w:rFonts w:asciiTheme="majorHAnsi" w:eastAsiaTheme="majorEastAsia" w:hAnsiTheme="majorHAnsi" w:cstheme="majorBidi"/>
      <w:color w:val="243F60" w:themeColor="accent1" w:themeShade="7F"/>
      <w:sz w:val="24"/>
      <w:szCs w:val="24"/>
      <w:lang w:val="ru-RU" w:eastAsia="ru-RU"/>
    </w:rPr>
  </w:style>
  <w:style w:type="paragraph" w:customStyle="1" w:styleId="yiv332147153msonormal">
    <w:name w:val="yiv332147153msonormal"/>
    <w:basedOn w:val="Normal"/>
    <w:rsid w:val="00960389"/>
    <w:pPr>
      <w:spacing w:before="100" w:beforeAutospacing="1" w:after="100" w:afterAutospacing="1"/>
    </w:pPr>
    <w:rPr>
      <w:rFonts w:ascii="Tahoma" w:hAnsi="Tahoma" w:cs="Tahoma"/>
      <w:lang w:val="en-US" w:eastAsia="en-US" w:bidi="th-TH"/>
    </w:rPr>
  </w:style>
  <w:style w:type="paragraph" w:styleId="FootnoteText">
    <w:name w:val="footnote text"/>
    <w:basedOn w:val="Normal"/>
    <w:link w:val="FootnoteTextChar"/>
    <w:rsid w:val="00960389"/>
    <w:rPr>
      <w:sz w:val="20"/>
      <w:szCs w:val="23"/>
    </w:rPr>
  </w:style>
  <w:style w:type="character" w:customStyle="1" w:styleId="FootnoteTextChar">
    <w:name w:val="Footnote Text Char"/>
    <w:basedOn w:val="DefaultParagraphFont"/>
    <w:link w:val="FootnoteText"/>
    <w:rsid w:val="00960389"/>
    <w:rPr>
      <w:rFonts w:ascii="Times New Roman" w:eastAsia="Times New Roman" w:hAnsi="Times New Roman" w:cs="Angsana New"/>
      <w:sz w:val="20"/>
      <w:szCs w:val="23"/>
      <w:lang w:val="ru-RU" w:eastAsia="ru-RU"/>
    </w:rPr>
  </w:style>
  <w:style w:type="character" w:styleId="FootnoteReference">
    <w:name w:val="footnote reference"/>
    <w:rsid w:val="00960389"/>
    <w:rPr>
      <w:sz w:val="32"/>
      <w:szCs w:val="32"/>
      <w:vertAlign w:val="superscript"/>
    </w:rPr>
  </w:style>
  <w:style w:type="paragraph" w:styleId="NormalWeb">
    <w:name w:val="Normal (Web)"/>
    <w:basedOn w:val="Normal"/>
    <w:uiPriority w:val="99"/>
    <w:unhideWhenUsed/>
    <w:rsid w:val="00960389"/>
    <w:pPr>
      <w:spacing w:before="100" w:beforeAutospacing="1" w:after="100" w:afterAutospacing="1"/>
    </w:pPr>
    <w:rPr>
      <w:rFonts w:ascii="Angsana New" w:hAnsi="Angsana New"/>
      <w:sz w:val="28"/>
      <w:szCs w:val="28"/>
      <w:lang w:val="en-US" w:eastAsia="en-US" w:bidi="th-TH"/>
    </w:rPr>
  </w:style>
  <w:style w:type="character" w:customStyle="1" w:styleId="dirty-clipboard">
    <w:name w:val="dirty-clipboard"/>
    <w:rsid w:val="00960389"/>
    <w:rPr>
      <w:rFonts w:ascii="Arial" w:hAnsi="Arial" w:cs="Arial" w:hint="default"/>
    </w:rPr>
  </w:style>
  <w:style w:type="paragraph" w:customStyle="1" w:styleId="p2">
    <w:name w:val="p2"/>
    <w:basedOn w:val="Normal"/>
    <w:rsid w:val="00960389"/>
    <w:pPr>
      <w:spacing w:before="100" w:beforeAutospacing="1" w:after="100" w:afterAutospacing="1"/>
      <w:jc w:val="both"/>
    </w:pPr>
    <w:rPr>
      <w:rFonts w:ascii="Arial" w:hAnsi="Arial" w:cs="Arial"/>
      <w:color w:val="000000"/>
      <w:sz w:val="20"/>
      <w:szCs w:val="20"/>
      <w:lang w:val="en-US" w:eastAsia="en-US" w:bidi="th-TH"/>
    </w:rPr>
  </w:style>
  <w:style w:type="character" w:styleId="Hyperlink">
    <w:name w:val="Hyperlink"/>
    <w:uiPriority w:val="99"/>
    <w:rsid w:val="00960389"/>
    <w:rPr>
      <w:color w:val="0000FF"/>
      <w:u w:val="single"/>
    </w:rPr>
  </w:style>
  <w:style w:type="character" w:styleId="Strong">
    <w:name w:val="Strong"/>
    <w:uiPriority w:val="22"/>
    <w:qFormat/>
    <w:rsid w:val="00960389"/>
    <w:rPr>
      <w:b/>
      <w:bCs/>
    </w:rPr>
  </w:style>
  <w:style w:type="paragraph" w:customStyle="1" w:styleId="style29">
    <w:name w:val="style29"/>
    <w:basedOn w:val="Normal"/>
    <w:rsid w:val="00960389"/>
    <w:pPr>
      <w:spacing w:before="100" w:beforeAutospacing="1" w:after="100" w:afterAutospacing="1"/>
    </w:pPr>
    <w:rPr>
      <w:rFonts w:ascii="Courier New" w:hAnsi="Courier New" w:cs="Courier New"/>
      <w:sz w:val="27"/>
      <w:szCs w:val="27"/>
      <w:lang w:val="en-US" w:eastAsia="en-US" w:bidi="th-TH"/>
    </w:rPr>
  </w:style>
  <w:style w:type="character" w:customStyle="1" w:styleId="st1">
    <w:name w:val="st1"/>
    <w:rsid w:val="00960389"/>
  </w:style>
  <w:style w:type="character" w:styleId="HTMLCite">
    <w:name w:val="HTML Cite"/>
    <w:uiPriority w:val="99"/>
    <w:unhideWhenUsed/>
    <w:rsid w:val="00960389"/>
    <w:rPr>
      <w:i/>
      <w:iCs/>
    </w:rPr>
  </w:style>
  <w:style w:type="character" w:customStyle="1" w:styleId="st">
    <w:name w:val="st"/>
    <w:basedOn w:val="DefaultParagraphFont"/>
    <w:rsid w:val="00960389"/>
  </w:style>
  <w:style w:type="character" w:styleId="Emphasis">
    <w:name w:val="Emphasis"/>
    <w:uiPriority w:val="20"/>
    <w:qFormat/>
    <w:rsid w:val="00960389"/>
    <w:rPr>
      <w:i/>
      <w:iCs/>
    </w:rPr>
  </w:style>
  <w:style w:type="character" w:customStyle="1" w:styleId="signlow">
    <w:name w:val="sign_low"/>
    <w:basedOn w:val="DefaultParagraphFont"/>
    <w:rsid w:val="00960389"/>
  </w:style>
  <w:style w:type="character" w:customStyle="1" w:styleId="yiv2137910765apple-style-span">
    <w:name w:val="yiv2137910765apple-style-span"/>
    <w:rsid w:val="00960389"/>
  </w:style>
  <w:style w:type="character" w:customStyle="1" w:styleId="addmd1">
    <w:name w:val="addmd1"/>
    <w:rsid w:val="00960389"/>
    <w:rPr>
      <w:sz w:val="20"/>
      <w:szCs w:val="20"/>
    </w:rPr>
  </w:style>
  <w:style w:type="paragraph" w:customStyle="1" w:styleId="yiv263202157ec-blog-headline">
    <w:name w:val="yiv263202157ec-blog-headline"/>
    <w:basedOn w:val="Normal"/>
    <w:rsid w:val="00960389"/>
    <w:pPr>
      <w:spacing w:before="100" w:beforeAutospacing="1" w:after="100" w:afterAutospacing="1"/>
    </w:pPr>
    <w:rPr>
      <w:rFonts w:cs="Times New Roman"/>
      <w:lang w:val="en-US" w:eastAsia="en-US" w:bidi="th-TH"/>
    </w:rPr>
  </w:style>
  <w:style w:type="paragraph" w:customStyle="1" w:styleId="yiv263202157ec-blog-info">
    <w:name w:val="yiv263202157ec-blog-info"/>
    <w:basedOn w:val="Normal"/>
    <w:rsid w:val="00960389"/>
    <w:pPr>
      <w:spacing w:before="100" w:beforeAutospacing="1" w:after="100" w:afterAutospacing="1"/>
    </w:pPr>
    <w:rPr>
      <w:rFonts w:cs="Times New Roman"/>
      <w:lang w:val="en-US" w:eastAsia="en-US" w:bidi="th-TH"/>
    </w:rPr>
  </w:style>
  <w:style w:type="character" w:customStyle="1" w:styleId="editsection">
    <w:name w:val="editsection"/>
    <w:basedOn w:val="DefaultParagraphFont"/>
    <w:rsid w:val="00960389"/>
  </w:style>
  <w:style w:type="character" w:customStyle="1" w:styleId="mw-headline">
    <w:name w:val="mw-headline"/>
    <w:basedOn w:val="DefaultParagraphFont"/>
    <w:rsid w:val="00960389"/>
  </w:style>
  <w:style w:type="character" w:customStyle="1" w:styleId="addmd">
    <w:name w:val="addmd"/>
    <w:basedOn w:val="DefaultParagraphFont"/>
    <w:rsid w:val="00960389"/>
  </w:style>
  <w:style w:type="paragraph" w:styleId="Footer">
    <w:name w:val="footer"/>
    <w:basedOn w:val="Normal"/>
    <w:link w:val="FooterChar"/>
    <w:uiPriority w:val="99"/>
    <w:rsid w:val="00960389"/>
    <w:pPr>
      <w:tabs>
        <w:tab w:val="center" w:pos="4153"/>
        <w:tab w:val="right" w:pos="8306"/>
      </w:tabs>
    </w:pPr>
    <w:rPr>
      <w:szCs w:val="28"/>
    </w:rPr>
  </w:style>
  <w:style w:type="character" w:customStyle="1" w:styleId="FooterChar">
    <w:name w:val="Footer Char"/>
    <w:basedOn w:val="DefaultParagraphFont"/>
    <w:link w:val="Footer"/>
    <w:uiPriority w:val="99"/>
    <w:rsid w:val="00960389"/>
    <w:rPr>
      <w:rFonts w:ascii="Times New Roman" w:eastAsia="Times New Roman" w:hAnsi="Times New Roman" w:cs="Angsana New"/>
      <w:sz w:val="24"/>
      <w:szCs w:val="28"/>
      <w:lang w:val="ru-RU" w:eastAsia="ru-RU"/>
    </w:rPr>
  </w:style>
  <w:style w:type="character" w:styleId="PageNumber">
    <w:name w:val="page number"/>
    <w:basedOn w:val="DefaultParagraphFont"/>
    <w:rsid w:val="00960389"/>
  </w:style>
  <w:style w:type="character" w:customStyle="1" w:styleId="yiv625174551apple-style-span">
    <w:name w:val="yiv625174551apple-style-span"/>
    <w:rsid w:val="00960389"/>
  </w:style>
  <w:style w:type="paragraph" w:styleId="Header">
    <w:name w:val="header"/>
    <w:basedOn w:val="Normal"/>
    <w:link w:val="HeaderChar"/>
    <w:rsid w:val="00960389"/>
    <w:pPr>
      <w:tabs>
        <w:tab w:val="center" w:pos="4513"/>
        <w:tab w:val="right" w:pos="9026"/>
      </w:tabs>
    </w:pPr>
  </w:style>
  <w:style w:type="character" w:customStyle="1" w:styleId="HeaderChar">
    <w:name w:val="Header Char"/>
    <w:basedOn w:val="DefaultParagraphFont"/>
    <w:link w:val="Header"/>
    <w:rsid w:val="00960389"/>
    <w:rPr>
      <w:rFonts w:ascii="Times New Roman" w:eastAsia="Times New Roman" w:hAnsi="Times New Roman" w:cs="Angsana New"/>
      <w:sz w:val="24"/>
      <w:szCs w:val="24"/>
      <w:lang w:val="ru-RU" w:eastAsia="ru-RU"/>
    </w:rPr>
  </w:style>
  <w:style w:type="character" w:customStyle="1" w:styleId="removepicclass">
    <w:name w:val="remove_pic_class"/>
    <w:rsid w:val="00960389"/>
  </w:style>
  <w:style w:type="character" w:styleId="CommentReference">
    <w:name w:val="annotation reference"/>
    <w:semiHidden/>
    <w:rsid w:val="00960389"/>
    <w:rPr>
      <w:sz w:val="16"/>
      <w:szCs w:val="16"/>
    </w:rPr>
  </w:style>
  <w:style w:type="paragraph" w:styleId="CommentText">
    <w:name w:val="annotation text"/>
    <w:basedOn w:val="Normal"/>
    <w:link w:val="CommentTextChar"/>
    <w:semiHidden/>
    <w:rsid w:val="00960389"/>
    <w:rPr>
      <w:sz w:val="20"/>
      <w:szCs w:val="20"/>
    </w:rPr>
  </w:style>
  <w:style w:type="character" w:customStyle="1" w:styleId="CommentTextChar">
    <w:name w:val="Comment Text Char"/>
    <w:basedOn w:val="DefaultParagraphFont"/>
    <w:link w:val="CommentText"/>
    <w:semiHidden/>
    <w:rsid w:val="00960389"/>
    <w:rPr>
      <w:rFonts w:ascii="Times New Roman" w:eastAsia="Times New Roman" w:hAnsi="Times New Roman" w:cs="Angsana New"/>
      <w:sz w:val="20"/>
      <w:szCs w:val="20"/>
      <w:lang w:val="ru-RU" w:eastAsia="ru-RU"/>
    </w:rPr>
  </w:style>
  <w:style w:type="paragraph" w:styleId="CommentSubject">
    <w:name w:val="annotation subject"/>
    <w:basedOn w:val="CommentText"/>
    <w:next w:val="CommentText"/>
    <w:link w:val="CommentSubjectChar"/>
    <w:semiHidden/>
    <w:rsid w:val="00960389"/>
    <w:rPr>
      <w:b/>
      <w:bCs/>
    </w:rPr>
  </w:style>
  <w:style w:type="character" w:customStyle="1" w:styleId="CommentSubjectChar">
    <w:name w:val="Comment Subject Char"/>
    <w:basedOn w:val="CommentTextChar"/>
    <w:link w:val="CommentSubject"/>
    <w:semiHidden/>
    <w:rsid w:val="00960389"/>
    <w:rPr>
      <w:rFonts w:ascii="Times New Roman" w:eastAsia="Times New Roman" w:hAnsi="Times New Roman" w:cs="Angsana New"/>
      <w:b/>
      <w:bCs/>
      <w:sz w:val="20"/>
      <w:szCs w:val="20"/>
      <w:lang w:val="ru-RU" w:eastAsia="ru-RU"/>
    </w:rPr>
  </w:style>
  <w:style w:type="paragraph" w:styleId="BalloonText">
    <w:name w:val="Balloon Text"/>
    <w:basedOn w:val="Normal"/>
    <w:link w:val="BalloonTextChar"/>
    <w:semiHidden/>
    <w:rsid w:val="00960389"/>
    <w:rPr>
      <w:rFonts w:ascii="Tahoma" w:hAnsi="Tahoma" w:cs="Tahoma"/>
      <w:sz w:val="16"/>
      <w:szCs w:val="16"/>
    </w:rPr>
  </w:style>
  <w:style w:type="character" w:customStyle="1" w:styleId="BalloonTextChar">
    <w:name w:val="Balloon Text Char"/>
    <w:basedOn w:val="DefaultParagraphFont"/>
    <w:link w:val="BalloonText"/>
    <w:semiHidden/>
    <w:rsid w:val="00960389"/>
    <w:rPr>
      <w:rFonts w:ascii="Tahoma" w:eastAsia="Times New Roman" w:hAnsi="Tahoma" w:cs="Tahoma"/>
      <w:sz w:val="16"/>
      <w:szCs w:val="16"/>
      <w:lang w:val="ru-RU" w:eastAsia="ru-RU"/>
    </w:rPr>
  </w:style>
  <w:style w:type="paragraph" w:styleId="ListParagraph">
    <w:name w:val="List Paragraph"/>
    <w:basedOn w:val="Normal"/>
    <w:uiPriority w:val="34"/>
    <w:qFormat/>
    <w:rsid w:val="00960389"/>
    <w:pPr>
      <w:ind w:left="720"/>
    </w:pPr>
  </w:style>
  <w:style w:type="paragraph" w:styleId="HTMLPreformatted">
    <w:name w:val="HTML Preformatted"/>
    <w:basedOn w:val="Normal"/>
    <w:link w:val="HTMLPreformattedChar"/>
    <w:uiPriority w:val="99"/>
    <w:unhideWhenUsed/>
    <w:rsid w:val="0096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60389"/>
    <w:rPr>
      <w:rFonts w:ascii="Courier New" w:eastAsia="Times New Roman" w:hAnsi="Courier New" w:cs="Courier New"/>
      <w:sz w:val="20"/>
      <w:szCs w:val="20"/>
    </w:rPr>
  </w:style>
  <w:style w:type="character" w:customStyle="1" w:styleId="citation">
    <w:name w:val="citation"/>
    <w:basedOn w:val="DefaultParagraphFont"/>
    <w:rsid w:val="00960389"/>
  </w:style>
  <w:style w:type="character" w:customStyle="1" w:styleId="style38">
    <w:name w:val="style38"/>
    <w:basedOn w:val="DefaultParagraphFont"/>
    <w:rsid w:val="00960389"/>
  </w:style>
  <w:style w:type="character" w:customStyle="1" w:styleId="style46">
    <w:name w:val="style46"/>
    <w:basedOn w:val="DefaultParagraphFont"/>
    <w:rsid w:val="00960389"/>
  </w:style>
  <w:style w:type="character" w:customStyle="1" w:styleId="hl">
    <w:name w:val="hl"/>
    <w:basedOn w:val="DefaultParagraphFont"/>
    <w:rsid w:val="00960389"/>
  </w:style>
  <w:style w:type="paragraph" w:styleId="TOCHeading">
    <w:name w:val="TOC Heading"/>
    <w:basedOn w:val="Heading1"/>
    <w:next w:val="Normal"/>
    <w:uiPriority w:val="39"/>
    <w:semiHidden/>
    <w:unhideWhenUsed/>
    <w:qFormat/>
    <w:rsid w:val="0096038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bidi="ar-SA"/>
    </w:rPr>
  </w:style>
  <w:style w:type="paragraph" w:styleId="TOC2">
    <w:name w:val="toc 2"/>
    <w:basedOn w:val="Normal"/>
    <w:next w:val="Normal"/>
    <w:autoRedefine/>
    <w:uiPriority w:val="39"/>
    <w:rsid w:val="00960389"/>
    <w:pPr>
      <w:spacing w:after="100"/>
      <w:ind w:left="240"/>
    </w:pPr>
  </w:style>
  <w:style w:type="paragraph" w:customStyle="1" w:styleId="yiv2052867597msonormal">
    <w:name w:val="yiv2052867597msonormal"/>
    <w:basedOn w:val="Normal"/>
    <w:rsid w:val="00960389"/>
    <w:pPr>
      <w:spacing w:before="100" w:beforeAutospacing="1" w:after="100" w:afterAutospacing="1"/>
    </w:pPr>
    <w:rPr>
      <w:rFonts w:cs="Times New Roman"/>
      <w:lang w:val="en-US" w:eastAsia="en-US"/>
    </w:rPr>
  </w:style>
  <w:style w:type="paragraph" w:styleId="TOC1">
    <w:name w:val="toc 1"/>
    <w:basedOn w:val="Normal"/>
    <w:next w:val="Normal"/>
    <w:autoRedefine/>
    <w:uiPriority w:val="39"/>
    <w:rsid w:val="00960389"/>
    <w:pPr>
      <w:spacing w:after="100"/>
    </w:pPr>
  </w:style>
  <w:style w:type="paragraph" w:styleId="TOC3">
    <w:name w:val="toc 3"/>
    <w:basedOn w:val="Normal"/>
    <w:next w:val="Normal"/>
    <w:autoRedefine/>
    <w:uiPriority w:val="39"/>
    <w:rsid w:val="00960389"/>
    <w:pPr>
      <w:spacing w:after="100"/>
      <w:ind w:left="480"/>
    </w:pPr>
  </w:style>
  <w:style w:type="paragraph" w:styleId="TOC4">
    <w:name w:val="toc 4"/>
    <w:basedOn w:val="Normal"/>
    <w:next w:val="Normal"/>
    <w:autoRedefine/>
    <w:uiPriority w:val="39"/>
    <w:unhideWhenUsed/>
    <w:rsid w:val="00960389"/>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960389"/>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960389"/>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960389"/>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960389"/>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960389"/>
    <w:pPr>
      <w:spacing w:after="100" w:line="276" w:lineRule="auto"/>
      <w:ind w:left="1760"/>
    </w:pPr>
    <w:rPr>
      <w:rFonts w:asciiTheme="minorHAnsi" w:eastAsiaTheme="minorEastAsia" w:hAnsiTheme="minorHAnsi" w:cstheme="minorBidi"/>
      <w:sz w:val="22"/>
      <w:szCs w:val="22"/>
      <w:lang w:val="en-US" w:eastAsia="en-US"/>
    </w:rPr>
  </w:style>
  <w:style w:type="character" w:customStyle="1" w:styleId="yiv2095872834st1">
    <w:name w:val="yiv2095872834st1"/>
    <w:basedOn w:val="DefaultParagraphFont"/>
    <w:rsid w:val="00960389"/>
  </w:style>
  <w:style w:type="character" w:customStyle="1" w:styleId="FontStyle11">
    <w:name w:val="Font Style11"/>
    <w:basedOn w:val="DefaultParagraphFont"/>
    <w:rsid w:val="00960389"/>
    <w:rPr>
      <w:rFonts w:ascii="Times New Roman" w:hAnsi="Times New Roman" w:cs="Times New Roman"/>
      <w:b/>
      <w:bCs/>
      <w:sz w:val="16"/>
      <w:szCs w:val="16"/>
    </w:rPr>
  </w:style>
  <w:style w:type="paragraph" w:customStyle="1" w:styleId="Style1">
    <w:name w:val="Style1"/>
    <w:basedOn w:val="Normal"/>
    <w:rsid w:val="00960389"/>
    <w:pPr>
      <w:widowControl w:val="0"/>
      <w:autoSpaceDE w:val="0"/>
      <w:autoSpaceDN w:val="0"/>
      <w:adjustRightInd w:val="0"/>
      <w:spacing w:line="215" w:lineRule="exact"/>
      <w:ind w:firstLine="322"/>
      <w:jc w:val="both"/>
    </w:pPr>
    <w:rPr>
      <w:rFonts w:cs="Times New Roman"/>
    </w:rPr>
  </w:style>
  <w:style w:type="paragraph" w:customStyle="1" w:styleId="yiv471119950msonormal">
    <w:name w:val="yiv471119950msonormal"/>
    <w:basedOn w:val="Normal"/>
    <w:rsid w:val="00960389"/>
    <w:pPr>
      <w:spacing w:before="100" w:beforeAutospacing="1" w:after="100" w:afterAutospacing="1"/>
    </w:pPr>
    <w:rPr>
      <w:rFonts w:cs="Times New Roman"/>
      <w:lang w:val="en-US" w:eastAsia="en-US"/>
    </w:rPr>
  </w:style>
  <w:style w:type="paragraph" w:customStyle="1" w:styleId="yiv1451707250msonormal">
    <w:name w:val="yiv1451707250msonormal"/>
    <w:basedOn w:val="Normal"/>
    <w:rsid w:val="00960389"/>
    <w:pPr>
      <w:spacing w:before="100" w:beforeAutospacing="1" w:after="100" w:afterAutospacing="1"/>
    </w:pPr>
    <w:rPr>
      <w:rFonts w:cs="Times New Roman"/>
      <w:lang w:val="en-US" w:eastAsia="en-US"/>
    </w:rPr>
  </w:style>
  <w:style w:type="paragraph" w:customStyle="1" w:styleId="stanzaline">
    <w:name w:val="stanzaline"/>
    <w:basedOn w:val="Normal"/>
    <w:rsid w:val="00960389"/>
    <w:pPr>
      <w:spacing w:before="100" w:beforeAutospacing="1" w:after="100" w:afterAutospacing="1"/>
    </w:pPr>
    <w:rPr>
      <w:rFonts w:cs="Times New Roman"/>
      <w:lang w:val="en-US" w:eastAsia="en-US"/>
    </w:rPr>
  </w:style>
  <w:style w:type="character" w:customStyle="1" w:styleId="hps">
    <w:name w:val="hps"/>
    <w:basedOn w:val="DefaultParagraphFont"/>
    <w:rsid w:val="00960389"/>
  </w:style>
  <w:style w:type="character" w:customStyle="1" w:styleId="border2">
    <w:name w:val="border2"/>
    <w:basedOn w:val="DefaultParagraphFont"/>
    <w:rsid w:val="00960389"/>
  </w:style>
  <w:style w:type="paragraph" w:customStyle="1" w:styleId="obgpara">
    <w:name w:val="obg_para"/>
    <w:basedOn w:val="Normal"/>
    <w:rsid w:val="00960389"/>
    <w:pPr>
      <w:spacing w:before="100" w:beforeAutospacing="1" w:after="330"/>
    </w:pPr>
    <w:rPr>
      <w:rFonts w:cs="Times New Roman"/>
      <w:lang w:val="en-US" w:eastAsia="en-US"/>
    </w:rPr>
  </w:style>
  <w:style w:type="character" w:customStyle="1" w:styleId="obgcapsstart">
    <w:name w:val="obg_caps_start"/>
    <w:basedOn w:val="DefaultParagraphFont"/>
    <w:rsid w:val="00960389"/>
  </w:style>
  <w:style w:type="character" w:customStyle="1" w:styleId="cross-head">
    <w:name w:val="cross-head"/>
    <w:basedOn w:val="DefaultParagraphFont"/>
    <w:rsid w:val="00960389"/>
  </w:style>
  <w:style w:type="character" w:customStyle="1" w:styleId="counter">
    <w:name w:val="counter"/>
    <w:basedOn w:val="DefaultParagraphFont"/>
    <w:rsid w:val="00960389"/>
  </w:style>
  <w:style w:type="character" w:customStyle="1" w:styleId="reviewer">
    <w:name w:val="reviewer"/>
    <w:basedOn w:val="DefaultParagraphFont"/>
    <w:rsid w:val="00960389"/>
  </w:style>
  <w:style w:type="character" w:customStyle="1" w:styleId="dtreviewed">
    <w:name w:val="dtreviewed"/>
    <w:basedOn w:val="DefaultParagraphFont"/>
    <w:rsid w:val="00960389"/>
  </w:style>
  <w:style w:type="character" w:customStyle="1" w:styleId="atn">
    <w:name w:val="atn"/>
    <w:basedOn w:val="DefaultParagraphFont"/>
    <w:rsid w:val="00457BC9"/>
  </w:style>
  <w:style w:type="character" w:customStyle="1" w:styleId="highlight">
    <w:name w:val="highlight"/>
    <w:basedOn w:val="DefaultParagraphFont"/>
    <w:rsid w:val="00D65155"/>
  </w:style>
  <w:style w:type="character" w:customStyle="1" w:styleId="scaps">
    <w:name w:val="scaps"/>
    <w:basedOn w:val="DefaultParagraphFont"/>
    <w:rsid w:val="00D65155"/>
  </w:style>
  <w:style w:type="paragraph" w:styleId="NoSpacing">
    <w:name w:val="No Spacing"/>
    <w:uiPriority w:val="1"/>
    <w:qFormat/>
    <w:rsid w:val="00A63687"/>
    <w:pPr>
      <w:spacing w:after="0" w:line="240" w:lineRule="auto"/>
    </w:pPr>
    <w:rPr>
      <w:rFonts w:ascii="Times New Roman" w:eastAsia="Times New Roman" w:hAnsi="Times New Roman" w:cs="Angsana New"/>
      <w:sz w:val="24"/>
      <w:szCs w:val="24"/>
      <w:lang w:val="ru-RU" w:eastAsia="ru-RU"/>
    </w:rPr>
  </w:style>
  <w:style w:type="character" w:customStyle="1" w:styleId="tstd">
    <w:name w:val="tstd"/>
    <w:basedOn w:val="DefaultParagraphFont"/>
    <w:rsid w:val="00950238"/>
  </w:style>
  <w:style w:type="paragraph" w:customStyle="1" w:styleId="Default">
    <w:name w:val="Default"/>
    <w:uiPriority w:val="99"/>
    <w:rsid w:val="00A073E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2602">
      <w:bodyDiv w:val="1"/>
      <w:marLeft w:val="0"/>
      <w:marRight w:val="0"/>
      <w:marTop w:val="0"/>
      <w:marBottom w:val="0"/>
      <w:divBdr>
        <w:top w:val="none" w:sz="0" w:space="0" w:color="auto"/>
        <w:left w:val="none" w:sz="0" w:space="0" w:color="auto"/>
        <w:bottom w:val="none" w:sz="0" w:space="0" w:color="auto"/>
        <w:right w:val="none" w:sz="0" w:space="0" w:color="auto"/>
      </w:divBdr>
      <w:divsChild>
        <w:div w:id="10381775">
          <w:marLeft w:val="0"/>
          <w:marRight w:val="0"/>
          <w:marTop w:val="0"/>
          <w:marBottom w:val="0"/>
          <w:divBdr>
            <w:top w:val="none" w:sz="0" w:space="0" w:color="auto"/>
            <w:left w:val="none" w:sz="0" w:space="0" w:color="auto"/>
            <w:bottom w:val="none" w:sz="0" w:space="0" w:color="auto"/>
            <w:right w:val="none" w:sz="0" w:space="0" w:color="auto"/>
          </w:divBdr>
        </w:div>
        <w:div w:id="21905392">
          <w:marLeft w:val="0"/>
          <w:marRight w:val="0"/>
          <w:marTop w:val="0"/>
          <w:marBottom w:val="0"/>
          <w:divBdr>
            <w:top w:val="none" w:sz="0" w:space="0" w:color="auto"/>
            <w:left w:val="none" w:sz="0" w:space="0" w:color="auto"/>
            <w:bottom w:val="none" w:sz="0" w:space="0" w:color="auto"/>
            <w:right w:val="none" w:sz="0" w:space="0" w:color="auto"/>
          </w:divBdr>
        </w:div>
        <w:div w:id="30035159">
          <w:marLeft w:val="0"/>
          <w:marRight w:val="0"/>
          <w:marTop w:val="0"/>
          <w:marBottom w:val="0"/>
          <w:divBdr>
            <w:top w:val="none" w:sz="0" w:space="0" w:color="auto"/>
            <w:left w:val="none" w:sz="0" w:space="0" w:color="auto"/>
            <w:bottom w:val="none" w:sz="0" w:space="0" w:color="auto"/>
            <w:right w:val="none" w:sz="0" w:space="0" w:color="auto"/>
          </w:divBdr>
        </w:div>
        <w:div w:id="106389208">
          <w:marLeft w:val="0"/>
          <w:marRight w:val="0"/>
          <w:marTop w:val="0"/>
          <w:marBottom w:val="0"/>
          <w:divBdr>
            <w:top w:val="none" w:sz="0" w:space="0" w:color="auto"/>
            <w:left w:val="none" w:sz="0" w:space="0" w:color="auto"/>
            <w:bottom w:val="none" w:sz="0" w:space="0" w:color="auto"/>
            <w:right w:val="none" w:sz="0" w:space="0" w:color="auto"/>
          </w:divBdr>
        </w:div>
        <w:div w:id="110782751">
          <w:marLeft w:val="0"/>
          <w:marRight w:val="0"/>
          <w:marTop w:val="0"/>
          <w:marBottom w:val="0"/>
          <w:divBdr>
            <w:top w:val="none" w:sz="0" w:space="0" w:color="auto"/>
            <w:left w:val="none" w:sz="0" w:space="0" w:color="auto"/>
            <w:bottom w:val="none" w:sz="0" w:space="0" w:color="auto"/>
            <w:right w:val="none" w:sz="0" w:space="0" w:color="auto"/>
          </w:divBdr>
        </w:div>
        <w:div w:id="141042177">
          <w:marLeft w:val="0"/>
          <w:marRight w:val="0"/>
          <w:marTop w:val="0"/>
          <w:marBottom w:val="0"/>
          <w:divBdr>
            <w:top w:val="none" w:sz="0" w:space="0" w:color="auto"/>
            <w:left w:val="none" w:sz="0" w:space="0" w:color="auto"/>
            <w:bottom w:val="none" w:sz="0" w:space="0" w:color="auto"/>
            <w:right w:val="none" w:sz="0" w:space="0" w:color="auto"/>
          </w:divBdr>
        </w:div>
        <w:div w:id="158233214">
          <w:marLeft w:val="0"/>
          <w:marRight w:val="0"/>
          <w:marTop w:val="0"/>
          <w:marBottom w:val="0"/>
          <w:divBdr>
            <w:top w:val="none" w:sz="0" w:space="0" w:color="auto"/>
            <w:left w:val="none" w:sz="0" w:space="0" w:color="auto"/>
            <w:bottom w:val="none" w:sz="0" w:space="0" w:color="auto"/>
            <w:right w:val="none" w:sz="0" w:space="0" w:color="auto"/>
          </w:divBdr>
        </w:div>
        <w:div w:id="220210499">
          <w:marLeft w:val="0"/>
          <w:marRight w:val="0"/>
          <w:marTop w:val="0"/>
          <w:marBottom w:val="0"/>
          <w:divBdr>
            <w:top w:val="none" w:sz="0" w:space="0" w:color="auto"/>
            <w:left w:val="none" w:sz="0" w:space="0" w:color="auto"/>
            <w:bottom w:val="none" w:sz="0" w:space="0" w:color="auto"/>
            <w:right w:val="none" w:sz="0" w:space="0" w:color="auto"/>
          </w:divBdr>
        </w:div>
        <w:div w:id="233206444">
          <w:marLeft w:val="0"/>
          <w:marRight w:val="0"/>
          <w:marTop w:val="0"/>
          <w:marBottom w:val="0"/>
          <w:divBdr>
            <w:top w:val="none" w:sz="0" w:space="0" w:color="auto"/>
            <w:left w:val="none" w:sz="0" w:space="0" w:color="auto"/>
            <w:bottom w:val="none" w:sz="0" w:space="0" w:color="auto"/>
            <w:right w:val="none" w:sz="0" w:space="0" w:color="auto"/>
          </w:divBdr>
        </w:div>
        <w:div w:id="238178410">
          <w:marLeft w:val="0"/>
          <w:marRight w:val="0"/>
          <w:marTop w:val="0"/>
          <w:marBottom w:val="0"/>
          <w:divBdr>
            <w:top w:val="none" w:sz="0" w:space="0" w:color="auto"/>
            <w:left w:val="none" w:sz="0" w:space="0" w:color="auto"/>
            <w:bottom w:val="none" w:sz="0" w:space="0" w:color="auto"/>
            <w:right w:val="none" w:sz="0" w:space="0" w:color="auto"/>
          </w:divBdr>
        </w:div>
        <w:div w:id="275673851">
          <w:marLeft w:val="0"/>
          <w:marRight w:val="0"/>
          <w:marTop w:val="0"/>
          <w:marBottom w:val="0"/>
          <w:divBdr>
            <w:top w:val="none" w:sz="0" w:space="0" w:color="auto"/>
            <w:left w:val="none" w:sz="0" w:space="0" w:color="auto"/>
            <w:bottom w:val="none" w:sz="0" w:space="0" w:color="auto"/>
            <w:right w:val="none" w:sz="0" w:space="0" w:color="auto"/>
          </w:divBdr>
        </w:div>
        <w:div w:id="417335336">
          <w:marLeft w:val="0"/>
          <w:marRight w:val="0"/>
          <w:marTop w:val="0"/>
          <w:marBottom w:val="0"/>
          <w:divBdr>
            <w:top w:val="none" w:sz="0" w:space="0" w:color="auto"/>
            <w:left w:val="none" w:sz="0" w:space="0" w:color="auto"/>
            <w:bottom w:val="none" w:sz="0" w:space="0" w:color="auto"/>
            <w:right w:val="none" w:sz="0" w:space="0" w:color="auto"/>
          </w:divBdr>
        </w:div>
        <w:div w:id="421993701">
          <w:marLeft w:val="0"/>
          <w:marRight w:val="0"/>
          <w:marTop w:val="0"/>
          <w:marBottom w:val="0"/>
          <w:divBdr>
            <w:top w:val="none" w:sz="0" w:space="0" w:color="auto"/>
            <w:left w:val="none" w:sz="0" w:space="0" w:color="auto"/>
            <w:bottom w:val="none" w:sz="0" w:space="0" w:color="auto"/>
            <w:right w:val="none" w:sz="0" w:space="0" w:color="auto"/>
          </w:divBdr>
        </w:div>
        <w:div w:id="436488865">
          <w:marLeft w:val="0"/>
          <w:marRight w:val="0"/>
          <w:marTop w:val="0"/>
          <w:marBottom w:val="0"/>
          <w:divBdr>
            <w:top w:val="none" w:sz="0" w:space="0" w:color="auto"/>
            <w:left w:val="none" w:sz="0" w:space="0" w:color="auto"/>
            <w:bottom w:val="none" w:sz="0" w:space="0" w:color="auto"/>
            <w:right w:val="none" w:sz="0" w:space="0" w:color="auto"/>
          </w:divBdr>
        </w:div>
        <w:div w:id="459882803">
          <w:marLeft w:val="0"/>
          <w:marRight w:val="0"/>
          <w:marTop w:val="0"/>
          <w:marBottom w:val="0"/>
          <w:divBdr>
            <w:top w:val="none" w:sz="0" w:space="0" w:color="auto"/>
            <w:left w:val="none" w:sz="0" w:space="0" w:color="auto"/>
            <w:bottom w:val="none" w:sz="0" w:space="0" w:color="auto"/>
            <w:right w:val="none" w:sz="0" w:space="0" w:color="auto"/>
          </w:divBdr>
        </w:div>
        <w:div w:id="513308256">
          <w:marLeft w:val="0"/>
          <w:marRight w:val="0"/>
          <w:marTop w:val="0"/>
          <w:marBottom w:val="0"/>
          <w:divBdr>
            <w:top w:val="none" w:sz="0" w:space="0" w:color="auto"/>
            <w:left w:val="none" w:sz="0" w:space="0" w:color="auto"/>
            <w:bottom w:val="none" w:sz="0" w:space="0" w:color="auto"/>
            <w:right w:val="none" w:sz="0" w:space="0" w:color="auto"/>
          </w:divBdr>
        </w:div>
        <w:div w:id="592662713">
          <w:marLeft w:val="0"/>
          <w:marRight w:val="0"/>
          <w:marTop w:val="0"/>
          <w:marBottom w:val="0"/>
          <w:divBdr>
            <w:top w:val="none" w:sz="0" w:space="0" w:color="auto"/>
            <w:left w:val="none" w:sz="0" w:space="0" w:color="auto"/>
            <w:bottom w:val="none" w:sz="0" w:space="0" w:color="auto"/>
            <w:right w:val="none" w:sz="0" w:space="0" w:color="auto"/>
          </w:divBdr>
        </w:div>
        <w:div w:id="626086805">
          <w:marLeft w:val="0"/>
          <w:marRight w:val="0"/>
          <w:marTop w:val="0"/>
          <w:marBottom w:val="0"/>
          <w:divBdr>
            <w:top w:val="none" w:sz="0" w:space="0" w:color="auto"/>
            <w:left w:val="none" w:sz="0" w:space="0" w:color="auto"/>
            <w:bottom w:val="none" w:sz="0" w:space="0" w:color="auto"/>
            <w:right w:val="none" w:sz="0" w:space="0" w:color="auto"/>
          </w:divBdr>
        </w:div>
        <w:div w:id="670261421">
          <w:marLeft w:val="0"/>
          <w:marRight w:val="0"/>
          <w:marTop w:val="0"/>
          <w:marBottom w:val="0"/>
          <w:divBdr>
            <w:top w:val="none" w:sz="0" w:space="0" w:color="auto"/>
            <w:left w:val="none" w:sz="0" w:space="0" w:color="auto"/>
            <w:bottom w:val="none" w:sz="0" w:space="0" w:color="auto"/>
            <w:right w:val="none" w:sz="0" w:space="0" w:color="auto"/>
          </w:divBdr>
        </w:div>
        <w:div w:id="747657131">
          <w:marLeft w:val="0"/>
          <w:marRight w:val="0"/>
          <w:marTop w:val="0"/>
          <w:marBottom w:val="0"/>
          <w:divBdr>
            <w:top w:val="none" w:sz="0" w:space="0" w:color="auto"/>
            <w:left w:val="none" w:sz="0" w:space="0" w:color="auto"/>
            <w:bottom w:val="none" w:sz="0" w:space="0" w:color="auto"/>
            <w:right w:val="none" w:sz="0" w:space="0" w:color="auto"/>
          </w:divBdr>
        </w:div>
        <w:div w:id="903878504">
          <w:marLeft w:val="0"/>
          <w:marRight w:val="0"/>
          <w:marTop w:val="0"/>
          <w:marBottom w:val="0"/>
          <w:divBdr>
            <w:top w:val="none" w:sz="0" w:space="0" w:color="auto"/>
            <w:left w:val="none" w:sz="0" w:space="0" w:color="auto"/>
            <w:bottom w:val="none" w:sz="0" w:space="0" w:color="auto"/>
            <w:right w:val="none" w:sz="0" w:space="0" w:color="auto"/>
          </w:divBdr>
        </w:div>
        <w:div w:id="952201528">
          <w:marLeft w:val="0"/>
          <w:marRight w:val="0"/>
          <w:marTop w:val="0"/>
          <w:marBottom w:val="0"/>
          <w:divBdr>
            <w:top w:val="none" w:sz="0" w:space="0" w:color="auto"/>
            <w:left w:val="none" w:sz="0" w:space="0" w:color="auto"/>
            <w:bottom w:val="none" w:sz="0" w:space="0" w:color="auto"/>
            <w:right w:val="none" w:sz="0" w:space="0" w:color="auto"/>
          </w:divBdr>
        </w:div>
        <w:div w:id="954364484">
          <w:marLeft w:val="0"/>
          <w:marRight w:val="0"/>
          <w:marTop w:val="0"/>
          <w:marBottom w:val="0"/>
          <w:divBdr>
            <w:top w:val="none" w:sz="0" w:space="0" w:color="auto"/>
            <w:left w:val="none" w:sz="0" w:space="0" w:color="auto"/>
            <w:bottom w:val="none" w:sz="0" w:space="0" w:color="auto"/>
            <w:right w:val="none" w:sz="0" w:space="0" w:color="auto"/>
          </w:divBdr>
        </w:div>
        <w:div w:id="1021928645">
          <w:marLeft w:val="0"/>
          <w:marRight w:val="0"/>
          <w:marTop w:val="0"/>
          <w:marBottom w:val="0"/>
          <w:divBdr>
            <w:top w:val="none" w:sz="0" w:space="0" w:color="auto"/>
            <w:left w:val="none" w:sz="0" w:space="0" w:color="auto"/>
            <w:bottom w:val="none" w:sz="0" w:space="0" w:color="auto"/>
            <w:right w:val="none" w:sz="0" w:space="0" w:color="auto"/>
          </w:divBdr>
        </w:div>
        <w:div w:id="1027753060">
          <w:marLeft w:val="0"/>
          <w:marRight w:val="0"/>
          <w:marTop w:val="0"/>
          <w:marBottom w:val="0"/>
          <w:divBdr>
            <w:top w:val="none" w:sz="0" w:space="0" w:color="auto"/>
            <w:left w:val="none" w:sz="0" w:space="0" w:color="auto"/>
            <w:bottom w:val="none" w:sz="0" w:space="0" w:color="auto"/>
            <w:right w:val="none" w:sz="0" w:space="0" w:color="auto"/>
          </w:divBdr>
        </w:div>
        <w:div w:id="1028486015">
          <w:marLeft w:val="0"/>
          <w:marRight w:val="0"/>
          <w:marTop w:val="0"/>
          <w:marBottom w:val="0"/>
          <w:divBdr>
            <w:top w:val="none" w:sz="0" w:space="0" w:color="auto"/>
            <w:left w:val="none" w:sz="0" w:space="0" w:color="auto"/>
            <w:bottom w:val="none" w:sz="0" w:space="0" w:color="auto"/>
            <w:right w:val="none" w:sz="0" w:space="0" w:color="auto"/>
          </w:divBdr>
        </w:div>
        <w:div w:id="1136221934">
          <w:marLeft w:val="0"/>
          <w:marRight w:val="0"/>
          <w:marTop w:val="0"/>
          <w:marBottom w:val="0"/>
          <w:divBdr>
            <w:top w:val="none" w:sz="0" w:space="0" w:color="auto"/>
            <w:left w:val="none" w:sz="0" w:space="0" w:color="auto"/>
            <w:bottom w:val="none" w:sz="0" w:space="0" w:color="auto"/>
            <w:right w:val="none" w:sz="0" w:space="0" w:color="auto"/>
          </w:divBdr>
        </w:div>
        <w:div w:id="1148283689">
          <w:marLeft w:val="0"/>
          <w:marRight w:val="0"/>
          <w:marTop w:val="0"/>
          <w:marBottom w:val="0"/>
          <w:divBdr>
            <w:top w:val="none" w:sz="0" w:space="0" w:color="auto"/>
            <w:left w:val="none" w:sz="0" w:space="0" w:color="auto"/>
            <w:bottom w:val="none" w:sz="0" w:space="0" w:color="auto"/>
            <w:right w:val="none" w:sz="0" w:space="0" w:color="auto"/>
          </w:divBdr>
        </w:div>
        <w:div w:id="1158959508">
          <w:marLeft w:val="0"/>
          <w:marRight w:val="0"/>
          <w:marTop w:val="0"/>
          <w:marBottom w:val="0"/>
          <w:divBdr>
            <w:top w:val="none" w:sz="0" w:space="0" w:color="auto"/>
            <w:left w:val="none" w:sz="0" w:space="0" w:color="auto"/>
            <w:bottom w:val="none" w:sz="0" w:space="0" w:color="auto"/>
            <w:right w:val="none" w:sz="0" w:space="0" w:color="auto"/>
          </w:divBdr>
        </w:div>
        <w:div w:id="1308323574">
          <w:marLeft w:val="0"/>
          <w:marRight w:val="0"/>
          <w:marTop w:val="0"/>
          <w:marBottom w:val="0"/>
          <w:divBdr>
            <w:top w:val="none" w:sz="0" w:space="0" w:color="auto"/>
            <w:left w:val="none" w:sz="0" w:space="0" w:color="auto"/>
            <w:bottom w:val="none" w:sz="0" w:space="0" w:color="auto"/>
            <w:right w:val="none" w:sz="0" w:space="0" w:color="auto"/>
          </w:divBdr>
        </w:div>
        <w:div w:id="1343629594">
          <w:marLeft w:val="0"/>
          <w:marRight w:val="0"/>
          <w:marTop w:val="0"/>
          <w:marBottom w:val="0"/>
          <w:divBdr>
            <w:top w:val="none" w:sz="0" w:space="0" w:color="auto"/>
            <w:left w:val="none" w:sz="0" w:space="0" w:color="auto"/>
            <w:bottom w:val="none" w:sz="0" w:space="0" w:color="auto"/>
            <w:right w:val="none" w:sz="0" w:space="0" w:color="auto"/>
          </w:divBdr>
        </w:div>
        <w:div w:id="1353918452">
          <w:marLeft w:val="0"/>
          <w:marRight w:val="0"/>
          <w:marTop w:val="0"/>
          <w:marBottom w:val="0"/>
          <w:divBdr>
            <w:top w:val="none" w:sz="0" w:space="0" w:color="auto"/>
            <w:left w:val="none" w:sz="0" w:space="0" w:color="auto"/>
            <w:bottom w:val="none" w:sz="0" w:space="0" w:color="auto"/>
            <w:right w:val="none" w:sz="0" w:space="0" w:color="auto"/>
          </w:divBdr>
        </w:div>
        <w:div w:id="1361541830">
          <w:marLeft w:val="0"/>
          <w:marRight w:val="0"/>
          <w:marTop w:val="0"/>
          <w:marBottom w:val="0"/>
          <w:divBdr>
            <w:top w:val="none" w:sz="0" w:space="0" w:color="auto"/>
            <w:left w:val="none" w:sz="0" w:space="0" w:color="auto"/>
            <w:bottom w:val="none" w:sz="0" w:space="0" w:color="auto"/>
            <w:right w:val="none" w:sz="0" w:space="0" w:color="auto"/>
          </w:divBdr>
        </w:div>
        <w:div w:id="1382285552">
          <w:marLeft w:val="0"/>
          <w:marRight w:val="0"/>
          <w:marTop w:val="0"/>
          <w:marBottom w:val="0"/>
          <w:divBdr>
            <w:top w:val="none" w:sz="0" w:space="0" w:color="auto"/>
            <w:left w:val="none" w:sz="0" w:space="0" w:color="auto"/>
            <w:bottom w:val="none" w:sz="0" w:space="0" w:color="auto"/>
            <w:right w:val="none" w:sz="0" w:space="0" w:color="auto"/>
          </w:divBdr>
        </w:div>
        <w:div w:id="1393190345">
          <w:marLeft w:val="0"/>
          <w:marRight w:val="0"/>
          <w:marTop w:val="0"/>
          <w:marBottom w:val="0"/>
          <w:divBdr>
            <w:top w:val="none" w:sz="0" w:space="0" w:color="auto"/>
            <w:left w:val="none" w:sz="0" w:space="0" w:color="auto"/>
            <w:bottom w:val="none" w:sz="0" w:space="0" w:color="auto"/>
            <w:right w:val="none" w:sz="0" w:space="0" w:color="auto"/>
          </w:divBdr>
        </w:div>
        <w:div w:id="1456874012">
          <w:marLeft w:val="0"/>
          <w:marRight w:val="0"/>
          <w:marTop w:val="0"/>
          <w:marBottom w:val="0"/>
          <w:divBdr>
            <w:top w:val="none" w:sz="0" w:space="0" w:color="auto"/>
            <w:left w:val="none" w:sz="0" w:space="0" w:color="auto"/>
            <w:bottom w:val="none" w:sz="0" w:space="0" w:color="auto"/>
            <w:right w:val="none" w:sz="0" w:space="0" w:color="auto"/>
          </w:divBdr>
        </w:div>
        <w:div w:id="1497574834">
          <w:marLeft w:val="0"/>
          <w:marRight w:val="0"/>
          <w:marTop w:val="0"/>
          <w:marBottom w:val="0"/>
          <w:divBdr>
            <w:top w:val="none" w:sz="0" w:space="0" w:color="auto"/>
            <w:left w:val="none" w:sz="0" w:space="0" w:color="auto"/>
            <w:bottom w:val="none" w:sz="0" w:space="0" w:color="auto"/>
            <w:right w:val="none" w:sz="0" w:space="0" w:color="auto"/>
          </w:divBdr>
        </w:div>
        <w:div w:id="1615399799">
          <w:marLeft w:val="0"/>
          <w:marRight w:val="0"/>
          <w:marTop w:val="0"/>
          <w:marBottom w:val="0"/>
          <w:divBdr>
            <w:top w:val="none" w:sz="0" w:space="0" w:color="auto"/>
            <w:left w:val="none" w:sz="0" w:space="0" w:color="auto"/>
            <w:bottom w:val="none" w:sz="0" w:space="0" w:color="auto"/>
            <w:right w:val="none" w:sz="0" w:space="0" w:color="auto"/>
          </w:divBdr>
        </w:div>
        <w:div w:id="1642033779">
          <w:marLeft w:val="0"/>
          <w:marRight w:val="0"/>
          <w:marTop w:val="0"/>
          <w:marBottom w:val="0"/>
          <w:divBdr>
            <w:top w:val="none" w:sz="0" w:space="0" w:color="auto"/>
            <w:left w:val="none" w:sz="0" w:space="0" w:color="auto"/>
            <w:bottom w:val="none" w:sz="0" w:space="0" w:color="auto"/>
            <w:right w:val="none" w:sz="0" w:space="0" w:color="auto"/>
          </w:divBdr>
        </w:div>
        <w:div w:id="1649356387">
          <w:marLeft w:val="0"/>
          <w:marRight w:val="0"/>
          <w:marTop w:val="0"/>
          <w:marBottom w:val="0"/>
          <w:divBdr>
            <w:top w:val="none" w:sz="0" w:space="0" w:color="auto"/>
            <w:left w:val="none" w:sz="0" w:space="0" w:color="auto"/>
            <w:bottom w:val="none" w:sz="0" w:space="0" w:color="auto"/>
            <w:right w:val="none" w:sz="0" w:space="0" w:color="auto"/>
          </w:divBdr>
        </w:div>
        <w:div w:id="1666738823">
          <w:marLeft w:val="0"/>
          <w:marRight w:val="0"/>
          <w:marTop w:val="0"/>
          <w:marBottom w:val="0"/>
          <w:divBdr>
            <w:top w:val="none" w:sz="0" w:space="0" w:color="auto"/>
            <w:left w:val="none" w:sz="0" w:space="0" w:color="auto"/>
            <w:bottom w:val="none" w:sz="0" w:space="0" w:color="auto"/>
            <w:right w:val="none" w:sz="0" w:space="0" w:color="auto"/>
          </w:divBdr>
        </w:div>
        <w:div w:id="1682657174">
          <w:marLeft w:val="0"/>
          <w:marRight w:val="0"/>
          <w:marTop w:val="0"/>
          <w:marBottom w:val="0"/>
          <w:divBdr>
            <w:top w:val="none" w:sz="0" w:space="0" w:color="auto"/>
            <w:left w:val="none" w:sz="0" w:space="0" w:color="auto"/>
            <w:bottom w:val="none" w:sz="0" w:space="0" w:color="auto"/>
            <w:right w:val="none" w:sz="0" w:space="0" w:color="auto"/>
          </w:divBdr>
        </w:div>
        <w:div w:id="1688562451">
          <w:marLeft w:val="0"/>
          <w:marRight w:val="0"/>
          <w:marTop w:val="0"/>
          <w:marBottom w:val="0"/>
          <w:divBdr>
            <w:top w:val="none" w:sz="0" w:space="0" w:color="auto"/>
            <w:left w:val="none" w:sz="0" w:space="0" w:color="auto"/>
            <w:bottom w:val="none" w:sz="0" w:space="0" w:color="auto"/>
            <w:right w:val="none" w:sz="0" w:space="0" w:color="auto"/>
          </w:divBdr>
        </w:div>
        <w:div w:id="1707753850">
          <w:marLeft w:val="0"/>
          <w:marRight w:val="0"/>
          <w:marTop w:val="0"/>
          <w:marBottom w:val="0"/>
          <w:divBdr>
            <w:top w:val="none" w:sz="0" w:space="0" w:color="auto"/>
            <w:left w:val="none" w:sz="0" w:space="0" w:color="auto"/>
            <w:bottom w:val="none" w:sz="0" w:space="0" w:color="auto"/>
            <w:right w:val="none" w:sz="0" w:space="0" w:color="auto"/>
          </w:divBdr>
        </w:div>
        <w:div w:id="1711957271">
          <w:marLeft w:val="0"/>
          <w:marRight w:val="0"/>
          <w:marTop w:val="0"/>
          <w:marBottom w:val="0"/>
          <w:divBdr>
            <w:top w:val="none" w:sz="0" w:space="0" w:color="auto"/>
            <w:left w:val="none" w:sz="0" w:space="0" w:color="auto"/>
            <w:bottom w:val="none" w:sz="0" w:space="0" w:color="auto"/>
            <w:right w:val="none" w:sz="0" w:space="0" w:color="auto"/>
          </w:divBdr>
        </w:div>
        <w:div w:id="1725911462">
          <w:marLeft w:val="0"/>
          <w:marRight w:val="0"/>
          <w:marTop w:val="0"/>
          <w:marBottom w:val="0"/>
          <w:divBdr>
            <w:top w:val="none" w:sz="0" w:space="0" w:color="auto"/>
            <w:left w:val="none" w:sz="0" w:space="0" w:color="auto"/>
            <w:bottom w:val="none" w:sz="0" w:space="0" w:color="auto"/>
            <w:right w:val="none" w:sz="0" w:space="0" w:color="auto"/>
          </w:divBdr>
        </w:div>
        <w:div w:id="1729917724">
          <w:marLeft w:val="0"/>
          <w:marRight w:val="0"/>
          <w:marTop w:val="0"/>
          <w:marBottom w:val="0"/>
          <w:divBdr>
            <w:top w:val="none" w:sz="0" w:space="0" w:color="auto"/>
            <w:left w:val="none" w:sz="0" w:space="0" w:color="auto"/>
            <w:bottom w:val="none" w:sz="0" w:space="0" w:color="auto"/>
            <w:right w:val="none" w:sz="0" w:space="0" w:color="auto"/>
          </w:divBdr>
        </w:div>
        <w:div w:id="1854218857">
          <w:marLeft w:val="0"/>
          <w:marRight w:val="0"/>
          <w:marTop w:val="0"/>
          <w:marBottom w:val="0"/>
          <w:divBdr>
            <w:top w:val="none" w:sz="0" w:space="0" w:color="auto"/>
            <w:left w:val="none" w:sz="0" w:space="0" w:color="auto"/>
            <w:bottom w:val="none" w:sz="0" w:space="0" w:color="auto"/>
            <w:right w:val="none" w:sz="0" w:space="0" w:color="auto"/>
          </w:divBdr>
        </w:div>
        <w:div w:id="1879122039">
          <w:marLeft w:val="0"/>
          <w:marRight w:val="0"/>
          <w:marTop w:val="0"/>
          <w:marBottom w:val="0"/>
          <w:divBdr>
            <w:top w:val="none" w:sz="0" w:space="0" w:color="auto"/>
            <w:left w:val="none" w:sz="0" w:space="0" w:color="auto"/>
            <w:bottom w:val="none" w:sz="0" w:space="0" w:color="auto"/>
            <w:right w:val="none" w:sz="0" w:space="0" w:color="auto"/>
          </w:divBdr>
        </w:div>
        <w:div w:id="1919510241">
          <w:marLeft w:val="0"/>
          <w:marRight w:val="0"/>
          <w:marTop w:val="0"/>
          <w:marBottom w:val="0"/>
          <w:divBdr>
            <w:top w:val="none" w:sz="0" w:space="0" w:color="auto"/>
            <w:left w:val="none" w:sz="0" w:space="0" w:color="auto"/>
            <w:bottom w:val="none" w:sz="0" w:space="0" w:color="auto"/>
            <w:right w:val="none" w:sz="0" w:space="0" w:color="auto"/>
          </w:divBdr>
        </w:div>
        <w:div w:id="2081635520">
          <w:marLeft w:val="0"/>
          <w:marRight w:val="0"/>
          <w:marTop w:val="0"/>
          <w:marBottom w:val="0"/>
          <w:divBdr>
            <w:top w:val="none" w:sz="0" w:space="0" w:color="auto"/>
            <w:left w:val="none" w:sz="0" w:space="0" w:color="auto"/>
            <w:bottom w:val="none" w:sz="0" w:space="0" w:color="auto"/>
            <w:right w:val="none" w:sz="0" w:space="0" w:color="auto"/>
          </w:divBdr>
        </w:div>
        <w:div w:id="2082556732">
          <w:marLeft w:val="0"/>
          <w:marRight w:val="0"/>
          <w:marTop w:val="0"/>
          <w:marBottom w:val="0"/>
          <w:divBdr>
            <w:top w:val="none" w:sz="0" w:space="0" w:color="auto"/>
            <w:left w:val="none" w:sz="0" w:space="0" w:color="auto"/>
            <w:bottom w:val="none" w:sz="0" w:space="0" w:color="auto"/>
            <w:right w:val="none" w:sz="0" w:space="0" w:color="auto"/>
          </w:divBdr>
        </w:div>
        <w:div w:id="2100715922">
          <w:marLeft w:val="0"/>
          <w:marRight w:val="0"/>
          <w:marTop w:val="0"/>
          <w:marBottom w:val="0"/>
          <w:divBdr>
            <w:top w:val="none" w:sz="0" w:space="0" w:color="auto"/>
            <w:left w:val="none" w:sz="0" w:space="0" w:color="auto"/>
            <w:bottom w:val="none" w:sz="0" w:space="0" w:color="auto"/>
            <w:right w:val="none" w:sz="0" w:space="0" w:color="auto"/>
          </w:divBdr>
        </w:div>
        <w:div w:id="2117360822">
          <w:marLeft w:val="0"/>
          <w:marRight w:val="0"/>
          <w:marTop w:val="0"/>
          <w:marBottom w:val="0"/>
          <w:divBdr>
            <w:top w:val="none" w:sz="0" w:space="0" w:color="auto"/>
            <w:left w:val="none" w:sz="0" w:space="0" w:color="auto"/>
            <w:bottom w:val="none" w:sz="0" w:space="0" w:color="auto"/>
            <w:right w:val="none" w:sz="0" w:space="0" w:color="auto"/>
          </w:divBdr>
        </w:div>
      </w:divsChild>
    </w:div>
    <w:div w:id="685912973">
      <w:bodyDiv w:val="1"/>
      <w:marLeft w:val="0"/>
      <w:marRight w:val="0"/>
      <w:marTop w:val="0"/>
      <w:marBottom w:val="0"/>
      <w:divBdr>
        <w:top w:val="none" w:sz="0" w:space="0" w:color="auto"/>
        <w:left w:val="none" w:sz="0" w:space="0" w:color="auto"/>
        <w:bottom w:val="none" w:sz="0" w:space="0" w:color="auto"/>
        <w:right w:val="none" w:sz="0" w:space="0" w:color="auto"/>
      </w:divBdr>
      <w:divsChild>
        <w:div w:id="843587284">
          <w:marLeft w:val="0"/>
          <w:marRight w:val="0"/>
          <w:marTop w:val="0"/>
          <w:marBottom w:val="0"/>
          <w:divBdr>
            <w:top w:val="none" w:sz="0" w:space="0" w:color="auto"/>
            <w:left w:val="none" w:sz="0" w:space="0" w:color="auto"/>
            <w:bottom w:val="none" w:sz="0" w:space="0" w:color="auto"/>
            <w:right w:val="none" w:sz="0" w:space="0" w:color="auto"/>
          </w:divBdr>
        </w:div>
        <w:div w:id="723717786">
          <w:marLeft w:val="0"/>
          <w:marRight w:val="0"/>
          <w:marTop w:val="0"/>
          <w:marBottom w:val="0"/>
          <w:divBdr>
            <w:top w:val="none" w:sz="0" w:space="0" w:color="auto"/>
            <w:left w:val="none" w:sz="0" w:space="0" w:color="auto"/>
            <w:bottom w:val="none" w:sz="0" w:space="0" w:color="auto"/>
            <w:right w:val="none" w:sz="0" w:space="0" w:color="auto"/>
          </w:divBdr>
        </w:div>
      </w:divsChild>
    </w:div>
    <w:div w:id="720639627">
      <w:bodyDiv w:val="1"/>
      <w:marLeft w:val="0"/>
      <w:marRight w:val="0"/>
      <w:marTop w:val="0"/>
      <w:marBottom w:val="0"/>
      <w:divBdr>
        <w:top w:val="none" w:sz="0" w:space="0" w:color="auto"/>
        <w:left w:val="none" w:sz="0" w:space="0" w:color="auto"/>
        <w:bottom w:val="none" w:sz="0" w:space="0" w:color="auto"/>
        <w:right w:val="none" w:sz="0" w:space="0" w:color="auto"/>
      </w:divBdr>
      <w:divsChild>
        <w:div w:id="52389418">
          <w:marLeft w:val="0"/>
          <w:marRight w:val="0"/>
          <w:marTop w:val="0"/>
          <w:marBottom w:val="0"/>
          <w:divBdr>
            <w:top w:val="none" w:sz="0" w:space="0" w:color="auto"/>
            <w:left w:val="none" w:sz="0" w:space="0" w:color="auto"/>
            <w:bottom w:val="none" w:sz="0" w:space="0" w:color="auto"/>
            <w:right w:val="none" w:sz="0" w:space="0" w:color="auto"/>
          </w:divBdr>
        </w:div>
        <w:div w:id="55007468">
          <w:marLeft w:val="0"/>
          <w:marRight w:val="0"/>
          <w:marTop w:val="0"/>
          <w:marBottom w:val="0"/>
          <w:divBdr>
            <w:top w:val="none" w:sz="0" w:space="0" w:color="auto"/>
            <w:left w:val="none" w:sz="0" w:space="0" w:color="auto"/>
            <w:bottom w:val="none" w:sz="0" w:space="0" w:color="auto"/>
            <w:right w:val="none" w:sz="0" w:space="0" w:color="auto"/>
          </w:divBdr>
        </w:div>
        <w:div w:id="62338633">
          <w:marLeft w:val="0"/>
          <w:marRight w:val="0"/>
          <w:marTop w:val="0"/>
          <w:marBottom w:val="0"/>
          <w:divBdr>
            <w:top w:val="none" w:sz="0" w:space="0" w:color="auto"/>
            <w:left w:val="none" w:sz="0" w:space="0" w:color="auto"/>
            <w:bottom w:val="none" w:sz="0" w:space="0" w:color="auto"/>
            <w:right w:val="none" w:sz="0" w:space="0" w:color="auto"/>
          </w:divBdr>
        </w:div>
        <w:div w:id="290401289">
          <w:marLeft w:val="0"/>
          <w:marRight w:val="0"/>
          <w:marTop w:val="0"/>
          <w:marBottom w:val="0"/>
          <w:divBdr>
            <w:top w:val="none" w:sz="0" w:space="0" w:color="auto"/>
            <w:left w:val="none" w:sz="0" w:space="0" w:color="auto"/>
            <w:bottom w:val="none" w:sz="0" w:space="0" w:color="auto"/>
            <w:right w:val="none" w:sz="0" w:space="0" w:color="auto"/>
          </w:divBdr>
        </w:div>
        <w:div w:id="295990257">
          <w:marLeft w:val="0"/>
          <w:marRight w:val="0"/>
          <w:marTop w:val="0"/>
          <w:marBottom w:val="0"/>
          <w:divBdr>
            <w:top w:val="none" w:sz="0" w:space="0" w:color="auto"/>
            <w:left w:val="none" w:sz="0" w:space="0" w:color="auto"/>
            <w:bottom w:val="none" w:sz="0" w:space="0" w:color="auto"/>
            <w:right w:val="none" w:sz="0" w:space="0" w:color="auto"/>
          </w:divBdr>
        </w:div>
        <w:div w:id="371419298">
          <w:marLeft w:val="0"/>
          <w:marRight w:val="0"/>
          <w:marTop w:val="0"/>
          <w:marBottom w:val="0"/>
          <w:divBdr>
            <w:top w:val="none" w:sz="0" w:space="0" w:color="auto"/>
            <w:left w:val="none" w:sz="0" w:space="0" w:color="auto"/>
            <w:bottom w:val="none" w:sz="0" w:space="0" w:color="auto"/>
            <w:right w:val="none" w:sz="0" w:space="0" w:color="auto"/>
          </w:divBdr>
        </w:div>
        <w:div w:id="512575403">
          <w:marLeft w:val="0"/>
          <w:marRight w:val="0"/>
          <w:marTop w:val="0"/>
          <w:marBottom w:val="0"/>
          <w:divBdr>
            <w:top w:val="none" w:sz="0" w:space="0" w:color="auto"/>
            <w:left w:val="none" w:sz="0" w:space="0" w:color="auto"/>
            <w:bottom w:val="none" w:sz="0" w:space="0" w:color="auto"/>
            <w:right w:val="none" w:sz="0" w:space="0" w:color="auto"/>
          </w:divBdr>
        </w:div>
        <w:div w:id="701710587">
          <w:marLeft w:val="0"/>
          <w:marRight w:val="0"/>
          <w:marTop w:val="0"/>
          <w:marBottom w:val="0"/>
          <w:divBdr>
            <w:top w:val="none" w:sz="0" w:space="0" w:color="auto"/>
            <w:left w:val="none" w:sz="0" w:space="0" w:color="auto"/>
            <w:bottom w:val="none" w:sz="0" w:space="0" w:color="auto"/>
            <w:right w:val="none" w:sz="0" w:space="0" w:color="auto"/>
          </w:divBdr>
        </w:div>
        <w:div w:id="786049563">
          <w:marLeft w:val="0"/>
          <w:marRight w:val="0"/>
          <w:marTop w:val="0"/>
          <w:marBottom w:val="0"/>
          <w:divBdr>
            <w:top w:val="none" w:sz="0" w:space="0" w:color="auto"/>
            <w:left w:val="none" w:sz="0" w:space="0" w:color="auto"/>
            <w:bottom w:val="none" w:sz="0" w:space="0" w:color="auto"/>
            <w:right w:val="none" w:sz="0" w:space="0" w:color="auto"/>
          </w:divBdr>
        </w:div>
        <w:div w:id="965432365">
          <w:marLeft w:val="0"/>
          <w:marRight w:val="0"/>
          <w:marTop w:val="0"/>
          <w:marBottom w:val="0"/>
          <w:divBdr>
            <w:top w:val="none" w:sz="0" w:space="0" w:color="auto"/>
            <w:left w:val="none" w:sz="0" w:space="0" w:color="auto"/>
            <w:bottom w:val="none" w:sz="0" w:space="0" w:color="auto"/>
            <w:right w:val="none" w:sz="0" w:space="0" w:color="auto"/>
          </w:divBdr>
        </w:div>
        <w:div w:id="1057895061">
          <w:marLeft w:val="0"/>
          <w:marRight w:val="0"/>
          <w:marTop w:val="0"/>
          <w:marBottom w:val="0"/>
          <w:divBdr>
            <w:top w:val="none" w:sz="0" w:space="0" w:color="auto"/>
            <w:left w:val="none" w:sz="0" w:space="0" w:color="auto"/>
            <w:bottom w:val="none" w:sz="0" w:space="0" w:color="auto"/>
            <w:right w:val="none" w:sz="0" w:space="0" w:color="auto"/>
          </w:divBdr>
        </w:div>
        <w:div w:id="1073157655">
          <w:marLeft w:val="0"/>
          <w:marRight w:val="0"/>
          <w:marTop w:val="0"/>
          <w:marBottom w:val="0"/>
          <w:divBdr>
            <w:top w:val="none" w:sz="0" w:space="0" w:color="auto"/>
            <w:left w:val="none" w:sz="0" w:space="0" w:color="auto"/>
            <w:bottom w:val="none" w:sz="0" w:space="0" w:color="auto"/>
            <w:right w:val="none" w:sz="0" w:space="0" w:color="auto"/>
          </w:divBdr>
        </w:div>
        <w:div w:id="1449812189">
          <w:marLeft w:val="0"/>
          <w:marRight w:val="0"/>
          <w:marTop w:val="0"/>
          <w:marBottom w:val="0"/>
          <w:divBdr>
            <w:top w:val="none" w:sz="0" w:space="0" w:color="auto"/>
            <w:left w:val="none" w:sz="0" w:space="0" w:color="auto"/>
            <w:bottom w:val="none" w:sz="0" w:space="0" w:color="auto"/>
            <w:right w:val="none" w:sz="0" w:space="0" w:color="auto"/>
          </w:divBdr>
        </w:div>
        <w:div w:id="1548225327">
          <w:marLeft w:val="0"/>
          <w:marRight w:val="0"/>
          <w:marTop w:val="0"/>
          <w:marBottom w:val="0"/>
          <w:divBdr>
            <w:top w:val="none" w:sz="0" w:space="0" w:color="auto"/>
            <w:left w:val="none" w:sz="0" w:space="0" w:color="auto"/>
            <w:bottom w:val="none" w:sz="0" w:space="0" w:color="auto"/>
            <w:right w:val="none" w:sz="0" w:space="0" w:color="auto"/>
          </w:divBdr>
        </w:div>
        <w:div w:id="1647468972">
          <w:marLeft w:val="0"/>
          <w:marRight w:val="0"/>
          <w:marTop w:val="0"/>
          <w:marBottom w:val="0"/>
          <w:divBdr>
            <w:top w:val="none" w:sz="0" w:space="0" w:color="auto"/>
            <w:left w:val="none" w:sz="0" w:space="0" w:color="auto"/>
            <w:bottom w:val="none" w:sz="0" w:space="0" w:color="auto"/>
            <w:right w:val="none" w:sz="0" w:space="0" w:color="auto"/>
          </w:divBdr>
        </w:div>
        <w:div w:id="1753308312">
          <w:marLeft w:val="0"/>
          <w:marRight w:val="0"/>
          <w:marTop w:val="0"/>
          <w:marBottom w:val="0"/>
          <w:divBdr>
            <w:top w:val="none" w:sz="0" w:space="0" w:color="auto"/>
            <w:left w:val="none" w:sz="0" w:space="0" w:color="auto"/>
            <w:bottom w:val="none" w:sz="0" w:space="0" w:color="auto"/>
            <w:right w:val="none" w:sz="0" w:space="0" w:color="auto"/>
          </w:divBdr>
        </w:div>
        <w:div w:id="1890527902">
          <w:marLeft w:val="0"/>
          <w:marRight w:val="0"/>
          <w:marTop w:val="0"/>
          <w:marBottom w:val="0"/>
          <w:divBdr>
            <w:top w:val="none" w:sz="0" w:space="0" w:color="auto"/>
            <w:left w:val="none" w:sz="0" w:space="0" w:color="auto"/>
            <w:bottom w:val="none" w:sz="0" w:space="0" w:color="auto"/>
            <w:right w:val="none" w:sz="0" w:space="0" w:color="auto"/>
          </w:divBdr>
        </w:div>
        <w:div w:id="1914581049">
          <w:marLeft w:val="0"/>
          <w:marRight w:val="0"/>
          <w:marTop w:val="0"/>
          <w:marBottom w:val="0"/>
          <w:divBdr>
            <w:top w:val="none" w:sz="0" w:space="0" w:color="auto"/>
            <w:left w:val="none" w:sz="0" w:space="0" w:color="auto"/>
            <w:bottom w:val="none" w:sz="0" w:space="0" w:color="auto"/>
            <w:right w:val="none" w:sz="0" w:space="0" w:color="auto"/>
          </w:divBdr>
        </w:div>
        <w:div w:id="1924485768">
          <w:marLeft w:val="0"/>
          <w:marRight w:val="0"/>
          <w:marTop w:val="0"/>
          <w:marBottom w:val="0"/>
          <w:divBdr>
            <w:top w:val="none" w:sz="0" w:space="0" w:color="auto"/>
            <w:left w:val="none" w:sz="0" w:space="0" w:color="auto"/>
            <w:bottom w:val="none" w:sz="0" w:space="0" w:color="auto"/>
            <w:right w:val="none" w:sz="0" w:space="0" w:color="auto"/>
          </w:divBdr>
        </w:div>
        <w:div w:id="2015767240">
          <w:marLeft w:val="0"/>
          <w:marRight w:val="0"/>
          <w:marTop w:val="0"/>
          <w:marBottom w:val="0"/>
          <w:divBdr>
            <w:top w:val="none" w:sz="0" w:space="0" w:color="auto"/>
            <w:left w:val="none" w:sz="0" w:space="0" w:color="auto"/>
            <w:bottom w:val="none" w:sz="0" w:space="0" w:color="auto"/>
            <w:right w:val="none" w:sz="0" w:space="0" w:color="auto"/>
          </w:divBdr>
        </w:div>
        <w:div w:id="2095859059">
          <w:marLeft w:val="0"/>
          <w:marRight w:val="0"/>
          <w:marTop w:val="0"/>
          <w:marBottom w:val="0"/>
          <w:divBdr>
            <w:top w:val="none" w:sz="0" w:space="0" w:color="auto"/>
            <w:left w:val="none" w:sz="0" w:space="0" w:color="auto"/>
            <w:bottom w:val="none" w:sz="0" w:space="0" w:color="auto"/>
            <w:right w:val="none" w:sz="0" w:space="0" w:color="auto"/>
          </w:divBdr>
        </w:div>
        <w:div w:id="2107113923">
          <w:marLeft w:val="0"/>
          <w:marRight w:val="0"/>
          <w:marTop w:val="0"/>
          <w:marBottom w:val="0"/>
          <w:divBdr>
            <w:top w:val="none" w:sz="0" w:space="0" w:color="auto"/>
            <w:left w:val="none" w:sz="0" w:space="0" w:color="auto"/>
            <w:bottom w:val="none" w:sz="0" w:space="0" w:color="auto"/>
            <w:right w:val="none" w:sz="0" w:space="0" w:color="auto"/>
          </w:divBdr>
        </w:div>
      </w:divsChild>
    </w:div>
    <w:div w:id="793905688">
      <w:bodyDiv w:val="1"/>
      <w:marLeft w:val="0"/>
      <w:marRight w:val="0"/>
      <w:marTop w:val="0"/>
      <w:marBottom w:val="0"/>
      <w:divBdr>
        <w:top w:val="none" w:sz="0" w:space="0" w:color="auto"/>
        <w:left w:val="none" w:sz="0" w:space="0" w:color="auto"/>
        <w:bottom w:val="none" w:sz="0" w:space="0" w:color="auto"/>
        <w:right w:val="none" w:sz="0" w:space="0" w:color="auto"/>
      </w:divBdr>
    </w:div>
    <w:div w:id="1145121189">
      <w:bodyDiv w:val="1"/>
      <w:marLeft w:val="0"/>
      <w:marRight w:val="0"/>
      <w:marTop w:val="0"/>
      <w:marBottom w:val="0"/>
      <w:divBdr>
        <w:top w:val="none" w:sz="0" w:space="0" w:color="auto"/>
        <w:left w:val="none" w:sz="0" w:space="0" w:color="auto"/>
        <w:bottom w:val="none" w:sz="0" w:space="0" w:color="auto"/>
        <w:right w:val="none" w:sz="0" w:space="0" w:color="auto"/>
      </w:divBdr>
    </w:div>
    <w:div w:id="1174109971">
      <w:bodyDiv w:val="1"/>
      <w:marLeft w:val="0"/>
      <w:marRight w:val="0"/>
      <w:marTop w:val="0"/>
      <w:marBottom w:val="0"/>
      <w:divBdr>
        <w:top w:val="none" w:sz="0" w:space="0" w:color="auto"/>
        <w:left w:val="none" w:sz="0" w:space="0" w:color="auto"/>
        <w:bottom w:val="none" w:sz="0" w:space="0" w:color="auto"/>
        <w:right w:val="none" w:sz="0" w:space="0" w:color="auto"/>
      </w:divBdr>
      <w:divsChild>
        <w:div w:id="1020665357">
          <w:marLeft w:val="0"/>
          <w:marRight w:val="0"/>
          <w:marTop w:val="0"/>
          <w:marBottom w:val="0"/>
          <w:divBdr>
            <w:top w:val="none" w:sz="0" w:space="0" w:color="auto"/>
            <w:left w:val="none" w:sz="0" w:space="0" w:color="auto"/>
            <w:bottom w:val="none" w:sz="0" w:space="0" w:color="auto"/>
            <w:right w:val="none" w:sz="0" w:space="0" w:color="auto"/>
          </w:divBdr>
        </w:div>
        <w:div w:id="2077435238">
          <w:marLeft w:val="0"/>
          <w:marRight w:val="0"/>
          <w:marTop w:val="0"/>
          <w:marBottom w:val="0"/>
          <w:divBdr>
            <w:top w:val="none" w:sz="0" w:space="0" w:color="auto"/>
            <w:left w:val="none" w:sz="0" w:space="0" w:color="auto"/>
            <w:bottom w:val="none" w:sz="0" w:space="0" w:color="auto"/>
            <w:right w:val="none" w:sz="0" w:space="0" w:color="auto"/>
          </w:divBdr>
        </w:div>
      </w:divsChild>
    </w:div>
    <w:div w:id="1429472535">
      <w:bodyDiv w:val="1"/>
      <w:marLeft w:val="0"/>
      <w:marRight w:val="0"/>
      <w:marTop w:val="0"/>
      <w:marBottom w:val="0"/>
      <w:divBdr>
        <w:top w:val="none" w:sz="0" w:space="0" w:color="auto"/>
        <w:left w:val="none" w:sz="0" w:space="0" w:color="auto"/>
        <w:bottom w:val="none" w:sz="0" w:space="0" w:color="auto"/>
        <w:right w:val="none" w:sz="0" w:space="0" w:color="auto"/>
      </w:divBdr>
    </w:div>
    <w:div w:id="1662662193">
      <w:bodyDiv w:val="1"/>
      <w:marLeft w:val="0"/>
      <w:marRight w:val="0"/>
      <w:marTop w:val="0"/>
      <w:marBottom w:val="0"/>
      <w:divBdr>
        <w:top w:val="none" w:sz="0" w:space="0" w:color="auto"/>
        <w:left w:val="none" w:sz="0" w:space="0" w:color="auto"/>
        <w:bottom w:val="none" w:sz="0" w:space="0" w:color="auto"/>
        <w:right w:val="none" w:sz="0" w:space="0" w:color="auto"/>
      </w:divBdr>
      <w:divsChild>
        <w:div w:id="1526091035">
          <w:marLeft w:val="0"/>
          <w:marRight w:val="0"/>
          <w:marTop w:val="0"/>
          <w:marBottom w:val="0"/>
          <w:divBdr>
            <w:top w:val="none" w:sz="0" w:space="0" w:color="auto"/>
            <w:left w:val="none" w:sz="0" w:space="0" w:color="auto"/>
            <w:bottom w:val="none" w:sz="0" w:space="0" w:color="auto"/>
            <w:right w:val="none" w:sz="0" w:space="0" w:color="auto"/>
          </w:divBdr>
        </w:div>
        <w:div w:id="416096828">
          <w:marLeft w:val="0"/>
          <w:marRight w:val="0"/>
          <w:marTop w:val="0"/>
          <w:marBottom w:val="0"/>
          <w:divBdr>
            <w:top w:val="none" w:sz="0" w:space="0" w:color="auto"/>
            <w:left w:val="none" w:sz="0" w:space="0" w:color="auto"/>
            <w:bottom w:val="none" w:sz="0" w:space="0" w:color="auto"/>
            <w:right w:val="none" w:sz="0" w:space="0" w:color="auto"/>
          </w:divBdr>
        </w:div>
      </w:divsChild>
    </w:div>
    <w:div w:id="1813332649">
      <w:bodyDiv w:val="1"/>
      <w:marLeft w:val="0"/>
      <w:marRight w:val="0"/>
      <w:marTop w:val="0"/>
      <w:marBottom w:val="0"/>
      <w:divBdr>
        <w:top w:val="none" w:sz="0" w:space="0" w:color="auto"/>
        <w:left w:val="none" w:sz="0" w:space="0" w:color="auto"/>
        <w:bottom w:val="none" w:sz="0" w:space="0" w:color="auto"/>
        <w:right w:val="none" w:sz="0" w:space="0" w:color="auto"/>
      </w:divBdr>
      <w:divsChild>
        <w:div w:id="212348675">
          <w:marLeft w:val="0"/>
          <w:marRight w:val="0"/>
          <w:marTop w:val="0"/>
          <w:marBottom w:val="0"/>
          <w:divBdr>
            <w:top w:val="none" w:sz="0" w:space="0" w:color="auto"/>
            <w:left w:val="none" w:sz="0" w:space="0" w:color="auto"/>
            <w:bottom w:val="none" w:sz="0" w:space="0" w:color="auto"/>
            <w:right w:val="none" w:sz="0" w:space="0" w:color="auto"/>
          </w:divBdr>
          <w:divsChild>
            <w:div w:id="1497839707">
              <w:marLeft w:val="0"/>
              <w:marRight w:val="0"/>
              <w:marTop w:val="0"/>
              <w:marBottom w:val="0"/>
              <w:divBdr>
                <w:top w:val="none" w:sz="0" w:space="0" w:color="auto"/>
                <w:left w:val="none" w:sz="0" w:space="0" w:color="auto"/>
                <w:bottom w:val="none" w:sz="0" w:space="0" w:color="auto"/>
                <w:right w:val="none" w:sz="0" w:space="0" w:color="auto"/>
              </w:divBdr>
              <w:divsChild>
                <w:div w:id="2103910715">
                  <w:marLeft w:val="0"/>
                  <w:marRight w:val="0"/>
                  <w:marTop w:val="0"/>
                  <w:marBottom w:val="0"/>
                  <w:divBdr>
                    <w:top w:val="none" w:sz="0" w:space="0" w:color="auto"/>
                    <w:left w:val="none" w:sz="0" w:space="0" w:color="auto"/>
                    <w:bottom w:val="none" w:sz="0" w:space="0" w:color="auto"/>
                    <w:right w:val="none" w:sz="0" w:space="0" w:color="auto"/>
                  </w:divBdr>
                  <w:divsChild>
                    <w:div w:id="2406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3478">
          <w:marLeft w:val="0"/>
          <w:marRight w:val="0"/>
          <w:marTop w:val="0"/>
          <w:marBottom w:val="0"/>
          <w:divBdr>
            <w:top w:val="none" w:sz="0" w:space="0" w:color="auto"/>
            <w:left w:val="none" w:sz="0" w:space="0" w:color="auto"/>
            <w:bottom w:val="none" w:sz="0" w:space="0" w:color="auto"/>
            <w:right w:val="none" w:sz="0" w:space="0" w:color="auto"/>
          </w:divBdr>
          <w:divsChild>
            <w:div w:id="736050885">
              <w:marLeft w:val="0"/>
              <w:marRight w:val="0"/>
              <w:marTop w:val="0"/>
              <w:marBottom w:val="0"/>
              <w:divBdr>
                <w:top w:val="none" w:sz="0" w:space="0" w:color="auto"/>
                <w:left w:val="none" w:sz="0" w:space="0" w:color="auto"/>
                <w:bottom w:val="none" w:sz="0" w:space="0" w:color="auto"/>
                <w:right w:val="none" w:sz="0" w:space="0" w:color="auto"/>
              </w:divBdr>
            </w:div>
          </w:divsChild>
        </w:div>
        <w:div w:id="931626496">
          <w:marLeft w:val="0"/>
          <w:marRight w:val="0"/>
          <w:marTop w:val="0"/>
          <w:marBottom w:val="0"/>
          <w:divBdr>
            <w:top w:val="none" w:sz="0" w:space="0" w:color="auto"/>
            <w:left w:val="none" w:sz="0" w:space="0" w:color="auto"/>
            <w:bottom w:val="none" w:sz="0" w:space="0" w:color="auto"/>
            <w:right w:val="none" w:sz="0" w:space="0" w:color="auto"/>
          </w:divBdr>
          <w:divsChild>
            <w:div w:id="1660035159">
              <w:marLeft w:val="0"/>
              <w:marRight w:val="0"/>
              <w:marTop w:val="0"/>
              <w:marBottom w:val="0"/>
              <w:divBdr>
                <w:top w:val="none" w:sz="0" w:space="0" w:color="auto"/>
                <w:left w:val="none" w:sz="0" w:space="0" w:color="auto"/>
                <w:bottom w:val="none" w:sz="0" w:space="0" w:color="auto"/>
                <w:right w:val="none" w:sz="0" w:space="0" w:color="auto"/>
              </w:divBdr>
              <w:divsChild>
                <w:div w:id="1340497776">
                  <w:marLeft w:val="0"/>
                  <w:marRight w:val="0"/>
                  <w:marTop w:val="0"/>
                  <w:marBottom w:val="0"/>
                  <w:divBdr>
                    <w:top w:val="none" w:sz="0" w:space="0" w:color="auto"/>
                    <w:left w:val="none" w:sz="0" w:space="0" w:color="auto"/>
                    <w:bottom w:val="none" w:sz="0" w:space="0" w:color="auto"/>
                    <w:right w:val="none" w:sz="0" w:space="0" w:color="auto"/>
                  </w:divBdr>
                  <w:divsChild>
                    <w:div w:id="1571185683">
                      <w:marLeft w:val="0"/>
                      <w:marRight w:val="0"/>
                      <w:marTop w:val="0"/>
                      <w:marBottom w:val="0"/>
                      <w:divBdr>
                        <w:top w:val="none" w:sz="0" w:space="0" w:color="auto"/>
                        <w:left w:val="none" w:sz="0" w:space="0" w:color="auto"/>
                        <w:bottom w:val="none" w:sz="0" w:space="0" w:color="auto"/>
                        <w:right w:val="none" w:sz="0" w:space="0" w:color="auto"/>
                      </w:divBdr>
                      <w:divsChild>
                        <w:div w:id="1438794272">
                          <w:marLeft w:val="0"/>
                          <w:marRight w:val="0"/>
                          <w:marTop w:val="0"/>
                          <w:marBottom w:val="0"/>
                          <w:divBdr>
                            <w:top w:val="none" w:sz="0" w:space="0" w:color="auto"/>
                            <w:left w:val="none" w:sz="0" w:space="0" w:color="auto"/>
                            <w:bottom w:val="none" w:sz="0" w:space="0" w:color="auto"/>
                            <w:right w:val="none" w:sz="0" w:space="0" w:color="auto"/>
                          </w:divBdr>
                          <w:divsChild>
                            <w:div w:id="11874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692945">
      <w:bodyDiv w:val="1"/>
      <w:marLeft w:val="0"/>
      <w:marRight w:val="0"/>
      <w:marTop w:val="0"/>
      <w:marBottom w:val="0"/>
      <w:divBdr>
        <w:top w:val="none" w:sz="0" w:space="0" w:color="auto"/>
        <w:left w:val="none" w:sz="0" w:space="0" w:color="auto"/>
        <w:bottom w:val="none" w:sz="0" w:space="0" w:color="auto"/>
        <w:right w:val="none" w:sz="0" w:space="0" w:color="auto"/>
      </w:divBdr>
      <w:divsChild>
        <w:div w:id="770976390">
          <w:marLeft w:val="0"/>
          <w:marRight w:val="0"/>
          <w:marTop w:val="0"/>
          <w:marBottom w:val="0"/>
          <w:divBdr>
            <w:top w:val="none" w:sz="0" w:space="0" w:color="auto"/>
            <w:left w:val="none" w:sz="0" w:space="0" w:color="auto"/>
            <w:bottom w:val="none" w:sz="0" w:space="0" w:color="auto"/>
            <w:right w:val="none" w:sz="0" w:space="0" w:color="auto"/>
          </w:divBdr>
        </w:div>
        <w:div w:id="913128830">
          <w:marLeft w:val="0"/>
          <w:marRight w:val="0"/>
          <w:marTop w:val="0"/>
          <w:marBottom w:val="0"/>
          <w:divBdr>
            <w:top w:val="none" w:sz="0" w:space="0" w:color="auto"/>
            <w:left w:val="none" w:sz="0" w:space="0" w:color="auto"/>
            <w:bottom w:val="none" w:sz="0" w:space="0" w:color="auto"/>
            <w:right w:val="none" w:sz="0" w:space="0" w:color="auto"/>
          </w:divBdr>
        </w:div>
        <w:div w:id="1704742739">
          <w:marLeft w:val="0"/>
          <w:marRight w:val="0"/>
          <w:marTop w:val="0"/>
          <w:marBottom w:val="0"/>
          <w:divBdr>
            <w:top w:val="none" w:sz="0" w:space="0" w:color="auto"/>
            <w:left w:val="none" w:sz="0" w:space="0" w:color="auto"/>
            <w:bottom w:val="none" w:sz="0" w:space="0" w:color="auto"/>
            <w:right w:val="none" w:sz="0" w:space="0" w:color="auto"/>
          </w:divBdr>
        </w:div>
      </w:divsChild>
    </w:div>
    <w:div w:id="2047486129">
      <w:bodyDiv w:val="1"/>
      <w:marLeft w:val="0"/>
      <w:marRight w:val="0"/>
      <w:marTop w:val="0"/>
      <w:marBottom w:val="0"/>
      <w:divBdr>
        <w:top w:val="none" w:sz="0" w:space="0" w:color="auto"/>
        <w:left w:val="none" w:sz="0" w:space="0" w:color="auto"/>
        <w:bottom w:val="none" w:sz="0" w:space="0" w:color="auto"/>
        <w:right w:val="none" w:sz="0" w:space="0" w:color="auto"/>
      </w:divBdr>
      <w:divsChild>
        <w:div w:id="101194216">
          <w:marLeft w:val="0"/>
          <w:marRight w:val="0"/>
          <w:marTop w:val="0"/>
          <w:marBottom w:val="0"/>
          <w:divBdr>
            <w:top w:val="none" w:sz="0" w:space="0" w:color="auto"/>
            <w:left w:val="none" w:sz="0" w:space="0" w:color="auto"/>
            <w:bottom w:val="none" w:sz="0" w:space="0" w:color="auto"/>
            <w:right w:val="none" w:sz="0" w:space="0" w:color="auto"/>
          </w:divBdr>
          <w:divsChild>
            <w:div w:id="373505372">
              <w:marLeft w:val="0"/>
              <w:marRight w:val="0"/>
              <w:marTop w:val="0"/>
              <w:marBottom w:val="0"/>
              <w:divBdr>
                <w:top w:val="none" w:sz="0" w:space="0" w:color="auto"/>
                <w:left w:val="none" w:sz="0" w:space="0" w:color="auto"/>
                <w:bottom w:val="none" w:sz="0" w:space="0" w:color="auto"/>
                <w:right w:val="none" w:sz="0" w:space="0" w:color="auto"/>
              </w:divBdr>
              <w:divsChild>
                <w:div w:id="1133403673">
                  <w:marLeft w:val="0"/>
                  <w:marRight w:val="0"/>
                  <w:marTop w:val="0"/>
                  <w:marBottom w:val="0"/>
                  <w:divBdr>
                    <w:top w:val="none" w:sz="0" w:space="0" w:color="auto"/>
                    <w:left w:val="none" w:sz="0" w:space="0" w:color="auto"/>
                    <w:bottom w:val="none" w:sz="0" w:space="0" w:color="auto"/>
                    <w:right w:val="none" w:sz="0" w:space="0" w:color="auto"/>
                  </w:divBdr>
                  <w:divsChild>
                    <w:div w:id="19956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9013">
          <w:marLeft w:val="0"/>
          <w:marRight w:val="0"/>
          <w:marTop w:val="0"/>
          <w:marBottom w:val="0"/>
          <w:divBdr>
            <w:top w:val="none" w:sz="0" w:space="0" w:color="auto"/>
            <w:left w:val="none" w:sz="0" w:space="0" w:color="auto"/>
            <w:bottom w:val="none" w:sz="0" w:space="0" w:color="auto"/>
            <w:right w:val="none" w:sz="0" w:space="0" w:color="auto"/>
          </w:divBdr>
          <w:divsChild>
            <w:div w:id="943464951">
              <w:marLeft w:val="0"/>
              <w:marRight w:val="0"/>
              <w:marTop w:val="0"/>
              <w:marBottom w:val="0"/>
              <w:divBdr>
                <w:top w:val="none" w:sz="0" w:space="0" w:color="auto"/>
                <w:left w:val="none" w:sz="0" w:space="0" w:color="auto"/>
                <w:bottom w:val="none" w:sz="0" w:space="0" w:color="auto"/>
                <w:right w:val="none" w:sz="0" w:space="0" w:color="auto"/>
              </w:divBdr>
              <w:divsChild>
                <w:div w:id="870386673">
                  <w:marLeft w:val="0"/>
                  <w:marRight w:val="0"/>
                  <w:marTop w:val="0"/>
                  <w:marBottom w:val="0"/>
                  <w:divBdr>
                    <w:top w:val="none" w:sz="0" w:space="0" w:color="auto"/>
                    <w:left w:val="none" w:sz="0" w:space="0" w:color="auto"/>
                    <w:bottom w:val="none" w:sz="0" w:space="0" w:color="auto"/>
                    <w:right w:val="none" w:sz="0" w:space="0" w:color="auto"/>
                  </w:divBdr>
                  <w:divsChild>
                    <w:div w:id="1652247982">
                      <w:marLeft w:val="0"/>
                      <w:marRight w:val="0"/>
                      <w:marTop w:val="0"/>
                      <w:marBottom w:val="0"/>
                      <w:divBdr>
                        <w:top w:val="none" w:sz="0" w:space="0" w:color="auto"/>
                        <w:left w:val="none" w:sz="0" w:space="0" w:color="auto"/>
                        <w:bottom w:val="none" w:sz="0" w:space="0" w:color="auto"/>
                        <w:right w:val="none" w:sz="0" w:space="0" w:color="auto"/>
                      </w:divBdr>
                      <w:divsChild>
                        <w:div w:id="4551537">
                          <w:marLeft w:val="0"/>
                          <w:marRight w:val="0"/>
                          <w:marTop w:val="0"/>
                          <w:marBottom w:val="0"/>
                          <w:divBdr>
                            <w:top w:val="none" w:sz="0" w:space="0" w:color="auto"/>
                            <w:left w:val="none" w:sz="0" w:space="0" w:color="auto"/>
                            <w:bottom w:val="none" w:sz="0" w:space="0" w:color="auto"/>
                            <w:right w:val="none" w:sz="0" w:space="0" w:color="auto"/>
                          </w:divBdr>
                          <w:divsChild>
                            <w:div w:id="13302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3782">
          <w:marLeft w:val="0"/>
          <w:marRight w:val="0"/>
          <w:marTop w:val="0"/>
          <w:marBottom w:val="0"/>
          <w:divBdr>
            <w:top w:val="none" w:sz="0" w:space="0" w:color="auto"/>
            <w:left w:val="none" w:sz="0" w:space="0" w:color="auto"/>
            <w:bottom w:val="none" w:sz="0" w:space="0" w:color="auto"/>
            <w:right w:val="none" w:sz="0" w:space="0" w:color="auto"/>
          </w:divBdr>
          <w:divsChild>
            <w:div w:id="20556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Ibn_Khaldun" TargetMode="External"/><Relationship Id="rId3" Type="http://schemas.openxmlformats.org/officeDocument/2006/relationships/hyperlink" Target="http://www.lu.se/eacs" TargetMode="External"/><Relationship Id="rId7" Type="http://schemas.openxmlformats.org/officeDocument/2006/relationships/hyperlink" Target="http://journals.cambridge.org/action/displayJournal?jid=JGH" TargetMode="External"/><Relationship Id="rId2" Type="http://schemas.openxmlformats.org/officeDocument/2006/relationships/hyperlink" Target="http://torenedrebo.wordpress.com/2012/03/30/city-belt-europe-or-imperial-europe-stein-rokkan-and-european-history/" TargetMode="External"/><Relationship Id="rId1" Type="http://schemas.openxmlformats.org/officeDocument/2006/relationships/hyperlink" Target="http://swarajyamag.com/ideas/pataliputra-the-new-capital/" TargetMode="External"/><Relationship Id="rId6" Type="http://schemas.openxmlformats.org/officeDocument/2006/relationships/hyperlink" Target="http://www.google.com/search?tbo=p&amp;tbm=bks&amp;q=inauthor:%22Bernard+Lepetit%22" TargetMode="External"/><Relationship Id="rId11" Type="http://schemas.openxmlformats.org/officeDocument/2006/relationships/hyperlink" Target="http://books.google.com/url?client=ca-print-cambridge&amp;format=googleprint&amp;num=0&amp;id=gapUlA6smS0C&amp;q=http://www.cambridge.org/9780521784320&amp;usg=AFQjCNHYqveoFd2hWI0_0unJ0KfhD-MO3w&amp;source=gbs_buy_r" TargetMode="External"/><Relationship Id="rId5" Type="http://schemas.openxmlformats.org/officeDocument/2006/relationships/hyperlink" Target="http://www.google.com/search?tbo=p&amp;tbm=bks&amp;q=inauthor:%22Peter+Clark%22" TargetMode="External"/><Relationship Id="rId10" Type="http://schemas.openxmlformats.org/officeDocument/2006/relationships/hyperlink" Target="http://www.jstor.org/stable/10.2307/i316646" TargetMode="External"/><Relationship Id="rId4" Type="http://schemas.openxmlformats.org/officeDocument/2006/relationships/hyperlink" Target="http://www.lu.se/eacs" TargetMode="External"/><Relationship Id="rId9" Type="http://schemas.openxmlformats.org/officeDocument/2006/relationships/hyperlink" Target="https://en.wikipedia.org/wiki/Princeton_University_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D965A6-9A2C-41EF-9505-CB6D73B4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107</Pages>
  <Words>33410</Words>
  <Characters>190441</Characters>
  <Application>Microsoft Office Word</Application>
  <DocSecurity>0</DocSecurity>
  <Lines>1587</Lines>
  <Paragraphs>446</Paragraphs>
  <ScaleCrop>false</ScaleCrop>
  <HeadingPairs>
    <vt:vector size="6" baseType="variant">
      <vt:variant>
        <vt:lpstr>Title</vt:lpstr>
      </vt:variant>
      <vt:variant>
        <vt:i4>1</vt:i4>
      </vt:variant>
      <vt:variant>
        <vt:lpstr>Название</vt:lpstr>
      </vt:variant>
      <vt:variant>
        <vt:i4>1</vt:i4>
      </vt:variant>
      <vt:variant>
        <vt:lpstr>ชื่อเรื่อง</vt:lpstr>
      </vt:variant>
      <vt:variant>
        <vt:i4>1</vt:i4>
      </vt:variant>
    </vt:vector>
  </HeadingPairs>
  <TitlesOfParts>
    <vt:vector size="3" baseType="lpstr">
      <vt:lpstr/>
      <vt:lpstr/>
      <vt:lpstr/>
    </vt:vector>
  </TitlesOfParts>
  <Company/>
  <LinksUpToDate>false</LinksUpToDate>
  <CharactersWithSpaces>223405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windows8</cp:lastModifiedBy>
  <cp:revision>30</cp:revision>
  <dcterms:created xsi:type="dcterms:W3CDTF">2015-12-23T08:58:00Z</dcterms:created>
  <dcterms:modified xsi:type="dcterms:W3CDTF">2016-01-11T12:05:00Z</dcterms:modified>
</cp:coreProperties>
</file>