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8E" w:rsidRPr="00547F16" w:rsidRDefault="00547F16" w:rsidP="0054111D">
      <w:pPr>
        <w:spacing w:after="0"/>
        <w:jc w:val="right"/>
        <w:rPr>
          <w:rFonts w:ascii="Times New Roman" w:hAnsi="Times New Roman" w:cs="Times New Roman"/>
          <w:b/>
          <w:i/>
          <w:sz w:val="28"/>
          <w:szCs w:val="28"/>
        </w:rPr>
      </w:pPr>
      <w:r w:rsidRPr="00547F16">
        <w:rPr>
          <w:rFonts w:ascii="Times New Roman" w:hAnsi="Times New Roman" w:cs="Times New Roman"/>
          <w:b/>
          <w:i/>
          <w:sz w:val="28"/>
          <w:szCs w:val="28"/>
        </w:rPr>
        <w:t xml:space="preserve"> </w:t>
      </w:r>
      <w:r w:rsidR="00197E8E" w:rsidRPr="00547F16">
        <w:rPr>
          <w:rFonts w:ascii="Times New Roman" w:hAnsi="Times New Roman" w:cs="Times New Roman"/>
          <w:b/>
          <w:i/>
          <w:sz w:val="28"/>
          <w:szCs w:val="28"/>
        </w:rPr>
        <w:t>М</w:t>
      </w:r>
      <w:r w:rsidR="00F10463" w:rsidRPr="00547F16">
        <w:rPr>
          <w:rFonts w:ascii="Times New Roman" w:hAnsi="Times New Roman" w:cs="Times New Roman"/>
          <w:b/>
          <w:i/>
          <w:sz w:val="28"/>
          <w:szCs w:val="28"/>
        </w:rPr>
        <w:t>.А. </w:t>
      </w:r>
      <w:r w:rsidR="00197E8E" w:rsidRPr="00547F16">
        <w:rPr>
          <w:rFonts w:ascii="Times New Roman" w:hAnsi="Times New Roman" w:cs="Times New Roman"/>
          <w:b/>
          <w:i/>
          <w:sz w:val="28"/>
          <w:szCs w:val="28"/>
        </w:rPr>
        <w:t>Сафонова</w:t>
      </w:r>
    </w:p>
    <w:p w:rsidR="00F10463" w:rsidRPr="00547F16" w:rsidRDefault="00F10463" w:rsidP="0054111D">
      <w:pPr>
        <w:spacing w:after="0"/>
        <w:jc w:val="right"/>
        <w:rPr>
          <w:rFonts w:ascii="Times New Roman" w:hAnsi="Times New Roman" w:cs="Times New Roman"/>
          <w:i/>
          <w:sz w:val="28"/>
          <w:szCs w:val="28"/>
        </w:rPr>
      </w:pPr>
      <w:r w:rsidRPr="00547F16">
        <w:rPr>
          <w:rFonts w:ascii="Times New Roman" w:hAnsi="Times New Roman" w:cs="Times New Roman"/>
          <w:i/>
          <w:sz w:val="28"/>
          <w:szCs w:val="28"/>
        </w:rPr>
        <w:t>кандидат филологических наук, с</w:t>
      </w:r>
      <w:r w:rsidR="00197E8E" w:rsidRPr="00547F16">
        <w:rPr>
          <w:rFonts w:ascii="Times New Roman" w:hAnsi="Times New Roman" w:cs="Times New Roman"/>
          <w:i/>
          <w:sz w:val="28"/>
          <w:szCs w:val="28"/>
        </w:rPr>
        <w:t xml:space="preserve">тарший преподаватель </w:t>
      </w:r>
    </w:p>
    <w:p w:rsidR="00F10463" w:rsidRPr="00547F16" w:rsidRDefault="00197E8E" w:rsidP="0054111D">
      <w:pPr>
        <w:spacing w:after="0"/>
        <w:jc w:val="right"/>
        <w:rPr>
          <w:rFonts w:ascii="Times New Roman" w:hAnsi="Times New Roman" w:cs="Times New Roman"/>
          <w:i/>
          <w:sz w:val="28"/>
          <w:szCs w:val="28"/>
        </w:rPr>
      </w:pPr>
      <w:r w:rsidRPr="00547F16">
        <w:rPr>
          <w:rFonts w:ascii="Times New Roman" w:hAnsi="Times New Roman" w:cs="Times New Roman"/>
          <w:i/>
          <w:sz w:val="28"/>
          <w:szCs w:val="28"/>
        </w:rPr>
        <w:t>кафедры иностранных языков</w:t>
      </w:r>
      <w:r w:rsidR="00F10463" w:rsidRPr="00547F16">
        <w:rPr>
          <w:rFonts w:ascii="Times New Roman" w:hAnsi="Times New Roman" w:cs="Times New Roman"/>
          <w:i/>
          <w:sz w:val="28"/>
          <w:szCs w:val="28"/>
        </w:rPr>
        <w:t xml:space="preserve"> ф</w:t>
      </w:r>
      <w:r w:rsidRPr="00547F16">
        <w:rPr>
          <w:rFonts w:ascii="Times New Roman" w:hAnsi="Times New Roman" w:cs="Times New Roman"/>
          <w:i/>
          <w:sz w:val="28"/>
          <w:szCs w:val="28"/>
        </w:rPr>
        <w:t xml:space="preserve">акультета мировой политики </w:t>
      </w:r>
    </w:p>
    <w:p w:rsidR="00197E8E" w:rsidRPr="00547F16" w:rsidRDefault="00197E8E" w:rsidP="0054111D">
      <w:pPr>
        <w:spacing w:after="0"/>
        <w:jc w:val="right"/>
        <w:rPr>
          <w:rFonts w:ascii="Times New Roman" w:hAnsi="Times New Roman" w:cs="Times New Roman"/>
          <w:i/>
          <w:sz w:val="28"/>
          <w:szCs w:val="28"/>
        </w:rPr>
      </w:pPr>
      <w:r w:rsidRPr="00547F16">
        <w:rPr>
          <w:rFonts w:ascii="Times New Roman" w:hAnsi="Times New Roman" w:cs="Times New Roman"/>
          <w:i/>
          <w:sz w:val="28"/>
          <w:szCs w:val="28"/>
        </w:rPr>
        <w:t>и мировой экономики НИУ ВШЭ</w:t>
      </w:r>
    </w:p>
    <w:p w:rsidR="00984DA4" w:rsidRPr="00547F16" w:rsidRDefault="00984DA4" w:rsidP="0054111D">
      <w:pPr>
        <w:spacing w:after="0"/>
        <w:jc w:val="right"/>
        <w:rPr>
          <w:rFonts w:ascii="Times New Roman" w:hAnsi="Times New Roman" w:cs="Times New Roman"/>
          <w:b/>
          <w:i/>
          <w:sz w:val="28"/>
          <w:szCs w:val="28"/>
        </w:rPr>
      </w:pPr>
    </w:p>
    <w:p w:rsidR="00584711" w:rsidRPr="00547F16" w:rsidRDefault="00FB68B3" w:rsidP="0054111D">
      <w:pPr>
        <w:spacing w:after="0"/>
        <w:jc w:val="right"/>
        <w:rPr>
          <w:rFonts w:ascii="Times New Roman" w:hAnsi="Times New Roman" w:cs="Times New Roman"/>
          <w:b/>
          <w:i/>
          <w:sz w:val="28"/>
          <w:szCs w:val="28"/>
        </w:rPr>
      </w:pPr>
      <w:r w:rsidRPr="00547F16">
        <w:rPr>
          <w:rFonts w:ascii="Times New Roman" w:hAnsi="Times New Roman" w:cs="Times New Roman"/>
          <w:b/>
          <w:i/>
          <w:sz w:val="28"/>
          <w:szCs w:val="28"/>
          <w:lang w:val="en-US"/>
        </w:rPr>
        <w:t>Maria</w:t>
      </w:r>
      <w:r w:rsidRPr="00547F16">
        <w:rPr>
          <w:rFonts w:ascii="Times New Roman" w:hAnsi="Times New Roman" w:cs="Times New Roman"/>
          <w:b/>
          <w:i/>
          <w:sz w:val="28"/>
          <w:szCs w:val="28"/>
        </w:rPr>
        <w:t xml:space="preserve"> </w:t>
      </w:r>
      <w:r w:rsidRPr="00547F16">
        <w:rPr>
          <w:rFonts w:ascii="Times New Roman" w:hAnsi="Times New Roman" w:cs="Times New Roman"/>
          <w:b/>
          <w:i/>
          <w:sz w:val="28"/>
          <w:szCs w:val="28"/>
          <w:lang w:val="en-US"/>
        </w:rPr>
        <w:t>A</w:t>
      </w:r>
      <w:r w:rsidRPr="00547F16">
        <w:rPr>
          <w:rFonts w:ascii="Times New Roman" w:hAnsi="Times New Roman" w:cs="Times New Roman"/>
          <w:b/>
          <w:i/>
          <w:sz w:val="28"/>
          <w:szCs w:val="28"/>
        </w:rPr>
        <w:t xml:space="preserve">. </w:t>
      </w:r>
      <w:proofErr w:type="spellStart"/>
      <w:r w:rsidRPr="00547F16">
        <w:rPr>
          <w:rFonts w:ascii="Times New Roman" w:hAnsi="Times New Roman" w:cs="Times New Roman"/>
          <w:b/>
          <w:i/>
          <w:sz w:val="28"/>
          <w:szCs w:val="28"/>
          <w:lang w:val="en-US"/>
        </w:rPr>
        <w:t>Safonova</w:t>
      </w:r>
      <w:proofErr w:type="spellEnd"/>
    </w:p>
    <w:p w:rsidR="00657BF2" w:rsidRPr="00547F16" w:rsidRDefault="0024392C" w:rsidP="0054111D">
      <w:pPr>
        <w:spacing w:after="0"/>
        <w:jc w:val="right"/>
        <w:rPr>
          <w:rFonts w:ascii="Times New Roman" w:hAnsi="Times New Roman" w:cs="Times New Roman"/>
          <w:i/>
          <w:sz w:val="28"/>
          <w:szCs w:val="28"/>
          <w:lang w:val="en-US"/>
        </w:rPr>
      </w:pPr>
      <w:proofErr w:type="gramStart"/>
      <w:r w:rsidRPr="00547F16">
        <w:rPr>
          <w:rFonts w:ascii="Times New Roman" w:hAnsi="Times New Roman" w:cs="Times New Roman"/>
          <w:i/>
          <w:sz w:val="28"/>
          <w:szCs w:val="28"/>
          <w:lang w:val="en-US"/>
        </w:rPr>
        <w:t>c</w:t>
      </w:r>
      <w:r w:rsidR="00FB68B3" w:rsidRPr="00547F16">
        <w:rPr>
          <w:rFonts w:ascii="Times New Roman" w:hAnsi="Times New Roman" w:cs="Times New Roman"/>
          <w:i/>
          <w:sz w:val="28"/>
          <w:szCs w:val="28"/>
          <w:lang w:val="en-US"/>
        </w:rPr>
        <w:t>andidate</w:t>
      </w:r>
      <w:proofErr w:type="gramEnd"/>
      <w:r w:rsidR="00FB68B3" w:rsidRPr="00547F16">
        <w:rPr>
          <w:rFonts w:ascii="Times New Roman" w:hAnsi="Times New Roman" w:cs="Times New Roman"/>
          <w:i/>
          <w:sz w:val="28"/>
          <w:szCs w:val="28"/>
          <w:lang w:val="en-US"/>
        </w:rPr>
        <w:t xml:space="preserve"> of philology, senior lecturer </w:t>
      </w:r>
      <w:r w:rsidR="00657BF2" w:rsidRPr="00547F16">
        <w:rPr>
          <w:rFonts w:ascii="Times New Roman" w:hAnsi="Times New Roman" w:cs="Times New Roman"/>
          <w:i/>
          <w:sz w:val="28"/>
          <w:szCs w:val="28"/>
          <w:lang w:val="en-US"/>
        </w:rPr>
        <w:t>of</w:t>
      </w:r>
      <w:r w:rsidR="00FB68B3" w:rsidRPr="00547F16">
        <w:rPr>
          <w:rFonts w:ascii="Times New Roman" w:hAnsi="Times New Roman" w:cs="Times New Roman"/>
          <w:i/>
          <w:sz w:val="28"/>
          <w:szCs w:val="28"/>
          <w:lang w:val="en-US"/>
        </w:rPr>
        <w:t xml:space="preserve"> the </w:t>
      </w:r>
      <w:r w:rsidRPr="00547F16">
        <w:rPr>
          <w:rFonts w:ascii="Times New Roman" w:hAnsi="Times New Roman" w:cs="Times New Roman"/>
          <w:i/>
          <w:sz w:val="28"/>
          <w:szCs w:val="28"/>
          <w:lang w:val="en-US"/>
        </w:rPr>
        <w:t>Foreign L</w:t>
      </w:r>
      <w:r w:rsidR="00FB68B3" w:rsidRPr="00547F16">
        <w:rPr>
          <w:rFonts w:ascii="Times New Roman" w:hAnsi="Times New Roman" w:cs="Times New Roman"/>
          <w:i/>
          <w:sz w:val="28"/>
          <w:szCs w:val="28"/>
          <w:lang w:val="en-US"/>
        </w:rPr>
        <w:t>anguages</w:t>
      </w:r>
      <w:r w:rsidRPr="00547F16">
        <w:rPr>
          <w:rFonts w:ascii="Times New Roman" w:hAnsi="Times New Roman" w:cs="Times New Roman"/>
          <w:i/>
          <w:sz w:val="28"/>
          <w:szCs w:val="28"/>
          <w:lang w:val="en-US"/>
        </w:rPr>
        <w:t xml:space="preserve"> Department</w:t>
      </w:r>
    </w:p>
    <w:p w:rsidR="00196EBF" w:rsidRPr="00547F16" w:rsidRDefault="00FB68B3" w:rsidP="0054111D">
      <w:pPr>
        <w:spacing w:after="0"/>
        <w:jc w:val="right"/>
        <w:rPr>
          <w:rFonts w:ascii="Times New Roman" w:hAnsi="Times New Roman" w:cs="Times New Roman"/>
          <w:i/>
          <w:sz w:val="28"/>
          <w:szCs w:val="28"/>
          <w:lang w:val="en-US"/>
        </w:rPr>
      </w:pPr>
      <w:r w:rsidRPr="00547F16">
        <w:rPr>
          <w:rFonts w:ascii="Times New Roman" w:hAnsi="Times New Roman" w:cs="Times New Roman"/>
          <w:i/>
          <w:sz w:val="28"/>
          <w:szCs w:val="28"/>
          <w:lang w:val="en-US"/>
        </w:rPr>
        <w:t xml:space="preserve"> </w:t>
      </w:r>
      <w:proofErr w:type="gramStart"/>
      <w:r w:rsidR="0024392C" w:rsidRPr="00547F16">
        <w:rPr>
          <w:rFonts w:ascii="Times New Roman" w:hAnsi="Times New Roman" w:cs="Times New Roman"/>
          <w:i/>
          <w:sz w:val="28"/>
          <w:szCs w:val="28"/>
          <w:lang w:val="en-US"/>
        </w:rPr>
        <w:t>a</w:t>
      </w:r>
      <w:r w:rsidR="00657BF2" w:rsidRPr="00547F16">
        <w:rPr>
          <w:rFonts w:ascii="Times New Roman" w:hAnsi="Times New Roman" w:cs="Times New Roman"/>
          <w:i/>
          <w:sz w:val="28"/>
          <w:szCs w:val="28"/>
          <w:lang w:val="en-US"/>
        </w:rPr>
        <w:t>t</w:t>
      </w:r>
      <w:proofErr w:type="gramEnd"/>
      <w:r w:rsidR="00657BF2" w:rsidRPr="00547F16">
        <w:rPr>
          <w:rFonts w:ascii="Times New Roman" w:hAnsi="Times New Roman" w:cs="Times New Roman"/>
          <w:i/>
          <w:sz w:val="28"/>
          <w:szCs w:val="28"/>
          <w:lang w:val="en-US"/>
        </w:rPr>
        <w:t xml:space="preserve"> the </w:t>
      </w:r>
      <w:r w:rsidR="0024392C" w:rsidRPr="00547F16">
        <w:rPr>
          <w:rFonts w:ascii="Times New Roman" w:hAnsi="Times New Roman" w:cs="Times New Roman"/>
          <w:i/>
          <w:sz w:val="28"/>
          <w:szCs w:val="28"/>
          <w:lang w:val="en-US"/>
        </w:rPr>
        <w:t>School of World Economics and International A</w:t>
      </w:r>
      <w:r w:rsidR="00657BF2" w:rsidRPr="00547F16">
        <w:rPr>
          <w:rFonts w:ascii="Times New Roman" w:hAnsi="Times New Roman" w:cs="Times New Roman"/>
          <w:i/>
          <w:sz w:val="28"/>
          <w:szCs w:val="28"/>
          <w:lang w:val="en-US"/>
        </w:rPr>
        <w:t>ffairs</w:t>
      </w:r>
      <w:r w:rsidR="00196EBF" w:rsidRPr="00547F16">
        <w:rPr>
          <w:rFonts w:ascii="Times New Roman" w:hAnsi="Times New Roman" w:cs="Times New Roman"/>
          <w:i/>
          <w:sz w:val="28"/>
          <w:szCs w:val="28"/>
          <w:lang w:val="en-US"/>
        </w:rPr>
        <w:t xml:space="preserve"> </w:t>
      </w:r>
    </w:p>
    <w:p w:rsidR="00FB68B3" w:rsidRPr="00547F16" w:rsidRDefault="00196EBF" w:rsidP="0054111D">
      <w:pPr>
        <w:spacing w:after="0"/>
        <w:jc w:val="right"/>
        <w:rPr>
          <w:rFonts w:ascii="Times New Roman" w:hAnsi="Times New Roman" w:cs="Times New Roman"/>
          <w:i/>
          <w:sz w:val="28"/>
          <w:szCs w:val="28"/>
          <w:lang w:val="en-US"/>
        </w:rPr>
      </w:pPr>
      <w:proofErr w:type="gramStart"/>
      <w:r w:rsidRPr="00547F16">
        <w:rPr>
          <w:rFonts w:ascii="Times New Roman" w:hAnsi="Times New Roman" w:cs="Times New Roman"/>
          <w:i/>
          <w:sz w:val="28"/>
          <w:szCs w:val="28"/>
          <w:lang w:val="en-US"/>
        </w:rPr>
        <w:t>of</w:t>
      </w:r>
      <w:proofErr w:type="gramEnd"/>
      <w:r w:rsidRPr="00547F16">
        <w:rPr>
          <w:rFonts w:ascii="Times New Roman" w:hAnsi="Times New Roman" w:cs="Times New Roman"/>
          <w:i/>
          <w:sz w:val="28"/>
          <w:szCs w:val="28"/>
          <w:lang w:val="en-US"/>
        </w:rPr>
        <w:t xml:space="preserve"> the National Research University “Higher School of Economics”</w:t>
      </w:r>
    </w:p>
    <w:p w:rsidR="00674BAA" w:rsidRDefault="00674BAA" w:rsidP="006F1E88">
      <w:pPr>
        <w:spacing w:after="0"/>
        <w:jc w:val="center"/>
        <w:rPr>
          <w:rFonts w:ascii="Times New Roman" w:hAnsi="Times New Roman" w:cs="Times New Roman"/>
          <w:b/>
          <w:sz w:val="28"/>
          <w:szCs w:val="28"/>
          <w:lang w:val="en-US"/>
        </w:rPr>
      </w:pPr>
    </w:p>
    <w:p w:rsidR="00C051D3" w:rsidRPr="00674BAA" w:rsidRDefault="00307A0B" w:rsidP="006F1E88">
      <w:pPr>
        <w:spacing w:after="0"/>
        <w:jc w:val="center"/>
        <w:rPr>
          <w:rFonts w:ascii="Times New Roman" w:hAnsi="Times New Roman" w:cs="Times New Roman"/>
          <w:b/>
          <w:sz w:val="28"/>
          <w:szCs w:val="28"/>
        </w:rPr>
      </w:pPr>
      <w:r w:rsidRPr="00674BAA">
        <w:rPr>
          <w:rFonts w:ascii="Times New Roman" w:hAnsi="Times New Roman" w:cs="Times New Roman"/>
          <w:b/>
          <w:sz w:val="28"/>
          <w:szCs w:val="28"/>
        </w:rPr>
        <w:t xml:space="preserve">РОССИЯ В </w:t>
      </w:r>
      <w:r w:rsidR="00C051D3" w:rsidRPr="00674BAA">
        <w:rPr>
          <w:rFonts w:ascii="Times New Roman" w:hAnsi="Times New Roman" w:cs="Times New Roman"/>
          <w:b/>
          <w:sz w:val="28"/>
          <w:szCs w:val="28"/>
        </w:rPr>
        <w:t>ЖИЗНИ И ТВОРЧЕСТВЕ</w:t>
      </w:r>
      <w:r w:rsidRPr="00674BAA">
        <w:rPr>
          <w:rFonts w:ascii="Times New Roman" w:hAnsi="Times New Roman" w:cs="Times New Roman"/>
          <w:b/>
          <w:sz w:val="28"/>
          <w:szCs w:val="28"/>
        </w:rPr>
        <w:t xml:space="preserve"> </w:t>
      </w:r>
      <w:r w:rsidR="001958CB" w:rsidRPr="00674BAA">
        <w:rPr>
          <w:rFonts w:ascii="Times New Roman" w:hAnsi="Times New Roman" w:cs="Times New Roman"/>
          <w:b/>
          <w:sz w:val="28"/>
          <w:szCs w:val="28"/>
        </w:rPr>
        <w:t>Г</w:t>
      </w:r>
      <w:r w:rsidR="00227D4D" w:rsidRPr="00674BAA">
        <w:rPr>
          <w:rFonts w:ascii="Times New Roman" w:hAnsi="Times New Roman" w:cs="Times New Roman"/>
          <w:b/>
          <w:sz w:val="28"/>
          <w:szCs w:val="28"/>
        </w:rPr>
        <w:t>ЕКТОРА</w:t>
      </w:r>
      <w:r w:rsidR="001958CB" w:rsidRPr="00674BAA">
        <w:rPr>
          <w:rFonts w:ascii="Times New Roman" w:hAnsi="Times New Roman" w:cs="Times New Roman"/>
          <w:b/>
          <w:sz w:val="28"/>
          <w:szCs w:val="28"/>
        </w:rPr>
        <w:t xml:space="preserve"> Х</w:t>
      </w:r>
      <w:r w:rsidR="00227D4D" w:rsidRPr="00674BAA">
        <w:rPr>
          <w:rFonts w:ascii="Times New Roman" w:hAnsi="Times New Roman" w:cs="Times New Roman"/>
          <w:b/>
          <w:sz w:val="28"/>
          <w:szCs w:val="28"/>
        </w:rPr>
        <w:t>ЬЮ</w:t>
      </w:r>
      <w:r w:rsidR="001958CB" w:rsidRPr="00674BAA">
        <w:rPr>
          <w:rFonts w:ascii="Times New Roman" w:hAnsi="Times New Roman" w:cs="Times New Roman"/>
          <w:b/>
          <w:sz w:val="28"/>
          <w:szCs w:val="28"/>
        </w:rPr>
        <w:t xml:space="preserve"> М</w:t>
      </w:r>
      <w:r w:rsidR="00227D4D" w:rsidRPr="00674BAA">
        <w:rPr>
          <w:rFonts w:ascii="Times New Roman" w:hAnsi="Times New Roman" w:cs="Times New Roman"/>
          <w:b/>
          <w:sz w:val="28"/>
          <w:szCs w:val="28"/>
        </w:rPr>
        <w:t>АНРО</w:t>
      </w:r>
      <w:r w:rsidR="00C051D3" w:rsidRPr="00674BAA">
        <w:rPr>
          <w:rFonts w:ascii="Times New Roman" w:hAnsi="Times New Roman" w:cs="Times New Roman"/>
          <w:b/>
          <w:sz w:val="28"/>
          <w:szCs w:val="28"/>
        </w:rPr>
        <w:t>:</w:t>
      </w:r>
    </w:p>
    <w:p w:rsidR="006C11A6" w:rsidRPr="00196EBF" w:rsidRDefault="00D648F1" w:rsidP="006F1E88">
      <w:pPr>
        <w:spacing w:after="0"/>
        <w:jc w:val="center"/>
        <w:rPr>
          <w:rFonts w:ascii="Times New Roman" w:hAnsi="Times New Roman" w:cs="Times New Roman"/>
          <w:b/>
          <w:sz w:val="28"/>
          <w:szCs w:val="28"/>
          <w:lang w:val="en-US"/>
        </w:rPr>
      </w:pPr>
      <w:r w:rsidRPr="00674BAA">
        <w:rPr>
          <w:rFonts w:ascii="Times New Roman" w:hAnsi="Times New Roman" w:cs="Times New Roman"/>
          <w:b/>
          <w:sz w:val="28"/>
          <w:szCs w:val="28"/>
        </w:rPr>
        <w:t>ВЗГЛЯД</w:t>
      </w:r>
      <w:r w:rsidRPr="00196EBF">
        <w:rPr>
          <w:rFonts w:ascii="Times New Roman" w:hAnsi="Times New Roman" w:cs="Times New Roman"/>
          <w:b/>
          <w:sz w:val="28"/>
          <w:szCs w:val="28"/>
          <w:lang w:val="en-US"/>
        </w:rPr>
        <w:t xml:space="preserve"> </w:t>
      </w:r>
      <w:r w:rsidRPr="00674BAA">
        <w:rPr>
          <w:rFonts w:ascii="Times New Roman" w:hAnsi="Times New Roman" w:cs="Times New Roman"/>
          <w:b/>
          <w:sz w:val="28"/>
          <w:szCs w:val="28"/>
        </w:rPr>
        <w:t>ПИСАТЕЛЯ</w:t>
      </w:r>
      <w:r w:rsidR="001D5F90" w:rsidRPr="00196EBF">
        <w:rPr>
          <w:rFonts w:ascii="Times New Roman" w:hAnsi="Times New Roman" w:cs="Times New Roman"/>
          <w:b/>
          <w:sz w:val="28"/>
          <w:szCs w:val="28"/>
          <w:lang w:val="en-US"/>
        </w:rPr>
        <w:t xml:space="preserve"> </w:t>
      </w:r>
      <w:r w:rsidR="001D5F90" w:rsidRPr="00674BAA">
        <w:rPr>
          <w:rFonts w:ascii="Times New Roman" w:hAnsi="Times New Roman" w:cs="Times New Roman"/>
          <w:b/>
          <w:sz w:val="28"/>
          <w:szCs w:val="28"/>
        </w:rPr>
        <w:t>И</w:t>
      </w:r>
      <w:r w:rsidR="00102DDA" w:rsidRPr="00196EBF">
        <w:rPr>
          <w:rFonts w:ascii="Times New Roman" w:hAnsi="Times New Roman" w:cs="Times New Roman"/>
          <w:b/>
          <w:sz w:val="28"/>
          <w:szCs w:val="28"/>
          <w:lang w:val="en-US"/>
        </w:rPr>
        <w:t xml:space="preserve"> </w:t>
      </w:r>
      <w:r w:rsidR="001D5F09" w:rsidRPr="00674BAA">
        <w:rPr>
          <w:rFonts w:ascii="Times New Roman" w:hAnsi="Times New Roman" w:cs="Times New Roman"/>
          <w:b/>
          <w:sz w:val="28"/>
          <w:szCs w:val="28"/>
        </w:rPr>
        <w:t>ЖУРНАЛИСТА</w:t>
      </w:r>
      <w:r w:rsidR="001958CB" w:rsidRPr="00196EBF">
        <w:rPr>
          <w:rFonts w:ascii="Times New Roman" w:hAnsi="Times New Roman" w:cs="Times New Roman"/>
          <w:b/>
          <w:sz w:val="28"/>
          <w:szCs w:val="28"/>
          <w:lang w:val="en-US"/>
        </w:rPr>
        <w:t xml:space="preserve"> </w:t>
      </w:r>
    </w:p>
    <w:p w:rsidR="00674BAA" w:rsidRDefault="00674BAA" w:rsidP="00674BAA">
      <w:pPr>
        <w:jc w:val="center"/>
        <w:rPr>
          <w:rFonts w:ascii="Times New Roman" w:hAnsi="Times New Roman" w:cs="Times New Roman"/>
          <w:b/>
          <w:sz w:val="28"/>
          <w:szCs w:val="28"/>
          <w:lang w:val="en-US"/>
        </w:rPr>
      </w:pPr>
    </w:p>
    <w:p w:rsidR="006F1E88" w:rsidRPr="00674BAA" w:rsidRDefault="00674BAA" w:rsidP="00674BAA">
      <w:pPr>
        <w:jc w:val="center"/>
        <w:rPr>
          <w:rFonts w:ascii="Times New Roman" w:hAnsi="Times New Roman" w:cs="Times New Roman"/>
          <w:b/>
          <w:sz w:val="28"/>
          <w:szCs w:val="28"/>
          <w:lang w:val="en-US"/>
        </w:rPr>
      </w:pPr>
      <w:r w:rsidRPr="00674BAA">
        <w:rPr>
          <w:rFonts w:ascii="Times New Roman" w:hAnsi="Times New Roman" w:cs="Times New Roman"/>
          <w:b/>
          <w:sz w:val="28"/>
          <w:szCs w:val="28"/>
          <w:lang w:val="en-US"/>
        </w:rPr>
        <w:t>RUSSIA IN THE LIFE AND WORK OF HECTOR HUGH MUNRO: A WRITER’S AND JOURNALIST’S VIEW</w:t>
      </w:r>
    </w:p>
    <w:p w:rsidR="00A02BF8" w:rsidRPr="003D4E91" w:rsidRDefault="00A02BF8" w:rsidP="00A02BF8">
      <w:pPr>
        <w:jc w:val="both"/>
        <w:rPr>
          <w:rFonts w:ascii="Times New Roman" w:hAnsi="Times New Roman" w:cs="Times New Roman"/>
          <w:sz w:val="24"/>
          <w:szCs w:val="24"/>
        </w:rPr>
      </w:pPr>
      <w:r w:rsidRPr="00600D26">
        <w:rPr>
          <w:rFonts w:ascii="Times New Roman" w:hAnsi="Times New Roman" w:cs="Times New Roman"/>
          <w:b/>
          <w:sz w:val="24"/>
          <w:szCs w:val="24"/>
        </w:rPr>
        <w:t>Аннотация</w:t>
      </w:r>
      <w:r w:rsidRPr="00D30365">
        <w:rPr>
          <w:rFonts w:ascii="Times New Roman" w:hAnsi="Times New Roman" w:cs="Times New Roman"/>
          <w:b/>
          <w:sz w:val="24"/>
          <w:szCs w:val="24"/>
        </w:rPr>
        <w:t xml:space="preserve">. </w:t>
      </w:r>
      <w:r w:rsidR="003D4E91">
        <w:rPr>
          <w:rFonts w:ascii="Times New Roman" w:hAnsi="Times New Roman" w:cs="Times New Roman"/>
          <w:sz w:val="24"/>
          <w:szCs w:val="24"/>
        </w:rPr>
        <w:t>В статье иде</w:t>
      </w:r>
      <w:r w:rsidR="00E923EA">
        <w:rPr>
          <w:rFonts w:ascii="Times New Roman" w:hAnsi="Times New Roman" w:cs="Times New Roman"/>
          <w:sz w:val="24"/>
          <w:szCs w:val="24"/>
        </w:rPr>
        <w:t>т</w:t>
      </w:r>
      <w:r w:rsidR="003D4E91">
        <w:rPr>
          <w:rFonts w:ascii="Times New Roman" w:hAnsi="Times New Roman" w:cs="Times New Roman"/>
          <w:sz w:val="24"/>
          <w:szCs w:val="24"/>
        </w:rPr>
        <w:t xml:space="preserve"> речь о Г.Х. Манро, английском писателе-сатирике и журналисте  конца 19-го – первой четверти 20-го веков, и месте, которое Россия занимает в его жизни и творчестве. </w:t>
      </w:r>
      <w:proofErr w:type="gramStart"/>
      <w:r w:rsidR="003D4E91">
        <w:rPr>
          <w:rFonts w:ascii="Times New Roman" w:hAnsi="Times New Roman" w:cs="Times New Roman"/>
          <w:sz w:val="24"/>
          <w:szCs w:val="24"/>
        </w:rPr>
        <w:t xml:space="preserve">Работа основана на филологическом исследовании его произведений и анализе </w:t>
      </w:r>
      <w:r w:rsidR="00650870">
        <w:rPr>
          <w:rFonts w:ascii="Times New Roman" w:hAnsi="Times New Roman" w:cs="Times New Roman"/>
          <w:sz w:val="24"/>
          <w:szCs w:val="24"/>
        </w:rPr>
        <w:t>данных</w:t>
      </w:r>
      <w:r w:rsidR="003D4E91">
        <w:rPr>
          <w:rFonts w:ascii="Times New Roman" w:hAnsi="Times New Roman" w:cs="Times New Roman"/>
          <w:sz w:val="24"/>
          <w:szCs w:val="24"/>
        </w:rPr>
        <w:t>, почерпнутых из мемуаров</w:t>
      </w:r>
      <w:r w:rsidR="005437B7">
        <w:rPr>
          <w:rFonts w:ascii="Times New Roman" w:hAnsi="Times New Roman" w:cs="Times New Roman"/>
          <w:sz w:val="24"/>
          <w:szCs w:val="24"/>
        </w:rPr>
        <w:t xml:space="preserve"> (Э.</w:t>
      </w:r>
      <w:r w:rsidR="00A9133E">
        <w:rPr>
          <w:rFonts w:ascii="Times New Roman" w:hAnsi="Times New Roman" w:cs="Times New Roman"/>
          <w:sz w:val="24"/>
          <w:szCs w:val="24"/>
        </w:rPr>
        <w:t> </w:t>
      </w:r>
      <w:r w:rsidR="005437B7">
        <w:rPr>
          <w:rFonts w:ascii="Times New Roman" w:hAnsi="Times New Roman" w:cs="Times New Roman"/>
          <w:sz w:val="24"/>
          <w:szCs w:val="24"/>
        </w:rPr>
        <w:t>Манро, Р.</w:t>
      </w:r>
      <w:r w:rsidR="00A9133E">
        <w:rPr>
          <w:rFonts w:ascii="Times New Roman" w:hAnsi="Times New Roman" w:cs="Times New Roman"/>
          <w:sz w:val="24"/>
          <w:szCs w:val="24"/>
        </w:rPr>
        <w:t> </w:t>
      </w:r>
      <w:r w:rsidR="005437B7">
        <w:rPr>
          <w:rFonts w:ascii="Times New Roman" w:hAnsi="Times New Roman" w:cs="Times New Roman"/>
          <w:sz w:val="24"/>
          <w:szCs w:val="24"/>
        </w:rPr>
        <w:t>Рейнольдс</w:t>
      </w:r>
      <w:r w:rsidR="006B6256">
        <w:rPr>
          <w:rFonts w:ascii="Times New Roman" w:hAnsi="Times New Roman" w:cs="Times New Roman"/>
          <w:sz w:val="24"/>
          <w:szCs w:val="24"/>
        </w:rPr>
        <w:t>, С.</w:t>
      </w:r>
      <w:r w:rsidR="00A9133E">
        <w:rPr>
          <w:rFonts w:ascii="Times New Roman" w:hAnsi="Times New Roman" w:cs="Times New Roman"/>
          <w:sz w:val="24"/>
          <w:szCs w:val="24"/>
        </w:rPr>
        <w:t> </w:t>
      </w:r>
      <w:r w:rsidR="006B6256">
        <w:rPr>
          <w:rFonts w:ascii="Times New Roman" w:hAnsi="Times New Roman" w:cs="Times New Roman"/>
          <w:sz w:val="24"/>
          <w:szCs w:val="24"/>
        </w:rPr>
        <w:t>Асквит</w:t>
      </w:r>
      <w:r w:rsidR="005437B7">
        <w:rPr>
          <w:rFonts w:ascii="Times New Roman" w:hAnsi="Times New Roman" w:cs="Times New Roman"/>
          <w:sz w:val="24"/>
          <w:szCs w:val="24"/>
        </w:rPr>
        <w:t>)</w:t>
      </w:r>
      <w:r w:rsidR="003D4E91">
        <w:rPr>
          <w:rFonts w:ascii="Times New Roman" w:hAnsi="Times New Roman" w:cs="Times New Roman"/>
          <w:sz w:val="24"/>
          <w:szCs w:val="24"/>
        </w:rPr>
        <w:t xml:space="preserve">, биографий </w:t>
      </w:r>
      <w:r w:rsidR="003D2AEE">
        <w:rPr>
          <w:rFonts w:ascii="Times New Roman" w:hAnsi="Times New Roman" w:cs="Times New Roman"/>
          <w:sz w:val="24"/>
          <w:szCs w:val="24"/>
        </w:rPr>
        <w:t>писате</w:t>
      </w:r>
      <w:r w:rsidR="00B27D52">
        <w:rPr>
          <w:rFonts w:ascii="Times New Roman" w:hAnsi="Times New Roman" w:cs="Times New Roman"/>
          <w:sz w:val="24"/>
          <w:szCs w:val="24"/>
        </w:rPr>
        <w:t>ля</w:t>
      </w:r>
      <w:r w:rsidR="00DA454A">
        <w:rPr>
          <w:rFonts w:ascii="Times New Roman" w:hAnsi="Times New Roman" w:cs="Times New Roman"/>
          <w:sz w:val="24"/>
          <w:szCs w:val="24"/>
        </w:rPr>
        <w:t xml:space="preserve"> и статей</w:t>
      </w:r>
      <w:r w:rsidR="00B27D52">
        <w:rPr>
          <w:rFonts w:ascii="Times New Roman" w:hAnsi="Times New Roman" w:cs="Times New Roman"/>
          <w:sz w:val="24"/>
          <w:szCs w:val="24"/>
        </w:rPr>
        <w:t>, н</w:t>
      </w:r>
      <w:r w:rsidR="003D2AEE">
        <w:rPr>
          <w:rFonts w:ascii="Times New Roman" w:hAnsi="Times New Roman" w:cs="Times New Roman"/>
          <w:sz w:val="24"/>
          <w:szCs w:val="24"/>
        </w:rPr>
        <w:t>аписанных филологами</w:t>
      </w:r>
      <w:r w:rsidR="0044129B">
        <w:rPr>
          <w:rFonts w:ascii="Times New Roman" w:hAnsi="Times New Roman" w:cs="Times New Roman"/>
          <w:sz w:val="24"/>
          <w:szCs w:val="24"/>
        </w:rPr>
        <w:t xml:space="preserve"> (</w:t>
      </w:r>
      <w:r w:rsidR="003D4E91">
        <w:rPr>
          <w:rFonts w:ascii="Times New Roman" w:hAnsi="Times New Roman" w:cs="Times New Roman"/>
          <w:sz w:val="24"/>
          <w:szCs w:val="24"/>
        </w:rPr>
        <w:t>Э.Д.</w:t>
      </w:r>
      <w:r w:rsidR="00A9133E">
        <w:rPr>
          <w:rFonts w:ascii="Times New Roman" w:hAnsi="Times New Roman" w:cs="Times New Roman"/>
          <w:sz w:val="24"/>
          <w:szCs w:val="24"/>
        </w:rPr>
        <w:t> </w:t>
      </w:r>
      <w:r w:rsidR="003D4E91">
        <w:rPr>
          <w:rFonts w:ascii="Times New Roman" w:hAnsi="Times New Roman" w:cs="Times New Roman"/>
          <w:sz w:val="24"/>
          <w:szCs w:val="24"/>
        </w:rPr>
        <w:t>Лэн</w:t>
      </w:r>
      <w:r w:rsidR="0044129B">
        <w:rPr>
          <w:rFonts w:ascii="Times New Roman" w:hAnsi="Times New Roman" w:cs="Times New Roman"/>
          <w:sz w:val="24"/>
          <w:szCs w:val="24"/>
        </w:rPr>
        <w:t xml:space="preserve">гут, </w:t>
      </w:r>
      <w:r w:rsidR="003D4E91">
        <w:rPr>
          <w:rFonts w:ascii="Times New Roman" w:hAnsi="Times New Roman" w:cs="Times New Roman"/>
          <w:sz w:val="24"/>
          <w:szCs w:val="24"/>
        </w:rPr>
        <w:t>С.</w:t>
      </w:r>
      <w:r w:rsidR="00A9133E">
        <w:rPr>
          <w:rFonts w:ascii="Times New Roman" w:hAnsi="Times New Roman" w:cs="Times New Roman"/>
          <w:sz w:val="24"/>
          <w:szCs w:val="24"/>
        </w:rPr>
        <w:t> </w:t>
      </w:r>
      <w:r w:rsidR="00B4668E">
        <w:rPr>
          <w:rFonts w:ascii="Times New Roman" w:hAnsi="Times New Roman" w:cs="Times New Roman"/>
          <w:sz w:val="24"/>
          <w:szCs w:val="24"/>
        </w:rPr>
        <w:t>Бё</w:t>
      </w:r>
      <w:r w:rsidR="003D4E91">
        <w:rPr>
          <w:rFonts w:ascii="Times New Roman" w:hAnsi="Times New Roman" w:cs="Times New Roman"/>
          <w:sz w:val="24"/>
          <w:szCs w:val="24"/>
        </w:rPr>
        <w:t>рн</w:t>
      </w:r>
      <w:r w:rsidR="00B4668E">
        <w:rPr>
          <w:rFonts w:ascii="Times New Roman" w:hAnsi="Times New Roman" w:cs="Times New Roman"/>
          <w:sz w:val="24"/>
          <w:szCs w:val="24"/>
        </w:rPr>
        <w:t>, Б. Гибсон</w:t>
      </w:r>
      <w:r w:rsidR="0044129B">
        <w:rPr>
          <w:rFonts w:ascii="Times New Roman" w:hAnsi="Times New Roman" w:cs="Times New Roman"/>
          <w:sz w:val="24"/>
          <w:szCs w:val="24"/>
        </w:rPr>
        <w:t>)</w:t>
      </w:r>
      <w:r w:rsidR="003D4E91">
        <w:rPr>
          <w:rFonts w:ascii="Times New Roman" w:hAnsi="Times New Roman" w:cs="Times New Roman"/>
          <w:sz w:val="24"/>
          <w:szCs w:val="24"/>
        </w:rPr>
        <w:t>, комментариев его современников</w:t>
      </w:r>
      <w:r w:rsidR="00D63514">
        <w:rPr>
          <w:rFonts w:ascii="Times New Roman" w:hAnsi="Times New Roman" w:cs="Times New Roman"/>
          <w:sz w:val="24"/>
          <w:szCs w:val="24"/>
        </w:rPr>
        <w:t xml:space="preserve"> (</w:t>
      </w:r>
      <w:r w:rsidR="00A9133E">
        <w:rPr>
          <w:rFonts w:ascii="Times New Roman" w:hAnsi="Times New Roman" w:cs="Times New Roman"/>
          <w:sz w:val="24"/>
          <w:szCs w:val="24"/>
        </w:rPr>
        <w:t>Н. </w:t>
      </w:r>
      <w:r w:rsidR="00D63514">
        <w:rPr>
          <w:rFonts w:ascii="Times New Roman" w:hAnsi="Times New Roman" w:cs="Times New Roman"/>
          <w:sz w:val="24"/>
          <w:szCs w:val="24"/>
        </w:rPr>
        <w:t>Кауард</w:t>
      </w:r>
      <w:r w:rsidR="00A9133E">
        <w:rPr>
          <w:rFonts w:ascii="Times New Roman" w:hAnsi="Times New Roman" w:cs="Times New Roman"/>
          <w:sz w:val="24"/>
          <w:szCs w:val="24"/>
        </w:rPr>
        <w:t>, Г.К. </w:t>
      </w:r>
      <w:r w:rsidR="00D63514">
        <w:rPr>
          <w:rFonts w:ascii="Times New Roman" w:hAnsi="Times New Roman" w:cs="Times New Roman"/>
          <w:sz w:val="24"/>
          <w:szCs w:val="24"/>
        </w:rPr>
        <w:t>Честертон, А.</w:t>
      </w:r>
      <w:r w:rsidR="00A9133E">
        <w:rPr>
          <w:rFonts w:ascii="Times New Roman" w:hAnsi="Times New Roman" w:cs="Times New Roman"/>
          <w:sz w:val="24"/>
          <w:szCs w:val="24"/>
        </w:rPr>
        <w:t> </w:t>
      </w:r>
      <w:r w:rsidR="00D63514">
        <w:rPr>
          <w:rFonts w:ascii="Times New Roman" w:hAnsi="Times New Roman" w:cs="Times New Roman"/>
          <w:sz w:val="24"/>
          <w:szCs w:val="24"/>
        </w:rPr>
        <w:t>Милн</w:t>
      </w:r>
      <w:r w:rsidR="00244330">
        <w:rPr>
          <w:rFonts w:ascii="Times New Roman" w:hAnsi="Times New Roman" w:cs="Times New Roman"/>
          <w:sz w:val="24"/>
          <w:szCs w:val="24"/>
        </w:rPr>
        <w:t>, М.</w:t>
      </w:r>
      <w:r w:rsidR="00A9133E">
        <w:rPr>
          <w:rFonts w:ascii="Times New Roman" w:hAnsi="Times New Roman" w:cs="Times New Roman"/>
          <w:sz w:val="24"/>
          <w:szCs w:val="24"/>
        </w:rPr>
        <w:t> </w:t>
      </w:r>
      <w:r w:rsidR="00244330">
        <w:rPr>
          <w:rFonts w:ascii="Times New Roman" w:hAnsi="Times New Roman" w:cs="Times New Roman"/>
          <w:sz w:val="24"/>
          <w:szCs w:val="24"/>
        </w:rPr>
        <w:t>Бэринг</w:t>
      </w:r>
      <w:r w:rsidR="00D63514">
        <w:rPr>
          <w:rFonts w:ascii="Times New Roman" w:hAnsi="Times New Roman" w:cs="Times New Roman"/>
          <w:sz w:val="24"/>
          <w:szCs w:val="24"/>
        </w:rPr>
        <w:t>)</w:t>
      </w:r>
      <w:r w:rsidR="003D4E91">
        <w:rPr>
          <w:rFonts w:ascii="Times New Roman" w:hAnsi="Times New Roman" w:cs="Times New Roman"/>
          <w:sz w:val="24"/>
          <w:szCs w:val="24"/>
        </w:rPr>
        <w:t xml:space="preserve">, а также статей </w:t>
      </w:r>
      <w:r w:rsidR="00912098">
        <w:rPr>
          <w:rFonts w:ascii="Times New Roman" w:hAnsi="Times New Roman" w:cs="Times New Roman"/>
          <w:sz w:val="24"/>
          <w:szCs w:val="24"/>
        </w:rPr>
        <w:t xml:space="preserve">самого </w:t>
      </w:r>
      <w:r w:rsidR="003D4E91">
        <w:rPr>
          <w:rFonts w:ascii="Times New Roman" w:hAnsi="Times New Roman" w:cs="Times New Roman"/>
          <w:sz w:val="24"/>
          <w:szCs w:val="24"/>
        </w:rPr>
        <w:t>Г.Х.</w:t>
      </w:r>
      <w:r w:rsidR="00163431">
        <w:rPr>
          <w:rFonts w:ascii="Times New Roman" w:hAnsi="Times New Roman" w:cs="Times New Roman"/>
          <w:sz w:val="24"/>
          <w:szCs w:val="24"/>
        </w:rPr>
        <w:t> </w:t>
      </w:r>
      <w:r w:rsidR="003D4E91">
        <w:rPr>
          <w:rFonts w:ascii="Times New Roman" w:hAnsi="Times New Roman" w:cs="Times New Roman"/>
          <w:sz w:val="24"/>
          <w:szCs w:val="24"/>
        </w:rPr>
        <w:t>Манро.</w:t>
      </w:r>
      <w:proofErr w:type="gramEnd"/>
      <w:r w:rsidR="003D4E91">
        <w:rPr>
          <w:rFonts w:ascii="Times New Roman" w:hAnsi="Times New Roman" w:cs="Times New Roman"/>
          <w:sz w:val="24"/>
          <w:szCs w:val="24"/>
        </w:rPr>
        <w:t xml:space="preserve"> </w:t>
      </w:r>
      <w:r w:rsidR="0000221A">
        <w:rPr>
          <w:rFonts w:ascii="Times New Roman" w:hAnsi="Times New Roman" w:cs="Times New Roman"/>
          <w:sz w:val="24"/>
          <w:szCs w:val="24"/>
        </w:rPr>
        <w:t>Опыт знакомства этого автора с Россией рассматривается в контекте его командировок в Санкт-Петербург и</w:t>
      </w:r>
      <w:r w:rsidR="00650870">
        <w:rPr>
          <w:rFonts w:ascii="Times New Roman" w:hAnsi="Times New Roman" w:cs="Times New Roman"/>
          <w:sz w:val="24"/>
          <w:szCs w:val="24"/>
        </w:rPr>
        <w:t xml:space="preserve"> общения</w:t>
      </w:r>
      <w:r w:rsidR="0000221A">
        <w:rPr>
          <w:rFonts w:ascii="Times New Roman" w:hAnsi="Times New Roman" w:cs="Times New Roman"/>
          <w:sz w:val="24"/>
          <w:szCs w:val="24"/>
        </w:rPr>
        <w:t xml:space="preserve"> с деятелями российской культуры. Приводятся сведения о </w:t>
      </w:r>
      <w:r w:rsidR="002D71BC">
        <w:rPr>
          <w:rFonts w:ascii="Times New Roman" w:hAnsi="Times New Roman" w:cs="Times New Roman"/>
          <w:sz w:val="24"/>
          <w:szCs w:val="24"/>
        </w:rPr>
        <w:t>длительном</w:t>
      </w:r>
      <w:r w:rsidR="0000221A">
        <w:rPr>
          <w:rFonts w:ascii="Times New Roman" w:hAnsi="Times New Roman" w:cs="Times New Roman"/>
          <w:sz w:val="24"/>
          <w:szCs w:val="24"/>
        </w:rPr>
        <w:t xml:space="preserve"> изуче</w:t>
      </w:r>
      <w:r w:rsidR="002D71BC">
        <w:rPr>
          <w:rFonts w:ascii="Times New Roman" w:hAnsi="Times New Roman" w:cs="Times New Roman"/>
          <w:sz w:val="24"/>
          <w:szCs w:val="24"/>
        </w:rPr>
        <w:t xml:space="preserve">нии Г.Х. Манро истории России и планомерной </w:t>
      </w:r>
      <w:r w:rsidR="0000221A">
        <w:rPr>
          <w:rFonts w:ascii="Times New Roman" w:hAnsi="Times New Roman" w:cs="Times New Roman"/>
          <w:sz w:val="24"/>
          <w:szCs w:val="24"/>
        </w:rPr>
        <w:t>работе над историческим трудом, посвященным ранней ис</w:t>
      </w:r>
      <w:r w:rsidR="000B7305">
        <w:rPr>
          <w:rFonts w:ascii="Times New Roman" w:hAnsi="Times New Roman" w:cs="Times New Roman"/>
          <w:sz w:val="24"/>
          <w:szCs w:val="24"/>
        </w:rPr>
        <w:t>тории страны до правления Петра </w:t>
      </w:r>
      <w:r w:rsidR="0000221A">
        <w:rPr>
          <w:rFonts w:ascii="Times New Roman" w:hAnsi="Times New Roman" w:cs="Times New Roman"/>
          <w:sz w:val="24"/>
          <w:szCs w:val="24"/>
          <w:lang w:val="en-US"/>
        </w:rPr>
        <w:t>I</w:t>
      </w:r>
      <w:r w:rsidR="0000221A" w:rsidRPr="0000221A">
        <w:rPr>
          <w:rFonts w:ascii="Times New Roman" w:hAnsi="Times New Roman" w:cs="Times New Roman"/>
          <w:sz w:val="24"/>
          <w:szCs w:val="24"/>
        </w:rPr>
        <w:t>.</w:t>
      </w:r>
      <w:r w:rsidR="000B7305">
        <w:rPr>
          <w:rFonts w:ascii="Times New Roman" w:hAnsi="Times New Roman" w:cs="Times New Roman"/>
          <w:sz w:val="24"/>
          <w:szCs w:val="24"/>
        </w:rPr>
        <w:t xml:space="preserve"> </w:t>
      </w:r>
      <w:r w:rsidR="00446F95">
        <w:rPr>
          <w:rFonts w:ascii="Times New Roman" w:hAnsi="Times New Roman" w:cs="Times New Roman"/>
          <w:sz w:val="24"/>
          <w:szCs w:val="24"/>
        </w:rPr>
        <w:t>Фи</w:t>
      </w:r>
      <w:r w:rsidR="000B7305">
        <w:rPr>
          <w:rFonts w:ascii="Times New Roman" w:hAnsi="Times New Roman" w:cs="Times New Roman"/>
          <w:sz w:val="24"/>
          <w:szCs w:val="24"/>
        </w:rPr>
        <w:t>л</w:t>
      </w:r>
      <w:r w:rsidR="00446F95">
        <w:rPr>
          <w:rFonts w:ascii="Times New Roman" w:hAnsi="Times New Roman" w:cs="Times New Roman"/>
          <w:sz w:val="24"/>
          <w:szCs w:val="24"/>
        </w:rPr>
        <w:t>ологический анализ худо</w:t>
      </w:r>
      <w:r w:rsidR="00910A53">
        <w:rPr>
          <w:rFonts w:ascii="Times New Roman" w:hAnsi="Times New Roman" w:cs="Times New Roman"/>
          <w:sz w:val="24"/>
          <w:szCs w:val="24"/>
        </w:rPr>
        <w:t>ж</w:t>
      </w:r>
      <w:r w:rsidR="00446F95">
        <w:rPr>
          <w:rFonts w:ascii="Times New Roman" w:hAnsi="Times New Roman" w:cs="Times New Roman"/>
          <w:sz w:val="24"/>
          <w:szCs w:val="24"/>
        </w:rPr>
        <w:t>ественных произведений Г.Х. Манро показывает, что</w:t>
      </w:r>
      <w:r w:rsidR="0000221A" w:rsidRPr="0000221A">
        <w:rPr>
          <w:rFonts w:ascii="Times New Roman" w:hAnsi="Times New Roman" w:cs="Times New Roman"/>
          <w:sz w:val="24"/>
          <w:szCs w:val="24"/>
        </w:rPr>
        <w:t xml:space="preserve"> </w:t>
      </w:r>
      <w:r w:rsidR="00446F95">
        <w:rPr>
          <w:rFonts w:ascii="Times New Roman" w:hAnsi="Times New Roman" w:cs="Times New Roman"/>
          <w:sz w:val="24"/>
          <w:szCs w:val="24"/>
        </w:rPr>
        <w:t>т</w:t>
      </w:r>
      <w:r w:rsidR="00BC7934">
        <w:rPr>
          <w:rFonts w:ascii="Times New Roman" w:hAnsi="Times New Roman" w:cs="Times New Roman"/>
          <w:sz w:val="24"/>
          <w:szCs w:val="24"/>
        </w:rPr>
        <w:t xml:space="preserve">ема России переплетается с основными мотивами его творчества: </w:t>
      </w:r>
      <w:r w:rsidR="003D2AEE">
        <w:rPr>
          <w:rFonts w:ascii="Times New Roman" w:hAnsi="Times New Roman" w:cs="Times New Roman"/>
          <w:sz w:val="24"/>
          <w:szCs w:val="24"/>
        </w:rPr>
        <w:t>противопоставлением</w:t>
      </w:r>
      <w:r w:rsidR="008C5817">
        <w:rPr>
          <w:rFonts w:ascii="Times New Roman" w:hAnsi="Times New Roman" w:cs="Times New Roman"/>
          <w:sz w:val="24"/>
          <w:szCs w:val="24"/>
        </w:rPr>
        <w:t xml:space="preserve"> дикой природы человеческо</w:t>
      </w:r>
      <w:r w:rsidR="009B17CC">
        <w:rPr>
          <w:rFonts w:ascii="Times New Roman" w:hAnsi="Times New Roman" w:cs="Times New Roman"/>
          <w:sz w:val="24"/>
          <w:szCs w:val="24"/>
        </w:rPr>
        <w:t>му обществу</w:t>
      </w:r>
      <w:r w:rsidR="00BC7934">
        <w:rPr>
          <w:rFonts w:ascii="Times New Roman" w:hAnsi="Times New Roman" w:cs="Times New Roman"/>
          <w:sz w:val="24"/>
          <w:szCs w:val="24"/>
        </w:rPr>
        <w:t xml:space="preserve">, сатирическим обличением </w:t>
      </w:r>
      <w:r w:rsidR="009B17CC">
        <w:rPr>
          <w:rFonts w:ascii="Times New Roman" w:hAnsi="Times New Roman" w:cs="Times New Roman"/>
          <w:sz w:val="24"/>
          <w:szCs w:val="24"/>
        </w:rPr>
        <w:t xml:space="preserve">социального </w:t>
      </w:r>
      <w:r w:rsidR="00BC7934">
        <w:rPr>
          <w:rFonts w:ascii="Times New Roman" w:hAnsi="Times New Roman" w:cs="Times New Roman"/>
          <w:sz w:val="24"/>
          <w:szCs w:val="24"/>
        </w:rPr>
        <w:t xml:space="preserve">лицемерия в различных сюжетных </w:t>
      </w:r>
      <w:r w:rsidR="0044129B">
        <w:rPr>
          <w:rFonts w:ascii="Times New Roman" w:hAnsi="Times New Roman" w:cs="Times New Roman"/>
          <w:sz w:val="24"/>
          <w:szCs w:val="24"/>
        </w:rPr>
        <w:t>линиях</w:t>
      </w:r>
      <w:r w:rsidR="00BC7934">
        <w:rPr>
          <w:rFonts w:ascii="Times New Roman" w:hAnsi="Times New Roman" w:cs="Times New Roman"/>
          <w:sz w:val="24"/>
          <w:szCs w:val="24"/>
        </w:rPr>
        <w:t xml:space="preserve">. </w:t>
      </w:r>
      <w:r w:rsidR="0044129B">
        <w:rPr>
          <w:rFonts w:ascii="Times New Roman" w:hAnsi="Times New Roman" w:cs="Times New Roman"/>
          <w:sz w:val="24"/>
          <w:szCs w:val="24"/>
        </w:rPr>
        <w:t xml:space="preserve">Лингвистически, отсылки к российским реалиям сопровождаются использованием формальной лексики </w:t>
      </w:r>
      <w:r w:rsidR="00B1085E">
        <w:rPr>
          <w:rFonts w:ascii="Times New Roman" w:hAnsi="Times New Roman" w:cs="Times New Roman"/>
          <w:sz w:val="24"/>
          <w:szCs w:val="24"/>
        </w:rPr>
        <w:t>в</w:t>
      </w:r>
      <w:r w:rsidR="0044129B">
        <w:rPr>
          <w:rFonts w:ascii="Times New Roman" w:hAnsi="Times New Roman" w:cs="Times New Roman"/>
          <w:sz w:val="24"/>
          <w:szCs w:val="24"/>
        </w:rPr>
        <w:t xml:space="preserve"> описаниях банальных ситуаций, а также в диалогах героев, отличающихся стилистической изощренностью, наличие</w:t>
      </w:r>
      <w:r w:rsidR="00042C36">
        <w:rPr>
          <w:rFonts w:ascii="Times New Roman" w:hAnsi="Times New Roman" w:cs="Times New Roman"/>
          <w:sz w:val="24"/>
          <w:szCs w:val="24"/>
        </w:rPr>
        <w:t>м деформированных цитат, афоризмов</w:t>
      </w:r>
      <w:r w:rsidR="0044129B">
        <w:rPr>
          <w:rFonts w:ascii="Times New Roman" w:hAnsi="Times New Roman" w:cs="Times New Roman"/>
          <w:sz w:val="24"/>
          <w:szCs w:val="24"/>
        </w:rPr>
        <w:t xml:space="preserve">, элементов языковой игры. </w:t>
      </w:r>
      <w:r w:rsidR="00801FBF">
        <w:rPr>
          <w:rFonts w:ascii="Times New Roman" w:hAnsi="Times New Roman" w:cs="Times New Roman"/>
          <w:sz w:val="24"/>
          <w:szCs w:val="24"/>
        </w:rPr>
        <w:t xml:space="preserve">Эстетическое преломление российской истории и действительности начала двадцатого века в художественных </w:t>
      </w:r>
      <w:r w:rsidR="00BB31AE">
        <w:rPr>
          <w:rFonts w:ascii="Times New Roman" w:hAnsi="Times New Roman" w:cs="Times New Roman"/>
          <w:sz w:val="24"/>
          <w:szCs w:val="24"/>
        </w:rPr>
        <w:t>работах</w:t>
      </w:r>
      <w:r w:rsidR="00801FBF">
        <w:rPr>
          <w:rFonts w:ascii="Times New Roman" w:hAnsi="Times New Roman" w:cs="Times New Roman"/>
          <w:sz w:val="24"/>
          <w:szCs w:val="24"/>
        </w:rPr>
        <w:t xml:space="preserve"> Г.Х. Манро связано с переживаниями писателя о судьбе своей страны накануне Первой мировой войны.</w:t>
      </w:r>
      <w:r w:rsidR="00BB31AE">
        <w:rPr>
          <w:rFonts w:ascii="Times New Roman" w:hAnsi="Times New Roman" w:cs="Times New Roman"/>
          <w:sz w:val="24"/>
          <w:szCs w:val="24"/>
        </w:rPr>
        <w:t xml:space="preserve"> Результаты исследования могут быть использованы в курсах по истории литературы, литературоведению</w:t>
      </w:r>
      <w:r w:rsidR="00424C9B">
        <w:rPr>
          <w:rFonts w:ascii="Times New Roman" w:hAnsi="Times New Roman" w:cs="Times New Roman"/>
          <w:sz w:val="24"/>
          <w:szCs w:val="24"/>
        </w:rPr>
        <w:t>, а также</w:t>
      </w:r>
      <w:r w:rsidR="00BB31AE">
        <w:rPr>
          <w:rFonts w:ascii="Times New Roman" w:hAnsi="Times New Roman" w:cs="Times New Roman"/>
          <w:sz w:val="24"/>
          <w:szCs w:val="24"/>
        </w:rPr>
        <w:t xml:space="preserve"> при создании переводов текстов писателя на русский язык.</w:t>
      </w:r>
      <w:r w:rsidR="00801FBF">
        <w:rPr>
          <w:rFonts w:ascii="Times New Roman" w:hAnsi="Times New Roman" w:cs="Times New Roman"/>
          <w:sz w:val="24"/>
          <w:szCs w:val="24"/>
        </w:rPr>
        <w:t xml:space="preserve"> </w:t>
      </w:r>
      <w:r w:rsidR="0044129B">
        <w:rPr>
          <w:rFonts w:ascii="Times New Roman" w:hAnsi="Times New Roman" w:cs="Times New Roman"/>
          <w:sz w:val="24"/>
          <w:szCs w:val="24"/>
        </w:rPr>
        <w:t xml:space="preserve"> </w:t>
      </w:r>
      <w:r w:rsidR="00BC7934">
        <w:rPr>
          <w:rFonts w:ascii="Times New Roman" w:hAnsi="Times New Roman" w:cs="Times New Roman"/>
          <w:sz w:val="24"/>
          <w:szCs w:val="24"/>
        </w:rPr>
        <w:t xml:space="preserve">   </w:t>
      </w:r>
      <w:r w:rsidR="003D4E91">
        <w:rPr>
          <w:rFonts w:ascii="Times New Roman" w:hAnsi="Times New Roman" w:cs="Times New Roman"/>
          <w:sz w:val="24"/>
          <w:szCs w:val="24"/>
        </w:rPr>
        <w:t xml:space="preserve">    </w:t>
      </w:r>
    </w:p>
    <w:p w:rsidR="00872B97" w:rsidRPr="00D30365" w:rsidRDefault="00872B97" w:rsidP="00A02BF8">
      <w:pPr>
        <w:jc w:val="both"/>
        <w:rPr>
          <w:rFonts w:ascii="Times New Roman" w:hAnsi="Times New Roman" w:cs="Times New Roman"/>
          <w:sz w:val="24"/>
          <w:szCs w:val="24"/>
        </w:rPr>
      </w:pPr>
      <w:r w:rsidRPr="00886C18">
        <w:rPr>
          <w:rFonts w:ascii="Times New Roman" w:hAnsi="Times New Roman" w:cs="Times New Roman"/>
          <w:i/>
          <w:sz w:val="24"/>
          <w:szCs w:val="24"/>
        </w:rPr>
        <w:t>Ключевые слова</w:t>
      </w:r>
      <w:r w:rsidR="008C5817">
        <w:rPr>
          <w:rFonts w:ascii="Times New Roman" w:hAnsi="Times New Roman" w:cs="Times New Roman"/>
          <w:sz w:val="24"/>
          <w:szCs w:val="24"/>
        </w:rPr>
        <w:t>: зарубежная</w:t>
      </w:r>
      <w:r w:rsidR="00D30365">
        <w:rPr>
          <w:rFonts w:ascii="Times New Roman" w:hAnsi="Times New Roman" w:cs="Times New Roman"/>
          <w:sz w:val="24"/>
          <w:szCs w:val="24"/>
        </w:rPr>
        <w:t xml:space="preserve"> литература, с</w:t>
      </w:r>
      <w:r w:rsidR="00B16C42">
        <w:rPr>
          <w:rFonts w:ascii="Times New Roman" w:hAnsi="Times New Roman" w:cs="Times New Roman"/>
          <w:sz w:val="24"/>
          <w:szCs w:val="24"/>
        </w:rPr>
        <w:t>тил</w:t>
      </w:r>
      <w:r w:rsidR="008C5817">
        <w:rPr>
          <w:rFonts w:ascii="Times New Roman" w:hAnsi="Times New Roman" w:cs="Times New Roman"/>
          <w:sz w:val="24"/>
          <w:szCs w:val="24"/>
        </w:rPr>
        <w:t>ь</w:t>
      </w:r>
      <w:r w:rsidR="00B16C42">
        <w:rPr>
          <w:rFonts w:ascii="Times New Roman" w:hAnsi="Times New Roman" w:cs="Times New Roman"/>
          <w:sz w:val="24"/>
          <w:szCs w:val="24"/>
        </w:rPr>
        <w:t xml:space="preserve">, </w:t>
      </w:r>
      <w:r w:rsidR="008C5817">
        <w:rPr>
          <w:rFonts w:ascii="Times New Roman" w:hAnsi="Times New Roman" w:cs="Times New Roman"/>
          <w:sz w:val="24"/>
          <w:szCs w:val="24"/>
        </w:rPr>
        <w:t xml:space="preserve">сатира, </w:t>
      </w:r>
      <w:r w:rsidR="00B16C42">
        <w:rPr>
          <w:rFonts w:ascii="Times New Roman" w:hAnsi="Times New Roman" w:cs="Times New Roman"/>
          <w:sz w:val="24"/>
          <w:szCs w:val="24"/>
        </w:rPr>
        <w:t xml:space="preserve">цитата, </w:t>
      </w:r>
      <w:r w:rsidR="00DF1D4C">
        <w:rPr>
          <w:rFonts w:ascii="Times New Roman" w:hAnsi="Times New Roman" w:cs="Times New Roman"/>
          <w:sz w:val="24"/>
          <w:szCs w:val="24"/>
        </w:rPr>
        <w:t>афоризм</w:t>
      </w:r>
      <w:r w:rsidR="00BD3E10">
        <w:rPr>
          <w:rFonts w:ascii="Times New Roman" w:hAnsi="Times New Roman" w:cs="Times New Roman"/>
          <w:sz w:val="24"/>
          <w:szCs w:val="24"/>
        </w:rPr>
        <w:t>, игра слов</w:t>
      </w:r>
      <w:r w:rsidR="00D30365">
        <w:rPr>
          <w:rFonts w:ascii="Times New Roman" w:hAnsi="Times New Roman" w:cs="Times New Roman"/>
          <w:sz w:val="24"/>
          <w:szCs w:val="24"/>
        </w:rPr>
        <w:t xml:space="preserve">. </w:t>
      </w:r>
    </w:p>
    <w:p w:rsidR="00C371A6" w:rsidRPr="00197E8E" w:rsidRDefault="00872B97" w:rsidP="008F572A">
      <w:pPr>
        <w:shd w:val="clear" w:color="auto" w:fill="FFFFFF"/>
        <w:spacing w:before="100" w:beforeAutospacing="1" w:after="100" w:afterAutospacing="1"/>
        <w:contextualSpacing/>
        <w:jc w:val="both"/>
        <w:rPr>
          <w:rFonts w:ascii="Times New Roman" w:eastAsia="Times New Roman" w:hAnsi="Times New Roman"/>
          <w:sz w:val="24"/>
          <w:szCs w:val="24"/>
          <w:lang w:val="en-US" w:eastAsia="ru-RU"/>
        </w:rPr>
      </w:pPr>
      <w:r w:rsidRPr="00C371A6">
        <w:rPr>
          <w:rFonts w:ascii="Times New Roman" w:hAnsi="Times New Roman" w:cs="Times New Roman"/>
          <w:b/>
          <w:sz w:val="24"/>
          <w:szCs w:val="24"/>
          <w:lang w:val="en-US"/>
        </w:rPr>
        <w:t>Abstract</w:t>
      </w:r>
      <w:r w:rsidRPr="000C2490">
        <w:rPr>
          <w:rFonts w:ascii="Times New Roman" w:hAnsi="Times New Roman" w:cs="Times New Roman"/>
          <w:sz w:val="24"/>
          <w:szCs w:val="24"/>
          <w:lang w:val="en-US"/>
        </w:rPr>
        <w:t xml:space="preserve">. </w:t>
      </w:r>
      <w:r w:rsidR="00A10B5A">
        <w:rPr>
          <w:rFonts w:ascii="Times New Roman" w:hAnsi="Times New Roman" w:cs="Times New Roman"/>
          <w:sz w:val="24"/>
          <w:szCs w:val="24"/>
          <w:lang w:val="en-US"/>
        </w:rPr>
        <w:t xml:space="preserve">The aim of the paper is to analyze the place Russia held in the work and life of Hector Hugh Munro, an English satirical writer </w:t>
      </w:r>
      <w:r w:rsidR="00D103FD">
        <w:rPr>
          <w:rFonts w:ascii="Times New Roman" w:hAnsi="Times New Roman" w:cs="Times New Roman"/>
          <w:sz w:val="24"/>
          <w:szCs w:val="24"/>
          <w:lang w:val="en-US"/>
        </w:rPr>
        <w:t xml:space="preserve">and journalist </w:t>
      </w:r>
      <w:r w:rsidR="00A10B5A">
        <w:rPr>
          <w:rFonts w:ascii="Times New Roman" w:hAnsi="Times New Roman" w:cs="Times New Roman"/>
          <w:sz w:val="24"/>
          <w:szCs w:val="24"/>
          <w:lang w:val="en-US"/>
        </w:rPr>
        <w:t>of the late 19</w:t>
      </w:r>
      <w:r w:rsidR="00A10B5A" w:rsidRPr="00A10B5A">
        <w:rPr>
          <w:rFonts w:ascii="Times New Roman" w:hAnsi="Times New Roman" w:cs="Times New Roman"/>
          <w:sz w:val="24"/>
          <w:szCs w:val="24"/>
          <w:vertAlign w:val="superscript"/>
          <w:lang w:val="en-US"/>
        </w:rPr>
        <w:t>th</w:t>
      </w:r>
      <w:r w:rsidR="00A10B5A">
        <w:rPr>
          <w:rFonts w:ascii="Times New Roman" w:hAnsi="Times New Roman" w:cs="Times New Roman"/>
          <w:sz w:val="24"/>
          <w:szCs w:val="24"/>
          <w:lang w:val="en-US"/>
        </w:rPr>
        <w:t xml:space="preserve"> – first quarter of the </w:t>
      </w:r>
      <w:proofErr w:type="gramStart"/>
      <w:r w:rsidR="00A10B5A">
        <w:rPr>
          <w:rFonts w:ascii="Times New Roman" w:hAnsi="Times New Roman" w:cs="Times New Roman"/>
          <w:sz w:val="24"/>
          <w:szCs w:val="24"/>
          <w:lang w:val="en-US"/>
        </w:rPr>
        <w:t>20</w:t>
      </w:r>
      <w:r w:rsidR="00A93FF5" w:rsidRPr="00A93FF5">
        <w:rPr>
          <w:rFonts w:ascii="Times New Roman" w:hAnsi="Times New Roman" w:cs="Times New Roman"/>
          <w:sz w:val="24"/>
          <w:szCs w:val="24"/>
          <w:vertAlign w:val="superscript"/>
          <w:lang w:val="en-US"/>
        </w:rPr>
        <w:t>th</w:t>
      </w:r>
      <w:r w:rsidR="00A93FF5">
        <w:rPr>
          <w:rFonts w:ascii="Times New Roman" w:hAnsi="Times New Roman" w:cs="Times New Roman"/>
          <w:sz w:val="24"/>
          <w:szCs w:val="24"/>
          <w:lang w:val="en-US"/>
        </w:rPr>
        <w:t xml:space="preserve"> </w:t>
      </w:r>
      <w:r w:rsidR="00A10B5A">
        <w:rPr>
          <w:rFonts w:ascii="Times New Roman" w:hAnsi="Times New Roman" w:cs="Times New Roman"/>
          <w:sz w:val="24"/>
          <w:szCs w:val="24"/>
          <w:lang w:val="en-US"/>
        </w:rPr>
        <w:t xml:space="preserve"> century</w:t>
      </w:r>
      <w:proofErr w:type="gramEnd"/>
      <w:r w:rsidR="00A10B5A">
        <w:rPr>
          <w:rFonts w:ascii="Times New Roman" w:hAnsi="Times New Roman" w:cs="Times New Roman"/>
          <w:sz w:val="24"/>
          <w:szCs w:val="24"/>
          <w:lang w:val="en-US"/>
        </w:rPr>
        <w:t xml:space="preserve">. </w:t>
      </w:r>
      <w:r w:rsidR="00D103FD">
        <w:rPr>
          <w:rFonts w:ascii="Times New Roman" w:hAnsi="Times New Roman" w:cs="Times New Roman"/>
          <w:sz w:val="24"/>
          <w:szCs w:val="24"/>
          <w:lang w:val="en-US"/>
        </w:rPr>
        <w:t xml:space="preserve">The study relies on the philological investigation of H.H. Munro’s stories, novels and </w:t>
      </w:r>
      <w:r w:rsidR="00D103FD">
        <w:rPr>
          <w:rFonts w:ascii="Times New Roman" w:hAnsi="Times New Roman" w:cs="Times New Roman"/>
          <w:sz w:val="24"/>
          <w:szCs w:val="24"/>
          <w:lang w:val="en-US"/>
        </w:rPr>
        <w:lastRenderedPageBreak/>
        <w:t xml:space="preserve">plays, the </w:t>
      </w:r>
      <w:r w:rsidR="00A93FF5">
        <w:rPr>
          <w:rFonts w:ascii="Times New Roman" w:hAnsi="Times New Roman" w:cs="Times New Roman"/>
          <w:sz w:val="24"/>
          <w:szCs w:val="24"/>
          <w:lang w:val="en-US"/>
        </w:rPr>
        <w:t>information foun</w:t>
      </w:r>
      <w:r w:rsidR="00D103FD">
        <w:rPr>
          <w:rFonts w:ascii="Times New Roman" w:hAnsi="Times New Roman" w:cs="Times New Roman"/>
          <w:sz w:val="24"/>
          <w:szCs w:val="24"/>
          <w:lang w:val="en-US"/>
        </w:rPr>
        <w:t>d in memoirs (E</w:t>
      </w:r>
      <w:r w:rsidR="00504992">
        <w:rPr>
          <w:rFonts w:ascii="Times New Roman" w:hAnsi="Times New Roman" w:cs="Times New Roman"/>
          <w:sz w:val="24"/>
          <w:szCs w:val="24"/>
          <w:lang w:val="en-US"/>
        </w:rPr>
        <w:t>. </w:t>
      </w:r>
      <w:r w:rsidR="00D103FD">
        <w:rPr>
          <w:rFonts w:ascii="Times New Roman" w:hAnsi="Times New Roman" w:cs="Times New Roman"/>
          <w:sz w:val="24"/>
          <w:szCs w:val="24"/>
          <w:lang w:val="en-US"/>
        </w:rPr>
        <w:t>Munro, R</w:t>
      </w:r>
      <w:r w:rsidR="00504992">
        <w:rPr>
          <w:rFonts w:ascii="Times New Roman" w:hAnsi="Times New Roman" w:cs="Times New Roman"/>
          <w:sz w:val="24"/>
          <w:szCs w:val="24"/>
          <w:lang w:val="en-US"/>
        </w:rPr>
        <w:t>. </w:t>
      </w:r>
      <w:r w:rsidR="00D103FD">
        <w:rPr>
          <w:rFonts w:ascii="Times New Roman" w:hAnsi="Times New Roman" w:cs="Times New Roman"/>
          <w:sz w:val="24"/>
          <w:szCs w:val="24"/>
          <w:lang w:val="en-US"/>
        </w:rPr>
        <w:t>Reynolds, Lady C</w:t>
      </w:r>
      <w:r w:rsidR="00504992">
        <w:rPr>
          <w:rFonts w:ascii="Times New Roman" w:hAnsi="Times New Roman" w:cs="Times New Roman"/>
          <w:sz w:val="24"/>
          <w:szCs w:val="24"/>
          <w:lang w:val="en-US"/>
        </w:rPr>
        <w:t>.</w:t>
      </w:r>
      <w:r w:rsidR="00D103FD">
        <w:rPr>
          <w:rFonts w:ascii="Times New Roman" w:hAnsi="Times New Roman" w:cs="Times New Roman"/>
          <w:sz w:val="24"/>
          <w:szCs w:val="24"/>
          <w:lang w:val="en-US"/>
        </w:rPr>
        <w:t xml:space="preserve"> Asquith), academic research conducted by philologists (A.J. </w:t>
      </w:r>
      <w:proofErr w:type="spellStart"/>
      <w:r w:rsidR="00D103FD">
        <w:rPr>
          <w:rFonts w:ascii="Times New Roman" w:hAnsi="Times New Roman" w:cs="Times New Roman"/>
          <w:sz w:val="24"/>
          <w:szCs w:val="24"/>
          <w:lang w:val="en-US"/>
        </w:rPr>
        <w:t>Langguth</w:t>
      </w:r>
      <w:proofErr w:type="spellEnd"/>
      <w:r w:rsidR="00D103FD">
        <w:rPr>
          <w:rFonts w:ascii="Times New Roman" w:hAnsi="Times New Roman" w:cs="Times New Roman"/>
          <w:sz w:val="24"/>
          <w:szCs w:val="24"/>
          <w:lang w:val="en-US"/>
        </w:rPr>
        <w:t>, S. Byrne</w:t>
      </w:r>
      <w:r w:rsidR="00504992">
        <w:rPr>
          <w:rFonts w:ascii="Times New Roman" w:hAnsi="Times New Roman" w:cs="Times New Roman"/>
          <w:sz w:val="24"/>
          <w:szCs w:val="24"/>
          <w:lang w:val="en-US"/>
        </w:rPr>
        <w:t>, B. Gibson</w:t>
      </w:r>
      <w:r w:rsidR="00D103FD">
        <w:rPr>
          <w:rFonts w:ascii="Times New Roman" w:hAnsi="Times New Roman" w:cs="Times New Roman"/>
          <w:sz w:val="24"/>
          <w:szCs w:val="24"/>
          <w:lang w:val="en-US"/>
        </w:rPr>
        <w:t xml:space="preserve">), commentaries given by the writer’s contemporaries (N. Coward, G.K. Chesterton, A. </w:t>
      </w:r>
      <w:r w:rsidR="00662F1C">
        <w:rPr>
          <w:rFonts w:ascii="Times New Roman" w:hAnsi="Times New Roman" w:cs="Times New Roman"/>
          <w:sz w:val="24"/>
          <w:szCs w:val="24"/>
          <w:lang w:val="en-US"/>
        </w:rPr>
        <w:t xml:space="preserve">Milne, </w:t>
      </w:r>
      <w:r w:rsidR="00D103FD">
        <w:rPr>
          <w:rFonts w:ascii="Times New Roman" w:hAnsi="Times New Roman" w:cs="Times New Roman"/>
          <w:sz w:val="24"/>
          <w:szCs w:val="24"/>
          <w:lang w:val="en-US"/>
        </w:rPr>
        <w:t xml:space="preserve">M. Baring) and his articles. </w:t>
      </w:r>
      <w:r w:rsidR="00A6520C">
        <w:rPr>
          <w:rFonts w:ascii="Times New Roman" w:hAnsi="Times New Roman" w:cs="Times New Roman"/>
          <w:sz w:val="24"/>
          <w:szCs w:val="24"/>
          <w:lang w:val="en-US"/>
        </w:rPr>
        <w:t>The</w:t>
      </w:r>
      <w:r w:rsidR="00A6520C" w:rsidRPr="00A6520C">
        <w:rPr>
          <w:rFonts w:ascii="Times New Roman" w:hAnsi="Times New Roman" w:cs="Times New Roman"/>
          <w:sz w:val="24"/>
          <w:szCs w:val="24"/>
          <w:lang w:val="en-US"/>
        </w:rPr>
        <w:t xml:space="preserve"> </w:t>
      </w:r>
      <w:r w:rsidR="00A6520C">
        <w:rPr>
          <w:rFonts w:ascii="Times New Roman" w:hAnsi="Times New Roman" w:cs="Times New Roman"/>
          <w:sz w:val="24"/>
          <w:szCs w:val="24"/>
          <w:lang w:val="en-US"/>
        </w:rPr>
        <w:t>author</w:t>
      </w:r>
      <w:r w:rsidR="00A6520C" w:rsidRPr="00A6520C">
        <w:rPr>
          <w:rFonts w:ascii="Times New Roman" w:hAnsi="Times New Roman" w:cs="Times New Roman"/>
          <w:sz w:val="24"/>
          <w:szCs w:val="24"/>
          <w:lang w:val="en-US"/>
        </w:rPr>
        <w:t>’</w:t>
      </w:r>
      <w:r w:rsidR="00A6520C">
        <w:rPr>
          <w:rFonts w:ascii="Times New Roman" w:hAnsi="Times New Roman" w:cs="Times New Roman"/>
          <w:sz w:val="24"/>
          <w:szCs w:val="24"/>
          <w:lang w:val="en-US"/>
        </w:rPr>
        <w:t>s</w:t>
      </w:r>
      <w:r w:rsidR="00A6520C" w:rsidRPr="00A6520C">
        <w:rPr>
          <w:rFonts w:ascii="Times New Roman" w:hAnsi="Times New Roman" w:cs="Times New Roman"/>
          <w:sz w:val="24"/>
          <w:szCs w:val="24"/>
          <w:lang w:val="en-US"/>
        </w:rPr>
        <w:t xml:space="preserve"> </w:t>
      </w:r>
      <w:r w:rsidR="00A6520C">
        <w:rPr>
          <w:rFonts w:ascii="Times New Roman" w:hAnsi="Times New Roman" w:cs="Times New Roman"/>
          <w:sz w:val="24"/>
          <w:szCs w:val="24"/>
          <w:lang w:val="en-US"/>
        </w:rPr>
        <w:t>acquaintance</w:t>
      </w:r>
      <w:r w:rsidR="00A6520C" w:rsidRPr="00A6520C">
        <w:rPr>
          <w:rFonts w:ascii="Times New Roman" w:hAnsi="Times New Roman" w:cs="Times New Roman"/>
          <w:sz w:val="24"/>
          <w:szCs w:val="24"/>
          <w:lang w:val="en-US"/>
        </w:rPr>
        <w:t xml:space="preserve"> </w:t>
      </w:r>
      <w:r w:rsidR="00A6520C">
        <w:rPr>
          <w:rFonts w:ascii="Times New Roman" w:hAnsi="Times New Roman" w:cs="Times New Roman"/>
          <w:sz w:val="24"/>
          <w:szCs w:val="24"/>
          <w:lang w:val="en-US"/>
        </w:rPr>
        <w:t>with</w:t>
      </w:r>
      <w:r w:rsidR="00A6520C" w:rsidRPr="00A6520C">
        <w:rPr>
          <w:rFonts w:ascii="Times New Roman" w:hAnsi="Times New Roman" w:cs="Times New Roman"/>
          <w:sz w:val="24"/>
          <w:szCs w:val="24"/>
          <w:lang w:val="en-US"/>
        </w:rPr>
        <w:t xml:space="preserve"> </w:t>
      </w:r>
      <w:r w:rsidR="00A6520C">
        <w:rPr>
          <w:rFonts w:ascii="Times New Roman" w:hAnsi="Times New Roman" w:cs="Times New Roman"/>
          <w:sz w:val="24"/>
          <w:szCs w:val="24"/>
          <w:lang w:val="en-US"/>
        </w:rPr>
        <w:t>Russia</w:t>
      </w:r>
      <w:r w:rsidR="00A6520C" w:rsidRPr="00A6520C">
        <w:rPr>
          <w:rFonts w:ascii="Times New Roman" w:hAnsi="Times New Roman" w:cs="Times New Roman"/>
          <w:sz w:val="24"/>
          <w:szCs w:val="24"/>
          <w:lang w:val="en-US"/>
        </w:rPr>
        <w:t xml:space="preserve"> </w:t>
      </w:r>
      <w:r w:rsidR="00A6520C">
        <w:rPr>
          <w:rFonts w:ascii="Times New Roman" w:hAnsi="Times New Roman" w:cs="Times New Roman"/>
          <w:sz w:val="24"/>
          <w:szCs w:val="24"/>
          <w:lang w:val="en-US"/>
        </w:rPr>
        <w:t>is</w:t>
      </w:r>
      <w:r w:rsidR="00A6520C" w:rsidRPr="00A6520C">
        <w:rPr>
          <w:rFonts w:ascii="Times New Roman" w:hAnsi="Times New Roman" w:cs="Times New Roman"/>
          <w:sz w:val="24"/>
          <w:szCs w:val="24"/>
          <w:lang w:val="en-US"/>
        </w:rPr>
        <w:t xml:space="preserve"> </w:t>
      </w:r>
      <w:r w:rsidR="00A6520C">
        <w:rPr>
          <w:rFonts w:ascii="Times New Roman" w:hAnsi="Times New Roman" w:cs="Times New Roman"/>
          <w:sz w:val="24"/>
          <w:szCs w:val="24"/>
          <w:lang w:val="en-US"/>
        </w:rPr>
        <w:t>considered</w:t>
      </w:r>
      <w:r w:rsidR="00A6520C" w:rsidRPr="00A6520C">
        <w:rPr>
          <w:rFonts w:ascii="Times New Roman" w:hAnsi="Times New Roman" w:cs="Times New Roman"/>
          <w:sz w:val="24"/>
          <w:szCs w:val="24"/>
          <w:lang w:val="en-US"/>
        </w:rPr>
        <w:t xml:space="preserve"> </w:t>
      </w:r>
      <w:r w:rsidR="00A6520C">
        <w:rPr>
          <w:rFonts w:ascii="Times New Roman" w:hAnsi="Times New Roman" w:cs="Times New Roman"/>
          <w:sz w:val="24"/>
          <w:szCs w:val="24"/>
          <w:lang w:val="en-US"/>
        </w:rPr>
        <w:t>in</w:t>
      </w:r>
      <w:r w:rsidR="00A6520C" w:rsidRPr="00A6520C">
        <w:rPr>
          <w:rFonts w:ascii="Times New Roman" w:hAnsi="Times New Roman" w:cs="Times New Roman"/>
          <w:sz w:val="24"/>
          <w:szCs w:val="24"/>
          <w:lang w:val="en-US"/>
        </w:rPr>
        <w:t xml:space="preserve"> </w:t>
      </w:r>
      <w:r w:rsidR="00A6520C">
        <w:rPr>
          <w:rFonts w:ascii="Times New Roman" w:hAnsi="Times New Roman" w:cs="Times New Roman"/>
          <w:sz w:val="24"/>
          <w:szCs w:val="24"/>
          <w:lang w:val="en-US"/>
        </w:rPr>
        <w:t>the</w:t>
      </w:r>
      <w:r w:rsidR="00A6520C" w:rsidRPr="00A6520C">
        <w:rPr>
          <w:rFonts w:ascii="Times New Roman" w:hAnsi="Times New Roman" w:cs="Times New Roman"/>
          <w:sz w:val="24"/>
          <w:szCs w:val="24"/>
          <w:lang w:val="en-US"/>
        </w:rPr>
        <w:t xml:space="preserve"> </w:t>
      </w:r>
      <w:r w:rsidR="00A6520C">
        <w:rPr>
          <w:rFonts w:ascii="Times New Roman" w:hAnsi="Times New Roman" w:cs="Times New Roman"/>
          <w:sz w:val="24"/>
          <w:szCs w:val="24"/>
          <w:lang w:val="en-US"/>
        </w:rPr>
        <w:t>context</w:t>
      </w:r>
      <w:r w:rsidR="00A6520C" w:rsidRPr="00A6520C">
        <w:rPr>
          <w:rFonts w:ascii="Times New Roman" w:hAnsi="Times New Roman" w:cs="Times New Roman"/>
          <w:sz w:val="24"/>
          <w:szCs w:val="24"/>
          <w:lang w:val="en-US"/>
        </w:rPr>
        <w:t xml:space="preserve"> </w:t>
      </w:r>
      <w:r w:rsidR="00A6520C">
        <w:rPr>
          <w:rFonts w:ascii="Times New Roman" w:hAnsi="Times New Roman" w:cs="Times New Roman"/>
          <w:sz w:val="24"/>
          <w:szCs w:val="24"/>
          <w:lang w:val="en-US"/>
        </w:rPr>
        <w:t>of</w:t>
      </w:r>
      <w:r w:rsidR="00A6520C" w:rsidRPr="00A6520C">
        <w:rPr>
          <w:rFonts w:ascii="Times New Roman" w:hAnsi="Times New Roman" w:cs="Times New Roman"/>
          <w:sz w:val="24"/>
          <w:szCs w:val="24"/>
          <w:lang w:val="en-US"/>
        </w:rPr>
        <w:t xml:space="preserve"> </w:t>
      </w:r>
      <w:r w:rsidR="00A6520C">
        <w:rPr>
          <w:rFonts w:ascii="Times New Roman" w:hAnsi="Times New Roman" w:cs="Times New Roman"/>
          <w:sz w:val="24"/>
          <w:szCs w:val="24"/>
          <w:lang w:val="en-US"/>
        </w:rPr>
        <w:t>his</w:t>
      </w:r>
      <w:r w:rsidR="00A6520C" w:rsidRPr="00A6520C">
        <w:rPr>
          <w:rFonts w:ascii="Times New Roman" w:hAnsi="Times New Roman" w:cs="Times New Roman"/>
          <w:sz w:val="24"/>
          <w:szCs w:val="24"/>
          <w:lang w:val="en-US"/>
        </w:rPr>
        <w:t xml:space="preserve"> </w:t>
      </w:r>
      <w:r w:rsidR="00A6520C">
        <w:rPr>
          <w:rFonts w:ascii="Times New Roman" w:hAnsi="Times New Roman" w:cs="Times New Roman"/>
          <w:sz w:val="24"/>
          <w:szCs w:val="24"/>
          <w:lang w:val="en-US"/>
        </w:rPr>
        <w:t>business trips to St.-Petersburg</w:t>
      </w:r>
      <w:r w:rsidR="00512E11">
        <w:rPr>
          <w:rFonts w:ascii="Times New Roman" w:hAnsi="Times New Roman" w:cs="Times New Roman"/>
          <w:sz w:val="24"/>
          <w:szCs w:val="24"/>
          <w:lang w:val="en-US"/>
        </w:rPr>
        <w:t xml:space="preserve"> and his encounters with </w:t>
      </w:r>
      <w:r w:rsidR="00DD758C">
        <w:rPr>
          <w:rFonts w:ascii="Times New Roman" w:hAnsi="Times New Roman" w:cs="Times New Roman"/>
          <w:sz w:val="24"/>
          <w:szCs w:val="24"/>
          <w:lang w:val="en-US"/>
        </w:rPr>
        <w:t xml:space="preserve">men of </w:t>
      </w:r>
      <w:r w:rsidR="00F67741">
        <w:rPr>
          <w:rFonts w:ascii="Times New Roman" w:hAnsi="Times New Roman" w:cs="Times New Roman"/>
          <w:sz w:val="24"/>
          <w:szCs w:val="24"/>
          <w:lang w:val="en-US"/>
        </w:rPr>
        <w:t xml:space="preserve">Russian letters and </w:t>
      </w:r>
      <w:r w:rsidR="00DD758C">
        <w:rPr>
          <w:rFonts w:ascii="Times New Roman" w:hAnsi="Times New Roman" w:cs="Times New Roman"/>
          <w:sz w:val="24"/>
          <w:szCs w:val="24"/>
          <w:lang w:val="en-US"/>
        </w:rPr>
        <w:t xml:space="preserve">culture. The paper contains information concerning H.H. Munro’s studies of Russian history and his work on a historical thesis </w:t>
      </w:r>
      <w:r w:rsidR="008F572A">
        <w:rPr>
          <w:rFonts w:ascii="Times New Roman" w:hAnsi="Times New Roman" w:cs="Times New Roman"/>
          <w:sz w:val="24"/>
          <w:szCs w:val="24"/>
          <w:lang w:val="en-US"/>
        </w:rPr>
        <w:t xml:space="preserve">on </w:t>
      </w:r>
      <w:r w:rsidR="006F50EE">
        <w:rPr>
          <w:rFonts w:ascii="Times New Roman" w:hAnsi="Times New Roman" w:cs="Times New Roman"/>
          <w:sz w:val="24"/>
          <w:szCs w:val="24"/>
          <w:lang w:val="en-US"/>
        </w:rPr>
        <w:t>the country’s development</w:t>
      </w:r>
      <w:r w:rsidR="008F572A">
        <w:rPr>
          <w:rFonts w:ascii="Times New Roman" w:hAnsi="Times New Roman" w:cs="Times New Roman"/>
          <w:sz w:val="24"/>
          <w:szCs w:val="24"/>
          <w:lang w:val="en-US"/>
        </w:rPr>
        <w:t xml:space="preserve"> up to the reign of Peter I. The philological reading of H.H.</w:t>
      </w:r>
      <w:r w:rsidR="006F50EE">
        <w:rPr>
          <w:rFonts w:ascii="Times New Roman" w:hAnsi="Times New Roman" w:cs="Times New Roman"/>
          <w:sz w:val="24"/>
          <w:szCs w:val="24"/>
          <w:lang w:val="en-US"/>
        </w:rPr>
        <w:t> </w:t>
      </w:r>
      <w:r w:rsidR="008F572A">
        <w:rPr>
          <w:rFonts w:ascii="Times New Roman" w:hAnsi="Times New Roman" w:cs="Times New Roman"/>
          <w:sz w:val="24"/>
          <w:szCs w:val="24"/>
          <w:lang w:val="en-US"/>
        </w:rPr>
        <w:t>Munro’s work demonstrates that t</w:t>
      </w:r>
      <w:r w:rsidR="00D103FD">
        <w:rPr>
          <w:rFonts w:ascii="Times New Roman" w:hAnsi="Times New Roman" w:cs="Times New Roman"/>
          <w:sz w:val="24"/>
          <w:szCs w:val="24"/>
          <w:lang w:val="en-US"/>
        </w:rPr>
        <w:t>he</w:t>
      </w:r>
      <w:r w:rsidR="00D103FD" w:rsidRPr="00DD758C">
        <w:rPr>
          <w:rFonts w:ascii="Times New Roman" w:hAnsi="Times New Roman" w:cs="Times New Roman"/>
          <w:sz w:val="24"/>
          <w:szCs w:val="24"/>
          <w:lang w:val="en-US"/>
        </w:rPr>
        <w:t xml:space="preserve"> </w:t>
      </w:r>
      <w:r w:rsidR="00D103FD">
        <w:rPr>
          <w:rFonts w:ascii="Times New Roman" w:hAnsi="Times New Roman" w:cs="Times New Roman"/>
          <w:sz w:val="24"/>
          <w:szCs w:val="24"/>
          <w:lang w:val="en-US"/>
        </w:rPr>
        <w:t>Russian</w:t>
      </w:r>
      <w:r w:rsidR="00D103FD" w:rsidRPr="00DD758C">
        <w:rPr>
          <w:rFonts w:ascii="Times New Roman" w:hAnsi="Times New Roman" w:cs="Times New Roman"/>
          <w:sz w:val="24"/>
          <w:szCs w:val="24"/>
          <w:lang w:val="en-US"/>
        </w:rPr>
        <w:t xml:space="preserve"> </w:t>
      </w:r>
      <w:r w:rsidR="00D103FD">
        <w:rPr>
          <w:rFonts w:ascii="Times New Roman" w:hAnsi="Times New Roman" w:cs="Times New Roman"/>
          <w:sz w:val="24"/>
          <w:szCs w:val="24"/>
          <w:lang w:val="en-US"/>
        </w:rPr>
        <w:t>theme</w:t>
      </w:r>
      <w:r w:rsidR="00D103FD" w:rsidRPr="00DD758C">
        <w:rPr>
          <w:rFonts w:ascii="Times New Roman" w:hAnsi="Times New Roman" w:cs="Times New Roman"/>
          <w:sz w:val="24"/>
          <w:szCs w:val="24"/>
          <w:lang w:val="en-US"/>
        </w:rPr>
        <w:t xml:space="preserve"> </w:t>
      </w:r>
      <w:r w:rsidR="00D103FD">
        <w:rPr>
          <w:rFonts w:ascii="Times New Roman" w:hAnsi="Times New Roman" w:cs="Times New Roman"/>
          <w:sz w:val="24"/>
          <w:szCs w:val="24"/>
          <w:lang w:val="en-US"/>
        </w:rPr>
        <w:t>is</w:t>
      </w:r>
      <w:r w:rsidR="00D103FD" w:rsidRPr="00DD758C">
        <w:rPr>
          <w:rFonts w:ascii="Times New Roman" w:hAnsi="Times New Roman" w:cs="Times New Roman"/>
          <w:sz w:val="24"/>
          <w:szCs w:val="24"/>
          <w:lang w:val="en-US"/>
        </w:rPr>
        <w:t xml:space="preserve"> </w:t>
      </w:r>
      <w:r w:rsidR="00D103FD">
        <w:rPr>
          <w:rFonts w:ascii="Times New Roman" w:hAnsi="Times New Roman" w:cs="Times New Roman"/>
          <w:sz w:val="24"/>
          <w:szCs w:val="24"/>
          <w:lang w:val="en-US"/>
        </w:rPr>
        <w:t>intertwined</w:t>
      </w:r>
      <w:r w:rsidR="00D103FD" w:rsidRPr="00DD758C">
        <w:rPr>
          <w:rFonts w:ascii="Times New Roman" w:hAnsi="Times New Roman" w:cs="Times New Roman"/>
          <w:sz w:val="24"/>
          <w:szCs w:val="24"/>
          <w:lang w:val="en-US"/>
        </w:rPr>
        <w:t xml:space="preserve"> </w:t>
      </w:r>
      <w:r w:rsidR="00D103FD">
        <w:rPr>
          <w:rFonts w:ascii="Times New Roman" w:hAnsi="Times New Roman" w:cs="Times New Roman"/>
          <w:sz w:val="24"/>
          <w:szCs w:val="24"/>
          <w:lang w:val="en-US"/>
        </w:rPr>
        <w:t>with</w:t>
      </w:r>
      <w:r w:rsidR="00D103FD" w:rsidRPr="00DD758C">
        <w:rPr>
          <w:rFonts w:ascii="Times New Roman" w:hAnsi="Times New Roman" w:cs="Times New Roman"/>
          <w:sz w:val="24"/>
          <w:szCs w:val="24"/>
          <w:lang w:val="en-US"/>
        </w:rPr>
        <w:t xml:space="preserve"> </w:t>
      </w:r>
      <w:r w:rsidR="00D103FD">
        <w:rPr>
          <w:rFonts w:ascii="Times New Roman" w:hAnsi="Times New Roman" w:cs="Times New Roman"/>
          <w:sz w:val="24"/>
          <w:szCs w:val="24"/>
          <w:lang w:val="en-US"/>
        </w:rPr>
        <w:t>the</w:t>
      </w:r>
      <w:r w:rsidR="00D103FD" w:rsidRPr="00DD758C">
        <w:rPr>
          <w:rFonts w:ascii="Times New Roman" w:hAnsi="Times New Roman" w:cs="Times New Roman"/>
          <w:sz w:val="24"/>
          <w:szCs w:val="24"/>
          <w:lang w:val="en-US"/>
        </w:rPr>
        <w:t xml:space="preserve"> </w:t>
      </w:r>
      <w:r w:rsidR="00D103FD">
        <w:rPr>
          <w:rFonts w:ascii="Times New Roman" w:hAnsi="Times New Roman" w:cs="Times New Roman"/>
          <w:sz w:val="24"/>
          <w:szCs w:val="24"/>
          <w:lang w:val="en-US"/>
        </w:rPr>
        <w:t>main</w:t>
      </w:r>
      <w:r w:rsidR="00D103FD" w:rsidRPr="00DD758C">
        <w:rPr>
          <w:rFonts w:ascii="Times New Roman" w:hAnsi="Times New Roman" w:cs="Times New Roman"/>
          <w:sz w:val="24"/>
          <w:szCs w:val="24"/>
          <w:lang w:val="en-US"/>
        </w:rPr>
        <w:t xml:space="preserve"> </w:t>
      </w:r>
      <w:r w:rsidR="00D103FD">
        <w:rPr>
          <w:rFonts w:ascii="Times New Roman" w:hAnsi="Times New Roman" w:cs="Times New Roman"/>
          <w:sz w:val="24"/>
          <w:szCs w:val="24"/>
          <w:lang w:val="en-US"/>
        </w:rPr>
        <w:t>motifs</w:t>
      </w:r>
      <w:r w:rsidR="00D103FD" w:rsidRPr="00DD758C">
        <w:rPr>
          <w:rFonts w:ascii="Times New Roman" w:hAnsi="Times New Roman" w:cs="Times New Roman"/>
          <w:sz w:val="24"/>
          <w:szCs w:val="24"/>
          <w:lang w:val="en-US"/>
        </w:rPr>
        <w:t xml:space="preserve"> </w:t>
      </w:r>
      <w:r w:rsidR="00D103FD">
        <w:rPr>
          <w:rFonts w:ascii="Times New Roman" w:hAnsi="Times New Roman" w:cs="Times New Roman"/>
          <w:sz w:val="24"/>
          <w:szCs w:val="24"/>
          <w:lang w:val="en-US"/>
        </w:rPr>
        <w:t>of</w:t>
      </w:r>
      <w:r w:rsidR="00D103FD" w:rsidRPr="00DD758C">
        <w:rPr>
          <w:rFonts w:ascii="Times New Roman" w:hAnsi="Times New Roman" w:cs="Times New Roman"/>
          <w:sz w:val="24"/>
          <w:szCs w:val="24"/>
          <w:lang w:val="en-US"/>
        </w:rPr>
        <w:t xml:space="preserve"> </w:t>
      </w:r>
      <w:r w:rsidR="008F572A">
        <w:rPr>
          <w:rFonts w:ascii="Times New Roman" w:hAnsi="Times New Roman" w:cs="Times New Roman"/>
          <w:sz w:val="24"/>
          <w:szCs w:val="24"/>
          <w:lang w:val="en-US"/>
        </w:rPr>
        <w:t>his</w:t>
      </w:r>
      <w:r w:rsidR="00D103FD" w:rsidRPr="00DD758C">
        <w:rPr>
          <w:rFonts w:ascii="Times New Roman" w:hAnsi="Times New Roman" w:cs="Times New Roman"/>
          <w:sz w:val="24"/>
          <w:szCs w:val="24"/>
          <w:lang w:val="en-US"/>
        </w:rPr>
        <w:t xml:space="preserve"> </w:t>
      </w:r>
      <w:r w:rsidR="008F572A">
        <w:rPr>
          <w:rFonts w:ascii="Times New Roman" w:hAnsi="Times New Roman" w:cs="Times New Roman"/>
          <w:sz w:val="24"/>
          <w:szCs w:val="24"/>
          <w:lang w:val="en-US"/>
        </w:rPr>
        <w:t>texts</w:t>
      </w:r>
      <w:r w:rsidR="00D103FD" w:rsidRPr="00DD758C">
        <w:rPr>
          <w:rFonts w:ascii="Times New Roman" w:hAnsi="Times New Roman" w:cs="Times New Roman"/>
          <w:sz w:val="24"/>
          <w:szCs w:val="24"/>
          <w:lang w:val="en-US"/>
        </w:rPr>
        <w:t xml:space="preserve">: </w:t>
      </w:r>
      <w:r w:rsidR="00EE7EF6">
        <w:rPr>
          <w:rFonts w:ascii="Times New Roman" w:hAnsi="Times New Roman" w:cs="Times New Roman"/>
          <w:sz w:val="24"/>
          <w:szCs w:val="24"/>
          <w:lang w:val="en-US"/>
        </w:rPr>
        <w:t>opposing</w:t>
      </w:r>
      <w:r w:rsidR="00EE7EF6" w:rsidRPr="00DD758C">
        <w:rPr>
          <w:rFonts w:ascii="Times New Roman" w:hAnsi="Times New Roman" w:cs="Times New Roman"/>
          <w:sz w:val="24"/>
          <w:szCs w:val="24"/>
          <w:lang w:val="en-US"/>
        </w:rPr>
        <w:t xml:space="preserve"> </w:t>
      </w:r>
      <w:r w:rsidR="00EE7EF6">
        <w:rPr>
          <w:rFonts w:ascii="Times New Roman" w:hAnsi="Times New Roman" w:cs="Times New Roman"/>
          <w:sz w:val="24"/>
          <w:szCs w:val="24"/>
          <w:lang w:val="en-US"/>
        </w:rPr>
        <w:t>wild</w:t>
      </w:r>
      <w:r w:rsidR="00EE7EF6" w:rsidRPr="00DD758C">
        <w:rPr>
          <w:rFonts w:ascii="Times New Roman" w:hAnsi="Times New Roman" w:cs="Times New Roman"/>
          <w:sz w:val="24"/>
          <w:szCs w:val="24"/>
          <w:lang w:val="en-US"/>
        </w:rPr>
        <w:t xml:space="preserve"> </w:t>
      </w:r>
      <w:r w:rsidR="00EE7EF6">
        <w:rPr>
          <w:rFonts w:ascii="Times New Roman" w:hAnsi="Times New Roman" w:cs="Times New Roman"/>
          <w:sz w:val="24"/>
          <w:szCs w:val="24"/>
          <w:lang w:val="en-US"/>
        </w:rPr>
        <w:t>nature</w:t>
      </w:r>
      <w:r w:rsidR="00EE7EF6" w:rsidRPr="00DD758C">
        <w:rPr>
          <w:rFonts w:ascii="Times New Roman" w:hAnsi="Times New Roman" w:cs="Times New Roman"/>
          <w:sz w:val="24"/>
          <w:szCs w:val="24"/>
          <w:lang w:val="en-US"/>
        </w:rPr>
        <w:t xml:space="preserve"> </w:t>
      </w:r>
      <w:r w:rsidR="00EE7EF6">
        <w:rPr>
          <w:rFonts w:ascii="Times New Roman" w:hAnsi="Times New Roman" w:cs="Times New Roman"/>
          <w:sz w:val="24"/>
          <w:szCs w:val="24"/>
          <w:lang w:val="en-US"/>
        </w:rPr>
        <w:t>and</w:t>
      </w:r>
      <w:r w:rsidR="00EE7EF6" w:rsidRPr="00DD758C">
        <w:rPr>
          <w:rFonts w:ascii="Times New Roman" w:hAnsi="Times New Roman" w:cs="Times New Roman"/>
          <w:sz w:val="24"/>
          <w:szCs w:val="24"/>
          <w:lang w:val="en-US"/>
        </w:rPr>
        <w:t xml:space="preserve"> </w:t>
      </w:r>
      <w:r w:rsidR="00EE7EF6">
        <w:rPr>
          <w:rFonts w:ascii="Times New Roman" w:hAnsi="Times New Roman" w:cs="Times New Roman"/>
          <w:sz w:val="24"/>
          <w:szCs w:val="24"/>
          <w:lang w:val="en-US"/>
        </w:rPr>
        <w:t>the</w:t>
      </w:r>
      <w:r w:rsidR="00EE7EF6" w:rsidRPr="00DD758C">
        <w:rPr>
          <w:rFonts w:ascii="Times New Roman" w:hAnsi="Times New Roman" w:cs="Times New Roman"/>
          <w:sz w:val="24"/>
          <w:szCs w:val="24"/>
          <w:lang w:val="en-US"/>
        </w:rPr>
        <w:t xml:space="preserve"> </w:t>
      </w:r>
      <w:r w:rsidR="00EE7EF6">
        <w:rPr>
          <w:rFonts w:ascii="Times New Roman" w:hAnsi="Times New Roman" w:cs="Times New Roman"/>
          <w:sz w:val="24"/>
          <w:szCs w:val="24"/>
          <w:lang w:val="en-US"/>
        </w:rPr>
        <w:t>human</w:t>
      </w:r>
      <w:r w:rsidR="00EE7EF6" w:rsidRPr="00DD758C">
        <w:rPr>
          <w:rFonts w:ascii="Times New Roman" w:hAnsi="Times New Roman" w:cs="Times New Roman"/>
          <w:sz w:val="24"/>
          <w:szCs w:val="24"/>
          <w:lang w:val="en-US"/>
        </w:rPr>
        <w:t xml:space="preserve"> </w:t>
      </w:r>
      <w:r w:rsidR="00EE7EF6">
        <w:rPr>
          <w:rFonts w:ascii="Times New Roman" w:hAnsi="Times New Roman" w:cs="Times New Roman"/>
          <w:sz w:val="24"/>
          <w:szCs w:val="24"/>
          <w:lang w:val="en-US"/>
        </w:rPr>
        <w:t>world</w:t>
      </w:r>
      <w:r w:rsidR="00EE7EF6" w:rsidRPr="00DD758C">
        <w:rPr>
          <w:rFonts w:ascii="Times New Roman" w:hAnsi="Times New Roman" w:cs="Times New Roman"/>
          <w:sz w:val="24"/>
          <w:szCs w:val="24"/>
          <w:lang w:val="en-US"/>
        </w:rPr>
        <w:t xml:space="preserve">, </w:t>
      </w:r>
      <w:r w:rsidR="00BB5CE6">
        <w:rPr>
          <w:rFonts w:ascii="Times New Roman" w:hAnsi="Times New Roman" w:cs="Times New Roman"/>
          <w:sz w:val="24"/>
          <w:szCs w:val="24"/>
          <w:lang w:val="en-US"/>
        </w:rPr>
        <w:t>the</w:t>
      </w:r>
      <w:r w:rsidR="00BB5CE6" w:rsidRPr="00DD758C">
        <w:rPr>
          <w:rFonts w:ascii="Times New Roman" w:hAnsi="Times New Roman" w:cs="Times New Roman"/>
          <w:sz w:val="24"/>
          <w:szCs w:val="24"/>
          <w:lang w:val="en-US"/>
        </w:rPr>
        <w:t xml:space="preserve"> </w:t>
      </w:r>
      <w:r w:rsidR="00BB5CE6">
        <w:rPr>
          <w:rFonts w:ascii="Times New Roman" w:hAnsi="Times New Roman" w:cs="Times New Roman"/>
          <w:sz w:val="24"/>
          <w:szCs w:val="24"/>
          <w:lang w:val="en-US"/>
        </w:rPr>
        <w:t>satirical</w:t>
      </w:r>
      <w:r w:rsidR="00BB5CE6" w:rsidRPr="00DD758C">
        <w:rPr>
          <w:rFonts w:ascii="Times New Roman" w:hAnsi="Times New Roman" w:cs="Times New Roman"/>
          <w:sz w:val="24"/>
          <w:szCs w:val="24"/>
          <w:lang w:val="en-US"/>
        </w:rPr>
        <w:t xml:space="preserve"> </w:t>
      </w:r>
      <w:r w:rsidR="00BB5CE6">
        <w:rPr>
          <w:rFonts w:ascii="Times New Roman" w:hAnsi="Times New Roman" w:cs="Times New Roman"/>
          <w:sz w:val="24"/>
          <w:szCs w:val="24"/>
          <w:lang w:val="en-US"/>
        </w:rPr>
        <w:t>exposure</w:t>
      </w:r>
      <w:r w:rsidR="00BB5CE6" w:rsidRPr="00DD758C">
        <w:rPr>
          <w:rFonts w:ascii="Times New Roman" w:hAnsi="Times New Roman" w:cs="Times New Roman"/>
          <w:sz w:val="24"/>
          <w:szCs w:val="24"/>
          <w:lang w:val="en-US"/>
        </w:rPr>
        <w:t xml:space="preserve"> </w:t>
      </w:r>
      <w:r w:rsidR="00BB5CE6">
        <w:rPr>
          <w:rFonts w:ascii="Times New Roman" w:hAnsi="Times New Roman" w:cs="Times New Roman"/>
          <w:sz w:val="24"/>
          <w:szCs w:val="24"/>
          <w:lang w:val="en-US"/>
        </w:rPr>
        <w:t>of</w:t>
      </w:r>
      <w:r w:rsidR="00BB5CE6" w:rsidRPr="00DD758C">
        <w:rPr>
          <w:rFonts w:ascii="Times New Roman" w:hAnsi="Times New Roman" w:cs="Times New Roman"/>
          <w:sz w:val="24"/>
          <w:szCs w:val="24"/>
          <w:lang w:val="en-US"/>
        </w:rPr>
        <w:t xml:space="preserve"> </w:t>
      </w:r>
      <w:r w:rsidR="00BB5CE6">
        <w:rPr>
          <w:rFonts w:ascii="Times New Roman" w:hAnsi="Times New Roman" w:cs="Times New Roman"/>
          <w:sz w:val="24"/>
          <w:szCs w:val="24"/>
          <w:lang w:val="en-US"/>
        </w:rPr>
        <w:t>social</w:t>
      </w:r>
      <w:r w:rsidR="00BB5CE6" w:rsidRPr="00DD758C">
        <w:rPr>
          <w:rFonts w:ascii="Times New Roman" w:hAnsi="Times New Roman" w:cs="Times New Roman"/>
          <w:sz w:val="24"/>
          <w:szCs w:val="24"/>
          <w:lang w:val="en-US"/>
        </w:rPr>
        <w:t xml:space="preserve"> </w:t>
      </w:r>
      <w:r w:rsidR="00BB5CE6">
        <w:rPr>
          <w:rFonts w:ascii="Times New Roman" w:hAnsi="Times New Roman" w:cs="Times New Roman"/>
          <w:sz w:val="24"/>
          <w:szCs w:val="24"/>
          <w:lang w:val="en-US"/>
        </w:rPr>
        <w:t>hypocrisy</w:t>
      </w:r>
      <w:r w:rsidR="00BB5CE6" w:rsidRPr="00DD758C">
        <w:rPr>
          <w:rFonts w:ascii="Times New Roman" w:hAnsi="Times New Roman" w:cs="Times New Roman"/>
          <w:sz w:val="24"/>
          <w:szCs w:val="24"/>
          <w:lang w:val="en-US"/>
        </w:rPr>
        <w:t xml:space="preserve"> </w:t>
      </w:r>
      <w:r w:rsidR="00BB5CE6">
        <w:rPr>
          <w:rFonts w:ascii="Times New Roman" w:hAnsi="Times New Roman" w:cs="Times New Roman"/>
          <w:sz w:val="24"/>
          <w:szCs w:val="24"/>
          <w:lang w:val="en-US"/>
        </w:rPr>
        <w:t>among</w:t>
      </w:r>
      <w:r w:rsidR="00BB5CE6" w:rsidRPr="00DD758C">
        <w:rPr>
          <w:rFonts w:ascii="Times New Roman" w:hAnsi="Times New Roman" w:cs="Times New Roman"/>
          <w:sz w:val="24"/>
          <w:szCs w:val="24"/>
          <w:lang w:val="en-US"/>
        </w:rPr>
        <w:t xml:space="preserve"> </w:t>
      </w:r>
      <w:r w:rsidR="00BB5CE6">
        <w:rPr>
          <w:rFonts w:ascii="Times New Roman" w:hAnsi="Times New Roman" w:cs="Times New Roman"/>
          <w:sz w:val="24"/>
          <w:szCs w:val="24"/>
          <w:lang w:val="en-US"/>
        </w:rPr>
        <w:t>the</w:t>
      </w:r>
      <w:r w:rsidR="00BB5CE6" w:rsidRPr="00DD758C">
        <w:rPr>
          <w:rFonts w:ascii="Times New Roman" w:hAnsi="Times New Roman" w:cs="Times New Roman"/>
          <w:sz w:val="24"/>
          <w:szCs w:val="24"/>
          <w:lang w:val="en-US"/>
        </w:rPr>
        <w:t xml:space="preserve"> </w:t>
      </w:r>
      <w:r w:rsidR="00BB5CE6">
        <w:rPr>
          <w:rFonts w:ascii="Times New Roman" w:hAnsi="Times New Roman" w:cs="Times New Roman"/>
          <w:sz w:val="24"/>
          <w:szCs w:val="24"/>
          <w:lang w:val="en-US"/>
        </w:rPr>
        <w:t>representatives</w:t>
      </w:r>
      <w:r w:rsidR="00BB5CE6" w:rsidRPr="00DD758C">
        <w:rPr>
          <w:rFonts w:ascii="Times New Roman" w:hAnsi="Times New Roman" w:cs="Times New Roman"/>
          <w:sz w:val="24"/>
          <w:szCs w:val="24"/>
          <w:lang w:val="en-US"/>
        </w:rPr>
        <w:t xml:space="preserve"> </w:t>
      </w:r>
      <w:r w:rsidR="00BB5CE6">
        <w:rPr>
          <w:rFonts w:ascii="Times New Roman" w:hAnsi="Times New Roman" w:cs="Times New Roman"/>
          <w:sz w:val="24"/>
          <w:szCs w:val="24"/>
          <w:lang w:val="en-US"/>
        </w:rPr>
        <w:t>of</w:t>
      </w:r>
      <w:r w:rsidR="00BB5CE6" w:rsidRPr="00DD758C">
        <w:rPr>
          <w:rFonts w:ascii="Times New Roman" w:hAnsi="Times New Roman" w:cs="Times New Roman"/>
          <w:sz w:val="24"/>
          <w:szCs w:val="24"/>
          <w:lang w:val="en-US"/>
        </w:rPr>
        <w:t xml:space="preserve"> </w:t>
      </w:r>
      <w:r w:rsidR="00BB5CE6">
        <w:rPr>
          <w:rFonts w:ascii="Times New Roman" w:hAnsi="Times New Roman" w:cs="Times New Roman"/>
          <w:sz w:val="24"/>
          <w:szCs w:val="24"/>
          <w:lang w:val="en-US"/>
        </w:rPr>
        <w:t>the</w:t>
      </w:r>
      <w:r w:rsidR="00BB5CE6" w:rsidRPr="00DD758C">
        <w:rPr>
          <w:rFonts w:ascii="Times New Roman" w:hAnsi="Times New Roman" w:cs="Times New Roman"/>
          <w:sz w:val="24"/>
          <w:szCs w:val="24"/>
          <w:lang w:val="en-US"/>
        </w:rPr>
        <w:t xml:space="preserve"> </w:t>
      </w:r>
      <w:r w:rsidR="00BB5CE6">
        <w:rPr>
          <w:rFonts w:ascii="Times New Roman" w:hAnsi="Times New Roman" w:cs="Times New Roman"/>
          <w:sz w:val="24"/>
          <w:szCs w:val="24"/>
          <w:lang w:val="en-US"/>
        </w:rPr>
        <w:t>British</w:t>
      </w:r>
      <w:r w:rsidR="00BB5CE6" w:rsidRPr="00DD758C">
        <w:rPr>
          <w:rFonts w:ascii="Times New Roman" w:hAnsi="Times New Roman" w:cs="Times New Roman"/>
          <w:sz w:val="24"/>
          <w:szCs w:val="24"/>
          <w:lang w:val="en-US"/>
        </w:rPr>
        <w:t xml:space="preserve"> </w:t>
      </w:r>
      <w:r w:rsidR="00BB5CE6">
        <w:rPr>
          <w:rFonts w:ascii="Times New Roman" w:hAnsi="Times New Roman" w:cs="Times New Roman"/>
          <w:sz w:val="24"/>
          <w:szCs w:val="24"/>
          <w:lang w:val="en-US"/>
        </w:rPr>
        <w:t>high</w:t>
      </w:r>
      <w:r w:rsidR="00BB5CE6" w:rsidRPr="00DD758C">
        <w:rPr>
          <w:rFonts w:ascii="Times New Roman" w:hAnsi="Times New Roman" w:cs="Times New Roman"/>
          <w:sz w:val="24"/>
          <w:szCs w:val="24"/>
          <w:lang w:val="en-US"/>
        </w:rPr>
        <w:t xml:space="preserve"> </w:t>
      </w:r>
      <w:r w:rsidR="00BB5CE6">
        <w:rPr>
          <w:rFonts w:ascii="Times New Roman" w:hAnsi="Times New Roman" w:cs="Times New Roman"/>
          <w:sz w:val="24"/>
          <w:szCs w:val="24"/>
          <w:lang w:val="en-US"/>
        </w:rPr>
        <w:t>society</w:t>
      </w:r>
      <w:r w:rsidR="00BB5CE6" w:rsidRPr="00DD758C">
        <w:rPr>
          <w:rFonts w:ascii="Times New Roman" w:hAnsi="Times New Roman" w:cs="Times New Roman"/>
          <w:sz w:val="24"/>
          <w:szCs w:val="24"/>
          <w:lang w:val="en-US"/>
        </w:rPr>
        <w:t xml:space="preserve"> </w:t>
      </w:r>
      <w:r w:rsidR="00042C36">
        <w:rPr>
          <w:rFonts w:ascii="Times New Roman" w:hAnsi="Times New Roman" w:cs="Times New Roman"/>
          <w:sz w:val="24"/>
          <w:szCs w:val="24"/>
          <w:lang w:val="en-US"/>
        </w:rPr>
        <w:t>in</w:t>
      </w:r>
      <w:r w:rsidR="00042C36" w:rsidRPr="00DD758C">
        <w:rPr>
          <w:rFonts w:ascii="Times New Roman" w:hAnsi="Times New Roman" w:cs="Times New Roman"/>
          <w:sz w:val="24"/>
          <w:szCs w:val="24"/>
          <w:lang w:val="en-US"/>
        </w:rPr>
        <w:t xml:space="preserve"> </w:t>
      </w:r>
      <w:r w:rsidR="00042C36">
        <w:rPr>
          <w:rFonts w:ascii="Times New Roman" w:hAnsi="Times New Roman" w:cs="Times New Roman"/>
          <w:sz w:val="24"/>
          <w:szCs w:val="24"/>
          <w:lang w:val="en-US"/>
        </w:rPr>
        <w:t>different</w:t>
      </w:r>
      <w:r w:rsidR="00042C36" w:rsidRPr="00DD758C">
        <w:rPr>
          <w:rFonts w:ascii="Times New Roman" w:hAnsi="Times New Roman" w:cs="Times New Roman"/>
          <w:sz w:val="24"/>
          <w:szCs w:val="24"/>
          <w:lang w:val="en-US"/>
        </w:rPr>
        <w:t xml:space="preserve"> </w:t>
      </w:r>
      <w:r w:rsidR="00042C36">
        <w:rPr>
          <w:rFonts w:ascii="Times New Roman" w:hAnsi="Times New Roman" w:cs="Times New Roman"/>
          <w:sz w:val="24"/>
          <w:szCs w:val="24"/>
          <w:lang w:val="en-US"/>
        </w:rPr>
        <w:t>storylines</w:t>
      </w:r>
      <w:r w:rsidR="00042C36" w:rsidRPr="00DD758C">
        <w:rPr>
          <w:rFonts w:ascii="Times New Roman" w:hAnsi="Times New Roman" w:cs="Times New Roman"/>
          <w:sz w:val="24"/>
          <w:szCs w:val="24"/>
          <w:lang w:val="en-US"/>
        </w:rPr>
        <w:t xml:space="preserve">. </w:t>
      </w:r>
      <w:r w:rsidR="00042C36">
        <w:rPr>
          <w:rFonts w:ascii="Times New Roman" w:hAnsi="Times New Roman" w:cs="Times New Roman"/>
          <w:sz w:val="24"/>
          <w:szCs w:val="24"/>
          <w:lang w:val="en-US"/>
        </w:rPr>
        <w:t>From the linguistic point of view, references to Russia are accompanied with the use of formal lexis in the d</w:t>
      </w:r>
      <w:r w:rsidR="00B1085E">
        <w:rPr>
          <w:rFonts w:ascii="Times New Roman" w:hAnsi="Times New Roman" w:cs="Times New Roman"/>
          <w:sz w:val="24"/>
          <w:szCs w:val="24"/>
          <w:lang w:val="en-US"/>
        </w:rPr>
        <w:t>escriptions of banal situations</w:t>
      </w:r>
      <w:r w:rsidR="00C04649">
        <w:rPr>
          <w:rFonts w:ascii="Times New Roman" w:hAnsi="Times New Roman" w:cs="Times New Roman"/>
          <w:sz w:val="24"/>
          <w:szCs w:val="24"/>
          <w:lang w:val="en-US"/>
        </w:rPr>
        <w:t>, and the characters’ dialogues</w:t>
      </w:r>
      <w:r w:rsidR="00042C36">
        <w:rPr>
          <w:rFonts w:ascii="Times New Roman" w:hAnsi="Times New Roman" w:cs="Times New Roman"/>
          <w:sz w:val="24"/>
          <w:szCs w:val="24"/>
          <w:lang w:val="en-US"/>
        </w:rPr>
        <w:t xml:space="preserve"> marked by a high degree of aesthetic involvement, deformed quotations, paradoxes, and play upon words. </w:t>
      </w:r>
      <w:r w:rsidR="00EB1705">
        <w:rPr>
          <w:rFonts w:ascii="Times New Roman" w:hAnsi="Times New Roman" w:cs="Times New Roman"/>
          <w:sz w:val="24"/>
          <w:szCs w:val="24"/>
          <w:lang w:val="en-US"/>
        </w:rPr>
        <w:t>H</w:t>
      </w:r>
      <w:r w:rsidR="00EB1705" w:rsidRPr="00EE4F5A">
        <w:rPr>
          <w:rFonts w:ascii="Times New Roman" w:hAnsi="Times New Roman" w:cs="Times New Roman"/>
          <w:sz w:val="24"/>
          <w:szCs w:val="24"/>
          <w:lang w:val="en-US"/>
        </w:rPr>
        <w:t>.</w:t>
      </w:r>
      <w:r w:rsidR="00EB1705">
        <w:rPr>
          <w:rFonts w:ascii="Times New Roman" w:hAnsi="Times New Roman" w:cs="Times New Roman"/>
          <w:sz w:val="24"/>
          <w:szCs w:val="24"/>
          <w:lang w:val="en-US"/>
        </w:rPr>
        <w:t>H</w:t>
      </w:r>
      <w:r w:rsidR="00EB1705" w:rsidRPr="00EE4F5A">
        <w:rPr>
          <w:rFonts w:ascii="Times New Roman" w:hAnsi="Times New Roman" w:cs="Times New Roman"/>
          <w:sz w:val="24"/>
          <w:szCs w:val="24"/>
          <w:lang w:val="en-US"/>
        </w:rPr>
        <w:t xml:space="preserve">. </w:t>
      </w:r>
      <w:r w:rsidR="00EB1705">
        <w:rPr>
          <w:rFonts w:ascii="Times New Roman" w:hAnsi="Times New Roman" w:cs="Times New Roman"/>
          <w:sz w:val="24"/>
          <w:szCs w:val="24"/>
          <w:lang w:val="en-US"/>
        </w:rPr>
        <w:t>Munro</w:t>
      </w:r>
      <w:r w:rsidR="00EB1705" w:rsidRPr="00EE4F5A">
        <w:rPr>
          <w:rFonts w:ascii="Times New Roman" w:hAnsi="Times New Roman" w:cs="Times New Roman"/>
          <w:sz w:val="24"/>
          <w:szCs w:val="24"/>
          <w:lang w:val="en-US"/>
        </w:rPr>
        <w:t>’</w:t>
      </w:r>
      <w:r w:rsidR="00EB1705">
        <w:rPr>
          <w:rFonts w:ascii="Times New Roman" w:hAnsi="Times New Roman" w:cs="Times New Roman"/>
          <w:sz w:val="24"/>
          <w:szCs w:val="24"/>
          <w:lang w:val="en-US"/>
        </w:rPr>
        <w:t>s</w:t>
      </w:r>
      <w:r w:rsidR="00EB1705" w:rsidRPr="00EE4F5A">
        <w:rPr>
          <w:rFonts w:ascii="Times New Roman" w:hAnsi="Times New Roman" w:cs="Times New Roman"/>
          <w:sz w:val="24"/>
          <w:szCs w:val="24"/>
          <w:lang w:val="en-US"/>
        </w:rPr>
        <w:t xml:space="preserve"> </w:t>
      </w:r>
      <w:r w:rsidR="00EB1705">
        <w:rPr>
          <w:rFonts w:ascii="Times New Roman" w:hAnsi="Times New Roman" w:cs="Times New Roman"/>
          <w:sz w:val="24"/>
          <w:szCs w:val="24"/>
          <w:lang w:val="en-US"/>
        </w:rPr>
        <w:t>vision</w:t>
      </w:r>
      <w:r w:rsidR="00EB1705" w:rsidRPr="00EE4F5A">
        <w:rPr>
          <w:rFonts w:ascii="Times New Roman" w:hAnsi="Times New Roman" w:cs="Times New Roman"/>
          <w:sz w:val="24"/>
          <w:szCs w:val="24"/>
          <w:lang w:val="en-US"/>
        </w:rPr>
        <w:t xml:space="preserve"> </w:t>
      </w:r>
      <w:r w:rsidR="00EB1705">
        <w:rPr>
          <w:rFonts w:ascii="Times New Roman" w:hAnsi="Times New Roman" w:cs="Times New Roman"/>
          <w:sz w:val="24"/>
          <w:szCs w:val="24"/>
          <w:lang w:val="en-US"/>
        </w:rPr>
        <w:t>of</w:t>
      </w:r>
      <w:r w:rsidR="00EB1705" w:rsidRPr="00EE4F5A">
        <w:rPr>
          <w:rFonts w:ascii="Times New Roman" w:hAnsi="Times New Roman" w:cs="Times New Roman"/>
          <w:sz w:val="24"/>
          <w:szCs w:val="24"/>
          <w:lang w:val="en-US"/>
        </w:rPr>
        <w:t xml:space="preserve"> </w:t>
      </w:r>
      <w:r w:rsidR="00EB1705">
        <w:rPr>
          <w:rFonts w:ascii="Times New Roman" w:hAnsi="Times New Roman" w:cs="Times New Roman"/>
          <w:sz w:val="24"/>
          <w:szCs w:val="24"/>
          <w:lang w:val="en-US"/>
        </w:rPr>
        <w:t>early</w:t>
      </w:r>
      <w:r w:rsidR="00EB1705" w:rsidRPr="00EE4F5A">
        <w:rPr>
          <w:rFonts w:ascii="Times New Roman" w:hAnsi="Times New Roman" w:cs="Times New Roman"/>
          <w:sz w:val="24"/>
          <w:szCs w:val="24"/>
          <w:lang w:val="en-US"/>
        </w:rPr>
        <w:t xml:space="preserve"> 20</w:t>
      </w:r>
      <w:r w:rsidR="00EB1705" w:rsidRPr="00EB1705">
        <w:rPr>
          <w:rFonts w:ascii="Times New Roman" w:hAnsi="Times New Roman" w:cs="Times New Roman"/>
          <w:sz w:val="24"/>
          <w:szCs w:val="24"/>
          <w:vertAlign w:val="superscript"/>
          <w:lang w:val="en-US"/>
        </w:rPr>
        <w:t>th</w:t>
      </w:r>
      <w:r w:rsidR="00EB1705" w:rsidRPr="00EE4F5A">
        <w:rPr>
          <w:rFonts w:ascii="Times New Roman" w:hAnsi="Times New Roman" w:cs="Times New Roman"/>
          <w:sz w:val="24"/>
          <w:szCs w:val="24"/>
          <w:lang w:val="en-US"/>
        </w:rPr>
        <w:t xml:space="preserve"> </w:t>
      </w:r>
      <w:r w:rsidR="00EB1705">
        <w:rPr>
          <w:rFonts w:ascii="Times New Roman" w:hAnsi="Times New Roman" w:cs="Times New Roman"/>
          <w:sz w:val="24"/>
          <w:szCs w:val="24"/>
          <w:lang w:val="en-US"/>
        </w:rPr>
        <w:t>century</w:t>
      </w:r>
      <w:r w:rsidR="00EB1705" w:rsidRPr="00EE4F5A">
        <w:rPr>
          <w:rFonts w:ascii="Times New Roman" w:hAnsi="Times New Roman" w:cs="Times New Roman"/>
          <w:sz w:val="24"/>
          <w:szCs w:val="24"/>
          <w:lang w:val="en-US"/>
        </w:rPr>
        <w:t xml:space="preserve"> </w:t>
      </w:r>
      <w:r w:rsidR="00EB1705">
        <w:rPr>
          <w:rFonts w:ascii="Times New Roman" w:hAnsi="Times New Roman" w:cs="Times New Roman"/>
          <w:sz w:val="24"/>
          <w:szCs w:val="24"/>
          <w:lang w:val="en-US"/>
        </w:rPr>
        <w:t>Russia</w:t>
      </w:r>
      <w:r w:rsidR="00EB1705" w:rsidRPr="00EE4F5A">
        <w:rPr>
          <w:rFonts w:ascii="Times New Roman" w:hAnsi="Times New Roman" w:cs="Times New Roman"/>
          <w:sz w:val="24"/>
          <w:szCs w:val="24"/>
          <w:lang w:val="en-US"/>
        </w:rPr>
        <w:t xml:space="preserve"> </w:t>
      </w:r>
      <w:r w:rsidR="00EB1705">
        <w:rPr>
          <w:rFonts w:ascii="Times New Roman" w:hAnsi="Times New Roman" w:cs="Times New Roman"/>
          <w:sz w:val="24"/>
          <w:szCs w:val="24"/>
          <w:lang w:val="en-US"/>
        </w:rPr>
        <w:t>is</w:t>
      </w:r>
      <w:r w:rsidR="00EB1705" w:rsidRPr="00EE4F5A">
        <w:rPr>
          <w:rFonts w:ascii="Times New Roman" w:hAnsi="Times New Roman" w:cs="Times New Roman"/>
          <w:sz w:val="24"/>
          <w:szCs w:val="24"/>
          <w:lang w:val="en-US"/>
        </w:rPr>
        <w:t xml:space="preserve"> </w:t>
      </w:r>
      <w:r w:rsidR="00EB1705">
        <w:rPr>
          <w:rFonts w:ascii="Times New Roman" w:hAnsi="Times New Roman" w:cs="Times New Roman"/>
          <w:sz w:val="24"/>
          <w:szCs w:val="24"/>
          <w:lang w:val="en-US"/>
        </w:rPr>
        <w:t>closely</w:t>
      </w:r>
      <w:r w:rsidR="00EB1705" w:rsidRPr="00EE4F5A">
        <w:rPr>
          <w:rFonts w:ascii="Times New Roman" w:hAnsi="Times New Roman" w:cs="Times New Roman"/>
          <w:sz w:val="24"/>
          <w:szCs w:val="24"/>
          <w:lang w:val="en-US"/>
        </w:rPr>
        <w:t xml:space="preserve"> </w:t>
      </w:r>
      <w:r w:rsidR="00EB1705">
        <w:rPr>
          <w:rFonts w:ascii="Times New Roman" w:hAnsi="Times New Roman" w:cs="Times New Roman"/>
          <w:sz w:val="24"/>
          <w:szCs w:val="24"/>
          <w:lang w:val="en-US"/>
        </w:rPr>
        <w:t>connected</w:t>
      </w:r>
      <w:r w:rsidR="00EB1705" w:rsidRPr="00EE4F5A">
        <w:rPr>
          <w:rFonts w:ascii="Times New Roman" w:hAnsi="Times New Roman" w:cs="Times New Roman"/>
          <w:sz w:val="24"/>
          <w:szCs w:val="24"/>
          <w:lang w:val="en-US"/>
        </w:rPr>
        <w:t xml:space="preserve"> </w:t>
      </w:r>
      <w:r w:rsidR="00EB1705">
        <w:rPr>
          <w:rFonts w:ascii="Times New Roman" w:hAnsi="Times New Roman" w:cs="Times New Roman"/>
          <w:sz w:val="24"/>
          <w:szCs w:val="24"/>
          <w:lang w:val="en-US"/>
        </w:rPr>
        <w:t>with</w:t>
      </w:r>
      <w:r w:rsidR="00EB1705" w:rsidRPr="00EE4F5A">
        <w:rPr>
          <w:rFonts w:ascii="Times New Roman" w:hAnsi="Times New Roman" w:cs="Times New Roman"/>
          <w:sz w:val="24"/>
          <w:szCs w:val="24"/>
          <w:lang w:val="en-US"/>
        </w:rPr>
        <w:t xml:space="preserve"> </w:t>
      </w:r>
      <w:r w:rsidR="00EB1705">
        <w:rPr>
          <w:rFonts w:ascii="Times New Roman" w:hAnsi="Times New Roman" w:cs="Times New Roman"/>
          <w:sz w:val="24"/>
          <w:szCs w:val="24"/>
          <w:lang w:val="en-US"/>
        </w:rPr>
        <w:t>his</w:t>
      </w:r>
      <w:r w:rsidR="00EB1705" w:rsidRPr="00EE4F5A">
        <w:rPr>
          <w:rFonts w:ascii="Times New Roman" w:hAnsi="Times New Roman" w:cs="Times New Roman"/>
          <w:sz w:val="24"/>
          <w:szCs w:val="24"/>
          <w:lang w:val="en-US"/>
        </w:rPr>
        <w:t xml:space="preserve"> </w:t>
      </w:r>
      <w:r w:rsidR="00EB1705">
        <w:rPr>
          <w:rFonts w:ascii="Times New Roman" w:hAnsi="Times New Roman" w:cs="Times New Roman"/>
          <w:sz w:val="24"/>
          <w:szCs w:val="24"/>
          <w:lang w:val="en-US"/>
        </w:rPr>
        <w:t>concerns</w:t>
      </w:r>
      <w:r w:rsidR="00EB1705" w:rsidRPr="00EE4F5A">
        <w:rPr>
          <w:rFonts w:ascii="Times New Roman" w:hAnsi="Times New Roman" w:cs="Times New Roman"/>
          <w:sz w:val="24"/>
          <w:szCs w:val="24"/>
          <w:lang w:val="en-US"/>
        </w:rPr>
        <w:t xml:space="preserve"> </w:t>
      </w:r>
      <w:r w:rsidR="00EB1705">
        <w:rPr>
          <w:rFonts w:ascii="Times New Roman" w:hAnsi="Times New Roman" w:cs="Times New Roman"/>
          <w:sz w:val="24"/>
          <w:szCs w:val="24"/>
          <w:lang w:val="en-US"/>
        </w:rPr>
        <w:t>over</w:t>
      </w:r>
      <w:r w:rsidR="00EB1705"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the</w:t>
      </w:r>
      <w:r w:rsidR="00EE4F5A" w:rsidRPr="00EE4F5A">
        <w:rPr>
          <w:rFonts w:ascii="Times New Roman" w:hAnsi="Times New Roman" w:cs="Times New Roman"/>
          <w:sz w:val="24"/>
          <w:szCs w:val="24"/>
          <w:lang w:val="en-US"/>
        </w:rPr>
        <w:t xml:space="preserve"> </w:t>
      </w:r>
      <w:r w:rsidR="00C04649">
        <w:rPr>
          <w:rFonts w:ascii="Times New Roman" w:hAnsi="Times New Roman" w:cs="Times New Roman"/>
          <w:sz w:val="24"/>
          <w:szCs w:val="24"/>
          <w:lang w:val="en-US"/>
        </w:rPr>
        <w:t>future of England</w:t>
      </w:r>
      <w:r w:rsidR="00EE4F5A">
        <w:rPr>
          <w:rFonts w:ascii="Times New Roman" w:hAnsi="Times New Roman" w:cs="Times New Roman"/>
          <w:sz w:val="24"/>
          <w:szCs w:val="24"/>
          <w:lang w:val="en-US"/>
        </w:rPr>
        <w:t xml:space="preserve"> on the verge of the First World War. The</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results</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of</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the</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paper</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can</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be</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used</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in</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courses</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on</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the</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history</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of</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literature</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literary</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critics</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and</w:t>
      </w:r>
      <w:r w:rsidR="00EE4F5A" w:rsidRPr="00EE4F5A">
        <w:rPr>
          <w:rFonts w:ascii="Times New Roman" w:hAnsi="Times New Roman" w:cs="Times New Roman"/>
          <w:sz w:val="24"/>
          <w:szCs w:val="24"/>
          <w:lang w:val="en-US"/>
        </w:rPr>
        <w:t xml:space="preserve"> </w:t>
      </w:r>
      <w:r w:rsidR="00EE4F5A">
        <w:rPr>
          <w:rFonts w:ascii="Times New Roman" w:hAnsi="Times New Roman" w:cs="Times New Roman"/>
          <w:sz w:val="24"/>
          <w:szCs w:val="24"/>
          <w:lang w:val="en-US"/>
        </w:rPr>
        <w:t xml:space="preserve">in translating H.H. Munro’s work into Russian. </w:t>
      </w:r>
    </w:p>
    <w:p w:rsidR="00B75317" w:rsidRPr="00197E8E" w:rsidRDefault="00B75317" w:rsidP="00B75317">
      <w:pPr>
        <w:contextualSpacing/>
        <w:jc w:val="both"/>
        <w:rPr>
          <w:rFonts w:ascii="Times New Roman" w:hAnsi="Times New Roman" w:cs="Times New Roman"/>
          <w:b/>
          <w:sz w:val="24"/>
          <w:szCs w:val="24"/>
          <w:lang w:val="en-US"/>
        </w:rPr>
      </w:pPr>
    </w:p>
    <w:p w:rsidR="00872B97" w:rsidRPr="00236C73" w:rsidRDefault="00C371A6" w:rsidP="00B75317">
      <w:pPr>
        <w:contextualSpacing/>
        <w:jc w:val="both"/>
        <w:rPr>
          <w:rFonts w:ascii="Times New Roman" w:hAnsi="Times New Roman" w:cs="Times New Roman"/>
          <w:sz w:val="24"/>
          <w:szCs w:val="24"/>
          <w:lang w:val="en-US"/>
        </w:rPr>
      </w:pPr>
      <w:r w:rsidRPr="00886C18">
        <w:rPr>
          <w:rFonts w:ascii="Times New Roman" w:hAnsi="Times New Roman" w:cs="Times New Roman"/>
          <w:i/>
          <w:sz w:val="24"/>
          <w:szCs w:val="24"/>
          <w:lang w:val="en-US"/>
        </w:rPr>
        <w:t>Key words</w:t>
      </w:r>
      <w:r w:rsidRPr="00236C73">
        <w:rPr>
          <w:rFonts w:ascii="Times New Roman" w:hAnsi="Times New Roman" w:cs="Times New Roman"/>
          <w:sz w:val="24"/>
          <w:szCs w:val="24"/>
          <w:lang w:val="en-US"/>
        </w:rPr>
        <w:t xml:space="preserve">: </w:t>
      </w:r>
      <w:r w:rsidR="00236C73">
        <w:rPr>
          <w:rFonts w:ascii="Times New Roman" w:hAnsi="Times New Roman" w:cs="Times New Roman"/>
          <w:sz w:val="24"/>
          <w:szCs w:val="24"/>
          <w:lang w:val="en-US"/>
        </w:rPr>
        <w:t>world literature, style, satire, quotation, aphorism, word play.</w:t>
      </w:r>
    </w:p>
    <w:p w:rsidR="007F32ED" w:rsidRPr="00E95AEB" w:rsidRDefault="007F32ED" w:rsidP="009B74B9">
      <w:pPr>
        <w:spacing w:after="0"/>
        <w:ind w:firstLine="709"/>
        <w:contextualSpacing/>
        <w:jc w:val="both"/>
        <w:rPr>
          <w:rFonts w:ascii="Times New Roman" w:hAnsi="Times New Roman"/>
          <w:sz w:val="28"/>
          <w:szCs w:val="28"/>
          <w:lang w:val="en-US"/>
        </w:rPr>
      </w:pPr>
    </w:p>
    <w:p w:rsidR="007C6DA0" w:rsidRDefault="002B218B" w:rsidP="002B218B">
      <w:pPr>
        <w:spacing w:after="0"/>
        <w:ind w:firstLine="709"/>
        <w:contextualSpacing/>
        <w:jc w:val="both"/>
        <w:rPr>
          <w:rFonts w:ascii="Times New Roman" w:hAnsi="Times New Roman"/>
          <w:sz w:val="28"/>
          <w:szCs w:val="28"/>
        </w:rPr>
      </w:pPr>
      <w:r w:rsidRPr="002B218B">
        <w:rPr>
          <w:rFonts w:ascii="Times New Roman" w:hAnsi="Times New Roman"/>
          <w:b/>
          <w:sz w:val="28"/>
          <w:szCs w:val="28"/>
        </w:rPr>
        <w:t>Постановка проблемы</w:t>
      </w:r>
      <w:r>
        <w:rPr>
          <w:rFonts w:ascii="Times New Roman" w:hAnsi="Times New Roman"/>
          <w:sz w:val="28"/>
          <w:szCs w:val="28"/>
        </w:rPr>
        <w:t xml:space="preserve">. </w:t>
      </w:r>
      <w:r w:rsidR="00D1484D">
        <w:rPr>
          <w:rFonts w:ascii="Times New Roman" w:hAnsi="Times New Roman"/>
          <w:sz w:val="28"/>
          <w:szCs w:val="28"/>
        </w:rPr>
        <w:t>Гектор Хью Манро (</w:t>
      </w:r>
      <w:r w:rsidR="0042730B" w:rsidRPr="0042730B">
        <w:rPr>
          <w:rFonts w:ascii="Times New Roman" w:hAnsi="Times New Roman"/>
          <w:sz w:val="28"/>
          <w:szCs w:val="28"/>
        </w:rPr>
        <w:t>1870-1916</w:t>
      </w:r>
      <w:r w:rsidR="00D1484D">
        <w:rPr>
          <w:rFonts w:ascii="Times New Roman" w:hAnsi="Times New Roman"/>
          <w:sz w:val="28"/>
          <w:szCs w:val="28"/>
        </w:rPr>
        <w:t xml:space="preserve">) </w:t>
      </w:r>
      <w:r w:rsidR="00E516CB">
        <w:rPr>
          <w:rFonts w:ascii="Times New Roman" w:hAnsi="Times New Roman"/>
          <w:sz w:val="28"/>
          <w:szCs w:val="28"/>
        </w:rPr>
        <w:t>является одним</w:t>
      </w:r>
      <w:r w:rsidR="00D1484D">
        <w:rPr>
          <w:rFonts w:ascii="Times New Roman" w:hAnsi="Times New Roman"/>
          <w:sz w:val="28"/>
          <w:szCs w:val="28"/>
        </w:rPr>
        <w:t xml:space="preserve"> </w:t>
      </w:r>
      <w:r w:rsidR="0042730B">
        <w:rPr>
          <w:rFonts w:ascii="Times New Roman" w:hAnsi="Times New Roman"/>
          <w:sz w:val="28"/>
          <w:szCs w:val="28"/>
        </w:rPr>
        <w:t xml:space="preserve">из наиболее </w:t>
      </w:r>
      <w:r w:rsidR="00D1484D">
        <w:rPr>
          <w:rFonts w:ascii="Times New Roman" w:hAnsi="Times New Roman"/>
          <w:sz w:val="28"/>
          <w:szCs w:val="28"/>
        </w:rPr>
        <w:t>оригинальных английских авторов конца викто</w:t>
      </w:r>
      <w:r w:rsidR="0042730B">
        <w:rPr>
          <w:rFonts w:ascii="Times New Roman" w:hAnsi="Times New Roman"/>
          <w:sz w:val="28"/>
          <w:szCs w:val="28"/>
        </w:rPr>
        <w:t>р</w:t>
      </w:r>
      <w:r w:rsidR="00D1484D">
        <w:rPr>
          <w:rFonts w:ascii="Times New Roman" w:hAnsi="Times New Roman"/>
          <w:sz w:val="28"/>
          <w:szCs w:val="28"/>
        </w:rPr>
        <w:t xml:space="preserve">ианского </w:t>
      </w:r>
      <w:r w:rsidR="00A45160">
        <w:rPr>
          <w:rFonts w:ascii="Times New Roman" w:hAnsi="Times New Roman"/>
          <w:sz w:val="28"/>
          <w:szCs w:val="28"/>
        </w:rPr>
        <w:t xml:space="preserve">периода </w:t>
      </w:r>
      <w:r w:rsidR="00D1484D">
        <w:rPr>
          <w:rFonts w:ascii="Times New Roman" w:hAnsi="Times New Roman"/>
          <w:sz w:val="28"/>
          <w:szCs w:val="28"/>
        </w:rPr>
        <w:t xml:space="preserve">и </w:t>
      </w:r>
      <w:r w:rsidR="00A45160">
        <w:rPr>
          <w:rFonts w:ascii="Times New Roman" w:hAnsi="Times New Roman"/>
          <w:sz w:val="28"/>
          <w:szCs w:val="28"/>
        </w:rPr>
        <w:t xml:space="preserve"> эдуардианской эпохи</w:t>
      </w:r>
      <w:r w:rsidR="00D1484D">
        <w:rPr>
          <w:rFonts w:ascii="Times New Roman" w:hAnsi="Times New Roman"/>
          <w:sz w:val="28"/>
          <w:szCs w:val="28"/>
        </w:rPr>
        <w:t xml:space="preserve"> британской истории и литературы. </w:t>
      </w:r>
      <w:r w:rsidR="004615AE">
        <w:rPr>
          <w:rFonts w:ascii="Times New Roman" w:hAnsi="Times New Roman"/>
          <w:sz w:val="28"/>
          <w:szCs w:val="28"/>
        </w:rPr>
        <w:t>По сравнению с</w:t>
      </w:r>
      <w:r w:rsidR="003842A4">
        <w:rPr>
          <w:rFonts w:ascii="Times New Roman" w:hAnsi="Times New Roman"/>
          <w:sz w:val="28"/>
          <w:szCs w:val="28"/>
        </w:rPr>
        <w:t xml:space="preserve"> его </w:t>
      </w:r>
      <w:r w:rsidR="004615AE">
        <w:rPr>
          <w:rFonts w:ascii="Times New Roman" w:hAnsi="Times New Roman"/>
          <w:sz w:val="28"/>
          <w:szCs w:val="28"/>
        </w:rPr>
        <w:t>знаменитыми</w:t>
      </w:r>
      <w:r w:rsidR="00E516CB">
        <w:rPr>
          <w:rFonts w:ascii="Times New Roman" w:hAnsi="Times New Roman"/>
          <w:sz w:val="28"/>
          <w:szCs w:val="28"/>
        </w:rPr>
        <w:t xml:space="preserve"> </w:t>
      </w:r>
      <w:r w:rsidR="004615AE">
        <w:rPr>
          <w:rFonts w:ascii="Times New Roman" w:hAnsi="Times New Roman"/>
          <w:sz w:val="28"/>
          <w:szCs w:val="28"/>
        </w:rPr>
        <w:t>современниками, чьи произведения</w:t>
      </w:r>
      <w:r w:rsidR="001D2055" w:rsidRPr="008A41B3">
        <w:rPr>
          <w:rFonts w:ascii="Times New Roman" w:hAnsi="Times New Roman"/>
          <w:sz w:val="28"/>
          <w:szCs w:val="28"/>
        </w:rPr>
        <w:t xml:space="preserve"> </w:t>
      </w:r>
      <w:r w:rsidR="004615AE">
        <w:rPr>
          <w:rFonts w:ascii="Times New Roman" w:hAnsi="Times New Roman"/>
          <w:sz w:val="28"/>
          <w:szCs w:val="28"/>
        </w:rPr>
        <w:t>стил</w:t>
      </w:r>
      <w:r w:rsidR="001D5F09">
        <w:rPr>
          <w:rFonts w:ascii="Times New Roman" w:hAnsi="Times New Roman"/>
          <w:sz w:val="28"/>
          <w:szCs w:val="28"/>
        </w:rPr>
        <w:t>истически</w:t>
      </w:r>
      <w:r w:rsidR="004615AE">
        <w:rPr>
          <w:rFonts w:ascii="Times New Roman" w:hAnsi="Times New Roman"/>
          <w:sz w:val="28"/>
          <w:szCs w:val="28"/>
        </w:rPr>
        <w:t xml:space="preserve"> похожи на его работу</w:t>
      </w:r>
      <w:r w:rsidR="003842A4">
        <w:rPr>
          <w:rFonts w:ascii="Times New Roman" w:hAnsi="Times New Roman"/>
          <w:sz w:val="28"/>
          <w:szCs w:val="28"/>
        </w:rPr>
        <w:t xml:space="preserve"> </w:t>
      </w:r>
      <w:r w:rsidR="004615AE">
        <w:rPr>
          <w:rFonts w:ascii="Times New Roman" w:hAnsi="Times New Roman"/>
          <w:sz w:val="28"/>
          <w:szCs w:val="28"/>
        </w:rPr>
        <w:t>(</w:t>
      </w:r>
      <w:r w:rsidR="003842A4">
        <w:rPr>
          <w:rFonts w:ascii="Times New Roman" w:hAnsi="Times New Roman"/>
          <w:sz w:val="28"/>
          <w:szCs w:val="28"/>
        </w:rPr>
        <w:t>Оска</w:t>
      </w:r>
      <w:r w:rsidR="004615AE">
        <w:rPr>
          <w:rFonts w:ascii="Times New Roman" w:hAnsi="Times New Roman"/>
          <w:sz w:val="28"/>
          <w:szCs w:val="28"/>
        </w:rPr>
        <w:t>ром Уайльдом, Рональдом Фербенком, Ивлином</w:t>
      </w:r>
      <w:proofErr w:type="gramStart"/>
      <w:r w:rsidR="004615AE">
        <w:rPr>
          <w:rFonts w:ascii="Times New Roman" w:hAnsi="Times New Roman"/>
          <w:sz w:val="28"/>
          <w:szCs w:val="28"/>
        </w:rPr>
        <w:t xml:space="preserve"> В</w:t>
      </w:r>
      <w:proofErr w:type="gramEnd"/>
      <w:r w:rsidR="004615AE">
        <w:rPr>
          <w:rFonts w:ascii="Times New Roman" w:hAnsi="Times New Roman"/>
          <w:sz w:val="28"/>
          <w:szCs w:val="28"/>
        </w:rPr>
        <w:t>о</w:t>
      </w:r>
      <w:r w:rsidR="0035114B">
        <w:rPr>
          <w:rFonts w:ascii="Times New Roman" w:hAnsi="Times New Roman"/>
          <w:sz w:val="28"/>
          <w:szCs w:val="28"/>
        </w:rPr>
        <w:t>,</w:t>
      </w:r>
      <w:r w:rsidR="0019534A">
        <w:rPr>
          <w:rFonts w:ascii="Times New Roman" w:hAnsi="Times New Roman"/>
          <w:sz w:val="28"/>
          <w:szCs w:val="28"/>
        </w:rPr>
        <w:t xml:space="preserve"> Обри Бёр</w:t>
      </w:r>
      <w:r w:rsidR="0035114B">
        <w:rPr>
          <w:rFonts w:ascii="Times New Roman" w:hAnsi="Times New Roman"/>
          <w:sz w:val="28"/>
          <w:szCs w:val="28"/>
        </w:rPr>
        <w:t>дслеем</w:t>
      </w:r>
      <w:r w:rsidR="00E516CB">
        <w:rPr>
          <w:rFonts w:ascii="Times New Roman" w:hAnsi="Times New Roman"/>
          <w:sz w:val="28"/>
          <w:szCs w:val="28"/>
        </w:rPr>
        <w:t xml:space="preserve"> и </w:t>
      </w:r>
      <w:r w:rsidR="004615AE">
        <w:rPr>
          <w:rFonts w:ascii="Times New Roman" w:hAnsi="Times New Roman"/>
          <w:sz w:val="28"/>
          <w:szCs w:val="28"/>
        </w:rPr>
        <w:t>многими другими),</w:t>
      </w:r>
      <w:r w:rsidR="00E516CB">
        <w:rPr>
          <w:rFonts w:ascii="Times New Roman" w:hAnsi="Times New Roman"/>
          <w:sz w:val="28"/>
          <w:szCs w:val="28"/>
        </w:rPr>
        <w:t xml:space="preserve"> Г.Х. Манро отличался большим интересом к другим стра</w:t>
      </w:r>
      <w:r w:rsidR="00FD30D7">
        <w:rPr>
          <w:rFonts w:ascii="Times New Roman" w:hAnsi="Times New Roman"/>
          <w:sz w:val="28"/>
          <w:szCs w:val="28"/>
        </w:rPr>
        <w:t>нам, и прежде всего – к России.</w:t>
      </w:r>
      <w:r w:rsidR="008A41B3">
        <w:rPr>
          <w:rFonts w:ascii="Times New Roman" w:hAnsi="Times New Roman"/>
          <w:sz w:val="28"/>
          <w:szCs w:val="28"/>
        </w:rPr>
        <w:t xml:space="preserve"> </w:t>
      </w:r>
    </w:p>
    <w:p w:rsidR="002B218B" w:rsidRDefault="00267762" w:rsidP="002B218B">
      <w:pPr>
        <w:spacing w:after="0"/>
        <w:ind w:firstLine="709"/>
        <w:contextualSpacing/>
        <w:jc w:val="both"/>
        <w:rPr>
          <w:rFonts w:ascii="Times New Roman" w:hAnsi="Times New Roman"/>
          <w:sz w:val="28"/>
          <w:szCs w:val="28"/>
          <w:lang w:val="en-US"/>
        </w:rPr>
      </w:pPr>
      <w:r>
        <w:rPr>
          <w:rFonts w:ascii="Times New Roman" w:hAnsi="Times New Roman"/>
          <w:sz w:val="28"/>
          <w:szCs w:val="28"/>
        </w:rPr>
        <w:t>Мотивы, связанные с Россией, встречаются во многих произведениях Г.Х. Манро. Внутренняя форма ряда имен персонажей подразумевает славянское происхождение (</w:t>
      </w:r>
      <w:r w:rsidRPr="00267762">
        <w:rPr>
          <w:rFonts w:ascii="Times New Roman" w:hAnsi="Times New Roman"/>
          <w:sz w:val="28"/>
          <w:szCs w:val="28"/>
        </w:rPr>
        <w:t>“</w:t>
      </w:r>
      <w:proofErr w:type="spellStart"/>
      <w:r>
        <w:rPr>
          <w:rFonts w:ascii="Times New Roman" w:hAnsi="Times New Roman"/>
          <w:sz w:val="28"/>
          <w:szCs w:val="28"/>
          <w:lang w:val="en-US"/>
        </w:rPr>
        <w:t>Conradin</w:t>
      </w:r>
      <w:proofErr w:type="spellEnd"/>
      <w:r w:rsidRPr="00267762">
        <w:rPr>
          <w:rFonts w:ascii="Times New Roman" w:hAnsi="Times New Roman"/>
          <w:sz w:val="28"/>
          <w:szCs w:val="28"/>
        </w:rPr>
        <w:t>”</w:t>
      </w:r>
      <w:r w:rsidRPr="00666568">
        <w:rPr>
          <w:rFonts w:ascii="Times New Roman" w:hAnsi="Times New Roman"/>
          <w:sz w:val="28"/>
          <w:szCs w:val="28"/>
        </w:rPr>
        <w:t xml:space="preserve">, </w:t>
      </w:r>
      <w:r w:rsidRPr="00267762">
        <w:rPr>
          <w:rFonts w:ascii="Times New Roman" w:hAnsi="Times New Roman"/>
          <w:sz w:val="28"/>
          <w:szCs w:val="28"/>
        </w:rPr>
        <w:t>“</w:t>
      </w:r>
      <w:proofErr w:type="spellStart"/>
      <w:r>
        <w:rPr>
          <w:rFonts w:ascii="Times New Roman" w:hAnsi="Times New Roman"/>
          <w:sz w:val="28"/>
          <w:szCs w:val="28"/>
          <w:lang w:val="en-US"/>
        </w:rPr>
        <w:t>Laploshka</w:t>
      </w:r>
      <w:proofErr w:type="spellEnd"/>
      <w:r w:rsidRPr="00267762">
        <w:rPr>
          <w:rFonts w:ascii="Times New Roman" w:hAnsi="Times New Roman"/>
          <w:sz w:val="28"/>
          <w:szCs w:val="28"/>
        </w:rPr>
        <w:t>”</w:t>
      </w:r>
      <w:r>
        <w:rPr>
          <w:rFonts w:ascii="Times New Roman" w:hAnsi="Times New Roman"/>
          <w:sz w:val="28"/>
          <w:szCs w:val="28"/>
        </w:rPr>
        <w:t>). В</w:t>
      </w:r>
      <w:r w:rsidRPr="00D648F1">
        <w:rPr>
          <w:rFonts w:ascii="Times New Roman" w:hAnsi="Times New Roman"/>
          <w:sz w:val="28"/>
          <w:szCs w:val="28"/>
        </w:rPr>
        <w:t xml:space="preserve"> </w:t>
      </w:r>
      <w:r>
        <w:rPr>
          <w:rFonts w:ascii="Times New Roman" w:hAnsi="Times New Roman"/>
          <w:sz w:val="28"/>
          <w:szCs w:val="28"/>
        </w:rPr>
        <w:t>сборнике</w:t>
      </w:r>
      <w:r w:rsidRPr="00D648F1">
        <w:rPr>
          <w:rFonts w:ascii="Times New Roman" w:hAnsi="Times New Roman"/>
          <w:sz w:val="28"/>
          <w:szCs w:val="28"/>
        </w:rPr>
        <w:t xml:space="preserve"> “</w:t>
      </w:r>
      <w:r w:rsidRPr="00D648F1">
        <w:rPr>
          <w:rFonts w:ascii="Times New Roman" w:hAnsi="Times New Roman"/>
          <w:sz w:val="28"/>
          <w:szCs w:val="28"/>
          <w:lang w:val="en-US"/>
        </w:rPr>
        <w:t>Reginald</w:t>
      </w:r>
      <w:r w:rsidRPr="00D648F1">
        <w:rPr>
          <w:rFonts w:ascii="Times New Roman" w:hAnsi="Times New Roman"/>
          <w:sz w:val="28"/>
          <w:szCs w:val="28"/>
        </w:rPr>
        <w:t xml:space="preserve"> </w:t>
      </w:r>
      <w:r w:rsidRPr="00D648F1">
        <w:rPr>
          <w:rFonts w:ascii="Times New Roman" w:hAnsi="Times New Roman"/>
          <w:sz w:val="28"/>
          <w:szCs w:val="28"/>
          <w:lang w:val="en-US"/>
        </w:rPr>
        <w:t>in</w:t>
      </w:r>
      <w:r w:rsidRPr="00D648F1">
        <w:rPr>
          <w:rFonts w:ascii="Times New Roman" w:hAnsi="Times New Roman"/>
          <w:sz w:val="28"/>
          <w:szCs w:val="28"/>
        </w:rPr>
        <w:t xml:space="preserve"> </w:t>
      </w:r>
      <w:r w:rsidRPr="00D648F1">
        <w:rPr>
          <w:rFonts w:ascii="Times New Roman" w:hAnsi="Times New Roman"/>
          <w:sz w:val="28"/>
          <w:szCs w:val="28"/>
          <w:lang w:val="en-US"/>
        </w:rPr>
        <w:t>Russia</w:t>
      </w:r>
      <w:r w:rsidRPr="00D648F1">
        <w:rPr>
          <w:rFonts w:ascii="Times New Roman" w:hAnsi="Times New Roman"/>
          <w:sz w:val="28"/>
          <w:szCs w:val="28"/>
        </w:rPr>
        <w:t xml:space="preserve">” </w:t>
      </w:r>
      <w:r>
        <w:rPr>
          <w:rFonts w:ascii="Times New Roman" w:hAnsi="Times New Roman"/>
          <w:sz w:val="28"/>
          <w:szCs w:val="28"/>
        </w:rPr>
        <w:t xml:space="preserve">есть одноименный рассказ, в котором </w:t>
      </w:r>
      <w:r w:rsidRPr="00D648F1">
        <w:rPr>
          <w:rFonts w:ascii="Times New Roman" w:hAnsi="Times New Roman"/>
          <w:sz w:val="28"/>
          <w:szCs w:val="28"/>
        </w:rPr>
        <w:t xml:space="preserve">Реджинальд беседует с принцессой из России. Один из персонажей </w:t>
      </w:r>
      <w:r>
        <w:rPr>
          <w:rFonts w:ascii="Times New Roman" w:hAnsi="Times New Roman"/>
          <w:sz w:val="28"/>
          <w:szCs w:val="28"/>
        </w:rPr>
        <w:t xml:space="preserve">романа </w:t>
      </w:r>
      <w:r w:rsidRPr="00D648F1">
        <w:rPr>
          <w:rFonts w:ascii="Times New Roman" w:hAnsi="Times New Roman"/>
          <w:sz w:val="28"/>
          <w:szCs w:val="28"/>
        </w:rPr>
        <w:t>“</w:t>
      </w:r>
      <w:r w:rsidRPr="00D648F1">
        <w:rPr>
          <w:rFonts w:ascii="Times New Roman" w:hAnsi="Times New Roman"/>
          <w:sz w:val="28"/>
          <w:szCs w:val="28"/>
          <w:lang w:val="en-US"/>
        </w:rPr>
        <w:t>When</w:t>
      </w:r>
      <w:r w:rsidRPr="00D648F1">
        <w:rPr>
          <w:rFonts w:ascii="Times New Roman" w:hAnsi="Times New Roman"/>
          <w:sz w:val="28"/>
          <w:szCs w:val="28"/>
        </w:rPr>
        <w:t xml:space="preserve"> </w:t>
      </w:r>
      <w:r w:rsidRPr="00D648F1">
        <w:rPr>
          <w:rFonts w:ascii="Times New Roman" w:hAnsi="Times New Roman"/>
          <w:sz w:val="28"/>
          <w:szCs w:val="28"/>
          <w:lang w:val="en-US"/>
        </w:rPr>
        <w:t>William</w:t>
      </w:r>
      <w:r w:rsidRPr="00D648F1">
        <w:rPr>
          <w:rFonts w:ascii="Times New Roman" w:hAnsi="Times New Roman"/>
          <w:sz w:val="28"/>
          <w:szCs w:val="28"/>
        </w:rPr>
        <w:t xml:space="preserve"> </w:t>
      </w:r>
      <w:r w:rsidRPr="00D648F1">
        <w:rPr>
          <w:rFonts w:ascii="Times New Roman" w:hAnsi="Times New Roman"/>
          <w:sz w:val="28"/>
          <w:szCs w:val="28"/>
          <w:lang w:val="en-US"/>
        </w:rPr>
        <w:t>Came</w:t>
      </w:r>
      <w:r w:rsidRPr="00D648F1">
        <w:rPr>
          <w:rFonts w:ascii="Times New Roman" w:hAnsi="Times New Roman"/>
          <w:sz w:val="28"/>
          <w:szCs w:val="28"/>
        </w:rPr>
        <w:t xml:space="preserve">”, </w:t>
      </w:r>
      <w:proofErr w:type="spellStart"/>
      <w:r w:rsidRPr="00D648F1">
        <w:rPr>
          <w:rFonts w:ascii="Times New Roman" w:hAnsi="Times New Roman"/>
          <w:sz w:val="28"/>
          <w:szCs w:val="28"/>
          <w:lang w:val="en-US"/>
        </w:rPr>
        <w:t>Murrey</w:t>
      </w:r>
      <w:proofErr w:type="spellEnd"/>
      <w:r w:rsidRPr="00D648F1">
        <w:rPr>
          <w:rFonts w:ascii="Times New Roman" w:hAnsi="Times New Roman"/>
          <w:sz w:val="28"/>
          <w:szCs w:val="28"/>
        </w:rPr>
        <w:t xml:space="preserve"> </w:t>
      </w:r>
      <w:proofErr w:type="spellStart"/>
      <w:r w:rsidRPr="00D648F1">
        <w:rPr>
          <w:rFonts w:ascii="Times New Roman" w:hAnsi="Times New Roman"/>
          <w:sz w:val="28"/>
          <w:szCs w:val="28"/>
          <w:lang w:val="en-US"/>
        </w:rPr>
        <w:t>Yeovil</w:t>
      </w:r>
      <w:proofErr w:type="spellEnd"/>
      <w:r w:rsidRPr="00D648F1">
        <w:rPr>
          <w:rFonts w:ascii="Times New Roman" w:hAnsi="Times New Roman"/>
          <w:sz w:val="28"/>
          <w:szCs w:val="28"/>
        </w:rPr>
        <w:t xml:space="preserve">, </w:t>
      </w:r>
      <w:r>
        <w:rPr>
          <w:rFonts w:ascii="Times New Roman" w:hAnsi="Times New Roman"/>
          <w:sz w:val="28"/>
          <w:szCs w:val="28"/>
        </w:rPr>
        <w:t>утверждает, что говорит по-русски</w:t>
      </w:r>
      <w:r w:rsidRPr="00D648F1">
        <w:rPr>
          <w:rFonts w:ascii="Times New Roman" w:hAnsi="Times New Roman"/>
          <w:sz w:val="28"/>
          <w:szCs w:val="28"/>
        </w:rPr>
        <w:t>.</w:t>
      </w:r>
      <w:r w:rsidR="008A41B3">
        <w:rPr>
          <w:rFonts w:ascii="Times New Roman" w:hAnsi="Times New Roman"/>
          <w:sz w:val="28"/>
          <w:szCs w:val="28"/>
        </w:rPr>
        <w:t xml:space="preserve"> </w:t>
      </w:r>
    </w:p>
    <w:p w:rsidR="00267762" w:rsidRPr="00D648F1" w:rsidRDefault="00B91608" w:rsidP="00267762">
      <w:pPr>
        <w:spacing w:after="0"/>
        <w:ind w:firstLine="709"/>
        <w:contextualSpacing/>
        <w:jc w:val="both"/>
        <w:rPr>
          <w:rFonts w:ascii="Times New Roman" w:hAnsi="Times New Roman"/>
          <w:sz w:val="28"/>
          <w:szCs w:val="28"/>
        </w:rPr>
      </w:pPr>
      <w:r>
        <w:rPr>
          <w:rFonts w:ascii="Times New Roman" w:hAnsi="Times New Roman"/>
          <w:sz w:val="28"/>
          <w:szCs w:val="28"/>
        </w:rPr>
        <w:t>Актуальность</w:t>
      </w:r>
      <w:r w:rsidR="008A41B3">
        <w:rPr>
          <w:rFonts w:ascii="Times New Roman" w:hAnsi="Times New Roman"/>
          <w:sz w:val="28"/>
          <w:szCs w:val="28"/>
        </w:rPr>
        <w:t xml:space="preserve"> исследования обусловлена </w:t>
      </w:r>
      <w:r w:rsidR="00DD38C1">
        <w:rPr>
          <w:rFonts w:ascii="Times New Roman" w:hAnsi="Times New Roman"/>
          <w:sz w:val="28"/>
          <w:szCs w:val="28"/>
        </w:rPr>
        <w:t>малой изученностью работы писателя (как в России, так и за рубежом)</w:t>
      </w:r>
      <w:r w:rsidR="001E3101">
        <w:rPr>
          <w:rFonts w:ascii="Times New Roman" w:hAnsi="Times New Roman"/>
          <w:sz w:val="28"/>
          <w:szCs w:val="28"/>
        </w:rPr>
        <w:t>.</w:t>
      </w:r>
      <w:r w:rsidR="00DD38C1">
        <w:rPr>
          <w:rFonts w:ascii="Times New Roman" w:hAnsi="Times New Roman"/>
          <w:sz w:val="28"/>
          <w:szCs w:val="28"/>
        </w:rPr>
        <w:t xml:space="preserve"> </w:t>
      </w:r>
      <w:r w:rsidR="001E3101">
        <w:rPr>
          <w:rFonts w:ascii="Times New Roman" w:hAnsi="Times New Roman"/>
          <w:sz w:val="28"/>
          <w:szCs w:val="28"/>
        </w:rPr>
        <w:t>Практическая</w:t>
      </w:r>
      <w:r>
        <w:rPr>
          <w:rFonts w:ascii="Times New Roman" w:hAnsi="Times New Roman"/>
          <w:sz w:val="28"/>
          <w:szCs w:val="28"/>
        </w:rPr>
        <w:t xml:space="preserve"> </w:t>
      </w:r>
      <w:r w:rsidR="001E3101">
        <w:rPr>
          <w:rFonts w:ascii="Times New Roman" w:hAnsi="Times New Roman"/>
          <w:sz w:val="28"/>
          <w:szCs w:val="28"/>
        </w:rPr>
        <w:t xml:space="preserve">необходимость </w:t>
      </w:r>
      <w:r w:rsidR="00D869EA">
        <w:rPr>
          <w:rFonts w:ascii="Times New Roman" w:hAnsi="Times New Roman"/>
          <w:sz w:val="28"/>
          <w:szCs w:val="28"/>
        </w:rPr>
        <w:t>филологического комментария к творчеству Г.Х. Манро</w:t>
      </w:r>
      <w:r w:rsidR="001E3101">
        <w:rPr>
          <w:rFonts w:ascii="Times New Roman" w:hAnsi="Times New Roman"/>
          <w:sz w:val="28"/>
          <w:szCs w:val="28"/>
        </w:rPr>
        <w:t xml:space="preserve"> объясняется</w:t>
      </w:r>
      <w:r w:rsidR="00DD38C1">
        <w:rPr>
          <w:rFonts w:ascii="Times New Roman" w:hAnsi="Times New Roman"/>
          <w:sz w:val="28"/>
          <w:szCs w:val="28"/>
        </w:rPr>
        <w:t xml:space="preserve"> </w:t>
      </w:r>
      <w:r w:rsidR="001E3101">
        <w:rPr>
          <w:rFonts w:ascii="Times New Roman" w:hAnsi="Times New Roman"/>
          <w:sz w:val="28"/>
          <w:szCs w:val="28"/>
        </w:rPr>
        <w:t xml:space="preserve">отсутствием переводов на русский язык </w:t>
      </w:r>
      <w:r w:rsidR="00DD38C1">
        <w:rPr>
          <w:rFonts w:ascii="Times New Roman" w:hAnsi="Times New Roman"/>
          <w:sz w:val="28"/>
          <w:szCs w:val="28"/>
        </w:rPr>
        <w:t>многих произведений</w:t>
      </w:r>
      <w:r w:rsidR="001E3101">
        <w:rPr>
          <w:rFonts w:ascii="Times New Roman" w:hAnsi="Times New Roman"/>
          <w:sz w:val="28"/>
          <w:szCs w:val="28"/>
        </w:rPr>
        <w:t xml:space="preserve"> автора</w:t>
      </w:r>
      <w:r w:rsidR="00DD38C1">
        <w:rPr>
          <w:rFonts w:ascii="Times New Roman" w:hAnsi="Times New Roman"/>
          <w:sz w:val="28"/>
          <w:szCs w:val="28"/>
        </w:rPr>
        <w:t xml:space="preserve"> (</w:t>
      </w:r>
      <w:r w:rsidR="001E3101">
        <w:rPr>
          <w:rFonts w:ascii="Times New Roman" w:hAnsi="Times New Roman"/>
          <w:sz w:val="28"/>
          <w:szCs w:val="28"/>
        </w:rPr>
        <w:t>в том числе</w:t>
      </w:r>
      <w:r w:rsidR="00DD38C1">
        <w:rPr>
          <w:rFonts w:ascii="Times New Roman" w:hAnsi="Times New Roman"/>
          <w:sz w:val="28"/>
          <w:szCs w:val="28"/>
        </w:rPr>
        <w:t xml:space="preserve"> романа </w:t>
      </w:r>
      <w:r w:rsidR="00DD38C1" w:rsidRPr="00DD38C1">
        <w:rPr>
          <w:rFonts w:ascii="Times New Roman" w:hAnsi="Times New Roman"/>
          <w:sz w:val="28"/>
          <w:szCs w:val="28"/>
        </w:rPr>
        <w:t>“</w:t>
      </w:r>
      <w:r w:rsidR="00DD38C1">
        <w:rPr>
          <w:rFonts w:ascii="Times New Roman" w:hAnsi="Times New Roman"/>
          <w:sz w:val="28"/>
          <w:szCs w:val="28"/>
          <w:lang w:val="en-US"/>
        </w:rPr>
        <w:t>The</w:t>
      </w:r>
      <w:r w:rsidR="00DD38C1" w:rsidRPr="00DD38C1">
        <w:rPr>
          <w:rFonts w:ascii="Times New Roman" w:hAnsi="Times New Roman"/>
          <w:sz w:val="28"/>
          <w:szCs w:val="28"/>
        </w:rPr>
        <w:t xml:space="preserve"> </w:t>
      </w:r>
      <w:r w:rsidR="00DD38C1">
        <w:rPr>
          <w:rFonts w:ascii="Times New Roman" w:hAnsi="Times New Roman"/>
          <w:sz w:val="28"/>
          <w:szCs w:val="28"/>
          <w:lang w:val="en-US"/>
        </w:rPr>
        <w:t>Unbearable</w:t>
      </w:r>
      <w:r w:rsidR="00DD38C1" w:rsidRPr="00DD38C1">
        <w:rPr>
          <w:rFonts w:ascii="Times New Roman" w:hAnsi="Times New Roman"/>
          <w:sz w:val="28"/>
          <w:szCs w:val="28"/>
        </w:rPr>
        <w:t xml:space="preserve"> </w:t>
      </w:r>
      <w:proofErr w:type="spellStart"/>
      <w:r w:rsidR="00DD38C1">
        <w:rPr>
          <w:rFonts w:ascii="Times New Roman" w:hAnsi="Times New Roman"/>
          <w:sz w:val="28"/>
          <w:szCs w:val="28"/>
          <w:lang w:val="en-US"/>
        </w:rPr>
        <w:t>Bassington</w:t>
      </w:r>
      <w:proofErr w:type="spellEnd"/>
      <w:r w:rsidR="00DD38C1" w:rsidRPr="00DD38C1">
        <w:rPr>
          <w:rFonts w:ascii="Times New Roman" w:hAnsi="Times New Roman"/>
          <w:sz w:val="28"/>
          <w:szCs w:val="28"/>
        </w:rPr>
        <w:t>”</w:t>
      </w:r>
      <w:r w:rsidR="00DD38C1">
        <w:rPr>
          <w:rFonts w:ascii="Times New Roman" w:hAnsi="Times New Roman"/>
          <w:sz w:val="28"/>
          <w:szCs w:val="28"/>
        </w:rPr>
        <w:t>).</w:t>
      </w:r>
      <w:r w:rsidR="00705F3E">
        <w:rPr>
          <w:rFonts w:ascii="Times New Roman" w:hAnsi="Times New Roman"/>
          <w:sz w:val="28"/>
          <w:szCs w:val="28"/>
        </w:rPr>
        <w:t xml:space="preserve"> </w:t>
      </w:r>
      <w:r w:rsidR="00267762" w:rsidRPr="00D648F1">
        <w:rPr>
          <w:rFonts w:ascii="Times New Roman" w:hAnsi="Times New Roman"/>
          <w:sz w:val="28"/>
          <w:szCs w:val="28"/>
        </w:rPr>
        <w:t xml:space="preserve"> </w:t>
      </w:r>
    </w:p>
    <w:p w:rsidR="007C6DA0" w:rsidRDefault="007C6DA0" w:rsidP="002B218B">
      <w:pPr>
        <w:spacing w:after="0"/>
        <w:ind w:firstLine="709"/>
        <w:contextualSpacing/>
        <w:jc w:val="both"/>
        <w:rPr>
          <w:rFonts w:ascii="Times New Roman" w:hAnsi="Times New Roman"/>
          <w:b/>
          <w:sz w:val="28"/>
          <w:szCs w:val="28"/>
        </w:rPr>
      </w:pPr>
      <w:r>
        <w:rPr>
          <w:rFonts w:ascii="Times New Roman" w:hAnsi="Times New Roman"/>
          <w:sz w:val="28"/>
          <w:szCs w:val="28"/>
        </w:rPr>
        <w:t>В условиях углубляющегося кризиса в отношениях между Россией и Великобританией, накопление и анализ сведений о таких авторах, как Г.Х. Манро (проявлявшего значительный интерес к России)</w:t>
      </w:r>
      <w:r w:rsidR="00B26996">
        <w:rPr>
          <w:rFonts w:ascii="Times New Roman" w:hAnsi="Times New Roman"/>
          <w:sz w:val="28"/>
          <w:szCs w:val="28"/>
        </w:rPr>
        <w:t>, возможно, позволи</w:t>
      </w:r>
      <w:r>
        <w:rPr>
          <w:rFonts w:ascii="Times New Roman" w:hAnsi="Times New Roman"/>
          <w:sz w:val="28"/>
          <w:szCs w:val="28"/>
        </w:rPr>
        <w:t xml:space="preserve">т </w:t>
      </w:r>
      <w:r w:rsidR="00B26996">
        <w:rPr>
          <w:rFonts w:ascii="Times New Roman" w:hAnsi="Times New Roman"/>
          <w:sz w:val="28"/>
          <w:szCs w:val="28"/>
        </w:rPr>
        <w:t xml:space="preserve">в перспективе продолжить </w:t>
      </w:r>
      <w:r>
        <w:rPr>
          <w:rFonts w:ascii="Times New Roman" w:hAnsi="Times New Roman"/>
          <w:sz w:val="28"/>
          <w:szCs w:val="28"/>
        </w:rPr>
        <w:t>налаживать культурные связи между странами.</w:t>
      </w:r>
    </w:p>
    <w:p w:rsidR="002B218B" w:rsidRDefault="002B218B" w:rsidP="002B218B">
      <w:pPr>
        <w:spacing w:after="0"/>
        <w:ind w:firstLine="709"/>
        <w:contextualSpacing/>
        <w:jc w:val="both"/>
        <w:rPr>
          <w:rFonts w:ascii="Times New Roman" w:hAnsi="Times New Roman"/>
          <w:sz w:val="28"/>
          <w:szCs w:val="28"/>
        </w:rPr>
      </w:pPr>
      <w:r w:rsidRPr="002B218B">
        <w:rPr>
          <w:rFonts w:ascii="Times New Roman" w:hAnsi="Times New Roman"/>
          <w:b/>
          <w:sz w:val="28"/>
          <w:szCs w:val="28"/>
        </w:rPr>
        <w:lastRenderedPageBreak/>
        <w:t>Постановка задачи</w:t>
      </w:r>
      <w:r>
        <w:rPr>
          <w:rFonts w:ascii="Times New Roman" w:hAnsi="Times New Roman"/>
          <w:sz w:val="28"/>
          <w:szCs w:val="28"/>
        </w:rPr>
        <w:t xml:space="preserve">. В настоящей статье предпринята попытка </w:t>
      </w:r>
      <w:r w:rsidR="008E120B">
        <w:rPr>
          <w:rFonts w:ascii="Times New Roman" w:hAnsi="Times New Roman"/>
          <w:sz w:val="28"/>
          <w:szCs w:val="28"/>
        </w:rPr>
        <w:t>описать и оценить</w:t>
      </w:r>
      <w:r>
        <w:rPr>
          <w:rFonts w:ascii="Times New Roman" w:hAnsi="Times New Roman"/>
          <w:sz w:val="28"/>
          <w:szCs w:val="28"/>
        </w:rPr>
        <w:t xml:space="preserve"> место российских реалий в творчестве Г.Х. Манро</w:t>
      </w:r>
      <w:r w:rsidR="008E120B">
        <w:rPr>
          <w:rFonts w:ascii="Times New Roman" w:hAnsi="Times New Roman"/>
          <w:sz w:val="28"/>
          <w:szCs w:val="28"/>
        </w:rPr>
        <w:t>, а также</w:t>
      </w:r>
      <w:r>
        <w:rPr>
          <w:rFonts w:ascii="Times New Roman" w:hAnsi="Times New Roman"/>
          <w:sz w:val="28"/>
          <w:szCs w:val="28"/>
        </w:rPr>
        <w:t xml:space="preserve"> его взгляд на страну как журналиста. </w:t>
      </w:r>
    </w:p>
    <w:p w:rsidR="007846ED" w:rsidRDefault="00C86E05" w:rsidP="009B74B9">
      <w:pPr>
        <w:spacing w:after="0"/>
        <w:ind w:firstLine="709"/>
        <w:contextualSpacing/>
        <w:jc w:val="both"/>
        <w:rPr>
          <w:rFonts w:ascii="Times New Roman" w:hAnsi="Times New Roman"/>
          <w:sz w:val="28"/>
          <w:szCs w:val="28"/>
        </w:rPr>
      </w:pPr>
      <w:r w:rsidRPr="00C86E05">
        <w:rPr>
          <w:rFonts w:ascii="Times New Roman" w:hAnsi="Times New Roman"/>
          <w:b/>
          <w:sz w:val="28"/>
          <w:szCs w:val="28"/>
        </w:rPr>
        <w:t>Последние публикации по теме исследования.</w:t>
      </w:r>
      <w:r>
        <w:rPr>
          <w:rFonts w:ascii="Times New Roman" w:hAnsi="Times New Roman"/>
          <w:sz w:val="28"/>
          <w:szCs w:val="28"/>
        </w:rPr>
        <w:t xml:space="preserve"> </w:t>
      </w:r>
      <w:r w:rsidR="00B80573">
        <w:rPr>
          <w:rFonts w:ascii="Times New Roman" w:hAnsi="Times New Roman"/>
          <w:sz w:val="28"/>
          <w:szCs w:val="28"/>
        </w:rPr>
        <w:t xml:space="preserve">Среди исследований, написанных о Г.Х. Манро за последние 40 лет, выделяются две монографии – А.Дж. Лэнггута </w:t>
      </w:r>
      <w:r w:rsidR="00B853FF" w:rsidRPr="00B853FF">
        <w:rPr>
          <w:rFonts w:ascii="Times New Roman" w:hAnsi="Times New Roman"/>
          <w:sz w:val="28"/>
          <w:szCs w:val="28"/>
        </w:rPr>
        <w:t xml:space="preserve">[8] </w:t>
      </w:r>
      <w:r w:rsidR="00B80573">
        <w:rPr>
          <w:rFonts w:ascii="Times New Roman" w:hAnsi="Times New Roman"/>
          <w:sz w:val="28"/>
          <w:szCs w:val="28"/>
        </w:rPr>
        <w:t>и С. Бёрн</w:t>
      </w:r>
      <w:r w:rsidR="00B853FF" w:rsidRPr="00B853FF">
        <w:rPr>
          <w:rFonts w:ascii="Times New Roman" w:hAnsi="Times New Roman"/>
          <w:sz w:val="28"/>
          <w:szCs w:val="28"/>
        </w:rPr>
        <w:t xml:space="preserve"> [3]</w:t>
      </w:r>
      <w:r w:rsidR="00B80573">
        <w:rPr>
          <w:rFonts w:ascii="Times New Roman" w:hAnsi="Times New Roman"/>
          <w:sz w:val="28"/>
          <w:szCs w:val="28"/>
        </w:rPr>
        <w:t xml:space="preserve">. </w:t>
      </w:r>
      <w:r w:rsidR="00D6317D">
        <w:rPr>
          <w:rFonts w:ascii="Times New Roman" w:hAnsi="Times New Roman"/>
          <w:sz w:val="28"/>
          <w:szCs w:val="28"/>
        </w:rPr>
        <w:t>Главным образ</w:t>
      </w:r>
      <w:r w:rsidR="00046CC4">
        <w:rPr>
          <w:rFonts w:ascii="Times New Roman" w:hAnsi="Times New Roman"/>
          <w:sz w:val="28"/>
          <w:szCs w:val="28"/>
        </w:rPr>
        <w:t>о</w:t>
      </w:r>
      <w:r w:rsidR="00D6317D">
        <w:rPr>
          <w:rFonts w:ascii="Times New Roman" w:hAnsi="Times New Roman"/>
          <w:sz w:val="28"/>
          <w:szCs w:val="28"/>
        </w:rPr>
        <w:t xml:space="preserve">м, биографические сведения о нем черпаются именно их этих исследований. </w:t>
      </w:r>
      <w:r w:rsidR="00046CC4">
        <w:rPr>
          <w:rFonts w:ascii="Times New Roman" w:hAnsi="Times New Roman"/>
          <w:sz w:val="28"/>
          <w:szCs w:val="28"/>
        </w:rPr>
        <w:t xml:space="preserve">Число научных статей об авторе чрезвычайно мало: </w:t>
      </w:r>
      <w:r w:rsidR="00A25EDB">
        <w:rPr>
          <w:rFonts w:ascii="Times New Roman" w:hAnsi="Times New Roman"/>
          <w:sz w:val="28"/>
          <w:szCs w:val="28"/>
        </w:rPr>
        <w:t xml:space="preserve">к последним </w:t>
      </w:r>
      <w:r w:rsidR="0032198A">
        <w:rPr>
          <w:rFonts w:ascii="Times New Roman" w:hAnsi="Times New Roman"/>
          <w:sz w:val="28"/>
          <w:szCs w:val="28"/>
        </w:rPr>
        <w:t xml:space="preserve">работам относятся комментарий Л.М. Бирден </w:t>
      </w:r>
      <w:r w:rsidR="00B853FF" w:rsidRPr="00B853FF">
        <w:rPr>
          <w:rFonts w:ascii="Times New Roman" w:hAnsi="Times New Roman"/>
          <w:sz w:val="28"/>
          <w:szCs w:val="28"/>
        </w:rPr>
        <w:t xml:space="preserve">[2] </w:t>
      </w:r>
      <w:r w:rsidR="0032198A">
        <w:rPr>
          <w:rFonts w:ascii="Times New Roman" w:hAnsi="Times New Roman"/>
          <w:sz w:val="28"/>
          <w:szCs w:val="28"/>
        </w:rPr>
        <w:t xml:space="preserve">к рассказу </w:t>
      </w:r>
      <w:r w:rsidR="0032198A" w:rsidRPr="0032198A">
        <w:rPr>
          <w:rFonts w:ascii="Times New Roman" w:hAnsi="Times New Roman"/>
          <w:sz w:val="28"/>
          <w:szCs w:val="28"/>
        </w:rPr>
        <w:t>“</w:t>
      </w:r>
      <w:r w:rsidR="0032198A">
        <w:rPr>
          <w:rFonts w:ascii="Times New Roman" w:hAnsi="Times New Roman"/>
          <w:sz w:val="28"/>
          <w:szCs w:val="28"/>
          <w:lang w:val="en-US"/>
        </w:rPr>
        <w:t>A</w:t>
      </w:r>
      <w:r w:rsidR="0032198A" w:rsidRPr="0032198A">
        <w:rPr>
          <w:rFonts w:ascii="Times New Roman" w:hAnsi="Times New Roman"/>
          <w:sz w:val="28"/>
          <w:szCs w:val="28"/>
        </w:rPr>
        <w:t xml:space="preserve"> </w:t>
      </w:r>
      <w:r w:rsidR="0032198A">
        <w:rPr>
          <w:rFonts w:ascii="Times New Roman" w:hAnsi="Times New Roman"/>
          <w:sz w:val="28"/>
          <w:szCs w:val="28"/>
          <w:lang w:val="en-US"/>
        </w:rPr>
        <w:t>Matter</w:t>
      </w:r>
      <w:r w:rsidR="0032198A" w:rsidRPr="0032198A">
        <w:rPr>
          <w:rFonts w:ascii="Times New Roman" w:hAnsi="Times New Roman"/>
          <w:sz w:val="28"/>
          <w:szCs w:val="28"/>
        </w:rPr>
        <w:t xml:space="preserve"> </w:t>
      </w:r>
      <w:r w:rsidR="0032198A">
        <w:rPr>
          <w:rFonts w:ascii="Times New Roman" w:hAnsi="Times New Roman"/>
          <w:sz w:val="28"/>
          <w:szCs w:val="28"/>
          <w:lang w:val="en-US"/>
        </w:rPr>
        <w:t>of</w:t>
      </w:r>
      <w:r w:rsidR="0032198A" w:rsidRPr="0032198A">
        <w:rPr>
          <w:rFonts w:ascii="Times New Roman" w:hAnsi="Times New Roman"/>
          <w:sz w:val="28"/>
          <w:szCs w:val="28"/>
        </w:rPr>
        <w:t xml:space="preserve"> </w:t>
      </w:r>
      <w:r w:rsidR="0032198A">
        <w:rPr>
          <w:rFonts w:ascii="Times New Roman" w:hAnsi="Times New Roman"/>
          <w:sz w:val="28"/>
          <w:szCs w:val="28"/>
          <w:lang w:val="en-US"/>
        </w:rPr>
        <w:t>Sentiment</w:t>
      </w:r>
      <w:r w:rsidR="0032198A" w:rsidRPr="0032198A">
        <w:rPr>
          <w:rFonts w:ascii="Times New Roman" w:hAnsi="Times New Roman"/>
          <w:sz w:val="28"/>
          <w:szCs w:val="28"/>
        </w:rPr>
        <w:t xml:space="preserve">” </w:t>
      </w:r>
      <w:r w:rsidR="0032198A">
        <w:rPr>
          <w:rFonts w:ascii="Times New Roman" w:hAnsi="Times New Roman"/>
          <w:sz w:val="28"/>
          <w:szCs w:val="28"/>
        </w:rPr>
        <w:t>и рецензии на книгу С. Бёрн.</w:t>
      </w:r>
      <w:r w:rsidR="007846ED">
        <w:rPr>
          <w:rFonts w:ascii="Times New Roman" w:hAnsi="Times New Roman"/>
          <w:sz w:val="28"/>
          <w:szCs w:val="28"/>
        </w:rPr>
        <w:t xml:space="preserve"> К основным направлениям изучения его творчества можно отнести следующие:</w:t>
      </w:r>
    </w:p>
    <w:p w:rsidR="004B1700" w:rsidRPr="000B2F8A" w:rsidRDefault="004B1700" w:rsidP="000B2F8A">
      <w:pPr>
        <w:pStyle w:val="a6"/>
        <w:numPr>
          <w:ilvl w:val="0"/>
          <w:numId w:val="3"/>
        </w:numPr>
        <w:spacing w:after="0"/>
        <w:jc w:val="both"/>
        <w:rPr>
          <w:rFonts w:ascii="Times New Roman" w:hAnsi="Times New Roman"/>
          <w:sz w:val="28"/>
          <w:szCs w:val="28"/>
        </w:rPr>
      </w:pPr>
      <w:r w:rsidRPr="000B2F8A">
        <w:rPr>
          <w:rFonts w:ascii="Times New Roman" w:hAnsi="Times New Roman"/>
          <w:sz w:val="28"/>
          <w:szCs w:val="28"/>
        </w:rPr>
        <w:t>Мотивы животных</w:t>
      </w:r>
      <w:r w:rsidR="00B853FF" w:rsidRPr="000B2F8A">
        <w:rPr>
          <w:rFonts w:ascii="Times New Roman" w:hAnsi="Times New Roman"/>
          <w:sz w:val="28"/>
          <w:szCs w:val="28"/>
        </w:rPr>
        <w:t>, насилия</w:t>
      </w:r>
      <w:r w:rsidRPr="000B2F8A">
        <w:rPr>
          <w:rFonts w:ascii="Times New Roman" w:hAnsi="Times New Roman"/>
          <w:sz w:val="28"/>
          <w:szCs w:val="28"/>
        </w:rPr>
        <w:t xml:space="preserve"> и сверхъествественных сил в рассказах Г.Х. Манро</w:t>
      </w:r>
      <w:r w:rsidR="00B853FF" w:rsidRPr="000B2F8A">
        <w:rPr>
          <w:rFonts w:ascii="Times New Roman" w:hAnsi="Times New Roman"/>
          <w:sz w:val="28"/>
          <w:szCs w:val="28"/>
        </w:rPr>
        <w:t xml:space="preserve"> [18; 20]</w:t>
      </w:r>
      <w:r w:rsidR="00232BCE" w:rsidRPr="000B2F8A">
        <w:rPr>
          <w:rFonts w:ascii="Times New Roman" w:hAnsi="Times New Roman"/>
          <w:sz w:val="28"/>
          <w:szCs w:val="28"/>
        </w:rPr>
        <w:t>.</w:t>
      </w:r>
    </w:p>
    <w:p w:rsidR="004B1700" w:rsidRPr="000B2F8A" w:rsidRDefault="004B1700" w:rsidP="000B2F8A">
      <w:pPr>
        <w:pStyle w:val="a6"/>
        <w:numPr>
          <w:ilvl w:val="0"/>
          <w:numId w:val="3"/>
        </w:numPr>
        <w:spacing w:after="0"/>
        <w:jc w:val="both"/>
        <w:rPr>
          <w:rFonts w:ascii="Times New Roman" w:hAnsi="Times New Roman"/>
          <w:sz w:val="28"/>
          <w:szCs w:val="28"/>
        </w:rPr>
      </w:pPr>
      <w:r w:rsidRPr="000B2F8A">
        <w:rPr>
          <w:rFonts w:ascii="Times New Roman" w:hAnsi="Times New Roman"/>
          <w:sz w:val="28"/>
          <w:szCs w:val="28"/>
        </w:rPr>
        <w:t>Политическая позиция писателя</w:t>
      </w:r>
      <w:r w:rsidR="00B853FF" w:rsidRPr="000B2F8A">
        <w:rPr>
          <w:rFonts w:ascii="Times New Roman" w:hAnsi="Times New Roman"/>
          <w:sz w:val="28"/>
          <w:szCs w:val="28"/>
        </w:rPr>
        <w:t xml:space="preserve"> [5]</w:t>
      </w:r>
      <w:r w:rsidR="00232BCE" w:rsidRPr="000B2F8A">
        <w:rPr>
          <w:rFonts w:ascii="Times New Roman" w:hAnsi="Times New Roman"/>
          <w:sz w:val="28"/>
          <w:szCs w:val="28"/>
        </w:rPr>
        <w:t>.</w:t>
      </w:r>
    </w:p>
    <w:p w:rsidR="00B80573" w:rsidRPr="000B2F8A" w:rsidRDefault="004B1700" w:rsidP="000B2F8A">
      <w:pPr>
        <w:pStyle w:val="a6"/>
        <w:numPr>
          <w:ilvl w:val="0"/>
          <w:numId w:val="3"/>
        </w:numPr>
        <w:spacing w:after="0"/>
        <w:jc w:val="both"/>
        <w:rPr>
          <w:rFonts w:ascii="Times New Roman" w:hAnsi="Times New Roman"/>
          <w:sz w:val="28"/>
          <w:szCs w:val="28"/>
        </w:rPr>
      </w:pPr>
      <w:r w:rsidRPr="000B2F8A">
        <w:rPr>
          <w:rFonts w:ascii="Times New Roman" w:hAnsi="Times New Roman"/>
          <w:sz w:val="28"/>
          <w:szCs w:val="28"/>
        </w:rPr>
        <w:t>Сопоставление образа автора и личности писателя</w:t>
      </w:r>
      <w:r w:rsidR="00B853FF" w:rsidRPr="000B2F8A">
        <w:rPr>
          <w:rFonts w:ascii="Times New Roman" w:hAnsi="Times New Roman"/>
          <w:sz w:val="28"/>
          <w:szCs w:val="28"/>
        </w:rPr>
        <w:t xml:space="preserve"> [3]</w:t>
      </w:r>
      <w:r w:rsidR="00232BCE" w:rsidRPr="000B2F8A">
        <w:rPr>
          <w:rFonts w:ascii="Times New Roman" w:hAnsi="Times New Roman"/>
          <w:sz w:val="28"/>
          <w:szCs w:val="28"/>
        </w:rPr>
        <w:t>.</w:t>
      </w:r>
      <w:r w:rsidR="00046CC4" w:rsidRPr="000B2F8A">
        <w:rPr>
          <w:rFonts w:ascii="Times New Roman" w:hAnsi="Times New Roman"/>
          <w:sz w:val="28"/>
          <w:szCs w:val="28"/>
        </w:rPr>
        <w:t xml:space="preserve"> </w:t>
      </w:r>
      <w:r w:rsidR="00D6317D" w:rsidRPr="000B2F8A">
        <w:rPr>
          <w:rFonts w:ascii="Times New Roman" w:hAnsi="Times New Roman"/>
          <w:sz w:val="28"/>
          <w:szCs w:val="28"/>
        </w:rPr>
        <w:t xml:space="preserve"> </w:t>
      </w:r>
      <w:r w:rsidR="00B80573" w:rsidRPr="000B2F8A">
        <w:rPr>
          <w:rFonts w:ascii="Times New Roman" w:hAnsi="Times New Roman"/>
          <w:sz w:val="28"/>
          <w:szCs w:val="28"/>
        </w:rPr>
        <w:t xml:space="preserve">  </w:t>
      </w:r>
    </w:p>
    <w:p w:rsidR="000B2F8A" w:rsidRDefault="00D03526" w:rsidP="009B74B9">
      <w:pPr>
        <w:spacing w:after="0"/>
        <w:ind w:firstLine="709"/>
        <w:contextualSpacing/>
        <w:jc w:val="both"/>
        <w:rPr>
          <w:rFonts w:ascii="Times New Roman" w:hAnsi="Times New Roman"/>
          <w:sz w:val="28"/>
          <w:szCs w:val="28"/>
        </w:rPr>
      </w:pPr>
      <w:r>
        <w:rPr>
          <w:rFonts w:ascii="Times New Roman" w:hAnsi="Times New Roman"/>
          <w:sz w:val="28"/>
          <w:szCs w:val="28"/>
        </w:rPr>
        <w:t>Ни в отечественной, ни в зарубежной практике еще не совершалось попыток осмыслить, как тема России (сквозная в текстах Г.Х. Манро) отражается в эстетике его творчества</w:t>
      </w:r>
      <w:r w:rsidR="0011183D">
        <w:rPr>
          <w:rFonts w:ascii="Times New Roman" w:hAnsi="Times New Roman"/>
          <w:sz w:val="28"/>
          <w:szCs w:val="28"/>
        </w:rPr>
        <w:t>, о чем речь пойдет далее.</w:t>
      </w:r>
    </w:p>
    <w:p w:rsidR="00D1484D" w:rsidRPr="0039088F" w:rsidRDefault="002F6EF8" w:rsidP="009B74B9">
      <w:pPr>
        <w:spacing w:after="0"/>
        <w:ind w:firstLine="709"/>
        <w:contextualSpacing/>
        <w:jc w:val="both"/>
        <w:rPr>
          <w:rFonts w:ascii="Times New Roman" w:hAnsi="Times New Roman"/>
          <w:sz w:val="28"/>
          <w:szCs w:val="28"/>
        </w:rPr>
      </w:pPr>
      <w:r>
        <w:rPr>
          <w:rFonts w:ascii="Times New Roman" w:hAnsi="Times New Roman"/>
          <w:b/>
          <w:sz w:val="28"/>
          <w:szCs w:val="28"/>
        </w:rPr>
        <w:t>Основной</w:t>
      </w:r>
      <w:r w:rsidR="00E5250C" w:rsidRPr="00E5250C">
        <w:rPr>
          <w:rFonts w:ascii="Times New Roman" w:hAnsi="Times New Roman"/>
          <w:b/>
          <w:sz w:val="28"/>
          <w:szCs w:val="28"/>
        </w:rPr>
        <w:t xml:space="preserve"> материал.</w:t>
      </w:r>
      <w:r w:rsidR="00E5250C">
        <w:rPr>
          <w:rFonts w:ascii="Times New Roman" w:hAnsi="Times New Roman"/>
          <w:sz w:val="28"/>
          <w:szCs w:val="28"/>
        </w:rPr>
        <w:t xml:space="preserve"> </w:t>
      </w:r>
      <w:r w:rsidR="00841C6F">
        <w:rPr>
          <w:rFonts w:ascii="Times New Roman" w:hAnsi="Times New Roman"/>
          <w:sz w:val="28"/>
          <w:szCs w:val="28"/>
        </w:rPr>
        <w:t>Г</w:t>
      </w:r>
      <w:r w:rsidR="00841C6F" w:rsidRPr="00841C6F">
        <w:rPr>
          <w:rFonts w:ascii="Times New Roman" w:hAnsi="Times New Roman"/>
          <w:sz w:val="28"/>
          <w:szCs w:val="28"/>
        </w:rPr>
        <w:t>.</w:t>
      </w:r>
      <w:r w:rsidR="00E55C3A">
        <w:rPr>
          <w:rFonts w:ascii="Times New Roman" w:hAnsi="Times New Roman"/>
          <w:sz w:val="28"/>
          <w:szCs w:val="28"/>
        </w:rPr>
        <w:t>Х.</w:t>
      </w:r>
      <w:r w:rsidR="00E55C3A">
        <w:rPr>
          <w:rFonts w:ascii="Times New Roman" w:hAnsi="Times New Roman"/>
          <w:sz w:val="28"/>
          <w:szCs w:val="28"/>
          <w:lang w:val="en-US"/>
        </w:rPr>
        <w:t> </w:t>
      </w:r>
      <w:r w:rsidR="007D45C7">
        <w:rPr>
          <w:rFonts w:ascii="Times New Roman" w:hAnsi="Times New Roman"/>
          <w:sz w:val="28"/>
          <w:szCs w:val="28"/>
        </w:rPr>
        <w:t xml:space="preserve">Манро </w:t>
      </w:r>
      <w:r w:rsidR="006913E0">
        <w:rPr>
          <w:rFonts w:ascii="Times New Roman" w:hAnsi="Times New Roman"/>
          <w:sz w:val="28"/>
          <w:szCs w:val="28"/>
        </w:rPr>
        <w:t xml:space="preserve">(его псевдоним – </w:t>
      </w:r>
      <w:r w:rsidR="006913E0" w:rsidRPr="006913E0">
        <w:rPr>
          <w:rFonts w:ascii="Times New Roman" w:hAnsi="Times New Roman"/>
          <w:sz w:val="28"/>
          <w:szCs w:val="28"/>
        </w:rPr>
        <w:t>“</w:t>
      </w:r>
      <w:r w:rsidR="006913E0">
        <w:rPr>
          <w:rFonts w:ascii="Times New Roman" w:hAnsi="Times New Roman"/>
          <w:sz w:val="28"/>
          <w:szCs w:val="28"/>
          <w:lang w:val="en-US"/>
        </w:rPr>
        <w:t>Saki</w:t>
      </w:r>
      <w:r w:rsidR="006913E0" w:rsidRPr="006913E0">
        <w:rPr>
          <w:rFonts w:ascii="Times New Roman" w:hAnsi="Times New Roman"/>
          <w:sz w:val="28"/>
          <w:szCs w:val="28"/>
        </w:rPr>
        <w:t>”</w:t>
      </w:r>
      <w:r w:rsidR="006913E0">
        <w:rPr>
          <w:rFonts w:ascii="Times New Roman" w:hAnsi="Times New Roman"/>
          <w:sz w:val="28"/>
          <w:szCs w:val="28"/>
        </w:rPr>
        <w:t xml:space="preserve">) </w:t>
      </w:r>
      <w:r w:rsidR="007D45C7">
        <w:rPr>
          <w:rFonts w:ascii="Times New Roman" w:hAnsi="Times New Roman"/>
          <w:sz w:val="28"/>
          <w:szCs w:val="28"/>
        </w:rPr>
        <w:t>популярен</w:t>
      </w:r>
      <w:r w:rsidR="00841C6F">
        <w:rPr>
          <w:rFonts w:ascii="Times New Roman" w:hAnsi="Times New Roman"/>
          <w:sz w:val="28"/>
          <w:szCs w:val="28"/>
        </w:rPr>
        <w:t xml:space="preserve"> как автор коротких с</w:t>
      </w:r>
      <w:r w:rsidR="009A0BB8">
        <w:rPr>
          <w:rFonts w:ascii="Times New Roman" w:hAnsi="Times New Roman"/>
          <w:sz w:val="28"/>
          <w:szCs w:val="28"/>
        </w:rPr>
        <w:t>атирических рассказов</w:t>
      </w:r>
      <w:r w:rsidR="005F47B4">
        <w:rPr>
          <w:rFonts w:ascii="Times New Roman" w:hAnsi="Times New Roman"/>
          <w:sz w:val="28"/>
          <w:szCs w:val="28"/>
        </w:rPr>
        <w:t xml:space="preserve"> (</w:t>
      </w:r>
      <w:r w:rsidR="00F24AFA">
        <w:rPr>
          <w:rFonts w:ascii="Times New Roman" w:hAnsi="Times New Roman"/>
          <w:sz w:val="28"/>
          <w:szCs w:val="28"/>
        </w:rPr>
        <w:t>пожалуй, н</w:t>
      </w:r>
      <w:r w:rsidR="007D45C7">
        <w:rPr>
          <w:rFonts w:ascii="Times New Roman" w:hAnsi="Times New Roman"/>
          <w:sz w:val="28"/>
          <w:szCs w:val="28"/>
        </w:rPr>
        <w:t>а</w:t>
      </w:r>
      <w:r w:rsidR="00F24AFA">
        <w:rPr>
          <w:rFonts w:ascii="Times New Roman" w:hAnsi="Times New Roman"/>
          <w:sz w:val="28"/>
          <w:szCs w:val="28"/>
        </w:rPr>
        <w:t>и</w:t>
      </w:r>
      <w:r w:rsidR="007D45C7">
        <w:rPr>
          <w:rFonts w:ascii="Times New Roman" w:hAnsi="Times New Roman"/>
          <w:sz w:val="28"/>
          <w:szCs w:val="28"/>
        </w:rPr>
        <w:t>более известный</w:t>
      </w:r>
      <w:r w:rsidR="005F47B4">
        <w:rPr>
          <w:rFonts w:ascii="Times New Roman" w:hAnsi="Times New Roman"/>
          <w:sz w:val="28"/>
          <w:szCs w:val="28"/>
        </w:rPr>
        <w:t xml:space="preserve"> из них – </w:t>
      </w:r>
      <w:r w:rsidR="005F47B4" w:rsidRPr="005F47B4">
        <w:rPr>
          <w:rFonts w:ascii="Times New Roman" w:hAnsi="Times New Roman"/>
          <w:sz w:val="28"/>
          <w:szCs w:val="28"/>
        </w:rPr>
        <w:t>“</w:t>
      </w:r>
      <w:proofErr w:type="spellStart"/>
      <w:r w:rsidR="005F47B4">
        <w:rPr>
          <w:rFonts w:ascii="Times New Roman" w:hAnsi="Times New Roman"/>
          <w:sz w:val="28"/>
          <w:szCs w:val="28"/>
          <w:lang w:val="en-US"/>
        </w:rPr>
        <w:t>Sredni</w:t>
      </w:r>
      <w:proofErr w:type="spellEnd"/>
      <w:r w:rsidR="005F47B4" w:rsidRPr="005F47B4">
        <w:rPr>
          <w:rFonts w:ascii="Times New Roman" w:hAnsi="Times New Roman"/>
          <w:sz w:val="28"/>
          <w:szCs w:val="28"/>
        </w:rPr>
        <w:t xml:space="preserve"> </w:t>
      </w:r>
      <w:proofErr w:type="spellStart"/>
      <w:r w:rsidR="005F47B4">
        <w:rPr>
          <w:rFonts w:ascii="Times New Roman" w:hAnsi="Times New Roman"/>
          <w:sz w:val="28"/>
          <w:szCs w:val="28"/>
          <w:lang w:val="en-US"/>
        </w:rPr>
        <w:t>Vashtar</w:t>
      </w:r>
      <w:proofErr w:type="spellEnd"/>
      <w:r w:rsidR="005F47B4" w:rsidRPr="005F47B4">
        <w:rPr>
          <w:rFonts w:ascii="Times New Roman" w:hAnsi="Times New Roman"/>
          <w:sz w:val="28"/>
          <w:szCs w:val="28"/>
        </w:rPr>
        <w:t>”</w:t>
      </w:r>
      <w:r w:rsidR="005F47B4">
        <w:rPr>
          <w:rFonts w:ascii="Times New Roman" w:hAnsi="Times New Roman"/>
          <w:sz w:val="28"/>
          <w:szCs w:val="28"/>
        </w:rPr>
        <w:t>)</w:t>
      </w:r>
      <w:r w:rsidR="009A0BB8">
        <w:rPr>
          <w:rFonts w:ascii="Times New Roman" w:hAnsi="Times New Roman"/>
          <w:sz w:val="28"/>
          <w:szCs w:val="28"/>
        </w:rPr>
        <w:t xml:space="preserve">. </w:t>
      </w:r>
      <w:r w:rsidR="00FB1231">
        <w:rPr>
          <w:rFonts w:ascii="Times New Roman" w:hAnsi="Times New Roman"/>
          <w:sz w:val="28"/>
          <w:szCs w:val="28"/>
        </w:rPr>
        <w:t>К</w:t>
      </w:r>
      <w:r w:rsidR="00FB1231" w:rsidRPr="00E22CFB">
        <w:rPr>
          <w:rFonts w:ascii="Times New Roman" w:hAnsi="Times New Roman"/>
          <w:sz w:val="28"/>
          <w:szCs w:val="28"/>
          <w:lang w:val="en-US"/>
        </w:rPr>
        <w:t xml:space="preserve"> </w:t>
      </w:r>
      <w:r w:rsidR="00FB1231">
        <w:rPr>
          <w:rFonts w:ascii="Times New Roman" w:hAnsi="Times New Roman"/>
          <w:sz w:val="28"/>
          <w:szCs w:val="28"/>
        </w:rPr>
        <w:t>сборни</w:t>
      </w:r>
      <w:r w:rsidR="00972491">
        <w:rPr>
          <w:rFonts w:ascii="Times New Roman" w:hAnsi="Times New Roman"/>
          <w:sz w:val="28"/>
          <w:szCs w:val="28"/>
        </w:rPr>
        <w:t>к</w:t>
      </w:r>
      <w:r w:rsidR="00FB1231">
        <w:rPr>
          <w:rFonts w:ascii="Times New Roman" w:hAnsi="Times New Roman"/>
          <w:sz w:val="28"/>
          <w:szCs w:val="28"/>
        </w:rPr>
        <w:t>ам</w:t>
      </w:r>
      <w:r w:rsidR="00FB1231" w:rsidRPr="00E22CFB">
        <w:rPr>
          <w:rFonts w:ascii="Times New Roman" w:hAnsi="Times New Roman"/>
          <w:sz w:val="28"/>
          <w:szCs w:val="28"/>
          <w:lang w:val="en-US"/>
        </w:rPr>
        <w:t xml:space="preserve"> </w:t>
      </w:r>
      <w:r w:rsidR="00FB1231">
        <w:rPr>
          <w:rFonts w:ascii="Times New Roman" w:hAnsi="Times New Roman"/>
          <w:sz w:val="28"/>
          <w:szCs w:val="28"/>
        </w:rPr>
        <w:t>его</w:t>
      </w:r>
      <w:r w:rsidR="00FB1231" w:rsidRPr="00E22CFB">
        <w:rPr>
          <w:rFonts w:ascii="Times New Roman" w:hAnsi="Times New Roman"/>
          <w:sz w:val="28"/>
          <w:szCs w:val="28"/>
          <w:lang w:val="en-US"/>
        </w:rPr>
        <w:t xml:space="preserve"> </w:t>
      </w:r>
      <w:r w:rsidR="00FB1231">
        <w:rPr>
          <w:rFonts w:ascii="Times New Roman" w:hAnsi="Times New Roman"/>
          <w:sz w:val="28"/>
          <w:szCs w:val="28"/>
        </w:rPr>
        <w:t>рассказов</w:t>
      </w:r>
      <w:r w:rsidR="00FB1231" w:rsidRPr="00E22CFB">
        <w:rPr>
          <w:rFonts w:ascii="Times New Roman" w:hAnsi="Times New Roman"/>
          <w:sz w:val="28"/>
          <w:szCs w:val="28"/>
          <w:lang w:val="en-US"/>
        </w:rPr>
        <w:t xml:space="preserve"> </w:t>
      </w:r>
      <w:r w:rsidR="00FB1231">
        <w:rPr>
          <w:rFonts w:ascii="Times New Roman" w:hAnsi="Times New Roman"/>
          <w:sz w:val="28"/>
          <w:szCs w:val="28"/>
        </w:rPr>
        <w:t>относятся</w:t>
      </w:r>
      <w:r w:rsidR="00FB1231" w:rsidRPr="00E22CFB">
        <w:rPr>
          <w:rFonts w:ascii="Times New Roman" w:hAnsi="Times New Roman"/>
          <w:sz w:val="28"/>
          <w:szCs w:val="28"/>
          <w:lang w:val="en-US"/>
        </w:rPr>
        <w:t xml:space="preserve"> </w:t>
      </w:r>
      <w:r w:rsidR="00E22CFB">
        <w:rPr>
          <w:rFonts w:ascii="Times New Roman" w:hAnsi="Times New Roman"/>
          <w:sz w:val="28"/>
          <w:szCs w:val="28"/>
          <w:lang w:val="en-US"/>
        </w:rPr>
        <w:t xml:space="preserve">“Reginald in Russia”, “The Chronicles of Clovis”, “Beasts and </w:t>
      </w:r>
      <w:proofErr w:type="spellStart"/>
      <w:r w:rsidR="00E22CFB">
        <w:rPr>
          <w:rFonts w:ascii="Times New Roman" w:hAnsi="Times New Roman"/>
          <w:sz w:val="28"/>
          <w:szCs w:val="28"/>
          <w:lang w:val="en-US"/>
        </w:rPr>
        <w:t>Superbeasts</w:t>
      </w:r>
      <w:proofErr w:type="spellEnd"/>
      <w:r w:rsidR="00E22CFB">
        <w:rPr>
          <w:rFonts w:ascii="Times New Roman" w:hAnsi="Times New Roman"/>
          <w:sz w:val="28"/>
          <w:szCs w:val="28"/>
          <w:lang w:val="en-US"/>
        </w:rPr>
        <w:t xml:space="preserve">”, “The Toys of Peace” </w:t>
      </w:r>
      <w:r w:rsidR="00E22CFB">
        <w:rPr>
          <w:rFonts w:ascii="Times New Roman" w:hAnsi="Times New Roman"/>
          <w:sz w:val="28"/>
          <w:szCs w:val="28"/>
        </w:rPr>
        <w:t>и</w:t>
      </w:r>
      <w:r w:rsidR="00E22CFB" w:rsidRPr="00E22CFB">
        <w:rPr>
          <w:rFonts w:ascii="Times New Roman" w:hAnsi="Times New Roman"/>
          <w:sz w:val="28"/>
          <w:szCs w:val="28"/>
          <w:lang w:val="en-US"/>
        </w:rPr>
        <w:t xml:space="preserve"> </w:t>
      </w:r>
      <w:r w:rsidR="00E22CFB">
        <w:rPr>
          <w:rFonts w:ascii="Times New Roman" w:hAnsi="Times New Roman"/>
          <w:sz w:val="28"/>
          <w:szCs w:val="28"/>
          <w:lang w:val="en-US"/>
        </w:rPr>
        <w:t>“The Square Egg”.</w:t>
      </w:r>
      <w:r w:rsidR="00FB1231" w:rsidRPr="00E22CFB">
        <w:rPr>
          <w:rFonts w:ascii="Times New Roman" w:hAnsi="Times New Roman"/>
          <w:sz w:val="28"/>
          <w:szCs w:val="28"/>
          <w:lang w:val="en-US"/>
        </w:rPr>
        <w:t xml:space="preserve"> </w:t>
      </w:r>
      <w:r w:rsidR="009A0BB8">
        <w:rPr>
          <w:rFonts w:ascii="Times New Roman" w:hAnsi="Times New Roman"/>
          <w:sz w:val="28"/>
          <w:szCs w:val="28"/>
        </w:rPr>
        <w:t>О</w:t>
      </w:r>
      <w:r w:rsidR="00841C6F">
        <w:rPr>
          <w:rFonts w:ascii="Times New Roman" w:hAnsi="Times New Roman"/>
          <w:sz w:val="28"/>
          <w:szCs w:val="28"/>
        </w:rPr>
        <w:t>н</w:t>
      </w:r>
      <w:r w:rsidR="00841C6F" w:rsidRPr="00E22CFB">
        <w:rPr>
          <w:rFonts w:ascii="Times New Roman" w:hAnsi="Times New Roman"/>
          <w:sz w:val="28"/>
          <w:szCs w:val="28"/>
          <w:lang w:val="en-US"/>
        </w:rPr>
        <w:t xml:space="preserve"> </w:t>
      </w:r>
      <w:r w:rsidR="00841C6F">
        <w:rPr>
          <w:rFonts w:ascii="Times New Roman" w:hAnsi="Times New Roman"/>
          <w:sz w:val="28"/>
          <w:szCs w:val="28"/>
        </w:rPr>
        <w:t>также</w:t>
      </w:r>
      <w:r w:rsidR="00841C6F" w:rsidRPr="00E22CFB">
        <w:rPr>
          <w:rFonts w:ascii="Times New Roman" w:hAnsi="Times New Roman"/>
          <w:sz w:val="28"/>
          <w:szCs w:val="28"/>
          <w:lang w:val="en-US"/>
        </w:rPr>
        <w:t xml:space="preserve"> </w:t>
      </w:r>
      <w:r w:rsidR="00841C6F">
        <w:rPr>
          <w:rFonts w:ascii="Times New Roman" w:hAnsi="Times New Roman"/>
          <w:sz w:val="28"/>
          <w:szCs w:val="28"/>
        </w:rPr>
        <w:t>написал</w:t>
      </w:r>
      <w:r w:rsidR="00841C6F" w:rsidRPr="00E22CFB">
        <w:rPr>
          <w:rFonts w:ascii="Times New Roman" w:hAnsi="Times New Roman"/>
          <w:sz w:val="28"/>
          <w:szCs w:val="28"/>
          <w:lang w:val="en-US"/>
        </w:rPr>
        <w:t xml:space="preserve"> </w:t>
      </w:r>
      <w:r w:rsidR="00841C6F">
        <w:rPr>
          <w:rFonts w:ascii="Times New Roman" w:hAnsi="Times New Roman"/>
          <w:sz w:val="28"/>
          <w:szCs w:val="28"/>
        </w:rPr>
        <w:t>несколько</w:t>
      </w:r>
      <w:r w:rsidR="00841C6F" w:rsidRPr="00E22CFB">
        <w:rPr>
          <w:rFonts w:ascii="Times New Roman" w:hAnsi="Times New Roman"/>
          <w:sz w:val="28"/>
          <w:szCs w:val="28"/>
          <w:lang w:val="en-US"/>
        </w:rPr>
        <w:t xml:space="preserve"> </w:t>
      </w:r>
      <w:r w:rsidR="00841C6F">
        <w:rPr>
          <w:rFonts w:ascii="Times New Roman" w:hAnsi="Times New Roman"/>
          <w:sz w:val="28"/>
          <w:szCs w:val="28"/>
        </w:rPr>
        <w:t>романов</w:t>
      </w:r>
      <w:r w:rsidR="00841C6F" w:rsidRPr="00E22CFB">
        <w:rPr>
          <w:rFonts w:ascii="Times New Roman" w:hAnsi="Times New Roman"/>
          <w:sz w:val="28"/>
          <w:szCs w:val="28"/>
          <w:lang w:val="en-US"/>
        </w:rPr>
        <w:t xml:space="preserve"> (“</w:t>
      </w:r>
      <w:r w:rsidR="00841C6F">
        <w:rPr>
          <w:rFonts w:ascii="Times New Roman" w:hAnsi="Times New Roman"/>
          <w:sz w:val="28"/>
          <w:szCs w:val="28"/>
          <w:lang w:val="en-US"/>
        </w:rPr>
        <w:t>The</w:t>
      </w:r>
      <w:r w:rsidR="00841C6F" w:rsidRPr="00E22CFB">
        <w:rPr>
          <w:rFonts w:ascii="Times New Roman" w:hAnsi="Times New Roman"/>
          <w:sz w:val="28"/>
          <w:szCs w:val="28"/>
          <w:lang w:val="en-US"/>
        </w:rPr>
        <w:t xml:space="preserve"> </w:t>
      </w:r>
      <w:r w:rsidR="00841C6F">
        <w:rPr>
          <w:rFonts w:ascii="Times New Roman" w:hAnsi="Times New Roman"/>
          <w:sz w:val="28"/>
          <w:szCs w:val="28"/>
          <w:lang w:val="en-US"/>
        </w:rPr>
        <w:t>Unbearable</w:t>
      </w:r>
      <w:r w:rsidR="00841C6F" w:rsidRPr="00E22CFB">
        <w:rPr>
          <w:rFonts w:ascii="Times New Roman" w:hAnsi="Times New Roman"/>
          <w:sz w:val="28"/>
          <w:szCs w:val="28"/>
          <w:lang w:val="en-US"/>
        </w:rPr>
        <w:t xml:space="preserve"> </w:t>
      </w:r>
      <w:proofErr w:type="spellStart"/>
      <w:r w:rsidR="00841C6F">
        <w:rPr>
          <w:rFonts w:ascii="Times New Roman" w:hAnsi="Times New Roman"/>
          <w:sz w:val="28"/>
          <w:szCs w:val="28"/>
          <w:lang w:val="en-US"/>
        </w:rPr>
        <w:t>Bassington</w:t>
      </w:r>
      <w:proofErr w:type="spellEnd"/>
      <w:r w:rsidR="00841C6F" w:rsidRPr="00E22CFB">
        <w:rPr>
          <w:rFonts w:ascii="Times New Roman" w:hAnsi="Times New Roman"/>
          <w:sz w:val="28"/>
          <w:szCs w:val="28"/>
          <w:lang w:val="en-US"/>
        </w:rPr>
        <w:t>”, “</w:t>
      </w:r>
      <w:r w:rsidR="00841C6F">
        <w:rPr>
          <w:rFonts w:ascii="Times New Roman" w:hAnsi="Times New Roman"/>
          <w:sz w:val="28"/>
          <w:szCs w:val="28"/>
          <w:lang w:val="en-US"/>
        </w:rPr>
        <w:t>When</w:t>
      </w:r>
      <w:r w:rsidR="00841C6F" w:rsidRPr="00E22CFB">
        <w:rPr>
          <w:rFonts w:ascii="Times New Roman" w:hAnsi="Times New Roman"/>
          <w:sz w:val="28"/>
          <w:szCs w:val="28"/>
          <w:lang w:val="en-US"/>
        </w:rPr>
        <w:t xml:space="preserve"> </w:t>
      </w:r>
      <w:r w:rsidR="00841C6F">
        <w:rPr>
          <w:rFonts w:ascii="Times New Roman" w:hAnsi="Times New Roman"/>
          <w:sz w:val="28"/>
          <w:szCs w:val="28"/>
          <w:lang w:val="en-US"/>
        </w:rPr>
        <w:t>William</w:t>
      </w:r>
      <w:r w:rsidR="00841C6F" w:rsidRPr="00E22CFB">
        <w:rPr>
          <w:rFonts w:ascii="Times New Roman" w:hAnsi="Times New Roman"/>
          <w:sz w:val="28"/>
          <w:szCs w:val="28"/>
          <w:lang w:val="en-US"/>
        </w:rPr>
        <w:t xml:space="preserve"> </w:t>
      </w:r>
      <w:r w:rsidR="00841C6F">
        <w:rPr>
          <w:rFonts w:ascii="Times New Roman" w:hAnsi="Times New Roman"/>
          <w:sz w:val="28"/>
          <w:szCs w:val="28"/>
          <w:lang w:val="en-US"/>
        </w:rPr>
        <w:t>Came</w:t>
      </w:r>
      <w:r w:rsidR="00841C6F" w:rsidRPr="00E22CFB">
        <w:rPr>
          <w:rFonts w:ascii="Times New Roman" w:hAnsi="Times New Roman"/>
          <w:sz w:val="28"/>
          <w:szCs w:val="28"/>
          <w:lang w:val="en-US"/>
        </w:rPr>
        <w:t xml:space="preserve">”) </w:t>
      </w:r>
      <w:r w:rsidR="00841C6F">
        <w:rPr>
          <w:rFonts w:ascii="Times New Roman" w:hAnsi="Times New Roman"/>
          <w:sz w:val="28"/>
          <w:szCs w:val="28"/>
        </w:rPr>
        <w:t>и</w:t>
      </w:r>
      <w:r w:rsidR="00841C6F" w:rsidRPr="00E22CFB">
        <w:rPr>
          <w:rFonts w:ascii="Times New Roman" w:hAnsi="Times New Roman"/>
          <w:sz w:val="28"/>
          <w:szCs w:val="28"/>
          <w:lang w:val="en-US"/>
        </w:rPr>
        <w:t xml:space="preserve"> </w:t>
      </w:r>
      <w:r w:rsidR="00841C6F">
        <w:rPr>
          <w:rFonts w:ascii="Times New Roman" w:hAnsi="Times New Roman"/>
          <w:sz w:val="28"/>
          <w:szCs w:val="28"/>
        </w:rPr>
        <w:t>пьес</w:t>
      </w:r>
      <w:r w:rsidR="00841C6F" w:rsidRPr="00E22CFB">
        <w:rPr>
          <w:rFonts w:ascii="Times New Roman" w:hAnsi="Times New Roman"/>
          <w:sz w:val="28"/>
          <w:szCs w:val="28"/>
          <w:lang w:val="en-US"/>
        </w:rPr>
        <w:t xml:space="preserve"> (“</w:t>
      </w:r>
      <w:r w:rsidR="00841C6F">
        <w:rPr>
          <w:rFonts w:ascii="Times New Roman" w:hAnsi="Times New Roman"/>
          <w:sz w:val="28"/>
          <w:szCs w:val="28"/>
          <w:lang w:val="en-US"/>
        </w:rPr>
        <w:t>The</w:t>
      </w:r>
      <w:r w:rsidR="00841C6F" w:rsidRPr="00E22CFB">
        <w:rPr>
          <w:rFonts w:ascii="Times New Roman" w:hAnsi="Times New Roman"/>
          <w:sz w:val="28"/>
          <w:szCs w:val="28"/>
          <w:lang w:val="en-US"/>
        </w:rPr>
        <w:t xml:space="preserve"> </w:t>
      </w:r>
      <w:r w:rsidR="00841C6F">
        <w:rPr>
          <w:rFonts w:ascii="Times New Roman" w:hAnsi="Times New Roman"/>
          <w:sz w:val="28"/>
          <w:szCs w:val="28"/>
          <w:lang w:val="en-US"/>
        </w:rPr>
        <w:t>Death</w:t>
      </w:r>
      <w:r w:rsidR="00841C6F" w:rsidRPr="00E22CFB">
        <w:rPr>
          <w:rFonts w:ascii="Times New Roman" w:hAnsi="Times New Roman"/>
          <w:sz w:val="28"/>
          <w:szCs w:val="28"/>
          <w:lang w:val="en-US"/>
        </w:rPr>
        <w:t>-</w:t>
      </w:r>
      <w:r w:rsidR="00841C6F">
        <w:rPr>
          <w:rFonts w:ascii="Times New Roman" w:hAnsi="Times New Roman"/>
          <w:sz w:val="28"/>
          <w:szCs w:val="28"/>
          <w:lang w:val="en-US"/>
        </w:rPr>
        <w:t>Trap</w:t>
      </w:r>
      <w:r w:rsidR="00841C6F" w:rsidRPr="00E22CFB">
        <w:rPr>
          <w:rFonts w:ascii="Times New Roman" w:hAnsi="Times New Roman"/>
          <w:sz w:val="28"/>
          <w:szCs w:val="28"/>
          <w:lang w:val="en-US"/>
        </w:rPr>
        <w:t>”, “</w:t>
      </w:r>
      <w:r w:rsidR="00841C6F">
        <w:rPr>
          <w:rFonts w:ascii="Times New Roman" w:hAnsi="Times New Roman"/>
          <w:sz w:val="28"/>
          <w:szCs w:val="28"/>
          <w:lang w:val="en-US"/>
        </w:rPr>
        <w:t>Karl</w:t>
      </w:r>
      <w:r w:rsidR="00841C6F" w:rsidRPr="00E22CFB">
        <w:rPr>
          <w:rFonts w:ascii="Times New Roman" w:hAnsi="Times New Roman"/>
          <w:sz w:val="28"/>
          <w:szCs w:val="28"/>
          <w:lang w:val="en-US"/>
        </w:rPr>
        <w:t>-</w:t>
      </w:r>
      <w:r w:rsidR="00841C6F">
        <w:rPr>
          <w:rFonts w:ascii="Times New Roman" w:hAnsi="Times New Roman"/>
          <w:sz w:val="28"/>
          <w:szCs w:val="28"/>
          <w:lang w:val="en-US"/>
        </w:rPr>
        <w:t>Ludwig</w:t>
      </w:r>
      <w:r w:rsidR="00841C6F" w:rsidRPr="00E22CFB">
        <w:rPr>
          <w:rFonts w:ascii="Times New Roman" w:hAnsi="Times New Roman"/>
          <w:sz w:val="28"/>
          <w:szCs w:val="28"/>
          <w:lang w:val="en-US"/>
        </w:rPr>
        <w:t>’</w:t>
      </w:r>
      <w:r w:rsidR="00841C6F">
        <w:rPr>
          <w:rFonts w:ascii="Times New Roman" w:hAnsi="Times New Roman"/>
          <w:sz w:val="28"/>
          <w:szCs w:val="28"/>
          <w:lang w:val="en-US"/>
        </w:rPr>
        <w:t>s</w:t>
      </w:r>
      <w:r w:rsidR="00841C6F" w:rsidRPr="00E22CFB">
        <w:rPr>
          <w:rFonts w:ascii="Times New Roman" w:hAnsi="Times New Roman"/>
          <w:sz w:val="28"/>
          <w:szCs w:val="28"/>
          <w:lang w:val="en-US"/>
        </w:rPr>
        <w:t xml:space="preserve"> </w:t>
      </w:r>
      <w:r w:rsidR="00841C6F">
        <w:rPr>
          <w:rFonts w:ascii="Times New Roman" w:hAnsi="Times New Roman"/>
          <w:sz w:val="28"/>
          <w:szCs w:val="28"/>
          <w:lang w:val="en-US"/>
        </w:rPr>
        <w:t>Window</w:t>
      </w:r>
      <w:r w:rsidR="00841C6F" w:rsidRPr="00E22CFB">
        <w:rPr>
          <w:rFonts w:ascii="Times New Roman" w:hAnsi="Times New Roman"/>
          <w:sz w:val="28"/>
          <w:szCs w:val="28"/>
          <w:lang w:val="en-US"/>
        </w:rPr>
        <w:t>”, “</w:t>
      </w:r>
      <w:r w:rsidR="00841C6F">
        <w:rPr>
          <w:rFonts w:ascii="Times New Roman" w:hAnsi="Times New Roman"/>
          <w:sz w:val="28"/>
          <w:szCs w:val="28"/>
          <w:lang w:val="en-US"/>
        </w:rPr>
        <w:t>The</w:t>
      </w:r>
      <w:r w:rsidR="00841C6F" w:rsidRPr="00E22CFB">
        <w:rPr>
          <w:rFonts w:ascii="Times New Roman" w:hAnsi="Times New Roman"/>
          <w:sz w:val="28"/>
          <w:szCs w:val="28"/>
          <w:lang w:val="en-US"/>
        </w:rPr>
        <w:t xml:space="preserve"> </w:t>
      </w:r>
      <w:r w:rsidR="00841C6F">
        <w:rPr>
          <w:rFonts w:ascii="Times New Roman" w:hAnsi="Times New Roman"/>
          <w:sz w:val="28"/>
          <w:szCs w:val="28"/>
          <w:lang w:val="en-US"/>
        </w:rPr>
        <w:t>Watched</w:t>
      </w:r>
      <w:r w:rsidR="00841C6F" w:rsidRPr="00E22CFB">
        <w:rPr>
          <w:rFonts w:ascii="Times New Roman" w:hAnsi="Times New Roman"/>
          <w:sz w:val="28"/>
          <w:szCs w:val="28"/>
          <w:lang w:val="en-US"/>
        </w:rPr>
        <w:t xml:space="preserve"> </w:t>
      </w:r>
      <w:r w:rsidR="00841C6F">
        <w:rPr>
          <w:rFonts w:ascii="Times New Roman" w:hAnsi="Times New Roman"/>
          <w:sz w:val="28"/>
          <w:szCs w:val="28"/>
          <w:lang w:val="en-US"/>
        </w:rPr>
        <w:t>Pot</w:t>
      </w:r>
      <w:r w:rsidR="00841C6F" w:rsidRPr="00E22CFB">
        <w:rPr>
          <w:rFonts w:ascii="Times New Roman" w:hAnsi="Times New Roman"/>
          <w:sz w:val="28"/>
          <w:szCs w:val="28"/>
          <w:lang w:val="en-US"/>
        </w:rPr>
        <w:t>”).</w:t>
      </w:r>
      <w:r w:rsidR="009A0BB8" w:rsidRPr="00E22CFB">
        <w:rPr>
          <w:rFonts w:ascii="Times New Roman" w:hAnsi="Times New Roman"/>
          <w:sz w:val="28"/>
          <w:szCs w:val="28"/>
          <w:lang w:val="en-US"/>
        </w:rPr>
        <w:t xml:space="preserve"> </w:t>
      </w:r>
      <w:r w:rsidR="0039088F">
        <w:rPr>
          <w:rFonts w:ascii="Times New Roman" w:hAnsi="Times New Roman"/>
          <w:sz w:val="28"/>
          <w:szCs w:val="28"/>
        </w:rPr>
        <w:t>В течение всей профессиональной жизни Г.Х.</w:t>
      </w:r>
      <w:r w:rsidR="00E55C3A">
        <w:rPr>
          <w:rFonts w:ascii="Times New Roman" w:hAnsi="Times New Roman"/>
          <w:sz w:val="28"/>
          <w:szCs w:val="28"/>
          <w:lang w:val="en-US"/>
        </w:rPr>
        <w:t> </w:t>
      </w:r>
      <w:r w:rsidR="0039088F">
        <w:rPr>
          <w:rFonts w:ascii="Times New Roman" w:hAnsi="Times New Roman"/>
          <w:sz w:val="28"/>
          <w:szCs w:val="28"/>
        </w:rPr>
        <w:t>Манро</w:t>
      </w:r>
      <w:r w:rsidR="009A0BB8" w:rsidRPr="0039088F">
        <w:rPr>
          <w:rFonts w:ascii="Times New Roman" w:hAnsi="Times New Roman"/>
          <w:sz w:val="28"/>
          <w:szCs w:val="28"/>
        </w:rPr>
        <w:t xml:space="preserve"> </w:t>
      </w:r>
      <w:r w:rsidR="0039088F">
        <w:rPr>
          <w:rFonts w:ascii="Times New Roman" w:hAnsi="Times New Roman"/>
          <w:sz w:val="28"/>
          <w:szCs w:val="28"/>
        </w:rPr>
        <w:t>р</w:t>
      </w:r>
      <w:r w:rsidR="009A0BB8">
        <w:rPr>
          <w:rFonts w:ascii="Times New Roman" w:hAnsi="Times New Roman"/>
          <w:sz w:val="28"/>
          <w:szCs w:val="28"/>
        </w:rPr>
        <w:t>аботал</w:t>
      </w:r>
      <w:r w:rsidR="009A0BB8" w:rsidRPr="0039088F">
        <w:rPr>
          <w:rFonts w:ascii="Times New Roman" w:hAnsi="Times New Roman"/>
          <w:sz w:val="28"/>
          <w:szCs w:val="28"/>
        </w:rPr>
        <w:t xml:space="preserve"> </w:t>
      </w:r>
      <w:r w:rsidR="009A0BB8">
        <w:rPr>
          <w:rFonts w:ascii="Times New Roman" w:hAnsi="Times New Roman"/>
          <w:sz w:val="28"/>
          <w:szCs w:val="28"/>
        </w:rPr>
        <w:t>корреспонедентом</w:t>
      </w:r>
      <w:r w:rsidR="009A0BB8" w:rsidRPr="0039088F">
        <w:rPr>
          <w:rFonts w:ascii="Times New Roman" w:hAnsi="Times New Roman"/>
          <w:sz w:val="28"/>
          <w:szCs w:val="28"/>
        </w:rPr>
        <w:t xml:space="preserve"> </w:t>
      </w:r>
      <w:r w:rsidR="009A0BB8">
        <w:rPr>
          <w:rFonts w:ascii="Times New Roman" w:hAnsi="Times New Roman"/>
          <w:sz w:val="28"/>
          <w:szCs w:val="28"/>
        </w:rPr>
        <w:t>ряда</w:t>
      </w:r>
      <w:r w:rsidR="009A0BB8" w:rsidRPr="0039088F">
        <w:rPr>
          <w:rFonts w:ascii="Times New Roman" w:hAnsi="Times New Roman"/>
          <w:sz w:val="28"/>
          <w:szCs w:val="28"/>
        </w:rPr>
        <w:t xml:space="preserve"> </w:t>
      </w:r>
      <w:r w:rsidR="009A0BB8">
        <w:rPr>
          <w:rFonts w:ascii="Times New Roman" w:hAnsi="Times New Roman"/>
          <w:sz w:val="28"/>
          <w:szCs w:val="28"/>
        </w:rPr>
        <w:t>газет</w:t>
      </w:r>
      <w:r w:rsidR="009A0BB8" w:rsidRPr="0039088F">
        <w:rPr>
          <w:rFonts w:ascii="Times New Roman" w:hAnsi="Times New Roman"/>
          <w:sz w:val="28"/>
          <w:szCs w:val="28"/>
        </w:rPr>
        <w:t>: “</w:t>
      </w:r>
      <w:r w:rsidR="009A0BB8">
        <w:rPr>
          <w:rFonts w:ascii="Times New Roman" w:hAnsi="Times New Roman"/>
          <w:sz w:val="28"/>
          <w:szCs w:val="28"/>
          <w:lang w:val="en-US"/>
        </w:rPr>
        <w:t>The</w:t>
      </w:r>
      <w:r w:rsidR="009A0BB8" w:rsidRPr="0039088F">
        <w:rPr>
          <w:rFonts w:ascii="Times New Roman" w:hAnsi="Times New Roman"/>
          <w:sz w:val="28"/>
          <w:szCs w:val="28"/>
        </w:rPr>
        <w:t xml:space="preserve"> </w:t>
      </w:r>
      <w:r w:rsidR="009A0BB8">
        <w:rPr>
          <w:rFonts w:ascii="Times New Roman" w:hAnsi="Times New Roman"/>
          <w:sz w:val="28"/>
          <w:szCs w:val="28"/>
          <w:lang w:val="en-US"/>
        </w:rPr>
        <w:t>Morning</w:t>
      </w:r>
      <w:r w:rsidR="009A0BB8" w:rsidRPr="0039088F">
        <w:rPr>
          <w:rFonts w:ascii="Times New Roman" w:hAnsi="Times New Roman"/>
          <w:sz w:val="28"/>
          <w:szCs w:val="28"/>
        </w:rPr>
        <w:t xml:space="preserve"> </w:t>
      </w:r>
      <w:r w:rsidR="009A0BB8">
        <w:rPr>
          <w:rFonts w:ascii="Times New Roman" w:hAnsi="Times New Roman"/>
          <w:sz w:val="28"/>
          <w:szCs w:val="28"/>
          <w:lang w:val="en-US"/>
        </w:rPr>
        <w:t>Post</w:t>
      </w:r>
      <w:r w:rsidR="009A0BB8" w:rsidRPr="0039088F">
        <w:rPr>
          <w:rFonts w:ascii="Times New Roman" w:hAnsi="Times New Roman"/>
          <w:sz w:val="28"/>
          <w:szCs w:val="28"/>
        </w:rPr>
        <w:t>”, “</w:t>
      </w:r>
      <w:r w:rsidR="009A0BB8">
        <w:rPr>
          <w:rFonts w:ascii="Times New Roman" w:hAnsi="Times New Roman"/>
          <w:sz w:val="28"/>
          <w:szCs w:val="28"/>
          <w:lang w:val="en-US"/>
        </w:rPr>
        <w:t>The</w:t>
      </w:r>
      <w:r w:rsidR="009A0BB8" w:rsidRPr="0039088F">
        <w:rPr>
          <w:rFonts w:ascii="Times New Roman" w:hAnsi="Times New Roman"/>
          <w:sz w:val="28"/>
          <w:szCs w:val="28"/>
        </w:rPr>
        <w:t xml:space="preserve"> </w:t>
      </w:r>
      <w:r w:rsidR="009A0BB8">
        <w:rPr>
          <w:rFonts w:ascii="Times New Roman" w:hAnsi="Times New Roman"/>
          <w:sz w:val="28"/>
          <w:szCs w:val="28"/>
          <w:lang w:val="en-US"/>
        </w:rPr>
        <w:t>Westminster</w:t>
      </w:r>
      <w:r w:rsidR="009A0BB8" w:rsidRPr="0039088F">
        <w:rPr>
          <w:rFonts w:ascii="Times New Roman" w:hAnsi="Times New Roman"/>
          <w:sz w:val="28"/>
          <w:szCs w:val="28"/>
        </w:rPr>
        <w:t xml:space="preserve"> </w:t>
      </w:r>
      <w:r w:rsidR="009A0BB8">
        <w:rPr>
          <w:rFonts w:ascii="Times New Roman" w:hAnsi="Times New Roman"/>
          <w:sz w:val="28"/>
          <w:szCs w:val="28"/>
          <w:lang w:val="en-US"/>
        </w:rPr>
        <w:t>Gazette</w:t>
      </w:r>
      <w:r w:rsidR="009A0BB8" w:rsidRPr="0039088F">
        <w:rPr>
          <w:rFonts w:ascii="Times New Roman" w:hAnsi="Times New Roman"/>
          <w:sz w:val="28"/>
          <w:szCs w:val="28"/>
        </w:rPr>
        <w:t xml:space="preserve">” </w:t>
      </w:r>
      <w:r w:rsidR="009A0BB8">
        <w:rPr>
          <w:rFonts w:ascii="Times New Roman" w:hAnsi="Times New Roman"/>
          <w:sz w:val="28"/>
          <w:szCs w:val="28"/>
        </w:rPr>
        <w:t>и</w:t>
      </w:r>
      <w:r w:rsidR="009A0BB8" w:rsidRPr="0039088F">
        <w:rPr>
          <w:rFonts w:ascii="Times New Roman" w:hAnsi="Times New Roman"/>
          <w:sz w:val="28"/>
          <w:szCs w:val="28"/>
        </w:rPr>
        <w:t xml:space="preserve"> “</w:t>
      </w:r>
      <w:r w:rsidR="009A0BB8">
        <w:rPr>
          <w:rFonts w:ascii="Times New Roman" w:hAnsi="Times New Roman"/>
          <w:sz w:val="28"/>
          <w:szCs w:val="28"/>
          <w:lang w:val="en-US"/>
        </w:rPr>
        <w:t>The</w:t>
      </w:r>
      <w:r w:rsidR="009A0BB8" w:rsidRPr="0039088F">
        <w:rPr>
          <w:rFonts w:ascii="Times New Roman" w:hAnsi="Times New Roman"/>
          <w:sz w:val="28"/>
          <w:szCs w:val="28"/>
        </w:rPr>
        <w:t xml:space="preserve"> </w:t>
      </w:r>
      <w:r w:rsidR="009A0BB8">
        <w:rPr>
          <w:rFonts w:ascii="Times New Roman" w:hAnsi="Times New Roman"/>
          <w:sz w:val="28"/>
          <w:szCs w:val="28"/>
          <w:lang w:val="en-US"/>
        </w:rPr>
        <w:t>Bystander</w:t>
      </w:r>
      <w:r w:rsidR="009A0BB8" w:rsidRPr="0039088F">
        <w:rPr>
          <w:rFonts w:ascii="Times New Roman" w:hAnsi="Times New Roman"/>
          <w:sz w:val="28"/>
          <w:szCs w:val="28"/>
        </w:rPr>
        <w:t xml:space="preserve">”. </w:t>
      </w:r>
      <w:r w:rsidR="00841C6F" w:rsidRPr="0039088F">
        <w:rPr>
          <w:rFonts w:ascii="Times New Roman" w:hAnsi="Times New Roman"/>
          <w:sz w:val="28"/>
          <w:szCs w:val="28"/>
        </w:rPr>
        <w:t xml:space="preserve">  </w:t>
      </w:r>
      <w:r w:rsidR="003842A4" w:rsidRPr="0039088F">
        <w:rPr>
          <w:rFonts w:ascii="Times New Roman" w:hAnsi="Times New Roman"/>
          <w:sz w:val="28"/>
          <w:szCs w:val="28"/>
        </w:rPr>
        <w:t xml:space="preserve"> </w:t>
      </w:r>
      <w:r w:rsidR="00D1484D" w:rsidRPr="0039088F">
        <w:rPr>
          <w:rFonts w:ascii="Times New Roman" w:hAnsi="Times New Roman"/>
          <w:sz w:val="28"/>
          <w:szCs w:val="28"/>
        </w:rPr>
        <w:t xml:space="preserve">  </w:t>
      </w:r>
    </w:p>
    <w:p w:rsidR="00985D13" w:rsidRDefault="005F47B4" w:rsidP="00267752">
      <w:pPr>
        <w:spacing w:after="0"/>
        <w:ind w:firstLine="709"/>
        <w:contextualSpacing/>
        <w:jc w:val="both"/>
        <w:rPr>
          <w:rFonts w:ascii="Times New Roman" w:hAnsi="Times New Roman"/>
          <w:sz w:val="28"/>
          <w:szCs w:val="28"/>
        </w:rPr>
      </w:pPr>
      <w:r>
        <w:rPr>
          <w:rFonts w:ascii="Times New Roman" w:hAnsi="Times New Roman"/>
          <w:sz w:val="28"/>
          <w:szCs w:val="28"/>
        </w:rPr>
        <w:t>Наиболее важными вехами в</w:t>
      </w:r>
      <w:r w:rsidR="00455F15">
        <w:rPr>
          <w:rFonts w:ascii="Times New Roman" w:hAnsi="Times New Roman"/>
          <w:sz w:val="28"/>
          <w:szCs w:val="28"/>
        </w:rPr>
        <w:t xml:space="preserve"> биографии</w:t>
      </w:r>
      <w:r>
        <w:rPr>
          <w:rFonts w:ascii="Times New Roman" w:hAnsi="Times New Roman"/>
          <w:sz w:val="28"/>
          <w:szCs w:val="28"/>
        </w:rPr>
        <w:t xml:space="preserve"> писателя можно назвать следующие. </w:t>
      </w:r>
      <w:r w:rsidR="009C0F12">
        <w:rPr>
          <w:rFonts w:ascii="Times New Roman" w:hAnsi="Times New Roman"/>
          <w:sz w:val="28"/>
          <w:szCs w:val="28"/>
        </w:rPr>
        <w:t xml:space="preserve">Семья Г.Х. Манро относилась </w:t>
      </w:r>
      <w:r>
        <w:rPr>
          <w:rFonts w:ascii="Times New Roman" w:hAnsi="Times New Roman"/>
          <w:sz w:val="28"/>
          <w:szCs w:val="28"/>
        </w:rPr>
        <w:t>к</w:t>
      </w:r>
      <w:r w:rsidR="00A533D0">
        <w:rPr>
          <w:rFonts w:ascii="Times New Roman" w:hAnsi="Times New Roman"/>
          <w:sz w:val="28"/>
          <w:szCs w:val="28"/>
        </w:rPr>
        <w:t xml:space="preserve"> верхушке среднего слоя</w:t>
      </w:r>
      <w:r w:rsidR="009C0F12">
        <w:rPr>
          <w:rFonts w:ascii="Times New Roman" w:hAnsi="Times New Roman"/>
          <w:sz w:val="28"/>
          <w:szCs w:val="28"/>
        </w:rPr>
        <w:t xml:space="preserve"> британского общества</w:t>
      </w:r>
      <w:r w:rsidR="00A533D0">
        <w:rPr>
          <w:rFonts w:ascii="Times New Roman" w:hAnsi="Times New Roman"/>
          <w:sz w:val="28"/>
          <w:szCs w:val="28"/>
        </w:rPr>
        <w:t xml:space="preserve"> (</w:t>
      </w:r>
      <w:r w:rsidR="00A533D0">
        <w:rPr>
          <w:rFonts w:ascii="Times New Roman" w:hAnsi="Times New Roman"/>
          <w:sz w:val="28"/>
          <w:szCs w:val="28"/>
          <w:lang w:val="en-US"/>
        </w:rPr>
        <w:t>upper</w:t>
      </w:r>
      <w:r w:rsidR="00A533D0" w:rsidRPr="00A533D0">
        <w:rPr>
          <w:rFonts w:ascii="Times New Roman" w:hAnsi="Times New Roman"/>
          <w:sz w:val="28"/>
          <w:szCs w:val="28"/>
        </w:rPr>
        <w:t>-</w:t>
      </w:r>
      <w:r w:rsidR="00A533D0">
        <w:rPr>
          <w:rFonts w:ascii="Times New Roman" w:hAnsi="Times New Roman"/>
          <w:sz w:val="28"/>
          <w:szCs w:val="28"/>
          <w:lang w:val="en-US"/>
        </w:rPr>
        <w:t>middle</w:t>
      </w:r>
      <w:r w:rsidR="00A533D0" w:rsidRPr="00A533D0">
        <w:rPr>
          <w:rFonts w:ascii="Times New Roman" w:hAnsi="Times New Roman"/>
          <w:sz w:val="28"/>
          <w:szCs w:val="28"/>
        </w:rPr>
        <w:t xml:space="preserve"> </w:t>
      </w:r>
      <w:r w:rsidR="00A533D0">
        <w:rPr>
          <w:rFonts w:ascii="Times New Roman" w:hAnsi="Times New Roman"/>
          <w:sz w:val="28"/>
          <w:szCs w:val="28"/>
          <w:lang w:val="en-US"/>
        </w:rPr>
        <w:t>class</w:t>
      </w:r>
      <w:r w:rsidR="00A533D0">
        <w:rPr>
          <w:rFonts w:ascii="Times New Roman" w:hAnsi="Times New Roman"/>
          <w:sz w:val="28"/>
          <w:szCs w:val="28"/>
        </w:rPr>
        <w:t>)</w:t>
      </w:r>
      <w:r w:rsidR="009C0F12">
        <w:rPr>
          <w:rFonts w:ascii="Times New Roman" w:hAnsi="Times New Roman"/>
          <w:sz w:val="28"/>
          <w:szCs w:val="28"/>
        </w:rPr>
        <w:t>. Он родилс</w:t>
      </w:r>
      <w:r w:rsidR="00A12213">
        <w:rPr>
          <w:rFonts w:ascii="Times New Roman" w:hAnsi="Times New Roman"/>
          <w:sz w:val="28"/>
          <w:szCs w:val="28"/>
        </w:rPr>
        <w:t>я</w:t>
      </w:r>
      <w:r w:rsidR="009C0F12">
        <w:rPr>
          <w:rFonts w:ascii="Times New Roman" w:hAnsi="Times New Roman"/>
          <w:sz w:val="28"/>
          <w:szCs w:val="28"/>
        </w:rPr>
        <w:t xml:space="preserve"> в семье офицера в Бирме (колонии Великобритании </w:t>
      </w:r>
      <w:r w:rsidR="00090C14">
        <w:rPr>
          <w:rFonts w:ascii="Times New Roman" w:hAnsi="Times New Roman"/>
          <w:sz w:val="28"/>
          <w:szCs w:val="28"/>
        </w:rPr>
        <w:t>д</w:t>
      </w:r>
      <w:r w:rsidR="001A287F">
        <w:rPr>
          <w:rFonts w:ascii="Times New Roman" w:hAnsi="Times New Roman"/>
          <w:sz w:val="28"/>
          <w:szCs w:val="28"/>
        </w:rPr>
        <w:t>о 1948 года, современной Мьянме</w:t>
      </w:r>
      <w:r w:rsidR="009C0F12">
        <w:rPr>
          <w:rFonts w:ascii="Times New Roman" w:hAnsi="Times New Roman"/>
          <w:sz w:val="28"/>
          <w:szCs w:val="28"/>
        </w:rPr>
        <w:t xml:space="preserve">) и провел детство в </w:t>
      </w:r>
      <w:r w:rsidR="00D72F32">
        <w:rPr>
          <w:rFonts w:ascii="Times New Roman" w:hAnsi="Times New Roman"/>
          <w:sz w:val="28"/>
          <w:szCs w:val="28"/>
        </w:rPr>
        <w:t>графстве Девон</w:t>
      </w:r>
      <w:r w:rsidR="009C0F12">
        <w:rPr>
          <w:rFonts w:ascii="Times New Roman" w:hAnsi="Times New Roman"/>
          <w:sz w:val="28"/>
          <w:szCs w:val="28"/>
        </w:rPr>
        <w:t xml:space="preserve">, в </w:t>
      </w:r>
      <w:r w:rsidR="00D72F32">
        <w:rPr>
          <w:rFonts w:ascii="Times New Roman" w:hAnsi="Times New Roman"/>
          <w:sz w:val="28"/>
          <w:szCs w:val="28"/>
        </w:rPr>
        <w:t xml:space="preserve">городе </w:t>
      </w:r>
      <w:r w:rsidR="009C0F12">
        <w:rPr>
          <w:rFonts w:ascii="Times New Roman" w:hAnsi="Times New Roman"/>
          <w:sz w:val="28"/>
          <w:szCs w:val="28"/>
        </w:rPr>
        <w:t>Барнст</w:t>
      </w:r>
      <w:r w:rsidR="00D72F32">
        <w:rPr>
          <w:rFonts w:ascii="Times New Roman" w:hAnsi="Times New Roman"/>
          <w:sz w:val="28"/>
          <w:szCs w:val="28"/>
        </w:rPr>
        <w:t>а</w:t>
      </w:r>
      <w:r w:rsidR="009C0F12">
        <w:rPr>
          <w:rFonts w:ascii="Times New Roman" w:hAnsi="Times New Roman"/>
          <w:sz w:val="28"/>
          <w:szCs w:val="28"/>
        </w:rPr>
        <w:t xml:space="preserve">пл. </w:t>
      </w:r>
      <w:proofErr w:type="gramStart"/>
      <w:r w:rsidR="007040CA">
        <w:rPr>
          <w:rFonts w:ascii="Times New Roman" w:hAnsi="Times New Roman"/>
          <w:sz w:val="28"/>
          <w:szCs w:val="28"/>
        </w:rPr>
        <w:t>Этот период получил широкое отражение в его работе: с одной стороны, в психологическом плане, т.е. изображении детства, проведенного с тетями Шарлоттой и Августой</w:t>
      </w:r>
      <w:r w:rsidR="006D252B">
        <w:rPr>
          <w:rFonts w:ascii="Times New Roman" w:hAnsi="Times New Roman"/>
          <w:sz w:val="28"/>
          <w:szCs w:val="28"/>
        </w:rPr>
        <w:t xml:space="preserve"> (</w:t>
      </w:r>
      <w:r w:rsidR="006D252B" w:rsidRPr="006D252B">
        <w:rPr>
          <w:rFonts w:ascii="Times New Roman" w:hAnsi="Times New Roman"/>
          <w:sz w:val="28"/>
          <w:szCs w:val="28"/>
        </w:rPr>
        <w:t>“</w:t>
      </w:r>
      <w:proofErr w:type="spellStart"/>
      <w:r w:rsidR="006D252B">
        <w:rPr>
          <w:rFonts w:ascii="Times New Roman" w:hAnsi="Times New Roman"/>
          <w:sz w:val="28"/>
          <w:szCs w:val="28"/>
          <w:lang w:val="en-US"/>
        </w:rPr>
        <w:t>Sredni</w:t>
      </w:r>
      <w:proofErr w:type="spellEnd"/>
      <w:r w:rsidR="006D252B" w:rsidRPr="006D252B">
        <w:rPr>
          <w:rFonts w:ascii="Times New Roman" w:hAnsi="Times New Roman"/>
          <w:sz w:val="28"/>
          <w:szCs w:val="28"/>
        </w:rPr>
        <w:t xml:space="preserve"> </w:t>
      </w:r>
      <w:proofErr w:type="spellStart"/>
      <w:r w:rsidR="006D252B">
        <w:rPr>
          <w:rFonts w:ascii="Times New Roman" w:hAnsi="Times New Roman"/>
          <w:sz w:val="28"/>
          <w:szCs w:val="28"/>
          <w:lang w:val="en-US"/>
        </w:rPr>
        <w:t>Vashtar</w:t>
      </w:r>
      <w:proofErr w:type="spellEnd"/>
      <w:r w:rsidR="006D252B" w:rsidRPr="006D252B">
        <w:rPr>
          <w:rFonts w:ascii="Times New Roman" w:hAnsi="Times New Roman"/>
          <w:sz w:val="28"/>
          <w:szCs w:val="28"/>
        </w:rPr>
        <w:t>”, “</w:t>
      </w:r>
      <w:r w:rsidR="006D252B">
        <w:rPr>
          <w:rFonts w:ascii="Times New Roman" w:hAnsi="Times New Roman"/>
          <w:sz w:val="28"/>
          <w:szCs w:val="28"/>
          <w:lang w:val="en-US"/>
        </w:rPr>
        <w:t>The</w:t>
      </w:r>
      <w:r w:rsidR="006D252B" w:rsidRPr="006D252B">
        <w:rPr>
          <w:rFonts w:ascii="Times New Roman" w:hAnsi="Times New Roman"/>
          <w:sz w:val="28"/>
          <w:szCs w:val="28"/>
        </w:rPr>
        <w:t xml:space="preserve"> </w:t>
      </w:r>
      <w:r w:rsidR="006D252B">
        <w:rPr>
          <w:rFonts w:ascii="Times New Roman" w:hAnsi="Times New Roman"/>
          <w:sz w:val="28"/>
          <w:szCs w:val="28"/>
          <w:lang w:val="en-US"/>
        </w:rPr>
        <w:t>Lumber</w:t>
      </w:r>
      <w:r w:rsidR="006D252B" w:rsidRPr="006D252B">
        <w:rPr>
          <w:rFonts w:ascii="Times New Roman" w:hAnsi="Times New Roman"/>
          <w:sz w:val="28"/>
          <w:szCs w:val="28"/>
        </w:rPr>
        <w:t xml:space="preserve"> </w:t>
      </w:r>
      <w:r w:rsidR="006D252B">
        <w:rPr>
          <w:rFonts w:ascii="Times New Roman" w:hAnsi="Times New Roman"/>
          <w:sz w:val="28"/>
          <w:szCs w:val="28"/>
          <w:lang w:val="en-US"/>
        </w:rPr>
        <w:t>Room</w:t>
      </w:r>
      <w:r w:rsidR="006D252B" w:rsidRPr="006D252B">
        <w:rPr>
          <w:rFonts w:ascii="Times New Roman" w:hAnsi="Times New Roman"/>
          <w:sz w:val="28"/>
          <w:szCs w:val="28"/>
        </w:rPr>
        <w:t>”, “</w:t>
      </w:r>
      <w:r w:rsidR="006D252B">
        <w:rPr>
          <w:rFonts w:ascii="Times New Roman" w:hAnsi="Times New Roman"/>
          <w:sz w:val="28"/>
          <w:szCs w:val="28"/>
          <w:lang w:val="en-US"/>
        </w:rPr>
        <w:t>The</w:t>
      </w:r>
      <w:r w:rsidR="006D252B" w:rsidRPr="006D252B">
        <w:rPr>
          <w:rFonts w:ascii="Times New Roman" w:hAnsi="Times New Roman"/>
          <w:sz w:val="28"/>
          <w:szCs w:val="28"/>
        </w:rPr>
        <w:t xml:space="preserve"> </w:t>
      </w:r>
      <w:proofErr w:type="spellStart"/>
      <w:r w:rsidR="006D252B">
        <w:rPr>
          <w:rFonts w:ascii="Times New Roman" w:hAnsi="Times New Roman"/>
          <w:sz w:val="28"/>
          <w:szCs w:val="28"/>
          <w:lang w:val="en-US"/>
        </w:rPr>
        <w:t>S</w:t>
      </w:r>
      <w:r w:rsidR="00152C16">
        <w:rPr>
          <w:rFonts w:ascii="Times New Roman" w:hAnsi="Times New Roman"/>
          <w:sz w:val="28"/>
          <w:szCs w:val="28"/>
          <w:lang w:val="en-US"/>
        </w:rPr>
        <w:t>c</w:t>
      </w:r>
      <w:r w:rsidR="006D252B">
        <w:rPr>
          <w:rFonts w:ascii="Times New Roman" w:hAnsi="Times New Roman"/>
          <w:sz w:val="28"/>
          <w:szCs w:val="28"/>
          <w:lang w:val="en-US"/>
        </w:rPr>
        <w:t>h</w:t>
      </w:r>
      <w:r w:rsidR="00152C16">
        <w:rPr>
          <w:rFonts w:ascii="Times New Roman" w:hAnsi="Times New Roman"/>
          <w:sz w:val="28"/>
          <w:szCs w:val="28"/>
          <w:lang w:val="en-US"/>
        </w:rPr>
        <w:t>artz</w:t>
      </w:r>
      <w:proofErr w:type="spellEnd"/>
      <w:r w:rsidR="00152C16" w:rsidRPr="00152C16">
        <w:rPr>
          <w:rFonts w:ascii="Times New Roman" w:hAnsi="Times New Roman"/>
          <w:sz w:val="28"/>
          <w:szCs w:val="28"/>
        </w:rPr>
        <w:t>-</w:t>
      </w:r>
      <w:proofErr w:type="spellStart"/>
      <w:r w:rsidR="00152C16">
        <w:rPr>
          <w:rFonts w:ascii="Times New Roman" w:hAnsi="Times New Roman"/>
          <w:sz w:val="28"/>
          <w:szCs w:val="28"/>
          <w:lang w:val="en-US"/>
        </w:rPr>
        <w:t>Metterklume</w:t>
      </w:r>
      <w:proofErr w:type="spellEnd"/>
      <w:r w:rsidR="00152C16" w:rsidRPr="00152C16">
        <w:rPr>
          <w:rFonts w:ascii="Times New Roman" w:hAnsi="Times New Roman"/>
          <w:sz w:val="28"/>
          <w:szCs w:val="28"/>
        </w:rPr>
        <w:t xml:space="preserve"> </w:t>
      </w:r>
      <w:r w:rsidR="00152C16">
        <w:rPr>
          <w:rFonts w:ascii="Times New Roman" w:hAnsi="Times New Roman"/>
          <w:sz w:val="28"/>
          <w:szCs w:val="28"/>
          <w:lang w:val="en-US"/>
        </w:rPr>
        <w:t>Method</w:t>
      </w:r>
      <w:r w:rsidR="00152C16" w:rsidRPr="00152C16">
        <w:rPr>
          <w:rFonts w:ascii="Times New Roman" w:hAnsi="Times New Roman"/>
          <w:sz w:val="28"/>
          <w:szCs w:val="28"/>
        </w:rPr>
        <w:t>”</w:t>
      </w:r>
      <w:r w:rsidR="006D252B">
        <w:rPr>
          <w:rFonts w:ascii="Times New Roman" w:hAnsi="Times New Roman"/>
          <w:sz w:val="28"/>
          <w:szCs w:val="28"/>
        </w:rPr>
        <w:t>)</w:t>
      </w:r>
      <w:r w:rsidR="007040CA">
        <w:rPr>
          <w:rFonts w:ascii="Times New Roman" w:hAnsi="Times New Roman"/>
          <w:sz w:val="28"/>
          <w:szCs w:val="28"/>
        </w:rPr>
        <w:t xml:space="preserve">, с другой </w:t>
      </w:r>
      <w:r w:rsidR="00890771">
        <w:rPr>
          <w:rFonts w:ascii="Times New Roman" w:hAnsi="Times New Roman"/>
          <w:sz w:val="28"/>
          <w:szCs w:val="28"/>
        </w:rPr>
        <w:t>–</w:t>
      </w:r>
      <w:r w:rsidR="007040CA">
        <w:rPr>
          <w:rFonts w:ascii="Times New Roman" w:hAnsi="Times New Roman"/>
          <w:sz w:val="28"/>
          <w:szCs w:val="28"/>
        </w:rPr>
        <w:t xml:space="preserve"> </w:t>
      </w:r>
      <w:r w:rsidR="00890771">
        <w:rPr>
          <w:rFonts w:ascii="Times New Roman" w:hAnsi="Times New Roman"/>
          <w:sz w:val="28"/>
          <w:szCs w:val="28"/>
        </w:rPr>
        <w:t>в мотивах природы Норт-Девона, связанных с темой сверх</w:t>
      </w:r>
      <w:r w:rsidR="00861054">
        <w:rPr>
          <w:rFonts w:ascii="Times New Roman" w:hAnsi="Times New Roman"/>
          <w:sz w:val="28"/>
          <w:szCs w:val="28"/>
        </w:rPr>
        <w:t>ъ</w:t>
      </w:r>
      <w:r w:rsidR="00890771">
        <w:rPr>
          <w:rFonts w:ascii="Times New Roman" w:hAnsi="Times New Roman"/>
          <w:sz w:val="28"/>
          <w:szCs w:val="28"/>
        </w:rPr>
        <w:t>естественного вмешательства животных и мифологичесих существ в жизнь персонажей</w:t>
      </w:r>
      <w:r w:rsidR="00ED0918" w:rsidRPr="00ED0918">
        <w:rPr>
          <w:rFonts w:ascii="Times New Roman" w:hAnsi="Times New Roman"/>
          <w:sz w:val="28"/>
          <w:szCs w:val="28"/>
        </w:rPr>
        <w:t xml:space="preserve"> (“</w:t>
      </w:r>
      <w:r w:rsidR="00664513">
        <w:rPr>
          <w:rFonts w:ascii="Times New Roman" w:hAnsi="Times New Roman"/>
          <w:sz w:val="28"/>
          <w:szCs w:val="28"/>
          <w:lang w:val="en-US"/>
        </w:rPr>
        <w:t>Gabriel</w:t>
      </w:r>
      <w:r w:rsidR="00664513" w:rsidRPr="00664513">
        <w:rPr>
          <w:rFonts w:ascii="Times New Roman" w:hAnsi="Times New Roman"/>
          <w:sz w:val="28"/>
          <w:szCs w:val="28"/>
        </w:rPr>
        <w:t>-</w:t>
      </w:r>
      <w:r w:rsidR="00664513">
        <w:rPr>
          <w:rFonts w:ascii="Times New Roman" w:hAnsi="Times New Roman"/>
          <w:sz w:val="28"/>
          <w:szCs w:val="28"/>
          <w:lang w:val="en-US"/>
        </w:rPr>
        <w:t>Ernest</w:t>
      </w:r>
      <w:r w:rsidR="00664513" w:rsidRPr="00664513">
        <w:rPr>
          <w:rFonts w:ascii="Times New Roman" w:hAnsi="Times New Roman"/>
          <w:sz w:val="28"/>
          <w:szCs w:val="28"/>
        </w:rPr>
        <w:t>”, “</w:t>
      </w:r>
      <w:proofErr w:type="spellStart"/>
      <w:r w:rsidR="00664513">
        <w:rPr>
          <w:rFonts w:ascii="Times New Roman" w:hAnsi="Times New Roman"/>
          <w:sz w:val="28"/>
          <w:szCs w:val="28"/>
          <w:lang w:val="en-US"/>
        </w:rPr>
        <w:t>Esm</w:t>
      </w:r>
      <w:proofErr w:type="spellEnd"/>
      <w:r w:rsidR="00987FA8" w:rsidRPr="00987FA8">
        <w:rPr>
          <w:rFonts w:ascii="Times New Roman" w:hAnsi="Times New Roman" w:cs="Times New Roman"/>
          <w:sz w:val="28"/>
          <w:szCs w:val="28"/>
        </w:rPr>
        <w:t>é</w:t>
      </w:r>
      <w:r w:rsidR="00664513" w:rsidRPr="00664513">
        <w:rPr>
          <w:rFonts w:ascii="Times New Roman" w:hAnsi="Times New Roman"/>
          <w:sz w:val="28"/>
          <w:szCs w:val="28"/>
        </w:rPr>
        <w:t xml:space="preserve">”, </w:t>
      </w:r>
      <w:r w:rsidR="00DE3B92" w:rsidRPr="00DE3B92">
        <w:rPr>
          <w:rFonts w:ascii="Times New Roman" w:hAnsi="Times New Roman"/>
          <w:sz w:val="28"/>
          <w:szCs w:val="28"/>
        </w:rPr>
        <w:t>“</w:t>
      </w:r>
      <w:r w:rsidR="00DE3B92">
        <w:rPr>
          <w:rFonts w:ascii="Times New Roman" w:hAnsi="Times New Roman"/>
          <w:sz w:val="28"/>
          <w:szCs w:val="28"/>
          <w:lang w:val="en-US"/>
        </w:rPr>
        <w:t>The</w:t>
      </w:r>
      <w:r w:rsidR="00DE3B92" w:rsidRPr="00DE3B92">
        <w:rPr>
          <w:rFonts w:ascii="Times New Roman" w:hAnsi="Times New Roman"/>
          <w:sz w:val="28"/>
          <w:szCs w:val="28"/>
        </w:rPr>
        <w:t xml:space="preserve"> </w:t>
      </w:r>
      <w:r w:rsidR="00DE3B92">
        <w:rPr>
          <w:rFonts w:ascii="Times New Roman" w:hAnsi="Times New Roman"/>
          <w:sz w:val="28"/>
          <w:szCs w:val="28"/>
          <w:lang w:val="en-US"/>
        </w:rPr>
        <w:t>Music</w:t>
      </w:r>
      <w:r w:rsidR="00DE3B92" w:rsidRPr="00DE3B92">
        <w:rPr>
          <w:rFonts w:ascii="Times New Roman" w:hAnsi="Times New Roman"/>
          <w:sz w:val="28"/>
          <w:szCs w:val="28"/>
        </w:rPr>
        <w:t xml:space="preserve"> </w:t>
      </w:r>
      <w:r w:rsidR="00DE3B92">
        <w:rPr>
          <w:rFonts w:ascii="Times New Roman" w:hAnsi="Times New Roman"/>
          <w:sz w:val="28"/>
          <w:szCs w:val="28"/>
          <w:lang w:val="en-US"/>
        </w:rPr>
        <w:t>o</w:t>
      </w:r>
      <w:r w:rsidR="000A2792">
        <w:rPr>
          <w:rFonts w:ascii="Times New Roman" w:hAnsi="Times New Roman"/>
          <w:sz w:val="28"/>
          <w:szCs w:val="28"/>
          <w:lang w:val="en-US"/>
        </w:rPr>
        <w:t>n</w:t>
      </w:r>
      <w:r w:rsidR="00DE3B92" w:rsidRPr="00DE3B92">
        <w:rPr>
          <w:rFonts w:ascii="Times New Roman" w:hAnsi="Times New Roman"/>
          <w:sz w:val="28"/>
          <w:szCs w:val="28"/>
        </w:rPr>
        <w:t xml:space="preserve"> </w:t>
      </w:r>
      <w:r w:rsidR="00DE3B92">
        <w:rPr>
          <w:rFonts w:ascii="Times New Roman" w:hAnsi="Times New Roman"/>
          <w:sz w:val="28"/>
          <w:szCs w:val="28"/>
          <w:lang w:val="en-US"/>
        </w:rPr>
        <w:t>the</w:t>
      </w:r>
      <w:r w:rsidR="00DE3B92" w:rsidRPr="00DE3B92">
        <w:rPr>
          <w:rFonts w:ascii="Times New Roman" w:hAnsi="Times New Roman"/>
          <w:sz w:val="28"/>
          <w:szCs w:val="28"/>
        </w:rPr>
        <w:t xml:space="preserve"> </w:t>
      </w:r>
      <w:r w:rsidR="00DE3B92">
        <w:rPr>
          <w:rFonts w:ascii="Times New Roman" w:hAnsi="Times New Roman"/>
          <w:sz w:val="28"/>
          <w:szCs w:val="28"/>
          <w:lang w:val="en-US"/>
        </w:rPr>
        <w:t>Hill</w:t>
      </w:r>
      <w:r w:rsidR="00ED0918" w:rsidRPr="00ED0918">
        <w:rPr>
          <w:rFonts w:ascii="Times New Roman" w:hAnsi="Times New Roman"/>
          <w:sz w:val="28"/>
          <w:szCs w:val="28"/>
        </w:rPr>
        <w:t>”)</w:t>
      </w:r>
      <w:r w:rsidR="00890771">
        <w:rPr>
          <w:rFonts w:ascii="Times New Roman" w:hAnsi="Times New Roman"/>
          <w:sz w:val="28"/>
          <w:szCs w:val="28"/>
        </w:rPr>
        <w:t>.</w:t>
      </w:r>
      <w:proofErr w:type="gramEnd"/>
      <w:r w:rsidR="00985D13">
        <w:rPr>
          <w:rFonts w:ascii="Times New Roman" w:hAnsi="Times New Roman"/>
          <w:sz w:val="28"/>
          <w:szCs w:val="28"/>
        </w:rPr>
        <w:t xml:space="preserve"> Природа России, </w:t>
      </w:r>
      <w:r w:rsidR="001B034E">
        <w:rPr>
          <w:rFonts w:ascii="Times New Roman" w:hAnsi="Times New Roman"/>
          <w:sz w:val="28"/>
          <w:szCs w:val="28"/>
        </w:rPr>
        <w:t xml:space="preserve">напоминавшая </w:t>
      </w:r>
      <w:r w:rsidR="00CC1B79">
        <w:rPr>
          <w:rFonts w:ascii="Times New Roman" w:hAnsi="Times New Roman"/>
          <w:sz w:val="28"/>
          <w:szCs w:val="28"/>
        </w:rPr>
        <w:t>Г.Х. </w:t>
      </w:r>
      <w:r w:rsidR="001B034E">
        <w:rPr>
          <w:rFonts w:ascii="Times New Roman" w:hAnsi="Times New Roman"/>
          <w:sz w:val="28"/>
          <w:szCs w:val="28"/>
        </w:rPr>
        <w:t>Манро Норт-Девон</w:t>
      </w:r>
      <w:r w:rsidR="00985D13">
        <w:rPr>
          <w:rFonts w:ascii="Times New Roman" w:hAnsi="Times New Roman"/>
          <w:sz w:val="28"/>
          <w:szCs w:val="28"/>
        </w:rPr>
        <w:t xml:space="preserve">, очень привлекала </w:t>
      </w:r>
      <w:r w:rsidR="00985D13">
        <w:rPr>
          <w:rFonts w:ascii="Times New Roman" w:hAnsi="Times New Roman"/>
          <w:sz w:val="28"/>
          <w:szCs w:val="28"/>
        </w:rPr>
        <w:lastRenderedPageBreak/>
        <w:t>писателя. Современники указывают, что</w:t>
      </w:r>
      <w:r w:rsidR="00CC1B79">
        <w:rPr>
          <w:rFonts w:ascii="Times New Roman" w:hAnsi="Times New Roman"/>
          <w:sz w:val="28"/>
          <w:szCs w:val="28"/>
        </w:rPr>
        <w:t xml:space="preserve"> после</w:t>
      </w:r>
      <w:proofErr w:type="gramStart"/>
      <w:r w:rsidR="00CC1B79">
        <w:rPr>
          <w:rFonts w:ascii="Times New Roman" w:hAnsi="Times New Roman"/>
          <w:sz w:val="28"/>
          <w:szCs w:val="28"/>
        </w:rPr>
        <w:t xml:space="preserve"> П</w:t>
      </w:r>
      <w:proofErr w:type="gramEnd"/>
      <w:r w:rsidR="00CC1B79">
        <w:rPr>
          <w:rFonts w:ascii="Times New Roman" w:hAnsi="Times New Roman"/>
          <w:sz w:val="28"/>
          <w:szCs w:val="28"/>
        </w:rPr>
        <w:t>ервой мировой войны он</w:t>
      </w:r>
      <w:r w:rsidR="00985D13">
        <w:rPr>
          <w:rFonts w:ascii="Times New Roman" w:hAnsi="Times New Roman"/>
          <w:sz w:val="28"/>
          <w:szCs w:val="28"/>
        </w:rPr>
        <w:t xml:space="preserve"> хотел приобрести участок земли в Сибири и построить там дом</w:t>
      </w:r>
      <w:r w:rsidR="00CC40B8">
        <w:rPr>
          <w:rFonts w:ascii="Times New Roman" w:hAnsi="Times New Roman"/>
          <w:sz w:val="28"/>
          <w:szCs w:val="28"/>
        </w:rPr>
        <w:t xml:space="preserve"> </w:t>
      </w:r>
      <w:r w:rsidR="00CC40B8" w:rsidRPr="00CC40B8">
        <w:rPr>
          <w:rFonts w:ascii="Times New Roman" w:hAnsi="Times New Roman"/>
          <w:sz w:val="28"/>
          <w:szCs w:val="28"/>
        </w:rPr>
        <w:t>[</w:t>
      </w:r>
      <w:r w:rsidR="00F108BD">
        <w:rPr>
          <w:rFonts w:ascii="Times New Roman" w:hAnsi="Times New Roman"/>
          <w:sz w:val="28"/>
          <w:szCs w:val="28"/>
        </w:rPr>
        <w:t>8</w:t>
      </w:r>
      <w:r w:rsidR="00CC40B8" w:rsidRPr="00CC40B8">
        <w:rPr>
          <w:rFonts w:ascii="Times New Roman" w:hAnsi="Times New Roman"/>
          <w:sz w:val="28"/>
          <w:szCs w:val="28"/>
        </w:rPr>
        <w:t>]</w:t>
      </w:r>
      <w:r w:rsidR="00985D13">
        <w:rPr>
          <w:rFonts w:ascii="Times New Roman" w:hAnsi="Times New Roman"/>
          <w:sz w:val="28"/>
          <w:szCs w:val="28"/>
        </w:rPr>
        <w:t>.</w:t>
      </w:r>
    </w:p>
    <w:p w:rsidR="00E17AB6" w:rsidRPr="0055714F" w:rsidRDefault="00AD02F4" w:rsidP="009B74B9">
      <w:pPr>
        <w:spacing w:after="0"/>
        <w:ind w:firstLine="709"/>
        <w:contextualSpacing/>
        <w:jc w:val="both"/>
        <w:rPr>
          <w:rFonts w:ascii="Times New Roman" w:hAnsi="Times New Roman"/>
          <w:sz w:val="28"/>
          <w:szCs w:val="28"/>
          <w:lang w:val="en-US"/>
        </w:rPr>
      </w:pPr>
      <w:r>
        <w:rPr>
          <w:rFonts w:ascii="Times New Roman" w:hAnsi="Times New Roman"/>
          <w:sz w:val="28"/>
          <w:szCs w:val="28"/>
        </w:rPr>
        <w:t xml:space="preserve">После окончания обучения и путешествия по Европе с братом и сестрой Г.Х. Манро служил офицером в Бирме, но был вынужден вернуться в Лондон из-за тяжелого климата. </w:t>
      </w:r>
      <w:r w:rsidR="007B045F">
        <w:rPr>
          <w:rFonts w:ascii="Times New Roman" w:hAnsi="Times New Roman"/>
          <w:sz w:val="28"/>
          <w:szCs w:val="28"/>
        </w:rPr>
        <w:t>Его работа в б</w:t>
      </w:r>
      <w:r w:rsidR="00C724DF">
        <w:rPr>
          <w:rFonts w:ascii="Times New Roman" w:hAnsi="Times New Roman"/>
          <w:sz w:val="28"/>
          <w:szCs w:val="28"/>
        </w:rPr>
        <w:t>р</w:t>
      </w:r>
      <w:r w:rsidR="007B045F">
        <w:rPr>
          <w:rFonts w:ascii="Times New Roman" w:hAnsi="Times New Roman"/>
          <w:sz w:val="28"/>
          <w:szCs w:val="28"/>
        </w:rPr>
        <w:t>итанских газетах сопровождалась поездками на Балканы, в Россию, Францию и другие страны. К началу войны писателю было уже 44, и он мог отказаться от участия в военных дейс</w:t>
      </w:r>
      <w:r w:rsidR="00A47284">
        <w:rPr>
          <w:rFonts w:ascii="Times New Roman" w:hAnsi="Times New Roman"/>
          <w:sz w:val="28"/>
          <w:szCs w:val="28"/>
        </w:rPr>
        <w:t>т</w:t>
      </w:r>
      <w:r w:rsidR="007B045F">
        <w:rPr>
          <w:rFonts w:ascii="Times New Roman" w:hAnsi="Times New Roman"/>
          <w:sz w:val="28"/>
          <w:szCs w:val="28"/>
        </w:rPr>
        <w:t>виях. Но</w:t>
      </w:r>
      <w:r w:rsidR="007B045F" w:rsidRPr="007B045F">
        <w:rPr>
          <w:rFonts w:ascii="Times New Roman" w:hAnsi="Times New Roman"/>
          <w:sz w:val="28"/>
          <w:szCs w:val="28"/>
        </w:rPr>
        <w:t xml:space="preserve"> </w:t>
      </w:r>
      <w:r w:rsidR="007B045F">
        <w:rPr>
          <w:rFonts w:ascii="Times New Roman" w:hAnsi="Times New Roman"/>
          <w:sz w:val="28"/>
          <w:szCs w:val="28"/>
        </w:rPr>
        <w:t>Г</w:t>
      </w:r>
      <w:r w:rsidR="007B045F" w:rsidRPr="007B045F">
        <w:rPr>
          <w:rFonts w:ascii="Times New Roman" w:hAnsi="Times New Roman"/>
          <w:sz w:val="28"/>
          <w:szCs w:val="28"/>
        </w:rPr>
        <w:t>.</w:t>
      </w:r>
      <w:r w:rsidR="007B045F">
        <w:rPr>
          <w:rFonts w:ascii="Times New Roman" w:hAnsi="Times New Roman"/>
          <w:sz w:val="28"/>
          <w:szCs w:val="28"/>
        </w:rPr>
        <w:t>Х</w:t>
      </w:r>
      <w:r w:rsidR="007B045F" w:rsidRPr="007B045F">
        <w:rPr>
          <w:rFonts w:ascii="Times New Roman" w:hAnsi="Times New Roman"/>
          <w:sz w:val="28"/>
          <w:szCs w:val="28"/>
        </w:rPr>
        <w:t>.</w:t>
      </w:r>
      <w:r w:rsidR="007B045F">
        <w:rPr>
          <w:rFonts w:ascii="Times New Roman" w:hAnsi="Times New Roman"/>
          <w:sz w:val="28"/>
          <w:szCs w:val="28"/>
        </w:rPr>
        <w:t xml:space="preserve"> Манро </w:t>
      </w:r>
      <w:r w:rsidR="00517A4A">
        <w:rPr>
          <w:rFonts w:ascii="Times New Roman" w:hAnsi="Times New Roman"/>
          <w:sz w:val="28"/>
          <w:szCs w:val="28"/>
        </w:rPr>
        <w:t>добился</w:t>
      </w:r>
      <w:r w:rsidR="007B045F">
        <w:rPr>
          <w:rFonts w:ascii="Times New Roman" w:hAnsi="Times New Roman"/>
          <w:sz w:val="28"/>
          <w:szCs w:val="28"/>
        </w:rPr>
        <w:t xml:space="preserve">, чтобы его приняли в стрелковое подразделение пехоты (здоровье не позволяло вступить в кавалерию). </w:t>
      </w:r>
      <w:r w:rsidR="000B29AE">
        <w:rPr>
          <w:rFonts w:ascii="Times New Roman" w:hAnsi="Times New Roman"/>
          <w:sz w:val="28"/>
          <w:szCs w:val="28"/>
        </w:rPr>
        <w:t xml:space="preserve">Он погиб от выстрела в голову в Бомон-Амель, во Франции, в 1916 году. </w:t>
      </w:r>
      <w:r w:rsidR="00703154">
        <w:rPr>
          <w:rFonts w:ascii="Times New Roman" w:hAnsi="Times New Roman"/>
          <w:sz w:val="28"/>
          <w:szCs w:val="28"/>
        </w:rPr>
        <w:t>Несмотря на то, что в его произведениях ярко присутст</w:t>
      </w:r>
      <w:r w:rsidR="00D07E93">
        <w:rPr>
          <w:rFonts w:ascii="Times New Roman" w:hAnsi="Times New Roman"/>
          <w:sz w:val="28"/>
          <w:szCs w:val="28"/>
        </w:rPr>
        <w:t>в</w:t>
      </w:r>
      <w:r w:rsidR="00703154">
        <w:rPr>
          <w:rFonts w:ascii="Times New Roman" w:hAnsi="Times New Roman"/>
          <w:sz w:val="28"/>
          <w:szCs w:val="28"/>
        </w:rPr>
        <w:t xml:space="preserve">овал типаж денди – человека, не склонного к самопожертованию и патриотизму, Г.Х. Манро горячо переживал за судьбу </w:t>
      </w:r>
      <w:r w:rsidR="00E17AB6">
        <w:rPr>
          <w:rFonts w:ascii="Times New Roman" w:hAnsi="Times New Roman"/>
          <w:sz w:val="28"/>
          <w:szCs w:val="28"/>
        </w:rPr>
        <w:t>страны:</w:t>
      </w:r>
      <w:r w:rsidR="0055714F">
        <w:rPr>
          <w:rFonts w:ascii="Times New Roman" w:hAnsi="Times New Roman"/>
          <w:sz w:val="28"/>
          <w:szCs w:val="28"/>
        </w:rPr>
        <w:t xml:space="preserve"> </w:t>
      </w:r>
      <w:r w:rsidR="0055714F" w:rsidRPr="0055714F">
        <w:rPr>
          <w:rFonts w:ascii="Times New Roman" w:hAnsi="Times New Roman"/>
          <w:sz w:val="28"/>
          <w:szCs w:val="28"/>
        </w:rPr>
        <w:t>“</w:t>
      </w:r>
      <w:r w:rsidR="0055714F">
        <w:rPr>
          <w:rFonts w:ascii="Times New Roman" w:hAnsi="Times New Roman"/>
          <w:sz w:val="28"/>
          <w:szCs w:val="28"/>
          <w:lang w:val="en-US"/>
        </w:rPr>
        <w:t>He</w:t>
      </w:r>
      <w:r w:rsidR="0055714F" w:rsidRPr="0055714F">
        <w:rPr>
          <w:rFonts w:ascii="Times New Roman" w:hAnsi="Times New Roman"/>
          <w:sz w:val="28"/>
          <w:szCs w:val="28"/>
        </w:rPr>
        <w:t xml:space="preserve"> </w:t>
      </w:r>
      <w:r w:rsidR="0055714F">
        <w:rPr>
          <w:rFonts w:ascii="Times New Roman" w:hAnsi="Times New Roman"/>
          <w:sz w:val="28"/>
          <w:szCs w:val="28"/>
          <w:lang w:val="en-US"/>
        </w:rPr>
        <w:t>was</w:t>
      </w:r>
      <w:r w:rsidR="0055714F" w:rsidRPr="0055714F">
        <w:rPr>
          <w:rFonts w:ascii="Times New Roman" w:hAnsi="Times New Roman"/>
          <w:sz w:val="28"/>
          <w:szCs w:val="28"/>
        </w:rPr>
        <w:t xml:space="preserve"> </w:t>
      </w:r>
      <w:r w:rsidR="0055714F">
        <w:rPr>
          <w:rFonts w:ascii="Times New Roman" w:hAnsi="Times New Roman"/>
          <w:sz w:val="28"/>
          <w:szCs w:val="28"/>
          <w:lang w:val="en-US"/>
        </w:rPr>
        <w:t>determined</w:t>
      </w:r>
      <w:r w:rsidR="0055714F" w:rsidRPr="0055714F">
        <w:rPr>
          <w:rFonts w:ascii="Times New Roman" w:hAnsi="Times New Roman"/>
          <w:sz w:val="28"/>
          <w:szCs w:val="28"/>
        </w:rPr>
        <w:t xml:space="preserve"> </w:t>
      </w:r>
      <w:r w:rsidR="0055714F">
        <w:rPr>
          <w:rFonts w:ascii="Times New Roman" w:hAnsi="Times New Roman"/>
          <w:sz w:val="28"/>
          <w:szCs w:val="28"/>
          <w:lang w:val="en-US"/>
        </w:rPr>
        <w:t>to</w:t>
      </w:r>
      <w:r w:rsidR="0055714F" w:rsidRPr="0055714F">
        <w:rPr>
          <w:rFonts w:ascii="Times New Roman" w:hAnsi="Times New Roman"/>
          <w:sz w:val="28"/>
          <w:szCs w:val="28"/>
        </w:rPr>
        <w:t xml:space="preserve"> </w:t>
      </w:r>
      <w:r w:rsidR="0055714F">
        <w:rPr>
          <w:rFonts w:ascii="Times New Roman" w:hAnsi="Times New Roman"/>
          <w:sz w:val="28"/>
          <w:szCs w:val="28"/>
          <w:lang w:val="en-US"/>
        </w:rPr>
        <w:t>fight</w:t>
      </w:r>
      <w:r w:rsidR="0055714F" w:rsidRPr="0055714F">
        <w:rPr>
          <w:rFonts w:ascii="Times New Roman" w:hAnsi="Times New Roman"/>
          <w:sz w:val="28"/>
          <w:szCs w:val="28"/>
        </w:rPr>
        <w:t xml:space="preserve">. </w:t>
      </w:r>
      <w:r w:rsidR="0055714F">
        <w:rPr>
          <w:rFonts w:ascii="Times New Roman" w:hAnsi="Times New Roman"/>
          <w:sz w:val="28"/>
          <w:szCs w:val="28"/>
          <w:lang w:val="en-US"/>
        </w:rPr>
        <w:t>Nothing</w:t>
      </w:r>
      <w:r w:rsidR="0055714F" w:rsidRPr="0055714F">
        <w:rPr>
          <w:rFonts w:ascii="Times New Roman" w:hAnsi="Times New Roman"/>
          <w:sz w:val="28"/>
          <w:szCs w:val="28"/>
          <w:lang w:val="en-US"/>
        </w:rPr>
        <w:t xml:space="preserve"> </w:t>
      </w:r>
      <w:r w:rsidR="0055714F">
        <w:rPr>
          <w:rFonts w:ascii="Times New Roman" w:hAnsi="Times New Roman"/>
          <w:sz w:val="28"/>
          <w:szCs w:val="28"/>
          <w:lang w:val="en-US"/>
        </w:rPr>
        <w:t>else</w:t>
      </w:r>
      <w:r w:rsidR="0055714F" w:rsidRPr="0055714F">
        <w:rPr>
          <w:rFonts w:ascii="Times New Roman" w:hAnsi="Times New Roman"/>
          <w:sz w:val="28"/>
          <w:szCs w:val="28"/>
          <w:lang w:val="en-US"/>
        </w:rPr>
        <w:t xml:space="preserve"> </w:t>
      </w:r>
      <w:r w:rsidR="0055714F">
        <w:rPr>
          <w:rFonts w:ascii="Times New Roman" w:hAnsi="Times New Roman"/>
          <w:sz w:val="28"/>
          <w:szCs w:val="28"/>
          <w:lang w:val="en-US"/>
        </w:rPr>
        <w:t>would</w:t>
      </w:r>
      <w:r w:rsidR="0055714F" w:rsidRPr="0055714F">
        <w:rPr>
          <w:rFonts w:ascii="Times New Roman" w:hAnsi="Times New Roman"/>
          <w:sz w:val="28"/>
          <w:szCs w:val="28"/>
          <w:lang w:val="en-US"/>
        </w:rPr>
        <w:t xml:space="preserve"> </w:t>
      </w:r>
      <w:r w:rsidR="0055714F">
        <w:rPr>
          <w:rFonts w:ascii="Times New Roman" w:hAnsi="Times New Roman"/>
          <w:sz w:val="28"/>
          <w:szCs w:val="28"/>
          <w:lang w:val="en-US"/>
        </w:rPr>
        <w:t>have</w:t>
      </w:r>
      <w:r w:rsidR="0055714F" w:rsidRPr="0055714F">
        <w:rPr>
          <w:rFonts w:ascii="Times New Roman" w:hAnsi="Times New Roman"/>
          <w:sz w:val="28"/>
          <w:szCs w:val="28"/>
          <w:lang w:val="en-US"/>
        </w:rPr>
        <w:t xml:space="preserve"> </w:t>
      </w:r>
      <w:r w:rsidR="0055714F">
        <w:rPr>
          <w:rFonts w:ascii="Times New Roman" w:hAnsi="Times New Roman"/>
          <w:sz w:val="28"/>
          <w:szCs w:val="28"/>
          <w:lang w:val="en-US"/>
        </w:rPr>
        <w:t>been</w:t>
      </w:r>
      <w:r w:rsidR="0055714F" w:rsidRPr="0055714F">
        <w:rPr>
          <w:rFonts w:ascii="Times New Roman" w:hAnsi="Times New Roman"/>
          <w:sz w:val="28"/>
          <w:szCs w:val="28"/>
          <w:lang w:val="en-US"/>
        </w:rPr>
        <w:t xml:space="preserve"> </w:t>
      </w:r>
      <w:r w:rsidR="0055714F">
        <w:rPr>
          <w:rFonts w:ascii="Times New Roman" w:hAnsi="Times New Roman"/>
          <w:sz w:val="28"/>
          <w:szCs w:val="28"/>
          <w:lang w:val="en-US"/>
        </w:rPr>
        <w:t>expected</w:t>
      </w:r>
      <w:r w:rsidR="0055714F" w:rsidRPr="0055714F">
        <w:rPr>
          <w:rFonts w:ascii="Times New Roman" w:hAnsi="Times New Roman"/>
          <w:sz w:val="28"/>
          <w:szCs w:val="28"/>
          <w:lang w:val="en-US"/>
        </w:rPr>
        <w:t xml:space="preserve"> </w:t>
      </w:r>
      <w:r w:rsidR="0055714F">
        <w:rPr>
          <w:rFonts w:ascii="Times New Roman" w:hAnsi="Times New Roman"/>
          <w:sz w:val="28"/>
          <w:szCs w:val="28"/>
          <w:lang w:val="en-US"/>
        </w:rPr>
        <w:t>of</w:t>
      </w:r>
      <w:r w:rsidR="0055714F" w:rsidRPr="0055714F">
        <w:rPr>
          <w:rFonts w:ascii="Times New Roman" w:hAnsi="Times New Roman"/>
          <w:sz w:val="28"/>
          <w:szCs w:val="28"/>
          <w:lang w:val="en-US"/>
        </w:rPr>
        <w:t xml:space="preserve"> </w:t>
      </w:r>
      <w:r w:rsidR="0055714F">
        <w:rPr>
          <w:rFonts w:ascii="Times New Roman" w:hAnsi="Times New Roman"/>
          <w:sz w:val="28"/>
          <w:szCs w:val="28"/>
          <w:lang w:val="en-US"/>
        </w:rPr>
        <w:t>a</w:t>
      </w:r>
      <w:r w:rsidR="0055714F" w:rsidRPr="0055714F">
        <w:rPr>
          <w:rFonts w:ascii="Times New Roman" w:hAnsi="Times New Roman"/>
          <w:sz w:val="28"/>
          <w:szCs w:val="28"/>
          <w:lang w:val="en-US"/>
        </w:rPr>
        <w:t xml:space="preserve"> </w:t>
      </w:r>
      <w:r w:rsidR="0055714F">
        <w:rPr>
          <w:rFonts w:ascii="Times New Roman" w:hAnsi="Times New Roman"/>
          <w:sz w:val="28"/>
          <w:szCs w:val="28"/>
          <w:lang w:val="en-US"/>
        </w:rPr>
        <w:t>man</w:t>
      </w:r>
      <w:r w:rsidR="0055714F" w:rsidRPr="0055714F">
        <w:rPr>
          <w:rFonts w:ascii="Times New Roman" w:hAnsi="Times New Roman"/>
          <w:sz w:val="28"/>
          <w:szCs w:val="28"/>
          <w:lang w:val="en-US"/>
        </w:rPr>
        <w:t xml:space="preserve"> </w:t>
      </w:r>
      <w:r w:rsidR="0055714F">
        <w:rPr>
          <w:rFonts w:ascii="Times New Roman" w:hAnsi="Times New Roman"/>
          <w:sz w:val="28"/>
          <w:szCs w:val="28"/>
          <w:lang w:val="en-US"/>
        </w:rPr>
        <w:t>who</w:t>
      </w:r>
      <w:r w:rsidR="0055714F" w:rsidRPr="0055714F">
        <w:rPr>
          <w:rFonts w:ascii="Times New Roman" w:hAnsi="Times New Roman"/>
          <w:sz w:val="28"/>
          <w:szCs w:val="28"/>
          <w:lang w:val="en-US"/>
        </w:rPr>
        <w:t xml:space="preserve"> </w:t>
      </w:r>
      <w:r w:rsidR="0055714F">
        <w:rPr>
          <w:rFonts w:ascii="Times New Roman" w:hAnsi="Times New Roman"/>
          <w:sz w:val="28"/>
          <w:szCs w:val="28"/>
          <w:lang w:val="en-US"/>
        </w:rPr>
        <w:t>wrote</w:t>
      </w:r>
      <w:r w:rsidR="0055714F" w:rsidRPr="0055714F">
        <w:rPr>
          <w:rFonts w:ascii="Times New Roman" w:hAnsi="Times New Roman"/>
          <w:sz w:val="28"/>
          <w:szCs w:val="28"/>
          <w:lang w:val="en-US"/>
        </w:rPr>
        <w:t xml:space="preserve"> “</w:t>
      </w:r>
      <w:r w:rsidR="0055714F">
        <w:rPr>
          <w:rFonts w:ascii="Times New Roman" w:hAnsi="Times New Roman"/>
          <w:sz w:val="28"/>
          <w:szCs w:val="28"/>
          <w:lang w:val="en-US"/>
        </w:rPr>
        <w:t>When</w:t>
      </w:r>
      <w:r w:rsidR="0055714F" w:rsidRPr="0055714F">
        <w:rPr>
          <w:rFonts w:ascii="Times New Roman" w:hAnsi="Times New Roman"/>
          <w:sz w:val="28"/>
          <w:szCs w:val="28"/>
          <w:lang w:val="en-US"/>
        </w:rPr>
        <w:t xml:space="preserve"> </w:t>
      </w:r>
      <w:r w:rsidR="0055714F">
        <w:rPr>
          <w:rFonts w:ascii="Times New Roman" w:hAnsi="Times New Roman"/>
          <w:sz w:val="28"/>
          <w:szCs w:val="28"/>
          <w:lang w:val="en-US"/>
        </w:rPr>
        <w:t xml:space="preserve">William Came”, a novel in which he used his supreme gift of irony to rouse his fellow-countrymen from their torpor and to stir them to take measures for the </w:t>
      </w:r>
      <w:proofErr w:type="spellStart"/>
      <w:r w:rsidR="0055714F">
        <w:rPr>
          <w:rFonts w:ascii="Times New Roman" w:hAnsi="Times New Roman"/>
          <w:sz w:val="28"/>
          <w:szCs w:val="28"/>
          <w:lang w:val="en-US"/>
        </w:rPr>
        <w:t>defence</w:t>
      </w:r>
      <w:proofErr w:type="spellEnd"/>
      <w:r w:rsidR="0055714F">
        <w:rPr>
          <w:rFonts w:ascii="Times New Roman" w:hAnsi="Times New Roman"/>
          <w:sz w:val="28"/>
          <w:szCs w:val="28"/>
          <w:lang w:val="en-US"/>
        </w:rPr>
        <w:t xml:space="preserve"> of the country” [</w:t>
      </w:r>
      <w:r w:rsidR="00F108BD" w:rsidRPr="00F108BD">
        <w:rPr>
          <w:rFonts w:ascii="Times New Roman" w:hAnsi="Times New Roman"/>
          <w:sz w:val="28"/>
          <w:szCs w:val="28"/>
          <w:lang w:val="en-US"/>
        </w:rPr>
        <w:t>8</w:t>
      </w:r>
      <w:r w:rsidR="00EC6A83">
        <w:rPr>
          <w:rFonts w:ascii="Times New Roman" w:hAnsi="Times New Roman"/>
          <w:sz w:val="28"/>
          <w:szCs w:val="28"/>
          <w:lang w:val="en-US"/>
        </w:rPr>
        <w:t>,</w:t>
      </w:r>
      <w:r w:rsidR="00CC40B8">
        <w:rPr>
          <w:rFonts w:ascii="Times New Roman" w:hAnsi="Times New Roman"/>
          <w:sz w:val="28"/>
          <w:szCs w:val="28"/>
          <w:lang w:val="en-US"/>
        </w:rPr>
        <w:t xml:space="preserve"> </w:t>
      </w:r>
      <w:r w:rsidR="00F108BD">
        <w:rPr>
          <w:rFonts w:ascii="Times New Roman" w:hAnsi="Times New Roman"/>
          <w:sz w:val="28"/>
          <w:szCs w:val="28"/>
        </w:rPr>
        <w:t>с</w:t>
      </w:r>
      <w:r w:rsidR="00F108BD" w:rsidRPr="00F108BD">
        <w:rPr>
          <w:rFonts w:ascii="Times New Roman" w:hAnsi="Times New Roman"/>
          <w:sz w:val="28"/>
          <w:szCs w:val="28"/>
          <w:lang w:val="en-US"/>
        </w:rPr>
        <w:t xml:space="preserve">. </w:t>
      </w:r>
      <w:r w:rsidR="00CC40B8" w:rsidRPr="00CC40B8">
        <w:rPr>
          <w:rFonts w:ascii="Times New Roman" w:hAnsi="Times New Roman"/>
          <w:sz w:val="28"/>
          <w:szCs w:val="28"/>
          <w:lang w:val="en-US"/>
        </w:rPr>
        <w:t>67-68</w:t>
      </w:r>
      <w:r w:rsidR="0055714F">
        <w:rPr>
          <w:rFonts w:ascii="Times New Roman" w:hAnsi="Times New Roman"/>
          <w:sz w:val="28"/>
          <w:szCs w:val="28"/>
          <w:lang w:val="en-US"/>
        </w:rPr>
        <w:t>].</w:t>
      </w:r>
    </w:p>
    <w:p w:rsidR="009E0262" w:rsidRPr="00AB6E8C" w:rsidRDefault="009E0262" w:rsidP="009B74B9">
      <w:pPr>
        <w:spacing w:after="0"/>
        <w:ind w:firstLine="709"/>
        <w:contextualSpacing/>
        <w:jc w:val="both"/>
        <w:rPr>
          <w:rFonts w:ascii="Times New Roman" w:hAnsi="Times New Roman"/>
          <w:sz w:val="28"/>
          <w:szCs w:val="28"/>
        </w:rPr>
      </w:pPr>
      <w:r>
        <w:rPr>
          <w:rFonts w:ascii="Times New Roman" w:hAnsi="Times New Roman"/>
          <w:sz w:val="28"/>
          <w:szCs w:val="28"/>
        </w:rPr>
        <w:t xml:space="preserve">Основная часть статей </w:t>
      </w:r>
      <w:r w:rsidR="00DD74B0">
        <w:rPr>
          <w:rFonts w:ascii="Times New Roman" w:hAnsi="Times New Roman"/>
          <w:sz w:val="28"/>
          <w:szCs w:val="28"/>
        </w:rPr>
        <w:t>Г.Х. </w:t>
      </w:r>
      <w:r>
        <w:rPr>
          <w:rFonts w:ascii="Times New Roman" w:hAnsi="Times New Roman"/>
          <w:sz w:val="28"/>
          <w:szCs w:val="28"/>
        </w:rPr>
        <w:t>Манро была опубликов</w:t>
      </w:r>
      <w:r w:rsidR="00DD74B0">
        <w:rPr>
          <w:rFonts w:ascii="Times New Roman" w:hAnsi="Times New Roman"/>
          <w:sz w:val="28"/>
          <w:szCs w:val="28"/>
        </w:rPr>
        <w:t xml:space="preserve">ана в </w:t>
      </w:r>
      <w:r w:rsidR="00DD74B0" w:rsidRPr="00DD74B0">
        <w:rPr>
          <w:rFonts w:ascii="Times New Roman" w:hAnsi="Times New Roman"/>
          <w:sz w:val="28"/>
          <w:szCs w:val="28"/>
        </w:rPr>
        <w:t>“</w:t>
      </w:r>
      <w:r w:rsidR="00DD74B0">
        <w:rPr>
          <w:rFonts w:ascii="Times New Roman" w:hAnsi="Times New Roman"/>
          <w:sz w:val="28"/>
          <w:szCs w:val="28"/>
          <w:lang w:val="en-US"/>
        </w:rPr>
        <w:t>Morning</w:t>
      </w:r>
      <w:r w:rsidR="00DD74B0" w:rsidRPr="00DD74B0">
        <w:rPr>
          <w:rFonts w:ascii="Times New Roman" w:hAnsi="Times New Roman"/>
          <w:sz w:val="28"/>
          <w:szCs w:val="28"/>
        </w:rPr>
        <w:t xml:space="preserve"> </w:t>
      </w:r>
      <w:r w:rsidR="00DD74B0">
        <w:rPr>
          <w:rFonts w:ascii="Times New Roman" w:hAnsi="Times New Roman"/>
          <w:sz w:val="28"/>
          <w:szCs w:val="28"/>
          <w:lang w:val="en-US"/>
        </w:rPr>
        <w:t>Post</w:t>
      </w:r>
      <w:r w:rsidR="00DD74B0" w:rsidRPr="00DD74B0">
        <w:rPr>
          <w:rFonts w:ascii="Times New Roman" w:hAnsi="Times New Roman"/>
          <w:sz w:val="28"/>
          <w:szCs w:val="28"/>
        </w:rPr>
        <w:t>”</w:t>
      </w:r>
      <w:r w:rsidR="00836855">
        <w:rPr>
          <w:rFonts w:ascii="Times New Roman" w:hAnsi="Times New Roman"/>
          <w:sz w:val="28"/>
          <w:szCs w:val="28"/>
        </w:rPr>
        <w:t>, английской газете, ориентированной</w:t>
      </w:r>
      <w:r>
        <w:rPr>
          <w:rFonts w:ascii="Times New Roman" w:hAnsi="Times New Roman"/>
          <w:sz w:val="28"/>
          <w:szCs w:val="28"/>
        </w:rPr>
        <w:t xml:space="preserve"> на </w:t>
      </w:r>
      <w:r w:rsidR="00795540">
        <w:rPr>
          <w:rFonts w:ascii="Times New Roman" w:hAnsi="Times New Roman"/>
          <w:sz w:val="28"/>
          <w:szCs w:val="28"/>
        </w:rPr>
        <w:t>т</w:t>
      </w:r>
      <w:r w:rsidR="00A76F9D">
        <w:rPr>
          <w:rFonts w:ascii="Times New Roman" w:hAnsi="Times New Roman"/>
          <w:sz w:val="28"/>
          <w:szCs w:val="28"/>
        </w:rPr>
        <w:t>ори</w:t>
      </w:r>
      <w:r w:rsidR="00795540">
        <w:rPr>
          <w:rFonts w:ascii="Times New Roman" w:hAnsi="Times New Roman"/>
          <w:sz w:val="28"/>
          <w:szCs w:val="28"/>
        </w:rPr>
        <w:t>,</w:t>
      </w:r>
      <w:r w:rsidR="00A76F9D">
        <w:rPr>
          <w:rFonts w:ascii="Times New Roman" w:hAnsi="Times New Roman"/>
          <w:sz w:val="28"/>
          <w:szCs w:val="28"/>
        </w:rPr>
        <w:t xml:space="preserve"> </w:t>
      </w:r>
      <w:r>
        <w:rPr>
          <w:rFonts w:ascii="Times New Roman" w:hAnsi="Times New Roman"/>
          <w:sz w:val="28"/>
          <w:szCs w:val="28"/>
        </w:rPr>
        <w:t>консервативную, монархическ</w:t>
      </w:r>
      <w:r w:rsidR="00DE0B38">
        <w:rPr>
          <w:rFonts w:ascii="Times New Roman" w:hAnsi="Times New Roman"/>
          <w:sz w:val="28"/>
          <w:szCs w:val="28"/>
        </w:rPr>
        <w:t>и настроенную часть общества. Её</w:t>
      </w:r>
      <w:r>
        <w:rPr>
          <w:rFonts w:ascii="Times New Roman" w:hAnsi="Times New Roman"/>
          <w:sz w:val="28"/>
          <w:szCs w:val="28"/>
        </w:rPr>
        <w:t xml:space="preserve"> главный редактор в 1911-1937 гг., Г.А. Гвин, выразил девиз газеты как </w:t>
      </w:r>
      <w:r w:rsidRPr="009E0262">
        <w:rPr>
          <w:rFonts w:ascii="Times New Roman" w:hAnsi="Times New Roman"/>
          <w:sz w:val="28"/>
          <w:szCs w:val="28"/>
        </w:rPr>
        <w:t>“</w:t>
      </w:r>
      <w:r>
        <w:rPr>
          <w:rFonts w:ascii="Times New Roman" w:hAnsi="Times New Roman"/>
          <w:sz w:val="28"/>
          <w:szCs w:val="28"/>
          <w:lang w:val="en-US"/>
        </w:rPr>
        <w:t>King</w:t>
      </w:r>
      <w:r w:rsidRPr="009E0262">
        <w:rPr>
          <w:rFonts w:ascii="Times New Roman" w:hAnsi="Times New Roman"/>
          <w:sz w:val="28"/>
          <w:szCs w:val="28"/>
        </w:rPr>
        <w:t xml:space="preserve"> </w:t>
      </w:r>
      <w:r>
        <w:rPr>
          <w:rFonts w:ascii="Times New Roman" w:hAnsi="Times New Roman"/>
          <w:sz w:val="28"/>
          <w:szCs w:val="28"/>
          <w:lang w:val="en-US"/>
        </w:rPr>
        <w:t>and</w:t>
      </w:r>
      <w:r w:rsidRPr="009E0262">
        <w:rPr>
          <w:rFonts w:ascii="Times New Roman" w:hAnsi="Times New Roman"/>
          <w:sz w:val="28"/>
          <w:szCs w:val="28"/>
        </w:rPr>
        <w:t xml:space="preserve"> </w:t>
      </w:r>
      <w:r>
        <w:rPr>
          <w:rFonts w:ascii="Times New Roman" w:hAnsi="Times New Roman"/>
          <w:sz w:val="28"/>
          <w:szCs w:val="28"/>
          <w:lang w:val="en-US"/>
        </w:rPr>
        <w:t>Country</w:t>
      </w:r>
      <w:r w:rsidRPr="009E0262">
        <w:rPr>
          <w:rFonts w:ascii="Times New Roman" w:hAnsi="Times New Roman"/>
          <w:sz w:val="28"/>
          <w:szCs w:val="28"/>
        </w:rPr>
        <w:t xml:space="preserve">”. </w:t>
      </w:r>
      <w:r w:rsidR="00134A69">
        <w:rPr>
          <w:rFonts w:ascii="Times New Roman" w:hAnsi="Times New Roman"/>
          <w:sz w:val="28"/>
          <w:szCs w:val="28"/>
        </w:rPr>
        <w:t>Брайа</w:t>
      </w:r>
      <w:r w:rsidR="00E84860">
        <w:rPr>
          <w:rFonts w:ascii="Times New Roman" w:hAnsi="Times New Roman"/>
          <w:sz w:val="28"/>
          <w:szCs w:val="28"/>
        </w:rPr>
        <w:t>н Гибсон охарактеризовал позицию</w:t>
      </w:r>
      <w:r w:rsidR="00134A69">
        <w:rPr>
          <w:rFonts w:ascii="Times New Roman" w:hAnsi="Times New Roman"/>
          <w:sz w:val="28"/>
          <w:szCs w:val="28"/>
        </w:rPr>
        <w:t xml:space="preserve"> </w:t>
      </w:r>
      <w:r w:rsidR="00B91138">
        <w:rPr>
          <w:rFonts w:ascii="Times New Roman" w:hAnsi="Times New Roman"/>
          <w:sz w:val="28"/>
          <w:szCs w:val="28"/>
        </w:rPr>
        <w:t>Г.Х. </w:t>
      </w:r>
      <w:r w:rsidR="00134A69">
        <w:rPr>
          <w:rFonts w:ascii="Times New Roman" w:hAnsi="Times New Roman"/>
          <w:sz w:val="28"/>
          <w:szCs w:val="28"/>
        </w:rPr>
        <w:t>Манро как зависимое диссидентст</w:t>
      </w:r>
      <w:r w:rsidR="00ED0023">
        <w:rPr>
          <w:rFonts w:ascii="Times New Roman" w:hAnsi="Times New Roman"/>
          <w:sz w:val="28"/>
          <w:szCs w:val="28"/>
        </w:rPr>
        <w:t>в</w:t>
      </w:r>
      <w:r w:rsidR="00134A69">
        <w:rPr>
          <w:rFonts w:ascii="Times New Roman" w:hAnsi="Times New Roman"/>
          <w:sz w:val="28"/>
          <w:szCs w:val="28"/>
        </w:rPr>
        <w:t>о (</w:t>
      </w:r>
      <w:r w:rsidR="00134A69" w:rsidRPr="00134A69">
        <w:rPr>
          <w:rFonts w:ascii="Times New Roman" w:hAnsi="Times New Roman"/>
          <w:sz w:val="28"/>
          <w:szCs w:val="28"/>
        </w:rPr>
        <w:t>“</w:t>
      </w:r>
      <w:r w:rsidR="00134A69">
        <w:rPr>
          <w:rFonts w:ascii="Times New Roman" w:hAnsi="Times New Roman"/>
          <w:sz w:val="28"/>
          <w:szCs w:val="28"/>
          <w:lang w:val="en-US"/>
        </w:rPr>
        <w:t>dependent</w:t>
      </w:r>
      <w:r w:rsidR="00134A69" w:rsidRPr="00134A69">
        <w:rPr>
          <w:rFonts w:ascii="Times New Roman" w:hAnsi="Times New Roman"/>
          <w:sz w:val="28"/>
          <w:szCs w:val="28"/>
        </w:rPr>
        <w:t xml:space="preserve"> </w:t>
      </w:r>
      <w:r w:rsidR="00134A69">
        <w:rPr>
          <w:rFonts w:ascii="Times New Roman" w:hAnsi="Times New Roman"/>
          <w:sz w:val="28"/>
          <w:szCs w:val="28"/>
          <w:lang w:val="en-US"/>
        </w:rPr>
        <w:t>dissidence</w:t>
      </w:r>
      <w:r w:rsidR="00134A69" w:rsidRPr="00134A69">
        <w:rPr>
          <w:rFonts w:ascii="Times New Roman" w:hAnsi="Times New Roman"/>
          <w:sz w:val="28"/>
          <w:szCs w:val="28"/>
        </w:rPr>
        <w:t>”</w:t>
      </w:r>
      <w:r w:rsidR="00134A69">
        <w:rPr>
          <w:rFonts w:ascii="Times New Roman" w:hAnsi="Times New Roman"/>
          <w:sz w:val="28"/>
          <w:szCs w:val="28"/>
        </w:rPr>
        <w:t>)</w:t>
      </w:r>
      <w:r w:rsidR="00B91138">
        <w:rPr>
          <w:rFonts w:ascii="Times New Roman" w:hAnsi="Times New Roman"/>
          <w:sz w:val="28"/>
          <w:szCs w:val="28"/>
        </w:rPr>
        <w:t xml:space="preserve"> </w:t>
      </w:r>
      <w:r w:rsidR="00B91138" w:rsidRPr="00B91138">
        <w:rPr>
          <w:rFonts w:ascii="Times New Roman" w:hAnsi="Times New Roman"/>
          <w:sz w:val="28"/>
          <w:szCs w:val="28"/>
        </w:rPr>
        <w:t>[</w:t>
      </w:r>
      <w:r w:rsidR="00F108BD">
        <w:rPr>
          <w:rFonts w:ascii="Times New Roman" w:hAnsi="Times New Roman"/>
          <w:sz w:val="28"/>
          <w:szCs w:val="28"/>
        </w:rPr>
        <w:t>5, с. </w:t>
      </w:r>
      <w:r w:rsidR="00B91138" w:rsidRPr="00B91138">
        <w:rPr>
          <w:rFonts w:ascii="Times New Roman" w:hAnsi="Times New Roman"/>
          <w:sz w:val="28"/>
          <w:szCs w:val="28"/>
        </w:rPr>
        <w:t>39]</w:t>
      </w:r>
      <w:r w:rsidR="00134A69">
        <w:rPr>
          <w:rFonts w:ascii="Times New Roman" w:hAnsi="Times New Roman"/>
          <w:sz w:val="28"/>
          <w:szCs w:val="28"/>
        </w:rPr>
        <w:t>.</w:t>
      </w:r>
      <w:r w:rsidR="00134A69" w:rsidRPr="00134A69">
        <w:rPr>
          <w:rFonts w:ascii="Times New Roman" w:hAnsi="Times New Roman"/>
          <w:sz w:val="28"/>
          <w:szCs w:val="28"/>
        </w:rPr>
        <w:t xml:space="preserve"> </w:t>
      </w:r>
      <w:r w:rsidR="00E84860">
        <w:rPr>
          <w:rFonts w:ascii="Times New Roman" w:hAnsi="Times New Roman"/>
          <w:sz w:val="28"/>
          <w:szCs w:val="28"/>
        </w:rPr>
        <w:t xml:space="preserve">Он придерживался консервативных взглядов и гордился принадлежностью к аристократии, но это не мешало ему в открытой форме </w:t>
      </w:r>
      <w:proofErr w:type="gramStart"/>
      <w:r w:rsidR="00E84860">
        <w:rPr>
          <w:rFonts w:ascii="Times New Roman" w:hAnsi="Times New Roman"/>
          <w:sz w:val="28"/>
          <w:szCs w:val="28"/>
        </w:rPr>
        <w:t>иронизировать над</w:t>
      </w:r>
      <w:proofErr w:type="gramEnd"/>
      <w:r w:rsidR="00E84860">
        <w:rPr>
          <w:rFonts w:ascii="Times New Roman" w:hAnsi="Times New Roman"/>
          <w:sz w:val="28"/>
          <w:szCs w:val="28"/>
        </w:rPr>
        <w:t xml:space="preserve"> социальными явлениями, связанными </w:t>
      </w:r>
      <w:r w:rsidR="00B91138">
        <w:rPr>
          <w:rFonts w:ascii="Times New Roman" w:hAnsi="Times New Roman"/>
          <w:sz w:val="28"/>
          <w:szCs w:val="28"/>
        </w:rPr>
        <w:t>с деятельностью людей его круга</w:t>
      </w:r>
      <w:r w:rsidR="00B91138" w:rsidRPr="00B91138">
        <w:rPr>
          <w:rFonts w:ascii="Times New Roman" w:hAnsi="Times New Roman"/>
          <w:sz w:val="28"/>
          <w:szCs w:val="28"/>
        </w:rPr>
        <w:t>:</w:t>
      </w:r>
      <w:r w:rsidR="00E84860">
        <w:rPr>
          <w:rFonts w:ascii="Times New Roman" w:hAnsi="Times New Roman"/>
          <w:sz w:val="28"/>
          <w:szCs w:val="28"/>
        </w:rPr>
        <w:t xml:space="preserve"> </w:t>
      </w:r>
      <w:r w:rsidR="00B91138" w:rsidRPr="00B91138">
        <w:rPr>
          <w:rFonts w:ascii="Times New Roman" w:hAnsi="Times New Roman"/>
          <w:sz w:val="28"/>
          <w:szCs w:val="28"/>
        </w:rPr>
        <w:t>“</w:t>
      </w:r>
      <w:r w:rsidR="00AB6E8C">
        <w:rPr>
          <w:rFonts w:ascii="Times New Roman" w:hAnsi="Times New Roman"/>
          <w:sz w:val="28"/>
          <w:szCs w:val="28"/>
          <w:lang w:val="en-US"/>
        </w:rPr>
        <w:t>He</w:t>
      </w:r>
      <w:r w:rsidR="00AB6E8C" w:rsidRPr="00B91138">
        <w:rPr>
          <w:rFonts w:ascii="Times New Roman" w:hAnsi="Times New Roman"/>
          <w:sz w:val="28"/>
          <w:szCs w:val="28"/>
        </w:rPr>
        <w:t xml:space="preserve"> </w:t>
      </w:r>
      <w:r w:rsidR="00AB6E8C">
        <w:rPr>
          <w:rFonts w:ascii="Times New Roman" w:hAnsi="Times New Roman"/>
          <w:sz w:val="28"/>
          <w:szCs w:val="28"/>
          <w:lang w:val="en-US"/>
        </w:rPr>
        <w:t>is</w:t>
      </w:r>
      <w:r w:rsidR="00AB6E8C" w:rsidRPr="00B91138">
        <w:rPr>
          <w:rFonts w:ascii="Times New Roman" w:hAnsi="Times New Roman"/>
          <w:sz w:val="28"/>
          <w:szCs w:val="28"/>
        </w:rPr>
        <w:t xml:space="preserve"> </w:t>
      </w:r>
      <w:r w:rsidR="00AB6E8C">
        <w:rPr>
          <w:rFonts w:ascii="Times New Roman" w:hAnsi="Times New Roman"/>
          <w:sz w:val="28"/>
          <w:szCs w:val="28"/>
          <w:lang w:val="en-US"/>
        </w:rPr>
        <w:t>a</w:t>
      </w:r>
      <w:r w:rsidR="00AB6E8C" w:rsidRPr="00B91138">
        <w:rPr>
          <w:rFonts w:ascii="Times New Roman" w:hAnsi="Times New Roman"/>
          <w:sz w:val="28"/>
          <w:szCs w:val="28"/>
        </w:rPr>
        <w:t xml:space="preserve"> </w:t>
      </w:r>
      <w:r w:rsidR="00AB6E8C">
        <w:rPr>
          <w:rFonts w:ascii="Times New Roman" w:hAnsi="Times New Roman"/>
          <w:sz w:val="28"/>
          <w:szCs w:val="28"/>
          <w:lang w:val="en-US"/>
        </w:rPr>
        <w:t>dependent</w:t>
      </w:r>
      <w:r w:rsidR="00AB6E8C" w:rsidRPr="00B91138">
        <w:rPr>
          <w:rFonts w:ascii="Times New Roman" w:hAnsi="Times New Roman"/>
          <w:sz w:val="28"/>
          <w:szCs w:val="28"/>
        </w:rPr>
        <w:t xml:space="preserve"> </w:t>
      </w:r>
      <w:r w:rsidR="00AB6E8C">
        <w:rPr>
          <w:rFonts w:ascii="Times New Roman" w:hAnsi="Times New Roman"/>
          <w:sz w:val="28"/>
          <w:szCs w:val="28"/>
          <w:lang w:val="en-US"/>
        </w:rPr>
        <w:t>dissident</w:t>
      </w:r>
      <w:r w:rsidR="00AB6E8C" w:rsidRPr="00B91138">
        <w:rPr>
          <w:rFonts w:ascii="Times New Roman" w:hAnsi="Times New Roman"/>
          <w:sz w:val="28"/>
          <w:szCs w:val="28"/>
        </w:rPr>
        <w:t xml:space="preserve"> </w:t>
      </w:r>
      <w:r w:rsidR="00AB6E8C">
        <w:rPr>
          <w:rFonts w:ascii="Times New Roman" w:hAnsi="Times New Roman"/>
          <w:sz w:val="28"/>
          <w:szCs w:val="28"/>
          <w:lang w:val="en-US"/>
        </w:rPr>
        <w:t>who</w:t>
      </w:r>
      <w:r w:rsidR="00AB6E8C" w:rsidRPr="00B91138">
        <w:rPr>
          <w:rFonts w:ascii="Times New Roman" w:hAnsi="Times New Roman"/>
          <w:sz w:val="28"/>
          <w:szCs w:val="28"/>
        </w:rPr>
        <w:t xml:space="preserve"> </w:t>
      </w:r>
      <w:r w:rsidR="00AB6E8C">
        <w:rPr>
          <w:rFonts w:ascii="Times New Roman" w:hAnsi="Times New Roman"/>
          <w:sz w:val="28"/>
          <w:szCs w:val="28"/>
          <w:lang w:val="en-US"/>
        </w:rPr>
        <w:t>contravenes</w:t>
      </w:r>
      <w:r w:rsidR="00AB6E8C" w:rsidRPr="00B91138">
        <w:rPr>
          <w:rFonts w:ascii="Times New Roman" w:hAnsi="Times New Roman"/>
          <w:sz w:val="28"/>
          <w:szCs w:val="28"/>
        </w:rPr>
        <w:t xml:space="preserve"> </w:t>
      </w:r>
      <w:r w:rsidR="00AB6E8C">
        <w:rPr>
          <w:rFonts w:ascii="Times New Roman" w:hAnsi="Times New Roman"/>
          <w:sz w:val="28"/>
          <w:szCs w:val="28"/>
          <w:lang w:val="en-US"/>
        </w:rPr>
        <w:t>the</w:t>
      </w:r>
      <w:r w:rsidR="00AB6E8C" w:rsidRPr="00B91138">
        <w:rPr>
          <w:rFonts w:ascii="Times New Roman" w:hAnsi="Times New Roman"/>
          <w:sz w:val="28"/>
          <w:szCs w:val="28"/>
        </w:rPr>
        <w:t xml:space="preserve"> </w:t>
      </w:r>
      <w:r w:rsidR="00AB6E8C">
        <w:rPr>
          <w:rFonts w:ascii="Times New Roman" w:hAnsi="Times New Roman"/>
          <w:sz w:val="28"/>
          <w:szCs w:val="28"/>
          <w:lang w:val="en-US"/>
        </w:rPr>
        <w:t>codes</w:t>
      </w:r>
      <w:r w:rsidR="00AB6E8C" w:rsidRPr="00B91138">
        <w:rPr>
          <w:rFonts w:ascii="Times New Roman" w:hAnsi="Times New Roman"/>
          <w:sz w:val="28"/>
          <w:szCs w:val="28"/>
        </w:rPr>
        <w:t xml:space="preserve"> </w:t>
      </w:r>
      <w:r w:rsidR="00AB6E8C">
        <w:rPr>
          <w:rFonts w:ascii="Times New Roman" w:hAnsi="Times New Roman"/>
          <w:sz w:val="28"/>
          <w:szCs w:val="28"/>
          <w:lang w:val="en-US"/>
        </w:rPr>
        <w:t>governing</w:t>
      </w:r>
      <w:r w:rsidR="00AB6E8C" w:rsidRPr="00B91138">
        <w:rPr>
          <w:rFonts w:ascii="Times New Roman" w:hAnsi="Times New Roman"/>
          <w:sz w:val="28"/>
          <w:szCs w:val="28"/>
        </w:rPr>
        <w:t xml:space="preserve"> </w:t>
      </w:r>
      <w:r w:rsidR="00AB6E8C">
        <w:rPr>
          <w:rFonts w:ascii="Times New Roman" w:hAnsi="Times New Roman"/>
          <w:sz w:val="28"/>
          <w:szCs w:val="28"/>
          <w:lang w:val="en-US"/>
        </w:rPr>
        <w:t>social</w:t>
      </w:r>
      <w:r w:rsidR="00AB6E8C" w:rsidRPr="00B91138">
        <w:rPr>
          <w:rFonts w:ascii="Times New Roman" w:hAnsi="Times New Roman"/>
          <w:sz w:val="28"/>
          <w:szCs w:val="28"/>
        </w:rPr>
        <w:t xml:space="preserve"> </w:t>
      </w:r>
      <w:r w:rsidR="00AB6E8C">
        <w:rPr>
          <w:rFonts w:ascii="Times New Roman" w:hAnsi="Times New Roman"/>
          <w:sz w:val="28"/>
          <w:szCs w:val="28"/>
          <w:lang w:val="en-US"/>
        </w:rPr>
        <w:t>behavior</w:t>
      </w:r>
      <w:r w:rsidR="00AB6E8C" w:rsidRPr="00B91138">
        <w:rPr>
          <w:rFonts w:ascii="Times New Roman" w:hAnsi="Times New Roman"/>
          <w:sz w:val="28"/>
          <w:szCs w:val="28"/>
        </w:rPr>
        <w:t xml:space="preserve"> </w:t>
      </w:r>
      <w:r w:rsidR="00AB6E8C">
        <w:rPr>
          <w:rFonts w:ascii="Times New Roman" w:hAnsi="Times New Roman"/>
          <w:sz w:val="28"/>
          <w:szCs w:val="28"/>
          <w:lang w:val="en-US"/>
        </w:rPr>
        <w:t>not</w:t>
      </w:r>
      <w:r w:rsidR="00AB6E8C" w:rsidRPr="00B91138">
        <w:rPr>
          <w:rFonts w:ascii="Times New Roman" w:hAnsi="Times New Roman"/>
          <w:sz w:val="28"/>
          <w:szCs w:val="28"/>
        </w:rPr>
        <w:t xml:space="preserve"> </w:t>
      </w:r>
      <w:r w:rsidR="00AB6E8C">
        <w:rPr>
          <w:rFonts w:ascii="Times New Roman" w:hAnsi="Times New Roman"/>
          <w:sz w:val="28"/>
          <w:szCs w:val="28"/>
          <w:lang w:val="en-US"/>
        </w:rPr>
        <w:t>because</w:t>
      </w:r>
      <w:r w:rsidR="00AB6E8C" w:rsidRPr="00B91138">
        <w:rPr>
          <w:rFonts w:ascii="Times New Roman" w:hAnsi="Times New Roman"/>
          <w:sz w:val="28"/>
          <w:szCs w:val="28"/>
        </w:rPr>
        <w:t xml:space="preserve"> </w:t>
      </w:r>
      <w:r w:rsidR="00AB6E8C">
        <w:rPr>
          <w:rFonts w:ascii="Times New Roman" w:hAnsi="Times New Roman"/>
          <w:sz w:val="28"/>
          <w:szCs w:val="28"/>
          <w:lang w:val="en-US"/>
        </w:rPr>
        <w:t>he</w:t>
      </w:r>
      <w:r w:rsidR="00AB6E8C" w:rsidRPr="00B91138">
        <w:rPr>
          <w:rFonts w:ascii="Times New Roman" w:hAnsi="Times New Roman"/>
          <w:sz w:val="28"/>
          <w:szCs w:val="28"/>
        </w:rPr>
        <w:t xml:space="preserve"> </w:t>
      </w:r>
      <w:r w:rsidR="00AB6E8C">
        <w:rPr>
          <w:rFonts w:ascii="Times New Roman" w:hAnsi="Times New Roman"/>
          <w:sz w:val="28"/>
          <w:szCs w:val="28"/>
          <w:lang w:val="en-US"/>
        </w:rPr>
        <w:t>seeks</w:t>
      </w:r>
      <w:r w:rsidR="00AB6E8C" w:rsidRPr="00B91138">
        <w:rPr>
          <w:rFonts w:ascii="Times New Roman" w:hAnsi="Times New Roman"/>
          <w:sz w:val="28"/>
          <w:szCs w:val="28"/>
        </w:rPr>
        <w:t xml:space="preserve"> </w:t>
      </w:r>
      <w:r w:rsidR="00AB6E8C">
        <w:rPr>
          <w:rFonts w:ascii="Times New Roman" w:hAnsi="Times New Roman"/>
          <w:sz w:val="28"/>
          <w:szCs w:val="28"/>
          <w:lang w:val="en-US"/>
        </w:rPr>
        <w:t>radical</w:t>
      </w:r>
      <w:r w:rsidR="00AB6E8C" w:rsidRPr="00B91138">
        <w:rPr>
          <w:rFonts w:ascii="Times New Roman" w:hAnsi="Times New Roman"/>
          <w:sz w:val="28"/>
          <w:szCs w:val="28"/>
        </w:rPr>
        <w:t xml:space="preserve"> </w:t>
      </w:r>
      <w:r w:rsidR="00AB6E8C">
        <w:rPr>
          <w:rFonts w:ascii="Times New Roman" w:hAnsi="Times New Roman"/>
          <w:sz w:val="28"/>
          <w:szCs w:val="28"/>
          <w:lang w:val="en-US"/>
        </w:rPr>
        <w:t>social</w:t>
      </w:r>
      <w:r w:rsidR="00AB6E8C" w:rsidRPr="00B91138">
        <w:rPr>
          <w:rFonts w:ascii="Times New Roman" w:hAnsi="Times New Roman"/>
          <w:sz w:val="28"/>
          <w:szCs w:val="28"/>
        </w:rPr>
        <w:t xml:space="preserve"> </w:t>
      </w:r>
      <w:r w:rsidR="00AB6E8C">
        <w:rPr>
          <w:rFonts w:ascii="Times New Roman" w:hAnsi="Times New Roman"/>
          <w:sz w:val="28"/>
          <w:szCs w:val="28"/>
          <w:lang w:val="en-US"/>
        </w:rPr>
        <w:t>change</w:t>
      </w:r>
      <w:r w:rsidR="00AB6E8C" w:rsidRPr="00B91138">
        <w:rPr>
          <w:rFonts w:ascii="Times New Roman" w:hAnsi="Times New Roman"/>
          <w:sz w:val="28"/>
          <w:szCs w:val="28"/>
        </w:rPr>
        <w:t xml:space="preserve"> </w:t>
      </w:r>
      <w:r w:rsidR="00AB6E8C">
        <w:rPr>
          <w:rFonts w:ascii="Times New Roman" w:hAnsi="Times New Roman"/>
          <w:sz w:val="28"/>
          <w:szCs w:val="28"/>
          <w:lang w:val="en-US"/>
        </w:rPr>
        <w:t>but</w:t>
      </w:r>
      <w:r w:rsidR="00AB6E8C" w:rsidRPr="00B91138">
        <w:rPr>
          <w:rFonts w:ascii="Times New Roman" w:hAnsi="Times New Roman"/>
          <w:sz w:val="28"/>
          <w:szCs w:val="28"/>
        </w:rPr>
        <w:t xml:space="preserve"> </w:t>
      </w:r>
      <w:r w:rsidR="00AB6E8C">
        <w:rPr>
          <w:rFonts w:ascii="Times New Roman" w:hAnsi="Times New Roman"/>
          <w:sz w:val="28"/>
          <w:szCs w:val="28"/>
          <w:lang w:val="en-US"/>
        </w:rPr>
        <w:t>in</w:t>
      </w:r>
      <w:r w:rsidR="00AB6E8C" w:rsidRPr="00B91138">
        <w:rPr>
          <w:rFonts w:ascii="Times New Roman" w:hAnsi="Times New Roman"/>
          <w:sz w:val="28"/>
          <w:szCs w:val="28"/>
        </w:rPr>
        <w:t xml:space="preserve"> </w:t>
      </w:r>
      <w:r w:rsidR="00AB6E8C">
        <w:rPr>
          <w:rFonts w:ascii="Times New Roman" w:hAnsi="Times New Roman"/>
          <w:sz w:val="28"/>
          <w:szCs w:val="28"/>
          <w:lang w:val="en-US"/>
        </w:rPr>
        <w:t>order</w:t>
      </w:r>
      <w:r w:rsidR="00AB6E8C" w:rsidRPr="00B91138">
        <w:rPr>
          <w:rFonts w:ascii="Times New Roman" w:hAnsi="Times New Roman"/>
          <w:sz w:val="28"/>
          <w:szCs w:val="28"/>
        </w:rPr>
        <w:t xml:space="preserve"> </w:t>
      </w:r>
      <w:r w:rsidR="00AB6E8C">
        <w:rPr>
          <w:rFonts w:ascii="Times New Roman" w:hAnsi="Times New Roman"/>
          <w:sz w:val="28"/>
          <w:szCs w:val="28"/>
          <w:lang w:val="en-US"/>
        </w:rPr>
        <w:t>to</w:t>
      </w:r>
      <w:r w:rsidR="00AB6E8C" w:rsidRPr="00B91138">
        <w:rPr>
          <w:rFonts w:ascii="Times New Roman" w:hAnsi="Times New Roman"/>
          <w:sz w:val="28"/>
          <w:szCs w:val="28"/>
        </w:rPr>
        <w:t xml:space="preserve"> </w:t>
      </w:r>
      <w:r w:rsidR="00AB6E8C">
        <w:rPr>
          <w:rFonts w:ascii="Times New Roman" w:hAnsi="Times New Roman"/>
          <w:sz w:val="28"/>
          <w:szCs w:val="28"/>
          <w:lang w:val="en-US"/>
        </w:rPr>
        <w:t>uphold</w:t>
      </w:r>
      <w:r w:rsidR="00AB6E8C" w:rsidRPr="00B91138">
        <w:rPr>
          <w:rFonts w:ascii="Times New Roman" w:hAnsi="Times New Roman"/>
          <w:sz w:val="28"/>
          <w:szCs w:val="28"/>
        </w:rPr>
        <w:t xml:space="preserve"> </w:t>
      </w:r>
      <w:r w:rsidR="00AB6E8C">
        <w:rPr>
          <w:rFonts w:ascii="Times New Roman" w:hAnsi="Times New Roman"/>
          <w:sz w:val="28"/>
          <w:szCs w:val="28"/>
          <w:lang w:val="en-US"/>
        </w:rPr>
        <w:t>the</w:t>
      </w:r>
      <w:r w:rsidR="00AB6E8C" w:rsidRPr="00B91138">
        <w:rPr>
          <w:rFonts w:ascii="Times New Roman" w:hAnsi="Times New Roman"/>
          <w:sz w:val="28"/>
          <w:szCs w:val="28"/>
        </w:rPr>
        <w:t xml:space="preserve"> </w:t>
      </w:r>
      <w:r w:rsidR="00AB6E8C">
        <w:rPr>
          <w:rFonts w:ascii="Times New Roman" w:hAnsi="Times New Roman"/>
          <w:sz w:val="28"/>
          <w:szCs w:val="28"/>
          <w:lang w:val="en-US"/>
        </w:rPr>
        <w:t>social</w:t>
      </w:r>
      <w:r w:rsidR="00AB6E8C" w:rsidRPr="00B91138">
        <w:rPr>
          <w:rFonts w:ascii="Times New Roman" w:hAnsi="Times New Roman"/>
          <w:sz w:val="28"/>
          <w:szCs w:val="28"/>
        </w:rPr>
        <w:t xml:space="preserve"> </w:t>
      </w:r>
      <w:r w:rsidR="00AB6E8C">
        <w:rPr>
          <w:rFonts w:ascii="Times New Roman" w:hAnsi="Times New Roman"/>
          <w:sz w:val="28"/>
          <w:szCs w:val="28"/>
          <w:lang w:val="en-US"/>
        </w:rPr>
        <w:t>structure</w:t>
      </w:r>
      <w:r w:rsidR="00B91138" w:rsidRPr="00B91138">
        <w:rPr>
          <w:rFonts w:ascii="Times New Roman" w:hAnsi="Times New Roman"/>
          <w:sz w:val="28"/>
          <w:szCs w:val="28"/>
        </w:rPr>
        <w:t>”</w:t>
      </w:r>
      <w:r w:rsidR="00282F84">
        <w:rPr>
          <w:rFonts w:ascii="Times New Roman" w:hAnsi="Times New Roman"/>
          <w:sz w:val="28"/>
          <w:szCs w:val="28"/>
        </w:rPr>
        <w:t xml:space="preserve"> </w:t>
      </w:r>
      <w:r w:rsidR="00AB6E8C" w:rsidRPr="00AB6E8C">
        <w:rPr>
          <w:rFonts w:ascii="Times New Roman" w:hAnsi="Times New Roman"/>
          <w:sz w:val="28"/>
          <w:szCs w:val="28"/>
        </w:rPr>
        <w:t>[</w:t>
      </w:r>
      <w:r w:rsidR="00F108BD">
        <w:rPr>
          <w:rFonts w:ascii="Times New Roman" w:hAnsi="Times New Roman"/>
          <w:sz w:val="28"/>
          <w:szCs w:val="28"/>
        </w:rPr>
        <w:t>3</w:t>
      </w:r>
      <w:r w:rsidR="00AB6E8C" w:rsidRPr="00AB6E8C">
        <w:rPr>
          <w:rFonts w:ascii="Times New Roman" w:hAnsi="Times New Roman"/>
          <w:sz w:val="28"/>
          <w:szCs w:val="28"/>
        </w:rPr>
        <w:t xml:space="preserve">, </w:t>
      </w:r>
      <w:r w:rsidR="00F108BD">
        <w:rPr>
          <w:rFonts w:ascii="Times New Roman" w:hAnsi="Times New Roman"/>
          <w:sz w:val="28"/>
          <w:szCs w:val="28"/>
        </w:rPr>
        <w:t>с. </w:t>
      </w:r>
      <w:r w:rsidR="00AB6E8C" w:rsidRPr="00AB6E8C">
        <w:rPr>
          <w:rFonts w:ascii="Times New Roman" w:hAnsi="Times New Roman"/>
          <w:sz w:val="28"/>
          <w:szCs w:val="28"/>
        </w:rPr>
        <w:t>1</w:t>
      </w:r>
      <w:r w:rsidR="00AB6E8C" w:rsidRPr="00B27D52">
        <w:rPr>
          <w:rFonts w:ascii="Times New Roman" w:hAnsi="Times New Roman"/>
          <w:sz w:val="28"/>
          <w:szCs w:val="28"/>
        </w:rPr>
        <w:t>95</w:t>
      </w:r>
      <w:r w:rsidR="00AB6E8C" w:rsidRPr="00AB6E8C">
        <w:rPr>
          <w:rFonts w:ascii="Times New Roman" w:hAnsi="Times New Roman"/>
          <w:sz w:val="28"/>
          <w:szCs w:val="28"/>
        </w:rPr>
        <w:t>]</w:t>
      </w:r>
      <w:r w:rsidR="00282F84">
        <w:rPr>
          <w:rFonts w:ascii="Times New Roman" w:hAnsi="Times New Roman"/>
          <w:sz w:val="28"/>
          <w:szCs w:val="28"/>
        </w:rPr>
        <w:t>.</w:t>
      </w:r>
      <w:r w:rsidR="00AB6E8C" w:rsidRPr="00AB6E8C">
        <w:rPr>
          <w:rFonts w:ascii="Times New Roman" w:hAnsi="Times New Roman"/>
          <w:sz w:val="28"/>
          <w:szCs w:val="28"/>
        </w:rPr>
        <w:t xml:space="preserve"> </w:t>
      </w:r>
      <w:r w:rsidR="00E84860" w:rsidRPr="00AB6E8C">
        <w:rPr>
          <w:rFonts w:ascii="Times New Roman" w:hAnsi="Times New Roman"/>
          <w:sz w:val="28"/>
          <w:szCs w:val="28"/>
        </w:rPr>
        <w:t xml:space="preserve"> </w:t>
      </w:r>
    </w:p>
    <w:p w:rsidR="000C3350" w:rsidRDefault="00066299" w:rsidP="009B74B9">
      <w:pPr>
        <w:spacing w:after="0"/>
        <w:ind w:firstLine="709"/>
        <w:contextualSpacing/>
        <w:jc w:val="both"/>
        <w:rPr>
          <w:rFonts w:ascii="Times New Roman" w:hAnsi="Times New Roman"/>
          <w:sz w:val="28"/>
          <w:szCs w:val="28"/>
        </w:rPr>
      </w:pPr>
      <w:r>
        <w:rPr>
          <w:rFonts w:ascii="Times New Roman" w:hAnsi="Times New Roman"/>
          <w:sz w:val="28"/>
          <w:szCs w:val="28"/>
        </w:rPr>
        <w:t>Приехав впервые в Лондон</w:t>
      </w:r>
      <w:r w:rsidR="005C77E9">
        <w:rPr>
          <w:rFonts w:ascii="Times New Roman" w:hAnsi="Times New Roman"/>
          <w:sz w:val="28"/>
          <w:szCs w:val="28"/>
        </w:rPr>
        <w:t xml:space="preserve"> в возрасте 26 лет</w:t>
      </w:r>
      <w:r>
        <w:rPr>
          <w:rFonts w:ascii="Times New Roman" w:hAnsi="Times New Roman"/>
          <w:sz w:val="28"/>
          <w:szCs w:val="28"/>
        </w:rPr>
        <w:t xml:space="preserve">, </w:t>
      </w:r>
      <w:r w:rsidR="005C77E9">
        <w:rPr>
          <w:rFonts w:ascii="Times New Roman" w:hAnsi="Times New Roman"/>
          <w:sz w:val="28"/>
          <w:szCs w:val="28"/>
        </w:rPr>
        <w:t>Г.Х.</w:t>
      </w:r>
      <w:r w:rsidR="00096385">
        <w:rPr>
          <w:rFonts w:ascii="Times New Roman" w:hAnsi="Times New Roman"/>
          <w:sz w:val="28"/>
          <w:szCs w:val="28"/>
          <w:lang w:val="en-US"/>
        </w:rPr>
        <w:t> </w:t>
      </w:r>
      <w:r w:rsidR="005C77E9">
        <w:rPr>
          <w:rFonts w:ascii="Times New Roman" w:hAnsi="Times New Roman"/>
          <w:sz w:val="28"/>
          <w:szCs w:val="28"/>
        </w:rPr>
        <w:t>Манро</w:t>
      </w:r>
      <w:r>
        <w:rPr>
          <w:rFonts w:ascii="Times New Roman" w:hAnsi="Times New Roman"/>
          <w:sz w:val="28"/>
          <w:szCs w:val="28"/>
        </w:rPr>
        <w:t xml:space="preserve"> предпоче</w:t>
      </w:r>
      <w:r w:rsidR="005C77E9">
        <w:rPr>
          <w:rFonts w:ascii="Times New Roman" w:hAnsi="Times New Roman"/>
          <w:sz w:val="28"/>
          <w:szCs w:val="28"/>
        </w:rPr>
        <w:t>л</w:t>
      </w:r>
      <w:r>
        <w:rPr>
          <w:rFonts w:ascii="Times New Roman" w:hAnsi="Times New Roman"/>
          <w:sz w:val="28"/>
          <w:szCs w:val="28"/>
        </w:rPr>
        <w:t xml:space="preserve"> пров</w:t>
      </w:r>
      <w:r w:rsidR="00B500A5">
        <w:rPr>
          <w:rFonts w:ascii="Times New Roman" w:hAnsi="Times New Roman"/>
          <w:sz w:val="28"/>
          <w:szCs w:val="28"/>
        </w:rPr>
        <w:t>ести</w:t>
      </w:r>
      <w:r>
        <w:rPr>
          <w:rFonts w:ascii="Times New Roman" w:hAnsi="Times New Roman"/>
          <w:sz w:val="28"/>
          <w:szCs w:val="28"/>
        </w:rPr>
        <w:t xml:space="preserve"> большую часть времени в читальном зале Британского музея, где в течение трех лет он </w:t>
      </w:r>
      <w:r w:rsidR="005C77E9">
        <w:rPr>
          <w:rFonts w:ascii="Times New Roman" w:hAnsi="Times New Roman"/>
          <w:sz w:val="28"/>
          <w:szCs w:val="28"/>
        </w:rPr>
        <w:t>читал исторические книги, посвященные России</w:t>
      </w:r>
      <w:r>
        <w:rPr>
          <w:rFonts w:ascii="Times New Roman" w:hAnsi="Times New Roman"/>
          <w:sz w:val="28"/>
          <w:szCs w:val="28"/>
        </w:rPr>
        <w:t xml:space="preserve">. В 1899 году он закончил исследование </w:t>
      </w:r>
      <w:r w:rsidR="005C77E9">
        <w:rPr>
          <w:rFonts w:ascii="Times New Roman" w:hAnsi="Times New Roman"/>
          <w:sz w:val="28"/>
          <w:szCs w:val="28"/>
        </w:rPr>
        <w:t xml:space="preserve">ранней истории России до эпохи Петра Великого </w:t>
      </w:r>
      <w:r>
        <w:rPr>
          <w:rFonts w:ascii="Times New Roman" w:hAnsi="Times New Roman"/>
          <w:sz w:val="28"/>
          <w:szCs w:val="28"/>
        </w:rPr>
        <w:t xml:space="preserve">под названием </w:t>
      </w:r>
      <w:r w:rsidRPr="00066299">
        <w:rPr>
          <w:rFonts w:ascii="Times New Roman" w:hAnsi="Times New Roman"/>
          <w:sz w:val="28"/>
          <w:szCs w:val="28"/>
        </w:rPr>
        <w:t>“</w:t>
      </w:r>
      <w:r>
        <w:rPr>
          <w:rFonts w:ascii="Times New Roman" w:hAnsi="Times New Roman"/>
          <w:sz w:val="28"/>
          <w:szCs w:val="28"/>
          <w:lang w:val="en-US"/>
        </w:rPr>
        <w:t>The</w:t>
      </w:r>
      <w:r w:rsidRPr="00066299">
        <w:rPr>
          <w:rFonts w:ascii="Times New Roman" w:hAnsi="Times New Roman"/>
          <w:sz w:val="28"/>
          <w:szCs w:val="28"/>
        </w:rPr>
        <w:t xml:space="preserve"> </w:t>
      </w:r>
      <w:r>
        <w:rPr>
          <w:rFonts w:ascii="Times New Roman" w:hAnsi="Times New Roman"/>
          <w:sz w:val="28"/>
          <w:szCs w:val="28"/>
          <w:lang w:val="en-US"/>
        </w:rPr>
        <w:t>Rise</w:t>
      </w:r>
      <w:r w:rsidRPr="00066299">
        <w:rPr>
          <w:rFonts w:ascii="Times New Roman" w:hAnsi="Times New Roman"/>
          <w:sz w:val="28"/>
          <w:szCs w:val="28"/>
        </w:rPr>
        <w:t xml:space="preserve"> </w:t>
      </w:r>
      <w:r>
        <w:rPr>
          <w:rFonts w:ascii="Times New Roman" w:hAnsi="Times New Roman"/>
          <w:sz w:val="28"/>
          <w:szCs w:val="28"/>
          <w:lang w:val="en-US"/>
        </w:rPr>
        <w:t>of</w:t>
      </w:r>
      <w:r w:rsidRPr="00066299">
        <w:rPr>
          <w:rFonts w:ascii="Times New Roman" w:hAnsi="Times New Roman"/>
          <w:sz w:val="28"/>
          <w:szCs w:val="28"/>
        </w:rPr>
        <w:t xml:space="preserve"> </w:t>
      </w:r>
      <w:r>
        <w:rPr>
          <w:rFonts w:ascii="Times New Roman" w:hAnsi="Times New Roman"/>
          <w:sz w:val="28"/>
          <w:szCs w:val="28"/>
          <w:lang w:val="en-US"/>
        </w:rPr>
        <w:t>the</w:t>
      </w:r>
      <w:r w:rsidRPr="00066299">
        <w:rPr>
          <w:rFonts w:ascii="Times New Roman" w:hAnsi="Times New Roman"/>
          <w:sz w:val="28"/>
          <w:szCs w:val="28"/>
        </w:rPr>
        <w:t xml:space="preserve"> </w:t>
      </w:r>
      <w:r>
        <w:rPr>
          <w:rFonts w:ascii="Times New Roman" w:hAnsi="Times New Roman"/>
          <w:sz w:val="28"/>
          <w:szCs w:val="28"/>
          <w:lang w:val="en-US"/>
        </w:rPr>
        <w:t>Russian</w:t>
      </w:r>
      <w:r w:rsidRPr="00066299">
        <w:rPr>
          <w:rFonts w:ascii="Times New Roman" w:hAnsi="Times New Roman"/>
          <w:sz w:val="28"/>
          <w:szCs w:val="28"/>
        </w:rPr>
        <w:t xml:space="preserve"> </w:t>
      </w:r>
      <w:r>
        <w:rPr>
          <w:rFonts w:ascii="Times New Roman" w:hAnsi="Times New Roman"/>
          <w:sz w:val="28"/>
          <w:szCs w:val="28"/>
          <w:lang w:val="en-US"/>
        </w:rPr>
        <w:t>Empire</w:t>
      </w:r>
      <w:r w:rsidRPr="00066299">
        <w:rPr>
          <w:rFonts w:ascii="Times New Roman" w:hAnsi="Times New Roman"/>
          <w:sz w:val="28"/>
          <w:szCs w:val="28"/>
        </w:rPr>
        <w:t>”.</w:t>
      </w:r>
      <w:r>
        <w:rPr>
          <w:rFonts w:ascii="Times New Roman" w:hAnsi="Times New Roman"/>
          <w:sz w:val="28"/>
          <w:szCs w:val="28"/>
        </w:rPr>
        <w:t xml:space="preserve"> Книга была опубикована Грантом Ричардсом в 1900 году. </w:t>
      </w:r>
    </w:p>
    <w:p w:rsidR="00231FD1" w:rsidRPr="00C805C0" w:rsidRDefault="00D5615A" w:rsidP="009B74B9">
      <w:pPr>
        <w:spacing w:after="0"/>
        <w:ind w:firstLine="709"/>
        <w:contextualSpacing/>
        <w:jc w:val="both"/>
        <w:rPr>
          <w:rFonts w:ascii="Times New Roman" w:hAnsi="Times New Roman"/>
          <w:sz w:val="28"/>
          <w:szCs w:val="28"/>
        </w:rPr>
      </w:pPr>
      <w:r>
        <w:rPr>
          <w:rFonts w:ascii="Times New Roman" w:hAnsi="Times New Roman"/>
          <w:sz w:val="28"/>
          <w:szCs w:val="28"/>
        </w:rPr>
        <w:t xml:space="preserve">Стиль работы выдержан в ключе современных </w:t>
      </w:r>
      <w:r w:rsidR="009A5981">
        <w:rPr>
          <w:rFonts w:ascii="Times New Roman" w:hAnsi="Times New Roman"/>
          <w:sz w:val="28"/>
          <w:szCs w:val="28"/>
        </w:rPr>
        <w:t>Г.Х. </w:t>
      </w:r>
      <w:r>
        <w:rPr>
          <w:rFonts w:ascii="Times New Roman" w:hAnsi="Times New Roman"/>
          <w:sz w:val="28"/>
          <w:szCs w:val="28"/>
        </w:rPr>
        <w:t>Манро исторических изысканий</w:t>
      </w:r>
      <w:r w:rsidR="005C77E9">
        <w:rPr>
          <w:rFonts w:ascii="Times New Roman" w:hAnsi="Times New Roman"/>
          <w:sz w:val="28"/>
          <w:szCs w:val="28"/>
        </w:rPr>
        <w:t xml:space="preserve"> (например, </w:t>
      </w:r>
      <w:r w:rsidR="000A129B">
        <w:rPr>
          <w:rFonts w:ascii="Times New Roman" w:hAnsi="Times New Roman"/>
          <w:sz w:val="28"/>
          <w:szCs w:val="28"/>
        </w:rPr>
        <w:t>Альфреда Рамбо</w:t>
      </w:r>
      <w:r w:rsidR="005C77E9">
        <w:rPr>
          <w:rFonts w:ascii="Times New Roman" w:hAnsi="Times New Roman"/>
          <w:sz w:val="28"/>
          <w:szCs w:val="28"/>
        </w:rPr>
        <w:t>)</w:t>
      </w:r>
      <w:r w:rsidR="00822675">
        <w:rPr>
          <w:rFonts w:ascii="Times New Roman" w:hAnsi="Times New Roman"/>
          <w:sz w:val="28"/>
          <w:szCs w:val="28"/>
        </w:rPr>
        <w:t>.</w:t>
      </w:r>
      <w:r>
        <w:rPr>
          <w:rFonts w:ascii="Times New Roman" w:hAnsi="Times New Roman"/>
          <w:sz w:val="28"/>
          <w:szCs w:val="28"/>
        </w:rPr>
        <w:t xml:space="preserve"> </w:t>
      </w:r>
      <w:r w:rsidR="00822675">
        <w:rPr>
          <w:rFonts w:ascii="Times New Roman" w:hAnsi="Times New Roman"/>
          <w:sz w:val="28"/>
          <w:szCs w:val="28"/>
        </w:rPr>
        <w:t>В то же время</w:t>
      </w:r>
      <w:r>
        <w:rPr>
          <w:rFonts w:ascii="Times New Roman" w:hAnsi="Times New Roman"/>
          <w:sz w:val="28"/>
          <w:szCs w:val="28"/>
        </w:rPr>
        <w:t xml:space="preserve"> в тексте </w:t>
      </w:r>
      <w:r w:rsidR="00D93A1B">
        <w:rPr>
          <w:rFonts w:ascii="Times New Roman" w:hAnsi="Times New Roman"/>
          <w:sz w:val="28"/>
          <w:szCs w:val="28"/>
        </w:rPr>
        <w:t>есть</w:t>
      </w:r>
      <w:r>
        <w:rPr>
          <w:rFonts w:ascii="Times New Roman" w:hAnsi="Times New Roman"/>
          <w:sz w:val="28"/>
          <w:szCs w:val="28"/>
        </w:rPr>
        <w:t xml:space="preserve"> некоторые нотки, характерные для будущего сатирика. Эпиграфом к книге служит высказывание </w:t>
      </w:r>
      <w:r w:rsidR="00E15EAA">
        <w:rPr>
          <w:rFonts w:ascii="Times New Roman" w:hAnsi="Times New Roman"/>
          <w:sz w:val="28"/>
          <w:szCs w:val="28"/>
        </w:rPr>
        <w:t>священника-иезуита, специа</w:t>
      </w:r>
      <w:r w:rsidR="00D631D1">
        <w:rPr>
          <w:rFonts w:ascii="Times New Roman" w:hAnsi="Times New Roman"/>
          <w:sz w:val="28"/>
          <w:szCs w:val="28"/>
        </w:rPr>
        <w:t>л</w:t>
      </w:r>
      <w:r w:rsidR="00E15EAA">
        <w:rPr>
          <w:rFonts w:ascii="Times New Roman" w:hAnsi="Times New Roman"/>
          <w:sz w:val="28"/>
          <w:szCs w:val="28"/>
        </w:rPr>
        <w:t xml:space="preserve">иста </w:t>
      </w:r>
      <w:r w:rsidR="00E15EAA">
        <w:rPr>
          <w:rFonts w:ascii="Times New Roman" w:hAnsi="Times New Roman"/>
          <w:sz w:val="28"/>
          <w:szCs w:val="28"/>
        </w:rPr>
        <w:lastRenderedPageBreak/>
        <w:t>по истории России (</w:t>
      </w:r>
      <w:r w:rsidR="00E15EAA">
        <w:rPr>
          <w:rFonts w:ascii="Times New Roman" w:hAnsi="Times New Roman"/>
          <w:sz w:val="28"/>
          <w:szCs w:val="28"/>
          <w:lang w:val="en-US"/>
        </w:rPr>
        <w:t>Le</w:t>
      </w:r>
      <w:r w:rsidR="00E15EAA" w:rsidRPr="00E15EAA">
        <w:rPr>
          <w:rFonts w:ascii="Times New Roman" w:hAnsi="Times New Roman"/>
          <w:sz w:val="28"/>
          <w:szCs w:val="28"/>
        </w:rPr>
        <w:t xml:space="preserve"> </w:t>
      </w:r>
      <w:r w:rsidR="00E15EAA">
        <w:rPr>
          <w:rFonts w:ascii="Times New Roman" w:hAnsi="Times New Roman"/>
          <w:sz w:val="28"/>
          <w:szCs w:val="28"/>
          <w:lang w:val="en-US"/>
        </w:rPr>
        <w:t>P</w:t>
      </w:r>
      <w:r w:rsidR="0009175B" w:rsidRPr="00FD5BD4">
        <w:rPr>
          <w:rFonts w:ascii="Times New Roman" w:hAnsi="Times New Roman" w:cs="Times New Roman"/>
          <w:sz w:val="28"/>
          <w:szCs w:val="28"/>
        </w:rPr>
        <w:t>è</w:t>
      </w:r>
      <w:r w:rsidR="00E15EAA">
        <w:rPr>
          <w:rFonts w:ascii="Times New Roman" w:hAnsi="Times New Roman"/>
          <w:sz w:val="28"/>
          <w:szCs w:val="28"/>
          <w:lang w:val="en-US"/>
        </w:rPr>
        <w:t>re</w:t>
      </w:r>
      <w:r w:rsidR="00E15EAA" w:rsidRPr="00E15EAA">
        <w:rPr>
          <w:rFonts w:ascii="Times New Roman" w:hAnsi="Times New Roman"/>
          <w:sz w:val="28"/>
          <w:szCs w:val="28"/>
        </w:rPr>
        <w:t xml:space="preserve"> </w:t>
      </w:r>
      <w:proofErr w:type="spellStart"/>
      <w:r w:rsidR="00E15EAA">
        <w:rPr>
          <w:rFonts w:ascii="Times New Roman" w:hAnsi="Times New Roman"/>
          <w:sz w:val="28"/>
          <w:szCs w:val="28"/>
          <w:lang w:val="en-US"/>
        </w:rPr>
        <w:t>Pierling</w:t>
      </w:r>
      <w:proofErr w:type="spellEnd"/>
      <w:r w:rsidR="00E15EAA">
        <w:rPr>
          <w:rFonts w:ascii="Times New Roman" w:hAnsi="Times New Roman"/>
          <w:sz w:val="28"/>
          <w:szCs w:val="28"/>
        </w:rPr>
        <w:t>)</w:t>
      </w:r>
      <w:r w:rsidR="00FD5BD4" w:rsidRPr="00FD5BD4">
        <w:rPr>
          <w:rFonts w:ascii="Times New Roman" w:hAnsi="Times New Roman"/>
          <w:sz w:val="28"/>
          <w:szCs w:val="28"/>
        </w:rPr>
        <w:t>: “</w:t>
      </w:r>
      <w:r w:rsidR="00FD5BD4">
        <w:rPr>
          <w:rFonts w:ascii="Times New Roman" w:hAnsi="Times New Roman"/>
          <w:sz w:val="28"/>
          <w:szCs w:val="28"/>
          <w:lang w:val="en-US"/>
        </w:rPr>
        <w:t>On</w:t>
      </w:r>
      <w:r w:rsidR="00FD5BD4" w:rsidRPr="00FD5BD4">
        <w:rPr>
          <w:rFonts w:ascii="Times New Roman" w:hAnsi="Times New Roman"/>
          <w:sz w:val="28"/>
          <w:szCs w:val="28"/>
        </w:rPr>
        <w:t xml:space="preserve"> </w:t>
      </w:r>
      <w:r w:rsidR="00FD5BD4">
        <w:rPr>
          <w:rFonts w:ascii="Times New Roman" w:hAnsi="Times New Roman"/>
          <w:sz w:val="28"/>
          <w:szCs w:val="28"/>
          <w:lang w:val="en-US"/>
        </w:rPr>
        <w:t>se</w:t>
      </w:r>
      <w:r w:rsidR="00FD5BD4" w:rsidRPr="00FD5BD4">
        <w:rPr>
          <w:rFonts w:ascii="Times New Roman" w:hAnsi="Times New Roman"/>
          <w:sz w:val="28"/>
          <w:szCs w:val="28"/>
        </w:rPr>
        <w:t xml:space="preserve"> </w:t>
      </w:r>
      <w:proofErr w:type="spellStart"/>
      <w:r w:rsidR="00FD5BD4">
        <w:rPr>
          <w:rFonts w:ascii="Times New Roman" w:hAnsi="Times New Roman"/>
          <w:sz w:val="28"/>
          <w:szCs w:val="28"/>
          <w:lang w:val="en-US"/>
        </w:rPr>
        <w:t>flatterait</w:t>
      </w:r>
      <w:proofErr w:type="spellEnd"/>
      <w:r w:rsidR="00FD5BD4" w:rsidRPr="00FD5BD4">
        <w:rPr>
          <w:rFonts w:ascii="Times New Roman" w:hAnsi="Times New Roman"/>
          <w:sz w:val="28"/>
          <w:szCs w:val="28"/>
        </w:rPr>
        <w:t xml:space="preserve"> </w:t>
      </w:r>
      <w:r w:rsidR="00FD5BD4">
        <w:rPr>
          <w:rFonts w:ascii="Times New Roman" w:hAnsi="Times New Roman"/>
          <w:sz w:val="28"/>
          <w:szCs w:val="28"/>
          <w:lang w:val="en-US"/>
        </w:rPr>
        <w:t>en</w:t>
      </w:r>
      <w:r w:rsidR="00FD5BD4" w:rsidRPr="00FD5BD4">
        <w:rPr>
          <w:rFonts w:ascii="Times New Roman" w:hAnsi="Times New Roman"/>
          <w:sz w:val="28"/>
          <w:szCs w:val="28"/>
        </w:rPr>
        <w:t xml:space="preserve"> </w:t>
      </w:r>
      <w:r w:rsidR="00FD5BD4">
        <w:rPr>
          <w:rFonts w:ascii="Times New Roman" w:hAnsi="Times New Roman"/>
          <w:sz w:val="28"/>
          <w:szCs w:val="28"/>
          <w:lang w:val="en-US"/>
        </w:rPr>
        <w:t>vain</w:t>
      </w:r>
      <w:r w:rsidR="00FD5BD4" w:rsidRPr="00FD5BD4">
        <w:rPr>
          <w:rFonts w:ascii="Times New Roman" w:hAnsi="Times New Roman"/>
          <w:sz w:val="28"/>
          <w:szCs w:val="28"/>
        </w:rPr>
        <w:t xml:space="preserve"> </w:t>
      </w:r>
      <w:r w:rsidR="00FD5BD4">
        <w:rPr>
          <w:rFonts w:ascii="Times New Roman" w:hAnsi="Times New Roman"/>
          <w:sz w:val="28"/>
          <w:szCs w:val="28"/>
          <w:lang w:val="en-US"/>
        </w:rPr>
        <w:t>de</w:t>
      </w:r>
      <w:r w:rsidR="00FD5BD4" w:rsidRPr="00FD5BD4">
        <w:rPr>
          <w:rFonts w:ascii="Times New Roman" w:hAnsi="Times New Roman"/>
          <w:sz w:val="28"/>
          <w:szCs w:val="28"/>
        </w:rPr>
        <w:t xml:space="preserve"> </w:t>
      </w:r>
      <w:proofErr w:type="spellStart"/>
      <w:r w:rsidR="00FD5BD4">
        <w:rPr>
          <w:rFonts w:ascii="Times New Roman" w:hAnsi="Times New Roman"/>
          <w:sz w:val="28"/>
          <w:szCs w:val="28"/>
          <w:lang w:val="en-US"/>
        </w:rPr>
        <w:t>conna</w:t>
      </w:r>
      <w:proofErr w:type="spellEnd"/>
      <w:r w:rsidR="00433073" w:rsidRPr="003024B3">
        <w:rPr>
          <w:rFonts w:ascii="Times New Roman" w:hAnsi="Times New Roman" w:cs="Times New Roman"/>
          <w:sz w:val="28"/>
          <w:szCs w:val="28"/>
        </w:rPr>
        <w:t>î</w:t>
      </w:r>
      <w:proofErr w:type="spellStart"/>
      <w:r w:rsidR="00FD5BD4">
        <w:rPr>
          <w:rFonts w:ascii="Times New Roman" w:hAnsi="Times New Roman"/>
          <w:sz w:val="28"/>
          <w:szCs w:val="28"/>
          <w:lang w:val="en-US"/>
        </w:rPr>
        <w:t>tre</w:t>
      </w:r>
      <w:proofErr w:type="spellEnd"/>
      <w:r w:rsidR="00FD5BD4" w:rsidRPr="00FD5BD4">
        <w:rPr>
          <w:rFonts w:ascii="Times New Roman" w:hAnsi="Times New Roman"/>
          <w:sz w:val="28"/>
          <w:szCs w:val="28"/>
        </w:rPr>
        <w:t xml:space="preserve"> </w:t>
      </w:r>
      <w:r w:rsidR="00FD5BD4">
        <w:rPr>
          <w:rFonts w:ascii="Times New Roman" w:hAnsi="Times New Roman"/>
          <w:sz w:val="28"/>
          <w:szCs w:val="28"/>
          <w:lang w:val="en-US"/>
        </w:rPr>
        <w:t>la</w:t>
      </w:r>
      <w:r w:rsidR="00FD5BD4" w:rsidRPr="00FD5BD4">
        <w:rPr>
          <w:rFonts w:ascii="Times New Roman" w:hAnsi="Times New Roman"/>
          <w:sz w:val="28"/>
          <w:szCs w:val="28"/>
        </w:rPr>
        <w:t xml:space="preserve"> </w:t>
      </w:r>
      <w:proofErr w:type="spellStart"/>
      <w:r w:rsidR="00FD5BD4">
        <w:rPr>
          <w:rFonts w:ascii="Times New Roman" w:hAnsi="Times New Roman"/>
          <w:sz w:val="28"/>
          <w:szCs w:val="28"/>
          <w:lang w:val="en-US"/>
        </w:rPr>
        <w:t>Russie</w:t>
      </w:r>
      <w:proofErr w:type="spellEnd"/>
      <w:r w:rsidR="00FD5BD4" w:rsidRPr="00FD5BD4">
        <w:rPr>
          <w:rFonts w:ascii="Times New Roman" w:hAnsi="Times New Roman"/>
          <w:sz w:val="28"/>
          <w:szCs w:val="28"/>
        </w:rPr>
        <w:t xml:space="preserve"> </w:t>
      </w:r>
      <w:proofErr w:type="spellStart"/>
      <w:r w:rsidR="00FD5BD4">
        <w:rPr>
          <w:rFonts w:ascii="Times New Roman" w:hAnsi="Times New Roman"/>
          <w:sz w:val="28"/>
          <w:szCs w:val="28"/>
          <w:lang w:val="en-US"/>
        </w:rPr>
        <w:t>actuelle</w:t>
      </w:r>
      <w:proofErr w:type="spellEnd"/>
      <w:r w:rsidR="00FD5BD4" w:rsidRPr="00FD5BD4">
        <w:rPr>
          <w:rFonts w:ascii="Times New Roman" w:hAnsi="Times New Roman"/>
          <w:sz w:val="28"/>
          <w:szCs w:val="28"/>
        </w:rPr>
        <w:t xml:space="preserve">, </w:t>
      </w:r>
      <w:proofErr w:type="spellStart"/>
      <w:r w:rsidR="00FD5BD4">
        <w:rPr>
          <w:rFonts w:ascii="Times New Roman" w:hAnsi="Times New Roman"/>
          <w:sz w:val="28"/>
          <w:szCs w:val="28"/>
          <w:lang w:val="en-US"/>
        </w:rPr>
        <w:t>si</w:t>
      </w:r>
      <w:proofErr w:type="spellEnd"/>
      <w:r w:rsidR="00FD5BD4" w:rsidRPr="00FD5BD4">
        <w:rPr>
          <w:rFonts w:ascii="Times New Roman" w:hAnsi="Times New Roman"/>
          <w:sz w:val="28"/>
          <w:szCs w:val="28"/>
        </w:rPr>
        <w:t xml:space="preserve"> </w:t>
      </w:r>
      <w:r w:rsidR="00FD5BD4">
        <w:rPr>
          <w:rFonts w:ascii="Times New Roman" w:hAnsi="Times New Roman"/>
          <w:sz w:val="28"/>
          <w:szCs w:val="28"/>
          <w:lang w:val="en-US"/>
        </w:rPr>
        <w:t>l</w:t>
      </w:r>
      <w:r w:rsidR="00FD5BD4" w:rsidRPr="00FD5BD4">
        <w:rPr>
          <w:rFonts w:ascii="Times New Roman" w:hAnsi="Times New Roman"/>
          <w:sz w:val="28"/>
          <w:szCs w:val="28"/>
        </w:rPr>
        <w:t>’</w:t>
      </w:r>
      <w:r w:rsidR="00FD5BD4">
        <w:rPr>
          <w:rFonts w:ascii="Times New Roman" w:hAnsi="Times New Roman"/>
          <w:sz w:val="28"/>
          <w:szCs w:val="28"/>
          <w:lang w:val="en-US"/>
        </w:rPr>
        <w:t>on</w:t>
      </w:r>
      <w:r w:rsidR="00FD5BD4" w:rsidRPr="00FD5BD4">
        <w:rPr>
          <w:rFonts w:ascii="Times New Roman" w:hAnsi="Times New Roman"/>
          <w:sz w:val="28"/>
          <w:szCs w:val="28"/>
        </w:rPr>
        <w:t xml:space="preserve"> </w:t>
      </w:r>
      <w:r w:rsidR="00FD5BD4">
        <w:rPr>
          <w:rFonts w:ascii="Times New Roman" w:hAnsi="Times New Roman"/>
          <w:sz w:val="28"/>
          <w:szCs w:val="28"/>
          <w:lang w:val="en-US"/>
        </w:rPr>
        <w:t>ne</w:t>
      </w:r>
      <w:r w:rsidR="00FD5BD4" w:rsidRPr="00FD5BD4">
        <w:rPr>
          <w:rFonts w:ascii="Times New Roman" w:hAnsi="Times New Roman"/>
          <w:sz w:val="28"/>
          <w:szCs w:val="28"/>
        </w:rPr>
        <w:t xml:space="preserve"> </w:t>
      </w:r>
      <w:proofErr w:type="spellStart"/>
      <w:r w:rsidR="00FD5BD4">
        <w:rPr>
          <w:rFonts w:ascii="Times New Roman" w:hAnsi="Times New Roman"/>
          <w:sz w:val="28"/>
          <w:szCs w:val="28"/>
          <w:lang w:val="en-US"/>
        </w:rPr>
        <w:t>remontait</w:t>
      </w:r>
      <w:proofErr w:type="spellEnd"/>
      <w:r w:rsidR="00FD5BD4" w:rsidRPr="00FD5BD4">
        <w:rPr>
          <w:rFonts w:ascii="Times New Roman" w:hAnsi="Times New Roman"/>
          <w:sz w:val="28"/>
          <w:szCs w:val="28"/>
        </w:rPr>
        <w:t xml:space="preserve"> </w:t>
      </w:r>
      <w:r w:rsidR="00FD5BD4">
        <w:rPr>
          <w:rFonts w:ascii="Times New Roman" w:hAnsi="Times New Roman"/>
          <w:sz w:val="28"/>
          <w:szCs w:val="28"/>
          <w:lang w:val="en-US"/>
        </w:rPr>
        <w:t>plus</w:t>
      </w:r>
      <w:r w:rsidR="00FD5BD4" w:rsidRPr="00FD5BD4">
        <w:rPr>
          <w:rFonts w:ascii="Times New Roman" w:hAnsi="Times New Roman"/>
          <w:sz w:val="28"/>
          <w:szCs w:val="28"/>
        </w:rPr>
        <w:t xml:space="preserve"> </w:t>
      </w:r>
      <w:r w:rsidR="00FD5BD4">
        <w:rPr>
          <w:rFonts w:ascii="Times New Roman" w:hAnsi="Times New Roman"/>
          <w:sz w:val="28"/>
          <w:szCs w:val="28"/>
          <w:lang w:val="en-US"/>
        </w:rPr>
        <w:t>haut</w:t>
      </w:r>
      <w:r w:rsidR="00FD5BD4" w:rsidRPr="00FD5BD4">
        <w:rPr>
          <w:rFonts w:ascii="Times New Roman" w:hAnsi="Times New Roman"/>
          <w:sz w:val="28"/>
          <w:szCs w:val="28"/>
        </w:rPr>
        <w:t xml:space="preserve"> </w:t>
      </w:r>
      <w:proofErr w:type="spellStart"/>
      <w:r w:rsidR="00FD5BD4">
        <w:rPr>
          <w:rFonts w:ascii="Times New Roman" w:hAnsi="Times New Roman"/>
          <w:sz w:val="28"/>
          <w:szCs w:val="28"/>
          <w:lang w:val="en-US"/>
        </w:rPr>
        <w:t>dans</w:t>
      </w:r>
      <w:proofErr w:type="spellEnd"/>
      <w:r w:rsidR="00FD5BD4" w:rsidRPr="00FD5BD4">
        <w:rPr>
          <w:rFonts w:ascii="Times New Roman" w:hAnsi="Times New Roman"/>
          <w:sz w:val="28"/>
          <w:szCs w:val="28"/>
        </w:rPr>
        <w:t xml:space="preserve"> </w:t>
      </w:r>
      <w:r w:rsidR="00FD5BD4">
        <w:rPr>
          <w:rFonts w:ascii="Times New Roman" w:hAnsi="Times New Roman"/>
          <w:sz w:val="28"/>
          <w:szCs w:val="28"/>
          <w:lang w:val="en-US"/>
        </w:rPr>
        <w:t>son</w:t>
      </w:r>
      <w:r w:rsidR="00FD5BD4" w:rsidRPr="00FD5BD4">
        <w:rPr>
          <w:rFonts w:ascii="Times New Roman" w:hAnsi="Times New Roman"/>
          <w:sz w:val="28"/>
          <w:szCs w:val="28"/>
        </w:rPr>
        <w:t xml:space="preserve"> </w:t>
      </w:r>
      <w:r w:rsidR="00FD5BD4">
        <w:rPr>
          <w:rFonts w:ascii="Times New Roman" w:hAnsi="Times New Roman"/>
          <w:sz w:val="28"/>
          <w:szCs w:val="28"/>
          <w:lang w:val="en-US"/>
        </w:rPr>
        <w:t>histoire</w:t>
      </w:r>
      <w:r w:rsidR="00FD5BD4" w:rsidRPr="00FD5BD4">
        <w:rPr>
          <w:rFonts w:ascii="Times New Roman" w:hAnsi="Times New Roman"/>
          <w:sz w:val="28"/>
          <w:szCs w:val="28"/>
        </w:rPr>
        <w:t>”</w:t>
      </w:r>
      <w:r w:rsidR="00096385" w:rsidRPr="00096385">
        <w:rPr>
          <w:rFonts w:ascii="Times New Roman" w:hAnsi="Times New Roman"/>
          <w:sz w:val="28"/>
          <w:szCs w:val="28"/>
        </w:rPr>
        <w:t xml:space="preserve"> [</w:t>
      </w:r>
      <w:r w:rsidR="00F108BD">
        <w:rPr>
          <w:rFonts w:ascii="Times New Roman" w:hAnsi="Times New Roman"/>
          <w:sz w:val="28"/>
          <w:szCs w:val="28"/>
        </w:rPr>
        <w:t>9</w:t>
      </w:r>
      <w:r w:rsidR="00096385" w:rsidRPr="00C805C0">
        <w:rPr>
          <w:rFonts w:ascii="Times New Roman" w:hAnsi="Times New Roman"/>
          <w:sz w:val="28"/>
          <w:szCs w:val="28"/>
        </w:rPr>
        <w:t xml:space="preserve">, </w:t>
      </w:r>
      <w:r w:rsidR="00F108BD">
        <w:rPr>
          <w:rFonts w:ascii="Times New Roman" w:hAnsi="Times New Roman"/>
          <w:sz w:val="28"/>
          <w:szCs w:val="28"/>
        </w:rPr>
        <w:t>с. </w:t>
      </w:r>
      <w:r w:rsidR="00096385" w:rsidRPr="00C805C0">
        <w:rPr>
          <w:rFonts w:ascii="Times New Roman" w:hAnsi="Times New Roman"/>
          <w:sz w:val="28"/>
          <w:szCs w:val="28"/>
        </w:rPr>
        <w:t>3]</w:t>
      </w:r>
      <w:r w:rsidR="0077143E">
        <w:rPr>
          <w:rFonts w:ascii="Times New Roman" w:hAnsi="Times New Roman"/>
          <w:sz w:val="28"/>
          <w:szCs w:val="28"/>
        </w:rPr>
        <w:t>.</w:t>
      </w:r>
    </w:p>
    <w:p w:rsidR="008A616D" w:rsidRPr="007D6599" w:rsidRDefault="00A55E01" w:rsidP="009B74B9">
      <w:pPr>
        <w:spacing w:after="0"/>
        <w:ind w:firstLine="709"/>
        <w:contextualSpacing/>
        <w:jc w:val="both"/>
        <w:rPr>
          <w:rFonts w:ascii="Times New Roman" w:hAnsi="Times New Roman"/>
          <w:sz w:val="28"/>
          <w:szCs w:val="28"/>
        </w:rPr>
      </w:pPr>
      <w:r>
        <w:rPr>
          <w:rFonts w:ascii="Times New Roman" w:hAnsi="Times New Roman"/>
          <w:sz w:val="28"/>
          <w:szCs w:val="28"/>
        </w:rPr>
        <w:t>Отзыв</w:t>
      </w:r>
      <w:r w:rsidR="008A616D">
        <w:rPr>
          <w:rFonts w:ascii="Times New Roman" w:hAnsi="Times New Roman"/>
          <w:sz w:val="28"/>
          <w:szCs w:val="28"/>
        </w:rPr>
        <w:t xml:space="preserve"> Эдварда Гарнета </w:t>
      </w:r>
      <w:r>
        <w:rPr>
          <w:rFonts w:ascii="Times New Roman" w:hAnsi="Times New Roman"/>
          <w:sz w:val="28"/>
          <w:szCs w:val="28"/>
        </w:rPr>
        <w:t>об историческом</w:t>
      </w:r>
      <w:r w:rsidR="008A616D">
        <w:rPr>
          <w:rFonts w:ascii="Times New Roman" w:hAnsi="Times New Roman"/>
          <w:sz w:val="28"/>
          <w:szCs w:val="28"/>
        </w:rPr>
        <w:t xml:space="preserve"> труд</w:t>
      </w:r>
      <w:r>
        <w:rPr>
          <w:rFonts w:ascii="Times New Roman" w:hAnsi="Times New Roman"/>
          <w:sz w:val="28"/>
          <w:szCs w:val="28"/>
        </w:rPr>
        <w:t>е</w:t>
      </w:r>
      <w:r w:rsidR="008A616D">
        <w:rPr>
          <w:rFonts w:ascii="Times New Roman" w:hAnsi="Times New Roman"/>
          <w:sz w:val="28"/>
          <w:szCs w:val="28"/>
        </w:rPr>
        <w:t xml:space="preserve"> </w:t>
      </w:r>
      <w:r w:rsidR="009A5981">
        <w:rPr>
          <w:rFonts w:ascii="Times New Roman" w:hAnsi="Times New Roman"/>
          <w:sz w:val="28"/>
          <w:szCs w:val="28"/>
        </w:rPr>
        <w:t xml:space="preserve">Г.Х. </w:t>
      </w:r>
      <w:r w:rsidR="008A616D">
        <w:rPr>
          <w:rFonts w:ascii="Times New Roman" w:hAnsi="Times New Roman"/>
          <w:sz w:val="28"/>
          <w:szCs w:val="28"/>
        </w:rPr>
        <w:t xml:space="preserve">Манро в </w:t>
      </w:r>
      <w:r w:rsidR="0020092A" w:rsidRPr="0020092A">
        <w:rPr>
          <w:rFonts w:ascii="Times New Roman" w:hAnsi="Times New Roman"/>
          <w:sz w:val="28"/>
          <w:szCs w:val="28"/>
        </w:rPr>
        <w:t>“</w:t>
      </w:r>
      <w:r w:rsidR="008A616D">
        <w:rPr>
          <w:rFonts w:ascii="Times New Roman" w:hAnsi="Times New Roman"/>
          <w:sz w:val="28"/>
          <w:szCs w:val="28"/>
          <w:lang w:val="en-US"/>
        </w:rPr>
        <w:t>The</w:t>
      </w:r>
      <w:r w:rsidR="008A616D" w:rsidRPr="008A616D">
        <w:rPr>
          <w:rFonts w:ascii="Times New Roman" w:hAnsi="Times New Roman"/>
          <w:sz w:val="28"/>
          <w:szCs w:val="28"/>
        </w:rPr>
        <w:t xml:space="preserve"> </w:t>
      </w:r>
      <w:r w:rsidR="008A616D">
        <w:rPr>
          <w:rFonts w:ascii="Times New Roman" w:hAnsi="Times New Roman"/>
          <w:sz w:val="28"/>
          <w:szCs w:val="28"/>
          <w:lang w:val="en-US"/>
        </w:rPr>
        <w:t>Bookman</w:t>
      </w:r>
      <w:r w:rsidR="0020092A" w:rsidRPr="0020092A">
        <w:rPr>
          <w:rFonts w:ascii="Times New Roman" w:hAnsi="Times New Roman"/>
          <w:sz w:val="28"/>
          <w:szCs w:val="28"/>
        </w:rPr>
        <w:t>”</w:t>
      </w:r>
      <w:r w:rsidR="008A616D" w:rsidRPr="008A616D">
        <w:rPr>
          <w:rFonts w:ascii="Times New Roman" w:hAnsi="Times New Roman"/>
          <w:sz w:val="28"/>
          <w:szCs w:val="28"/>
        </w:rPr>
        <w:t xml:space="preserve"> </w:t>
      </w:r>
      <w:r>
        <w:rPr>
          <w:rFonts w:ascii="Times New Roman" w:hAnsi="Times New Roman"/>
          <w:sz w:val="28"/>
          <w:szCs w:val="28"/>
        </w:rPr>
        <w:t>был в целом положительным</w:t>
      </w:r>
      <w:r w:rsidR="008A616D">
        <w:rPr>
          <w:rFonts w:ascii="Times New Roman" w:hAnsi="Times New Roman"/>
          <w:sz w:val="28"/>
          <w:szCs w:val="28"/>
        </w:rPr>
        <w:t xml:space="preserve">. </w:t>
      </w:r>
      <w:r w:rsidR="002E3E20">
        <w:rPr>
          <w:rFonts w:ascii="Times New Roman" w:hAnsi="Times New Roman"/>
          <w:sz w:val="28"/>
          <w:szCs w:val="28"/>
        </w:rPr>
        <w:t>Э.</w:t>
      </w:r>
      <w:r w:rsidR="003024B3">
        <w:rPr>
          <w:rFonts w:ascii="Times New Roman" w:hAnsi="Times New Roman"/>
          <w:sz w:val="28"/>
          <w:szCs w:val="28"/>
        </w:rPr>
        <w:t> </w:t>
      </w:r>
      <w:r w:rsidR="002E3E20">
        <w:rPr>
          <w:rFonts w:ascii="Times New Roman" w:hAnsi="Times New Roman"/>
          <w:sz w:val="28"/>
          <w:szCs w:val="28"/>
        </w:rPr>
        <w:t xml:space="preserve">Гарнет оценил автора как </w:t>
      </w:r>
      <w:r w:rsidR="00922E29">
        <w:rPr>
          <w:rFonts w:ascii="Times New Roman" w:hAnsi="Times New Roman"/>
          <w:sz w:val="28"/>
          <w:szCs w:val="28"/>
        </w:rPr>
        <w:t xml:space="preserve">смелого </w:t>
      </w:r>
      <w:r w:rsidR="002E3E20">
        <w:rPr>
          <w:rFonts w:ascii="Times New Roman" w:hAnsi="Times New Roman"/>
          <w:sz w:val="28"/>
          <w:szCs w:val="28"/>
        </w:rPr>
        <w:t>популяризатора российской истории, пусть и не имеющего достаточной информации, которой</w:t>
      </w:r>
      <w:r w:rsidR="00027228">
        <w:rPr>
          <w:rFonts w:ascii="Times New Roman" w:hAnsi="Times New Roman"/>
          <w:sz w:val="28"/>
          <w:szCs w:val="28"/>
        </w:rPr>
        <w:t xml:space="preserve"> об</w:t>
      </w:r>
      <w:r w:rsidR="00824E06">
        <w:rPr>
          <w:rFonts w:ascii="Times New Roman" w:hAnsi="Times New Roman"/>
          <w:sz w:val="28"/>
          <w:szCs w:val="28"/>
        </w:rPr>
        <w:t>л</w:t>
      </w:r>
      <w:r w:rsidR="00027228">
        <w:rPr>
          <w:rFonts w:ascii="Times New Roman" w:hAnsi="Times New Roman"/>
          <w:sz w:val="28"/>
          <w:szCs w:val="28"/>
        </w:rPr>
        <w:t>адают истинные знатоки предмета</w:t>
      </w:r>
      <w:r w:rsidR="00C805C0" w:rsidRPr="00C805C0">
        <w:rPr>
          <w:rFonts w:ascii="Times New Roman" w:hAnsi="Times New Roman"/>
          <w:sz w:val="28"/>
          <w:szCs w:val="28"/>
        </w:rPr>
        <w:t xml:space="preserve"> [</w:t>
      </w:r>
      <w:r w:rsidR="0077143E">
        <w:rPr>
          <w:rFonts w:ascii="Times New Roman" w:hAnsi="Times New Roman"/>
          <w:sz w:val="28"/>
          <w:szCs w:val="28"/>
        </w:rPr>
        <w:t>4</w:t>
      </w:r>
      <w:r w:rsidR="00C805C0" w:rsidRPr="00C805C0">
        <w:rPr>
          <w:rFonts w:ascii="Times New Roman" w:hAnsi="Times New Roman"/>
          <w:sz w:val="28"/>
          <w:szCs w:val="28"/>
        </w:rPr>
        <w:t xml:space="preserve">, </w:t>
      </w:r>
      <w:r w:rsidR="0077143E">
        <w:rPr>
          <w:rFonts w:ascii="Times New Roman" w:hAnsi="Times New Roman"/>
          <w:sz w:val="28"/>
          <w:szCs w:val="28"/>
        </w:rPr>
        <w:t>с. </w:t>
      </w:r>
      <w:r w:rsidR="00C805C0" w:rsidRPr="00C805C0">
        <w:rPr>
          <w:rFonts w:ascii="Times New Roman" w:hAnsi="Times New Roman"/>
          <w:sz w:val="28"/>
          <w:szCs w:val="28"/>
        </w:rPr>
        <w:t>155]</w:t>
      </w:r>
      <w:r w:rsidR="006428B7">
        <w:rPr>
          <w:rFonts w:ascii="Times New Roman" w:hAnsi="Times New Roman"/>
          <w:sz w:val="28"/>
          <w:szCs w:val="28"/>
        </w:rPr>
        <w:t>.</w:t>
      </w:r>
      <w:r w:rsidR="002E3E20">
        <w:rPr>
          <w:rFonts w:ascii="Times New Roman" w:hAnsi="Times New Roman"/>
          <w:sz w:val="28"/>
          <w:szCs w:val="28"/>
        </w:rPr>
        <w:t xml:space="preserve"> </w:t>
      </w:r>
      <w:r>
        <w:rPr>
          <w:rFonts w:ascii="Times New Roman" w:hAnsi="Times New Roman"/>
          <w:sz w:val="28"/>
          <w:szCs w:val="28"/>
        </w:rPr>
        <w:t xml:space="preserve">На одну из рецензий </w:t>
      </w:r>
      <w:r w:rsidR="009A5981">
        <w:rPr>
          <w:rFonts w:ascii="Times New Roman" w:hAnsi="Times New Roman"/>
          <w:sz w:val="28"/>
          <w:szCs w:val="28"/>
        </w:rPr>
        <w:t>Г.Х. </w:t>
      </w:r>
      <w:r>
        <w:rPr>
          <w:rFonts w:ascii="Times New Roman" w:hAnsi="Times New Roman"/>
          <w:sz w:val="28"/>
          <w:szCs w:val="28"/>
        </w:rPr>
        <w:t xml:space="preserve">Манро написал ответ, опубликованный в журнале </w:t>
      </w:r>
      <w:r w:rsidRPr="00A55E01">
        <w:rPr>
          <w:rFonts w:ascii="Times New Roman" w:hAnsi="Times New Roman"/>
          <w:sz w:val="28"/>
          <w:szCs w:val="28"/>
        </w:rPr>
        <w:t>“</w:t>
      </w:r>
      <w:r>
        <w:rPr>
          <w:rFonts w:ascii="Times New Roman" w:hAnsi="Times New Roman"/>
          <w:sz w:val="28"/>
          <w:szCs w:val="28"/>
          <w:lang w:val="en-US"/>
        </w:rPr>
        <w:t>Athenaeum</w:t>
      </w:r>
      <w:r w:rsidRPr="00A55E01">
        <w:rPr>
          <w:rFonts w:ascii="Times New Roman" w:hAnsi="Times New Roman"/>
          <w:sz w:val="28"/>
          <w:szCs w:val="28"/>
        </w:rPr>
        <w:t>”</w:t>
      </w:r>
      <w:r w:rsidR="007D6599">
        <w:rPr>
          <w:rFonts w:ascii="Times New Roman" w:hAnsi="Times New Roman"/>
          <w:sz w:val="28"/>
          <w:szCs w:val="28"/>
        </w:rPr>
        <w:t xml:space="preserve"> </w:t>
      </w:r>
      <w:r w:rsidR="007D6599" w:rsidRPr="007D6599">
        <w:rPr>
          <w:rFonts w:ascii="Times New Roman" w:hAnsi="Times New Roman"/>
          <w:sz w:val="28"/>
          <w:szCs w:val="28"/>
        </w:rPr>
        <w:t>[</w:t>
      </w:r>
      <w:r w:rsidR="0077143E">
        <w:rPr>
          <w:rFonts w:ascii="Times New Roman" w:hAnsi="Times New Roman"/>
          <w:sz w:val="28"/>
          <w:szCs w:val="28"/>
        </w:rPr>
        <w:t>14, с. </w:t>
      </w:r>
      <w:r w:rsidR="00C805C0" w:rsidRPr="00C805C0">
        <w:rPr>
          <w:rFonts w:ascii="Times New Roman" w:hAnsi="Times New Roman"/>
          <w:sz w:val="28"/>
          <w:szCs w:val="28"/>
        </w:rPr>
        <w:t>466</w:t>
      </w:r>
      <w:r w:rsidR="007D6599" w:rsidRPr="007D6599">
        <w:rPr>
          <w:rFonts w:ascii="Times New Roman" w:hAnsi="Times New Roman"/>
          <w:sz w:val="28"/>
          <w:szCs w:val="28"/>
        </w:rPr>
        <w:t>]</w:t>
      </w:r>
      <w:r w:rsidRPr="00A55E01">
        <w:rPr>
          <w:rFonts w:ascii="Times New Roman" w:hAnsi="Times New Roman"/>
          <w:sz w:val="28"/>
          <w:szCs w:val="28"/>
        </w:rPr>
        <w:t xml:space="preserve">. </w:t>
      </w:r>
      <w:r>
        <w:rPr>
          <w:rFonts w:ascii="Times New Roman" w:hAnsi="Times New Roman"/>
          <w:sz w:val="28"/>
          <w:szCs w:val="28"/>
        </w:rPr>
        <w:t>Да</w:t>
      </w:r>
      <w:r w:rsidR="002C5A2E">
        <w:rPr>
          <w:rFonts w:ascii="Times New Roman" w:hAnsi="Times New Roman"/>
          <w:sz w:val="28"/>
          <w:szCs w:val="28"/>
        </w:rPr>
        <w:t>нная рецензия также не была негативной, но содержа</w:t>
      </w:r>
      <w:r w:rsidR="002E5E2A">
        <w:rPr>
          <w:rFonts w:ascii="Times New Roman" w:hAnsi="Times New Roman"/>
          <w:sz w:val="28"/>
          <w:szCs w:val="28"/>
        </w:rPr>
        <w:t>л</w:t>
      </w:r>
      <w:r w:rsidR="002C5A2E">
        <w:rPr>
          <w:rFonts w:ascii="Times New Roman" w:hAnsi="Times New Roman"/>
          <w:sz w:val="28"/>
          <w:szCs w:val="28"/>
        </w:rPr>
        <w:t xml:space="preserve">а критику по поводу неверного написания в книге русских имен, путаницы в отношениях ранних Великих князей и финно-угров, а также степени христианизации страны в рассматриваемый период. </w:t>
      </w:r>
      <w:r w:rsidR="005F0549">
        <w:rPr>
          <w:rFonts w:ascii="Times New Roman" w:hAnsi="Times New Roman"/>
          <w:sz w:val="28"/>
          <w:szCs w:val="28"/>
        </w:rPr>
        <w:t xml:space="preserve">В </w:t>
      </w:r>
      <w:r w:rsidR="002E5E2A">
        <w:rPr>
          <w:rFonts w:ascii="Times New Roman" w:hAnsi="Times New Roman"/>
          <w:sz w:val="28"/>
          <w:szCs w:val="28"/>
        </w:rPr>
        <w:t>отклике</w:t>
      </w:r>
      <w:r w:rsidR="005F0549">
        <w:rPr>
          <w:rFonts w:ascii="Times New Roman" w:hAnsi="Times New Roman"/>
          <w:sz w:val="28"/>
          <w:szCs w:val="28"/>
        </w:rPr>
        <w:t xml:space="preserve"> </w:t>
      </w:r>
      <w:r w:rsidR="009A5981">
        <w:rPr>
          <w:rFonts w:ascii="Times New Roman" w:hAnsi="Times New Roman"/>
          <w:sz w:val="28"/>
          <w:szCs w:val="28"/>
        </w:rPr>
        <w:t>Г.Х. </w:t>
      </w:r>
      <w:r w:rsidR="005F0549">
        <w:rPr>
          <w:rFonts w:ascii="Times New Roman" w:hAnsi="Times New Roman"/>
          <w:sz w:val="28"/>
          <w:szCs w:val="28"/>
        </w:rPr>
        <w:t>Манро заметн</w:t>
      </w:r>
      <w:r w:rsidR="006A0A2B">
        <w:rPr>
          <w:rFonts w:ascii="Times New Roman" w:hAnsi="Times New Roman"/>
          <w:sz w:val="28"/>
          <w:szCs w:val="28"/>
        </w:rPr>
        <w:t>ы</w:t>
      </w:r>
      <w:r w:rsidR="005F0549">
        <w:rPr>
          <w:rFonts w:ascii="Times New Roman" w:hAnsi="Times New Roman"/>
          <w:sz w:val="28"/>
          <w:szCs w:val="28"/>
        </w:rPr>
        <w:t xml:space="preserve"> ирония и снисхождение к </w:t>
      </w:r>
      <w:r w:rsidR="002E5E2A">
        <w:rPr>
          <w:rFonts w:ascii="Times New Roman" w:hAnsi="Times New Roman"/>
          <w:sz w:val="28"/>
          <w:szCs w:val="28"/>
        </w:rPr>
        <w:t>этой рецензии</w:t>
      </w:r>
      <w:r w:rsidR="00C92259">
        <w:rPr>
          <w:rFonts w:ascii="Times New Roman" w:hAnsi="Times New Roman"/>
          <w:sz w:val="28"/>
          <w:szCs w:val="28"/>
        </w:rPr>
        <w:t xml:space="preserve"> на его работу</w:t>
      </w:r>
      <w:r w:rsidR="007D6599" w:rsidRPr="007D6599">
        <w:rPr>
          <w:rFonts w:ascii="Times New Roman" w:hAnsi="Times New Roman"/>
          <w:sz w:val="28"/>
          <w:szCs w:val="28"/>
        </w:rPr>
        <w:t>.</w:t>
      </w:r>
    </w:p>
    <w:p w:rsidR="003B6995" w:rsidRPr="003B6995" w:rsidRDefault="003B6995" w:rsidP="009B74B9">
      <w:pPr>
        <w:spacing w:after="0"/>
        <w:ind w:firstLine="709"/>
        <w:contextualSpacing/>
        <w:jc w:val="both"/>
        <w:rPr>
          <w:rFonts w:ascii="Times New Roman" w:hAnsi="Times New Roman"/>
          <w:sz w:val="28"/>
          <w:szCs w:val="28"/>
          <w:lang w:val="en-US"/>
        </w:rPr>
      </w:pPr>
      <w:r>
        <w:rPr>
          <w:rFonts w:ascii="Times New Roman" w:hAnsi="Times New Roman"/>
          <w:sz w:val="28"/>
          <w:szCs w:val="28"/>
        </w:rPr>
        <w:t xml:space="preserve">Позже </w:t>
      </w:r>
      <w:r w:rsidR="009A5981">
        <w:rPr>
          <w:rFonts w:ascii="Times New Roman" w:hAnsi="Times New Roman"/>
          <w:sz w:val="28"/>
          <w:szCs w:val="28"/>
        </w:rPr>
        <w:t xml:space="preserve">Г.Х. </w:t>
      </w:r>
      <w:r>
        <w:rPr>
          <w:rFonts w:ascii="Times New Roman" w:hAnsi="Times New Roman"/>
          <w:sz w:val="28"/>
          <w:szCs w:val="28"/>
        </w:rPr>
        <w:t xml:space="preserve">Манро и сам признал недостатки книги, как вспоминает его сестра, Этель: </w:t>
      </w:r>
      <w:r w:rsidRPr="003B6995">
        <w:rPr>
          <w:rFonts w:ascii="Times New Roman" w:hAnsi="Times New Roman"/>
          <w:sz w:val="28"/>
          <w:szCs w:val="28"/>
        </w:rPr>
        <w:t>“</w:t>
      </w:r>
      <w:r>
        <w:rPr>
          <w:rFonts w:ascii="Times New Roman" w:hAnsi="Times New Roman"/>
          <w:sz w:val="28"/>
          <w:szCs w:val="28"/>
          <w:lang w:val="en-US"/>
        </w:rPr>
        <w:t>Hector</w:t>
      </w:r>
      <w:r w:rsidRPr="003B6995">
        <w:rPr>
          <w:rFonts w:ascii="Times New Roman" w:hAnsi="Times New Roman"/>
          <w:sz w:val="28"/>
          <w:szCs w:val="28"/>
        </w:rPr>
        <w:t xml:space="preserve"> </w:t>
      </w:r>
      <w:r>
        <w:rPr>
          <w:rFonts w:ascii="Times New Roman" w:hAnsi="Times New Roman"/>
          <w:sz w:val="28"/>
          <w:szCs w:val="28"/>
          <w:lang w:val="en-US"/>
        </w:rPr>
        <w:t>himself</w:t>
      </w:r>
      <w:r w:rsidRPr="003B6995">
        <w:rPr>
          <w:rFonts w:ascii="Times New Roman" w:hAnsi="Times New Roman"/>
          <w:sz w:val="28"/>
          <w:szCs w:val="28"/>
        </w:rPr>
        <w:t xml:space="preserve"> </w:t>
      </w:r>
      <w:r>
        <w:rPr>
          <w:rFonts w:ascii="Times New Roman" w:hAnsi="Times New Roman"/>
          <w:sz w:val="28"/>
          <w:szCs w:val="28"/>
          <w:lang w:val="en-US"/>
        </w:rPr>
        <w:t>had</w:t>
      </w:r>
      <w:r w:rsidRPr="003B6995">
        <w:rPr>
          <w:rFonts w:ascii="Times New Roman" w:hAnsi="Times New Roman"/>
          <w:sz w:val="28"/>
          <w:szCs w:val="28"/>
        </w:rPr>
        <w:t xml:space="preserve"> </w:t>
      </w:r>
      <w:r>
        <w:rPr>
          <w:rFonts w:ascii="Times New Roman" w:hAnsi="Times New Roman"/>
          <w:sz w:val="28"/>
          <w:szCs w:val="28"/>
          <w:lang w:val="en-US"/>
        </w:rPr>
        <w:t>no</w:t>
      </w:r>
      <w:r w:rsidRPr="003B6995">
        <w:rPr>
          <w:rFonts w:ascii="Times New Roman" w:hAnsi="Times New Roman"/>
          <w:sz w:val="28"/>
          <w:szCs w:val="28"/>
        </w:rPr>
        <w:t xml:space="preserve"> </w:t>
      </w:r>
      <w:r>
        <w:rPr>
          <w:rFonts w:ascii="Times New Roman" w:hAnsi="Times New Roman"/>
          <w:sz w:val="28"/>
          <w:szCs w:val="28"/>
          <w:lang w:val="en-US"/>
        </w:rPr>
        <w:t>great</w:t>
      </w:r>
      <w:r w:rsidRPr="003B6995">
        <w:rPr>
          <w:rFonts w:ascii="Times New Roman" w:hAnsi="Times New Roman"/>
          <w:sz w:val="28"/>
          <w:szCs w:val="28"/>
        </w:rPr>
        <w:t xml:space="preserve"> </w:t>
      </w:r>
      <w:r>
        <w:rPr>
          <w:rFonts w:ascii="Times New Roman" w:hAnsi="Times New Roman"/>
          <w:sz w:val="28"/>
          <w:szCs w:val="28"/>
          <w:lang w:val="en-US"/>
        </w:rPr>
        <w:t>opinion</w:t>
      </w:r>
      <w:r w:rsidRPr="003B6995">
        <w:rPr>
          <w:rFonts w:ascii="Times New Roman" w:hAnsi="Times New Roman"/>
          <w:sz w:val="28"/>
          <w:szCs w:val="28"/>
        </w:rPr>
        <w:t xml:space="preserve"> </w:t>
      </w:r>
      <w:r>
        <w:rPr>
          <w:rFonts w:ascii="Times New Roman" w:hAnsi="Times New Roman"/>
          <w:sz w:val="28"/>
          <w:szCs w:val="28"/>
          <w:lang w:val="en-US"/>
        </w:rPr>
        <w:t>of</w:t>
      </w:r>
      <w:r w:rsidRPr="003B6995">
        <w:rPr>
          <w:rFonts w:ascii="Times New Roman" w:hAnsi="Times New Roman"/>
          <w:sz w:val="28"/>
          <w:szCs w:val="28"/>
        </w:rPr>
        <w:t xml:space="preserve"> </w:t>
      </w:r>
      <w:r>
        <w:rPr>
          <w:rFonts w:ascii="Times New Roman" w:hAnsi="Times New Roman"/>
          <w:sz w:val="28"/>
          <w:szCs w:val="28"/>
          <w:lang w:val="en-US"/>
        </w:rPr>
        <w:t>the</w:t>
      </w:r>
      <w:r w:rsidRPr="003B6995">
        <w:rPr>
          <w:rFonts w:ascii="Times New Roman" w:hAnsi="Times New Roman"/>
          <w:sz w:val="28"/>
          <w:szCs w:val="28"/>
        </w:rPr>
        <w:t xml:space="preserve"> </w:t>
      </w:r>
      <w:r>
        <w:rPr>
          <w:rFonts w:ascii="Times New Roman" w:hAnsi="Times New Roman"/>
          <w:sz w:val="28"/>
          <w:szCs w:val="28"/>
          <w:lang w:val="en-US"/>
        </w:rPr>
        <w:t>book</w:t>
      </w:r>
      <w:r w:rsidRPr="003B6995">
        <w:rPr>
          <w:rFonts w:ascii="Times New Roman" w:hAnsi="Times New Roman"/>
          <w:sz w:val="28"/>
          <w:szCs w:val="28"/>
        </w:rPr>
        <w:t xml:space="preserve">. </w:t>
      </w:r>
      <w:r>
        <w:rPr>
          <w:rFonts w:ascii="Times New Roman" w:hAnsi="Times New Roman"/>
          <w:sz w:val="28"/>
          <w:szCs w:val="28"/>
          <w:lang w:val="en-US"/>
        </w:rPr>
        <w:t>He was charmed with the remark of our coachman who asked for the loan of it. I don’t know how much of it he read, but one day he said to Hector, ‘I’ve read your book, sir, and I must say I shouldn’t ca</w:t>
      </w:r>
      <w:r w:rsidR="006428B7">
        <w:rPr>
          <w:rFonts w:ascii="Times New Roman" w:hAnsi="Times New Roman"/>
          <w:sz w:val="28"/>
          <w:szCs w:val="28"/>
          <w:lang w:val="en-US"/>
        </w:rPr>
        <w:t>re to have written it myself’” [</w:t>
      </w:r>
      <w:r w:rsidR="004D7BC9" w:rsidRPr="004D7BC9">
        <w:rPr>
          <w:rFonts w:ascii="Times New Roman" w:hAnsi="Times New Roman"/>
          <w:sz w:val="28"/>
          <w:szCs w:val="28"/>
          <w:lang w:val="en-US"/>
        </w:rPr>
        <w:t>10</w:t>
      </w:r>
      <w:r>
        <w:rPr>
          <w:rFonts w:ascii="Times New Roman" w:hAnsi="Times New Roman"/>
          <w:sz w:val="28"/>
          <w:szCs w:val="28"/>
          <w:lang w:val="en-US"/>
        </w:rPr>
        <w:t xml:space="preserve">, </w:t>
      </w:r>
      <w:r w:rsidR="004D7BC9">
        <w:rPr>
          <w:rFonts w:ascii="Times New Roman" w:hAnsi="Times New Roman"/>
          <w:sz w:val="28"/>
          <w:szCs w:val="28"/>
        </w:rPr>
        <w:t>с</w:t>
      </w:r>
      <w:r w:rsidR="004D7BC9" w:rsidRPr="004D7BC9">
        <w:rPr>
          <w:rFonts w:ascii="Times New Roman" w:hAnsi="Times New Roman"/>
          <w:sz w:val="28"/>
          <w:szCs w:val="28"/>
          <w:lang w:val="en-US"/>
        </w:rPr>
        <w:t xml:space="preserve">. </w:t>
      </w:r>
      <w:r>
        <w:rPr>
          <w:rFonts w:ascii="Times New Roman" w:hAnsi="Times New Roman"/>
          <w:sz w:val="28"/>
          <w:szCs w:val="28"/>
          <w:lang w:val="en-US"/>
        </w:rPr>
        <w:t>675].</w:t>
      </w:r>
    </w:p>
    <w:p w:rsidR="002A7ED2" w:rsidRPr="00304113" w:rsidRDefault="009A5981" w:rsidP="009B74B9">
      <w:pPr>
        <w:spacing w:after="0"/>
        <w:ind w:firstLine="709"/>
        <w:contextualSpacing/>
        <w:jc w:val="both"/>
        <w:rPr>
          <w:rFonts w:ascii="Times New Roman" w:hAnsi="Times New Roman"/>
          <w:sz w:val="28"/>
          <w:szCs w:val="28"/>
        </w:rPr>
      </w:pPr>
      <w:r>
        <w:rPr>
          <w:rFonts w:ascii="Times New Roman" w:hAnsi="Times New Roman"/>
          <w:sz w:val="28"/>
          <w:szCs w:val="28"/>
        </w:rPr>
        <w:t>Г.Х. </w:t>
      </w:r>
      <w:r w:rsidR="00A04012">
        <w:rPr>
          <w:rFonts w:ascii="Times New Roman" w:hAnsi="Times New Roman"/>
          <w:sz w:val="28"/>
          <w:szCs w:val="28"/>
        </w:rPr>
        <w:t xml:space="preserve">Манро был большим поклонником балета, </w:t>
      </w:r>
      <w:r w:rsidR="002910DC">
        <w:rPr>
          <w:rFonts w:ascii="Times New Roman" w:hAnsi="Times New Roman"/>
          <w:sz w:val="28"/>
          <w:szCs w:val="28"/>
        </w:rPr>
        <w:t>российского</w:t>
      </w:r>
      <w:r w:rsidR="00A04012">
        <w:rPr>
          <w:rFonts w:ascii="Times New Roman" w:hAnsi="Times New Roman"/>
          <w:sz w:val="28"/>
          <w:szCs w:val="28"/>
        </w:rPr>
        <w:t xml:space="preserve"> балета в особенности</w:t>
      </w:r>
      <w:r w:rsidR="002A7ED2" w:rsidRPr="00A04012">
        <w:rPr>
          <w:rFonts w:ascii="Times New Roman" w:hAnsi="Times New Roman"/>
          <w:sz w:val="28"/>
          <w:szCs w:val="28"/>
        </w:rPr>
        <w:t xml:space="preserve">. </w:t>
      </w:r>
      <w:r w:rsidR="002910DC">
        <w:rPr>
          <w:rFonts w:ascii="Times New Roman" w:hAnsi="Times New Roman"/>
          <w:sz w:val="28"/>
          <w:szCs w:val="28"/>
        </w:rPr>
        <w:t>Русский</w:t>
      </w:r>
      <w:r w:rsidR="002910DC" w:rsidRPr="002910DC">
        <w:rPr>
          <w:rFonts w:ascii="Times New Roman" w:hAnsi="Times New Roman"/>
          <w:sz w:val="28"/>
          <w:szCs w:val="28"/>
        </w:rPr>
        <w:t xml:space="preserve"> </w:t>
      </w:r>
      <w:r w:rsidR="002910DC">
        <w:rPr>
          <w:rFonts w:ascii="Times New Roman" w:hAnsi="Times New Roman"/>
          <w:sz w:val="28"/>
          <w:szCs w:val="28"/>
        </w:rPr>
        <w:t>балет</w:t>
      </w:r>
      <w:r w:rsidR="002910DC" w:rsidRPr="002910DC">
        <w:rPr>
          <w:rFonts w:ascii="Times New Roman" w:hAnsi="Times New Roman"/>
          <w:sz w:val="28"/>
          <w:szCs w:val="28"/>
        </w:rPr>
        <w:t xml:space="preserve"> </w:t>
      </w:r>
      <w:r>
        <w:rPr>
          <w:rFonts w:ascii="Times New Roman" w:hAnsi="Times New Roman"/>
          <w:sz w:val="28"/>
          <w:szCs w:val="28"/>
        </w:rPr>
        <w:t>Дягилева</w:t>
      </w:r>
      <w:r w:rsidR="002910DC" w:rsidRPr="002910DC">
        <w:rPr>
          <w:rFonts w:ascii="Times New Roman" w:hAnsi="Times New Roman"/>
          <w:sz w:val="28"/>
          <w:szCs w:val="28"/>
        </w:rPr>
        <w:t xml:space="preserve"> </w:t>
      </w:r>
      <w:r w:rsidR="002910DC">
        <w:rPr>
          <w:rFonts w:ascii="Times New Roman" w:hAnsi="Times New Roman"/>
          <w:sz w:val="28"/>
          <w:szCs w:val="28"/>
        </w:rPr>
        <w:t>имел огромное влияние на развитие искусства в Англии. После</w:t>
      </w:r>
      <w:r w:rsidR="002910DC" w:rsidRPr="00A8651E">
        <w:rPr>
          <w:rFonts w:ascii="Times New Roman" w:hAnsi="Times New Roman"/>
          <w:sz w:val="28"/>
          <w:szCs w:val="28"/>
        </w:rPr>
        <w:t xml:space="preserve"> </w:t>
      </w:r>
      <w:r w:rsidR="002910DC">
        <w:rPr>
          <w:rFonts w:ascii="Times New Roman" w:hAnsi="Times New Roman"/>
          <w:sz w:val="28"/>
          <w:szCs w:val="28"/>
        </w:rPr>
        <w:t>дебюта</w:t>
      </w:r>
      <w:r w:rsidR="002910DC" w:rsidRPr="00A8651E">
        <w:rPr>
          <w:rFonts w:ascii="Times New Roman" w:hAnsi="Times New Roman"/>
          <w:sz w:val="28"/>
          <w:szCs w:val="28"/>
        </w:rPr>
        <w:t xml:space="preserve"> </w:t>
      </w:r>
      <w:r w:rsidR="002910DC">
        <w:rPr>
          <w:rFonts w:ascii="Times New Roman" w:hAnsi="Times New Roman"/>
          <w:sz w:val="28"/>
          <w:szCs w:val="28"/>
        </w:rPr>
        <w:t>в</w:t>
      </w:r>
      <w:r w:rsidR="002910DC" w:rsidRPr="00A8651E">
        <w:rPr>
          <w:rFonts w:ascii="Times New Roman" w:hAnsi="Times New Roman"/>
          <w:sz w:val="28"/>
          <w:szCs w:val="28"/>
        </w:rPr>
        <w:t xml:space="preserve"> </w:t>
      </w:r>
      <w:r w:rsidR="002910DC">
        <w:rPr>
          <w:rFonts w:ascii="Times New Roman" w:hAnsi="Times New Roman"/>
          <w:sz w:val="28"/>
          <w:szCs w:val="28"/>
        </w:rPr>
        <w:t>Париже</w:t>
      </w:r>
      <w:r w:rsidR="002910DC" w:rsidRPr="00A8651E">
        <w:rPr>
          <w:rFonts w:ascii="Times New Roman" w:hAnsi="Times New Roman"/>
          <w:sz w:val="28"/>
          <w:szCs w:val="28"/>
        </w:rPr>
        <w:t xml:space="preserve"> </w:t>
      </w:r>
      <w:r w:rsidR="002910DC">
        <w:rPr>
          <w:rFonts w:ascii="Times New Roman" w:hAnsi="Times New Roman"/>
          <w:sz w:val="28"/>
          <w:szCs w:val="28"/>
        </w:rPr>
        <w:t>в</w:t>
      </w:r>
      <w:r w:rsidR="002910DC" w:rsidRPr="00A8651E">
        <w:rPr>
          <w:rFonts w:ascii="Times New Roman" w:hAnsi="Times New Roman"/>
          <w:sz w:val="28"/>
          <w:szCs w:val="28"/>
        </w:rPr>
        <w:t xml:space="preserve"> 1909 </w:t>
      </w:r>
      <w:r w:rsidR="002910DC">
        <w:rPr>
          <w:rFonts w:ascii="Times New Roman" w:hAnsi="Times New Roman"/>
          <w:sz w:val="28"/>
          <w:szCs w:val="28"/>
        </w:rPr>
        <w:t>году</w:t>
      </w:r>
      <w:r w:rsidR="002910DC" w:rsidRPr="00A8651E">
        <w:rPr>
          <w:rFonts w:ascii="Times New Roman" w:hAnsi="Times New Roman"/>
          <w:sz w:val="28"/>
          <w:szCs w:val="28"/>
        </w:rPr>
        <w:t xml:space="preserve"> </w:t>
      </w:r>
      <w:r w:rsidR="002910DC">
        <w:rPr>
          <w:rFonts w:ascii="Times New Roman" w:hAnsi="Times New Roman"/>
          <w:sz w:val="28"/>
          <w:szCs w:val="28"/>
        </w:rPr>
        <w:t>балетная</w:t>
      </w:r>
      <w:r w:rsidR="002910DC" w:rsidRPr="00A8651E">
        <w:rPr>
          <w:rFonts w:ascii="Times New Roman" w:hAnsi="Times New Roman"/>
          <w:sz w:val="28"/>
          <w:szCs w:val="28"/>
        </w:rPr>
        <w:t xml:space="preserve"> </w:t>
      </w:r>
      <w:r w:rsidR="002910DC">
        <w:rPr>
          <w:rFonts w:ascii="Times New Roman" w:hAnsi="Times New Roman"/>
          <w:sz w:val="28"/>
          <w:szCs w:val="28"/>
        </w:rPr>
        <w:t>труппа</w:t>
      </w:r>
      <w:r w:rsidR="002910DC" w:rsidRPr="00A8651E">
        <w:rPr>
          <w:rFonts w:ascii="Times New Roman" w:hAnsi="Times New Roman"/>
          <w:sz w:val="28"/>
          <w:szCs w:val="28"/>
        </w:rPr>
        <w:t xml:space="preserve"> </w:t>
      </w:r>
      <w:r w:rsidR="00A8651E">
        <w:rPr>
          <w:rFonts w:ascii="Times New Roman" w:hAnsi="Times New Roman"/>
          <w:sz w:val="28"/>
          <w:szCs w:val="28"/>
        </w:rPr>
        <w:t>С</w:t>
      </w:r>
      <w:r w:rsidR="00A8651E" w:rsidRPr="00A8651E">
        <w:rPr>
          <w:rFonts w:ascii="Times New Roman" w:hAnsi="Times New Roman"/>
          <w:sz w:val="28"/>
          <w:szCs w:val="28"/>
        </w:rPr>
        <w:t>.</w:t>
      </w:r>
      <w:r w:rsidR="00A8651E">
        <w:rPr>
          <w:rFonts w:ascii="Times New Roman" w:hAnsi="Times New Roman"/>
          <w:sz w:val="28"/>
          <w:szCs w:val="28"/>
        </w:rPr>
        <w:t>П</w:t>
      </w:r>
      <w:r w:rsidR="00A8651E" w:rsidRPr="00A8651E">
        <w:rPr>
          <w:rFonts w:ascii="Times New Roman" w:hAnsi="Times New Roman"/>
          <w:sz w:val="28"/>
          <w:szCs w:val="28"/>
        </w:rPr>
        <w:t>.</w:t>
      </w:r>
      <w:r w:rsidR="00A8651E" w:rsidRPr="00A8651E">
        <w:rPr>
          <w:rFonts w:ascii="Times New Roman" w:hAnsi="Times New Roman"/>
          <w:sz w:val="28"/>
          <w:szCs w:val="28"/>
          <w:lang w:val="en-US"/>
        </w:rPr>
        <w:t> </w:t>
      </w:r>
      <w:r w:rsidR="002910DC">
        <w:rPr>
          <w:rFonts w:ascii="Times New Roman" w:hAnsi="Times New Roman"/>
          <w:sz w:val="28"/>
          <w:szCs w:val="28"/>
        </w:rPr>
        <w:t>Дягилева</w:t>
      </w:r>
      <w:r w:rsidR="002910DC" w:rsidRPr="00A8651E">
        <w:rPr>
          <w:rFonts w:ascii="Times New Roman" w:hAnsi="Times New Roman"/>
          <w:sz w:val="28"/>
          <w:szCs w:val="28"/>
        </w:rPr>
        <w:t xml:space="preserve"> </w:t>
      </w:r>
      <w:r w:rsidR="00A8651E">
        <w:rPr>
          <w:rFonts w:ascii="Times New Roman" w:hAnsi="Times New Roman"/>
          <w:sz w:val="28"/>
          <w:szCs w:val="28"/>
        </w:rPr>
        <w:t>была</w:t>
      </w:r>
      <w:r w:rsidR="00A8651E" w:rsidRPr="00A8651E">
        <w:rPr>
          <w:rFonts w:ascii="Times New Roman" w:hAnsi="Times New Roman"/>
          <w:sz w:val="28"/>
          <w:szCs w:val="28"/>
        </w:rPr>
        <w:t xml:space="preserve"> </w:t>
      </w:r>
      <w:r w:rsidR="00A8651E">
        <w:rPr>
          <w:rFonts w:ascii="Times New Roman" w:hAnsi="Times New Roman"/>
          <w:sz w:val="28"/>
          <w:szCs w:val="28"/>
        </w:rPr>
        <w:t>приглашена</w:t>
      </w:r>
      <w:r w:rsidR="00A8651E" w:rsidRPr="00A8651E">
        <w:rPr>
          <w:rFonts w:ascii="Times New Roman" w:hAnsi="Times New Roman"/>
          <w:sz w:val="28"/>
          <w:szCs w:val="28"/>
        </w:rPr>
        <w:t xml:space="preserve"> </w:t>
      </w:r>
      <w:r w:rsidR="00A8651E">
        <w:rPr>
          <w:rFonts w:ascii="Times New Roman" w:hAnsi="Times New Roman"/>
          <w:sz w:val="28"/>
          <w:szCs w:val="28"/>
        </w:rPr>
        <w:t xml:space="preserve">выступить в </w:t>
      </w:r>
      <w:proofErr w:type="gramStart"/>
      <w:r w:rsidR="00A8651E">
        <w:rPr>
          <w:rFonts w:ascii="Times New Roman" w:hAnsi="Times New Roman"/>
          <w:sz w:val="28"/>
          <w:szCs w:val="28"/>
        </w:rPr>
        <w:t>Ковент Гарден</w:t>
      </w:r>
      <w:proofErr w:type="gramEnd"/>
      <w:r w:rsidR="00A8651E">
        <w:rPr>
          <w:rFonts w:ascii="Times New Roman" w:hAnsi="Times New Roman"/>
          <w:sz w:val="28"/>
          <w:szCs w:val="28"/>
        </w:rPr>
        <w:t xml:space="preserve"> в честь коронации Георга </w:t>
      </w:r>
      <w:r w:rsidR="00A8651E">
        <w:rPr>
          <w:rFonts w:ascii="Times New Roman" w:hAnsi="Times New Roman"/>
          <w:sz w:val="28"/>
          <w:szCs w:val="28"/>
          <w:lang w:val="en-US"/>
        </w:rPr>
        <w:t>V</w:t>
      </w:r>
      <w:r w:rsidR="00A8651E" w:rsidRPr="00A8651E">
        <w:rPr>
          <w:rFonts w:ascii="Times New Roman" w:hAnsi="Times New Roman"/>
          <w:sz w:val="28"/>
          <w:szCs w:val="28"/>
        </w:rPr>
        <w:t xml:space="preserve"> </w:t>
      </w:r>
      <w:r w:rsidR="00A8651E">
        <w:rPr>
          <w:rFonts w:ascii="Times New Roman" w:hAnsi="Times New Roman"/>
          <w:sz w:val="28"/>
          <w:szCs w:val="28"/>
        </w:rPr>
        <w:t xml:space="preserve">в 1911 году. </w:t>
      </w:r>
      <w:r w:rsidR="000E7AEE">
        <w:rPr>
          <w:rFonts w:ascii="Times New Roman" w:hAnsi="Times New Roman"/>
          <w:sz w:val="28"/>
          <w:szCs w:val="28"/>
        </w:rPr>
        <w:t>Неконвен</w:t>
      </w:r>
      <w:r w:rsidR="00304113">
        <w:rPr>
          <w:rFonts w:ascii="Times New Roman" w:hAnsi="Times New Roman"/>
          <w:sz w:val="28"/>
          <w:szCs w:val="28"/>
        </w:rPr>
        <w:t>ц</w:t>
      </w:r>
      <w:r w:rsidR="000E7AEE">
        <w:rPr>
          <w:rFonts w:ascii="Times New Roman" w:hAnsi="Times New Roman"/>
          <w:sz w:val="28"/>
          <w:szCs w:val="28"/>
        </w:rPr>
        <w:t>и</w:t>
      </w:r>
      <w:r w:rsidR="00304113">
        <w:rPr>
          <w:rFonts w:ascii="Times New Roman" w:hAnsi="Times New Roman"/>
          <w:sz w:val="28"/>
          <w:szCs w:val="28"/>
        </w:rPr>
        <w:t>ональная</w:t>
      </w:r>
      <w:r w:rsidR="00304113" w:rsidRPr="00304113">
        <w:rPr>
          <w:rFonts w:ascii="Times New Roman" w:hAnsi="Times New Roman"/>
          <w:sz w:val="28"/>
          <w:szCs w:val="28"/>
        </w:rPr>
        <w:t xml:space="preserve"> </w:t>
      </w:r>
      <w:r w:rsidR="00304113">
        <w:rPr>
          <w:rFonts w:ascii="Times New Roman" w:hAnsi="Times New Roman"/>
          <w:sz w:val="28"/>
          <w:szCs w:val="28"/>
        </w:rPr>
        <w:t>хореография</w:t>
      </w:r>
      <w:r w:rsidR="00304113" w:rsidRPr="00304113">
        <w:rPr>
          <w:rFonts w:ascii="Times New Roman" w:hAnsi="Times New Roman"/>
          <w:sz w:val="28"/>
          <w:szCs w:val="28"/>
        </w:rPr>
        <w:t xml:space="preserve"> </w:t>
      </w:r>
      <w:r w:rsidR="00304113">
        <w:rPr>
          <w:rFonts w:ascii="Times New Roman" w:hAnsi="Times New Roman"/>
          <w:sz w:val="28"/>
          <w:szCs w:val="28"/>
        </w:rPr>
        <w:t>«Князя Игоря» произвела</w:t>
      </w:r>
      <w:r w:rsidR="00304113" w:rsidRPr="00304113">
        <w:rPr>
          <w:rFonts w:ascii="Times New Roman" w:hAnsi="Times New Roman"/>
          <w:sz w:val="28"/>
          <w:szCs w:val="28"/>
        </w:rPr>
        <w:t xml:space="preserve"> </w:t>
      </w:r>
      <w:r w:rsidR="00304113">
        <w:rPr>
          <w:rFonts w:ascii="Times New Roman" w:hAnsi="Times New Roman"/>
          <w:sz w:val="28"/>
          <w:szCs w:val="28"/>
        </w:rPr>
        <w:t>неоднозначное</w:t>
      </w:r>
      <w:r w:rsidR="00304113" w:rsidRPr="00304113">
        <w:rPr>
          <w:rFonts w:ascii="Times New Roman" w:hAnsi="Times New Roman"/>
          <w:sz w:val="28"/>
          <w:szCs w:val="28"/>
        </w:rPr>
        <w:t xml:space="preserve"> </w:t>
      </w:r>
      <w:r w:rsidR="00304113">
        <w:rPr>
          <w:rFonts w:ascii="Times New Roman" w:hAnsi="Times New Roman"/>
          <w:sz w:val="28"/>
          <w:szCs w:val="28"/>
        </w:rPr>
        <w:t>в</w:t>
      </w:r>
      <w:r w:rsidR="0040392C">
        <w:rPr>
          <w:rFonts w:ascii="Times New Roman" w:hAnsi="Times New Roman"/>
          <w:sz w:val="28"/>
          <w:szCs w:val="28"/>
        </w:rPr>
        <w:t>п</w:t>
      </w:r>
      <w:r w:rsidR="00304113">
        <w:rPr>
          <w:rFonts w:ascii="Times New Roman" w:hAnsi="Times New Roman"/>
          <w:sz w:val="28"/>
          <w:szCs w:val="28"/>
        </w:rPr>
        <w:t>ечатление</w:t>
      </w:r>
      <w:r w:rsidR="00304113" w:rsidRPr="00304113">
        <w:rPr>
          <w:rFonts w:ascii="Times New Roman" w:hAnsi="Times New Roman"/>
          <w:sz w:val="28"/>
          <w:szCs w:val="28"/>
        </w:rPr>
        <w:t xml:space="preserve"> </w:t>
      </w:r>
      <w:r w:rsidR="00304113">
        <w:rPr>
          <w:rFonts w:ascii="Times New Roman" w:hAnsi="Times New Roman"/>
          <w:sz w:val="28"/>
          <w:szCs w:val="28"/>
        </w:rPr>
        <w:t>на</w:t>
      </w:r>
      <w:r w:rsidR="00304113" w:rsidRPr="00304113">
        <w:rPr>
          <w:rFonts w:ascii="Times New Roman" w:hAnsi="Times New Roman"/>
          <w:sz w:val="28"/>
          <w:szCs w:val="28"/>
        </w:rPr>
        <w:t xml:space="preserve"> </w:t>
      </w:r>
      <w:r w:rsidR="00304113">
        <w:rPr>
          <w:rFonts w:ascii="Times New Roman" w:hAnsi="Times New Roman"/>
          <w:sz w:val="28"/>
          <w:szCs w:val="28"/>
        </w:rPr>
        <w:t>публику</w:t>
      </w:r>
      <w:r w:rsidR="00304113" w:rsidRPr="00304113">
        <w:rPr>
          <w:rFonts w:ascii="Times New Roman" w:hAnsi="Times New Roman"/>
          <w:sz w:val="28"/>
          <w:szCs w:val="28"/>
        </w:rPr>
        <w:t xml:space="preserve"> (</w:t>
      </w:r>
      <w:r w:rsidR="00304113">
        <w:rPr>
          <w:rFonts w:ascii="Times New Roman" w:hAnsi="Times New Roman"/>
          <w:sz w:val="28"/>
          <w:szCs w:val="28"/>
        </w:rPr>
        <w:t>многие были шокированы ее откровенностью</w:t>
      </w:r>
      <w:r w:rsidR="00304113" w:rsidRPr="00304113">
        <w:rPr>
          <w:rFonts w:ascii="Times New Roman" w:hAnsi="Times New Roman"/>
          <w:sz w:val="28"/>
          <w:szCs w:val="28"/>
        </w:rPr>
        <w:t>)</w:t>
      </w:r>
      <w:r w:rsidR="00304113">
        <w:rPr>
          <w:rFonts w:ascii="Times New Roman" w:hAnsi="Times New Roman"/>
          <w:sz w:val="28"/>
          <w:szCs w:val="28"/>
        </w:rPr>
        <w:t>. После</w:t>
      </w:r>
      <w:r w:rsidR="00304113" w:rsidRPr="00304113">
        <w:rPr>
          <w:rFonts w:ascii="Times New Roman" w:hAnsi="Times New Roman"/>
          <w:sz w:val="28"/>
          <w:szCs w:val="28"/>
        </w:rPr>
        <w:t xml:space="preserve"> </w:t>
      </w:r>
      <w:r w:rsidR="00304113">
        <w:rPr>
          <w:rFonts w:ascii="Times New Roman" w:hAnsi="Times New Roman"/>
          <w:sz w:val="28"/>
          <w:szCs w:val="28"/>
        </w:rPr>
        <w:t>выступления</w:t>
      </w:r>
      <w:r w:rsidR="00304113" w:rsidRPr="00304113">
        <w:rPr>
          <w:rFonts w:ascii="Times New Roman" w:hAnsi="Times New Roman"/>
          <w:sz w:val="28"/>
          <w:szCs w:val="28"/>
        </w:rPr>
        <w:t xml:space="preserve"> </w:t>
      </w:r>
      <w:r w:rsidR="003C1E5E">
        <w:rPr>
          <w:rFonts w:ascii="Times New Roman" w:hAnsi="Times New Roman"/>
          <w:sz w:val="28"/>
          <w:szCs w:val="28"/>
        </w:rPr>
        <w:t xml:space="preserve">труппы </w:t>
      </w:r>
      <w:r w:rsidR="00304113">
        <w:rPr>
          <w:rFonts w:ascii="Times New Roman" w:hAnsi="Times New Roman"/>
          <w:sz w:val="28"/>
          <w:szCs w:val="28"/>
        </w:rPr>
        <w:t>Манро лично встречался</w:t>
      </w:r>
      <w:r w:rsidR="00304113" w:rsidRPr="00304113">
        <w:rPr>
          <w:rFonts w:ascii="Times New Roman" w:hAnsi="Times New Roman"/>
          <w:sz w:val="28"/>
          <w:szCs w:val="28"/>
        </w:rPr>
        <w:t xml:space="preserve"> </w:t>
      </w:r>
      <w:r w:rsidR="00304113">
        <w:rPr>
          <w:rFonts w:ascii="Times New Roman" w:hAnsi="Times New Roman"/>
          <w:sz w:val="28"/>
          <w:szCs w:val="28"/>
        </w:rPr>
        <w:t>с</w:t>
      </w:r>
      <w:r w:rsidR="00304113" w:rsidRPr="00304113">
        <w:rPr>
          <w:rFonts w:ascii="Times New Roman" w:hAnsi="Times New Roman"/>
          <w:sz w:val="28"/>
          <w:szCs w:val="28"/>
        </w:rPr>
        <w:t xml:space="preserve"> </w:t>
      </w:r>
      <w:r w:rsidR="00304113">
        <w:rPr>
          <w:rFonts w:ascii="Times New Roman" w:hAnsi="Times New Roman"/>
          <w:sz w:val="28"/>
          <w:szCs w:val="28"/>
        </w:rPr>
        <w:t>Вацлавом</w:t>
      </w:r>
      <w:r w:rsidR="00304113" w:rsidRPr="00304113">
        <w:rPr>
          <w:rFonts w:ascii="Times New Roman" w:hAnsi="Times New Roman"/>
          <w:sz w:val="28"/>
          <w:szCs w:val="28"/>
        </w:rPr>
        <w:t xml:space="preserve"> </w:t>
      </w:r>
      <w:r w:rsidR="00304113">
        <w:rPr>
          <w:rFonts w:ascii="Times New Roman" w:hAnsi="Times New Roman"/>
          <w:sz w:val="28"/>
          <w:szCs w:val="28"/>
        </w:rPr>
        <w:t>Нижинским</w:t>
      </w:r>
      <w:r w:rsidR="00304113" w:rsidRPr="00304113">
        <w:rPr>
          <w:rFonts w:ascii="Times New Roman" w:hAnsi="Times New Roman"/>
          <w:sz w:val="28"/>
          <w:szCs w:val="28"/>
        </w:rPr>
        <w:t xml:space="preserve"> </w:t>
      </w:r>
      <w:r w:rsidR="00304113">
        <w:rPr>
          <w:rFonts w:ascii="Times New Roman" w:hAnsi="Times New Roman"/>
          <w:sz w:val="28"/>
          <w:szCs w:val="28"/>
        </w:rPr>
        <w:t>и</w:t>
      </w:r>
      <w:r w:rsidR="00304113" w:rsidRPr="00304113">
        <w:rPr>
          <w:rFonts w:ascii="Times New Roman" w:hAnsi="Times New Roman"/>
          <w:sz w:val="28"/>
          <w:szCs w:val="28"/>
        </w:rPr>
        <w:t xml:space="preserve"> </w:t>
      </w:r>
      <w:r w:rsidR="00304113">
        <w:rPr>
          <w:rFonts w:ascii="Times New Roman" w:hAnsi="Times New Roman"/>
          <w:sz w:val="28"/>
          <w:szCs w:val="28"/>
        </w:rPr>
        <w:t>Тамарой Карсавиной в студии друга в Лондоне</w:t>
      </w:r>
      <w:r>
        <w:rPr>
          <w:rFonts w:ascii="Times New Roman" w:hAnsi="Times New Roman"/>
          <w:sz w:val="28"/>
          <w:szCs w:val="28"/>
        </w:rPr>
        <w:t xml:space="preserve"> </w:t>
      </w:r>
      <w:r w:rsidRPr="009A5981">
        <w:rPr>
          <w:rFonts w:ascii="Times New Roman" w:hAnsi="Times New Roman"/>
          <w:sz w:val="28"/>
          <w:szCs w:val="28"/>
        </w:rPr>
        <w:t>[</w:t>
      </w:r>
      <w:r w:rsidR="00892581">
        <w:rPr>
          <w:rFonts w:ascii="Times New Roman" w:hAnsi="Times New Roman"/>
          <w:sz w:val="28"/>
          <w:szCs w:val="28"/>
        </w:rPr>
        <w:t>8</w:t>
      </w:r>
      <w:r w:rsidRPr="009A5981">
        <w:rPr>
          <w:rFonts w:ascii="Times New Roman" w:hAnsi="Times New Roman"/>
          <w:sz w:val="28"/>
          <w:szCs w:val="28"/>
        </w:rPr>
        <w:t xml:space="preserve">; </w:t>
      </w:r>
      <w:r w:rsidR="00892581">
        <w:rPr>
          <w:rFonts w:ascii="Times New Roman" w:hAnsi="Times New Roman"/>
          <w:sz w:val="28"/>
          <w:szCs w:val="28"/>
        </w:rPr>
        <w:t>3</w:t>
      </w:r>
      <w:r w:rsidRPr="009A5981">
        <w:rPr>
          <w:rFonts w:ascii="Times New Roman" w:hAnsi="Times New Roman"/>
          <w:sz w:val="28"/>
          <w:szCs w:val="28"/>
        </w:rPr>
        <w:t>]</w:t>
      </w:r>
      <w:r w:rsidR="00304113">
        <w:rPr>
          <w:rFonts w:ascii="Times New Roman" w:hAnsi="Times New Roman"/>
          <w:sz w:val="28"/>
          <w:szCs w:val="28"/>
        </w:rPr>
        <w:t xml:space="preserve">. </w:t>
      </w:r>
    </w:p>
    <w:p w:rsidR="002A7ED2" w:rsidRDefault="00CE2C6F" w:rsidP="009B74B9">
      <w:pPr>
        <w:spacing w:after="0"/>
        <w:ind w:firstLine="709"/>
        <w:contextualSpacing/>
        <w:jc w:val="both"/>
        <w:rPr>
          <w:rFonts w:ascii="Times New Roman" w:hAnsi="Times New Roman"/>
          <w:sz w:val="28"/>
          <w:szCs w:val="28"/>
        </w:rPr>
      </w:pPr>
      <w:r>
        <w:rPr>
          <w:rFonts w:ascii="Times New Roman" w:hAnsi="Times New Roman"/>
          <w:sz w:val="28"/>
          <w:szCs w:val="28"/>
        </w:rPr>
        <w:t xml:space="preserve">В </w:t>
      </w:r>
      <w:r w:rsidR="002A7ED2" w:rsidRPr="00CE2C6F">
        <w:rPr>
          <w:rFonts w:ascii="Times New Roman" w:hAnsi="Times New Roman"/>
          <w:sz w:val="28"/>
          <w:szCs w:val="28"/>
        </w:rPr>
        <w:t xml:space="preserve">1904-1906 </w:t>
      </w:r>
      <w:r w:rsidR="009A5981">
        <w:rPr>
          <w:rFonts w:ascii="Times New Roman" w:hAnsi="Times New Roman"/>
          <w:sz w:val="28"/>
          <w:szCs w:val="28"/>
        </w:rPr>
        <w:t>Г.Х. </w:t>
      </w:r>
      <w:r>
        <w:rPr>
          <w:rFonts w:ascii="Times New Roman" w:hAnsi="Times New Roman"/>
          <w:sz w:val="28"/>
          <w:szCs w:val="28"/>
        </w:rPr>
        <w:t xml:space="preserve">Манро провел два года Санкт-Петербурге за написанием статей для </w:t>
      </w:r>
      <w:r w:rsidR="009A5981" w:rsidRPr="009A5981">
        <w:rPr>
          <w:rFonts w:ascii="Times New Roman" w:hAnsi="Times New Roman"/>
          <w:sz w:val="28"/>
          <w:szCs w:val="28"/>
        </w:rPr>
        <w:t>“</w:t>
      </w:r>
      <w:r w:rsidR="009A5981">
        <w:rPr>
          <w:rFonts w:ascii="Times New Roman" w:hAnsi="Times New Roman"/>
          <w:sz w:val="28"/>
          <w:szCs w:val="28"/>
          <w:lang w:val="en-US"/>
        </w:rPr>
        <w:t>Morning</w:t>
      </w:r>
      <w:r w:rsidR="009A5981" w:rsidRPr="009A5981">
        <w:rPr>
          <w:rFonts w:ascii="Times New Roman" w:hAnsi="Times New Roman"/>
          <w:sz w:val="28"/>
          <w:szCs w:val="28"/>
        </w:rPr>
        <w:t xml:space="preserve"> </w:t>
      </w:r>
      <w:r w:rsidR="009A5981">
        <w:rPr>
          <w:rFonts w:ascii="Times New Roman" w:hAnsi="Times New Roman"/>
          <w:sz w:val="28"/>
          <w:szCs w:val="28"/>
          <w:lang w:val="en-US"/>
        </w:rPr>
        <w:t>Post</w:t>
      </w:r>
      <w:r w:rsidR="009A5981" w:rsidRPr="009A5981">
        <w:rPr>
          <w:rFonts w:ascii="Times New Roman" w:hAnsi="Times New Roman"/>
          <w:sz w:val="28"/>
          <w:szCs w:val="28"/>
        </w:rPr>
        <w:t>”</w:t>
      </w:r>
      <w:r w:rsidR="002A7ED2" w:rsidRPr="00CE2C6F">
        <w:rPr>
          <w:rFonts w:ascii="Times New Roman" w:hAnsi="Times New Roman"/>
          <w:sz w:val="28"/>
          <w:szCs w:val="28"/>
        </w:rPr>
        <w:t xml:space="preserve">. </w:t>
      </w:r>
      <w:r>
        <w:rPr>
          <w:rFonts w:ascii="Times New Roman" w:hAnsi="Times New Roman"/>
          <w:sz w:val="28"/>
          <w:szCs w:val="28"/>
        </w:rPr>
        <w:t>9</w:t>
      </w:r>
      <w:r w:rsidRPr="00CE2C6F">
        <w:rPr>
          <w:rFonts w:ascii="Times New Roman" w:hAnsi="Times New Roman"/>
          <w:sz w:val="28"/>
          <w:szCs w:val="28"/>
        </w:rPr>
        <w:t>-</w:t>
      </w:r>
      <w:r>
        <w:rPr>
          <w:rFonts w:ascii="Times New Roman" w:hAnsi="Times New Roman"/>
          <w:sz w:val="28"/>
          <w:szCs w:val="28"/>
        </w:rPr>
        <w:t>го</w:t>
      </w:r>
      <w:r w:rsidRPr="00CE2C6F">
        <w:rPr>
          <w:rFonts w:ascii="Times New Roman" w:hAnsi="Times New Roman"/>
          <w:sz w:val="28"/>
          <w:szCs w:val="28"/>
        </w:rPr>
        <w:t xml:space="preserve"> </w:t>
      </w:r>
      <w:r>
        <w:rPr>
          <w:rFonts w:ascii="Times New Roman" w:hAnsi="Times New Roman"/>
          <w:sz w:val="28"/>
          <w:szCs w:val="28"/>
        </w:rPr>
        <w:t>января</w:t>
      </w:r>
      <w:r w:rsidRPr="00CE2C6F">
        <w:rPr>
          <w:rFonts w:ascii="Times New Roman" w:hAnsi="Times New Roman"/>
          <w:sz w:val="28"/>
          <w:szCs w:val="28"/>
        </w:rPr>
        <w:t xml:space="preserve"> </w:t>
      </w:r>
      <w:r>
        <w:rPr>
          <w:rFonts w:ascii="Times New Roman" w:hAnsi="Times New Roman"/>
          <w:sz w:val="28"/>
          <w:szCs w:val="28"/>
        </w:rPr>
        <w:t xml:space="preserve">1905 года он стал свидетелем печально </w:t>
      </w:r>
      <w:proofErr w:type="gramStart"/>
      <w:r>
        <w:rPr>
          <w:rFonts w:ascii="Times New Roman" w:hAnsi="Times New Roman"/>
          <w:sz w:val="28"/>
          <w:szCs w:val="28"/>
        </w:rPr>
        <w:t>известной</w:t>
      </w:r>
      <w:proofErr w:type="gramEnd"/>
      <w:r>
        <w:rPr>
          <w:rFonts w:ascii="Times New Roman" w:hAnsi="Times New Roman"/>
          <w:sz w:val="28"/>
          <w:szCs w:val="28"/>
        </w:rPr>
        <w:t xml:space="preserve"> процесии рабочих под предво</w:t>
      </w:r>
      <w:r w:rsidR="00A0721A">
        <w:rPr>
          <w:rFonts w:ascii="Times New Roman" w:hAnsi="Times New Roman"/>
          <w:sz w:val="28"/>
          <w:szCs w:val="28"/>
        </w:rPr>
        <w:t>д</w:t>
      </w:r>
      <w:r>
        <w:rPr>
          <w:rFonts w:ascii="Times New Roman" w:hAnsi="Times New Roman"/>
          <w:sz w:val="28"/>
          <w:szCs w:val="28"/>
        </w:rPr>
        <w:t>ительством отца Гапона</w:t>
      </w:r>
      <w:r w:rsidR="002A7ED2" w:rsidRPr="00CE2C6F">
        <w:rPr>
          <w:rFonts w:ascii="Times New Roman" w:hAnsi="Times New Roman"/>
          <w:sz w:val="28"/>
          <w:szCs w:val="28"/>
        </w:rPr>
        <w:t>.</w:t>
      </w:r>
      <w:r>
        <w:rPr>
          <w:rFonts w:ascii="Times New Roman" w:hAnsi="Times New Roman"/>
          <w:sz w:val="28"/>
          <w:szCs w:val="28"/>
        </w:rPr>
        <w:t xml:space="preserve"> </w:t>
      </w:r>
      <w:r w:rsidR="009A5981">
        <w:rPr>
          <w:rFonts w:ascii="Times New Roman" w:hAnsi="Times New Roman"/>
          <w:sz w:val="28"/>
          <w:szCs w:val="28"/>
        </w:rPr>
        <w:t>Г.Х. </w:t>
      </w:r>
      <w:r>
        <w:rPr>
          <w:rFonts w:ascii="Times New Roman" w:hAnsi="Times New Roman"/>
          <w:sz w:val="28"/>
          <w:szCs w:val="28"/>
        </w:rPr>
        <w:t>Манро</w:t>
      </w:r>
      <w:r w:rsidRPr="00CE2C6F">
        <w:rPr>
          <w:rFonts w:ascii="Times New Roman" w:hAnsi="Times New Roman"/>
          <w:sz w:val="28"/>
          <w:szCs w:val="28"/>
        </w:rPr>
        <w:t xml:space="preserve"> </w:t>
      </w:r>
      <w:r>
        <w:rPr>
          <w:rFonts w:ascii="Times New Roman" w:hAnsi="Times New Roman"/>
          <w:sz w:val="28"/>
          <w:szCs w:val="28"/>
        </w:rPr>
        <w:t>наблюдал</w:t>
      </w:r>
      <w:r w:rsidRPr="00CE2C6F">
        <w:rPr>
          <w:rFonts w:ascii="Times New Roman" w:hAnsi="Times New Roman"/>
          <w:sz w:val="28"/>
          <w:szCs w:val="28"/>
        </w:rPr>
        <w:t xml:space="preserve"> </w:t>
      </w:r>
      <w:r>
        <w:rPr>
          <w:rFonts w:ascii="Times New Roman" w:hAnsi="Times New Roman"/>
          <w:sz w:val="28"/>
          <w:szCs w:val="28"/>
        </w:rPr>
        <w:t>за</w:t>
      </w:r>
      <w:r w:rsidRPr="00CE2C6F">
        <w:rPr>
          <w:rFonts w:ascii="Times New Roman" w:hAnsi="Times New Roman"/>
          <w:sz w:val="28"/>
          <w:szCs w:val="28"/>
        </w:rPr>
        <w:t xml:space="preserve"> </w:t>
      </w:r>
      <w:r>
        <w:rPr>
          <w:rFonts w:ascii="Times New Roman" w:hAnsi="Times New Roman"/>
          <w:sz w:val="28"/>
          <w:szCs w:val="28"/>
        </w:rPr>
        <w:t>людьми</w:t>
      </w:r>
      <w:r w:rsidRPr="00CE2C6F">
        <w:rPr>
          <w:rFonts w:ascii="Times New Roman" w:hAnsi="Times New Roman"/>
          <w:sz w:val="28"/>
          <w:szCs w:val="28"/>
        </w:rPr>
        <w:t xml:space="preserve">, </w:t>
      </w:r>
      <w:r>
        <w:rPr>
          <w:rFonts w:ascii="Times New Roman" w:hAnsi="Times New Roman"/>
          <w:sz w:val="28"/>
          <w:szCs w:val="28"/>
        </w:rPr>
        <w:t>идущими</w:t>
      </w:r>
      <w:r w:rsidRPr="00CE2C6F">
        <w:rPr>
          <w:rFonts w:ascii="Times New Roman" w:hAnsi="Times New Roman"/>
          <w:sz w:val="28"/>
          <w:szCs w:val="28"/>
        </w:rPr>
        <w:t xml:space="preserve"> </w:t>
      </w:r>
      <w:r>
        <w:rPr>
          <w:rFonts w:ascii="Times New Roman" w:hAnsi="Times New Roman"/>
          <w:sz w:val="28"/>
          <w:szCs w:val="28"/>
        </w:rPr>
        <w:t>к</w:t>
      </w:r>
      <w:r w:rsidRPr="00CE2C6F">
        <w:rPr>
          <w:rFonts w:ascii="Times New Roman" w:hAnsi="Times New Roman"/>
          <w:sz w:val="28"/>
          <w:szCs w:val="28"/>
        </w:rPr>
        <w:t xml:space="preserve"> </w:t>
      </w:r>
      <w:r>
        <w:rPr>
          <w:rFonts w:ascii="Times New Roman" w:hAnsi="Times New Roman"/>
          <w:sz w:val="28"/>
          <w:szCs w:val="28"/>
        </w:rPr>
        <w:t>Зимнему</w:t>
      </w:r>
      <w:r w:rsidRPr="00CE2C6F">
        <w:rPr>
          <w:rFonts w:ascii="Times New Roman" w:hAnsi="Times New Roman"/>
          <w:sz w:val="28"/>
          <w:szCs w:val="28"/>
        </w:rPr>
        <w:t xml:space="preserve"> </w:t>
      </w:r>
      <w:r>
        <w:rPr>
          <w:rFonts w:ascii="Times New Roman" w:hAnsi="Times New Roman"/>
          <w:sz w:val="28"/>
          <w:szCs w:val="28"/>
        </w:rPr>
        <w:t>дворцу</w:t>
      </w:r>
      <w:r w:rsidRPr="00CE2C6F">
        <w:rPr>
          <w:rFonts w:ascii="Times New Roman" w:hAnsi="Times New Roman"/>
          <w:sz w:val="28"/>
          <w:szCs w:val="28"/>
        </w:rPr>
        <w:t xml:space="preserve">, </w:t>
      </w:r>
      <w:r>
        <w:rPr>
          <w:rFonts w:ascii="Times New Roman" w:hAnsi="Times New Roman"/>
          <w:sz w:val="28"/>
          <w:szCs w:val="28"/>
        </w:rPr>
        <w:t>из окна Отель де Франс. Позднее</w:t>
      </w:r>
      <w:r w:rsidRPr="00CE2C6F">
        <w:rPr>
          <w:rFonts w:ascii="Times New Roman" w:hAnsi="Times New Roman"/>
          <w:sz w:val="28"/>
          <w:szCs w:val="28"/>
        </w:rPr>
        <w:t xml:space="preserve"> </w:t>
      </w:r>
      <w:r>
        <w:rPr>
          <w:rFonts w:ascii="Times New Roman" w:hAnsi="Times New Roman"/>
          <w:sz w:val="28"/>
          <w:szCs w:val="28"/>
        </w:rPr>
        <w:t>он</w:t>
      </w:r>
      <w:r w:rsidRPr="00CE2C6F">
        <w:rPr>
          <w:rFonts w:ascii="Times New Roman" w:hAnsi="Times New Roman"/>
          <w:sz w:val="28"/>
          <w:szCs w:val="28"/>
        </w:rPr>
        <w:t xml:space="preserve"> </w:t>
      </w:r>
      <w:r>
        <w:rPr>
          <w:rFonts w:ascii="Times New Roman" w:hAnsi="Times New Roman"/>
          <w:sz w:val="28"/>
          <w:szCs w:val="28"/>
        </w:rPr>
        <w:t>оценил</w:t>
      </w:r>
      <w:r w:rsidRPr="00CE2C6F">
        <w:rPr>
          <w:rFonts w:ascii="Times New Roman" w:hAnsi="Times New Roman"/>
          <w:sz w:val="28"/>
          <w:szCs w:val="28"/>
        </w:rPr>
        <w:t xml:space="preserve"> </w:t>
      </w:r>
      <w:r>
        <w:rPr>
          <w:rFonts w:ascii="Times New Roman" w:hAnsi="Times New Roman"/>
          <w:sz w:val="28"/>
          <w:szCs w:val="28"/>
        </w:rPr>
        <w:t>число</w:t>
      </w:r>
      <w:r w:rsidRPr="00CE2C6F">
        <w:rPr>
          <w:rFonts w:ascii="Times New Roman" w:hAnsi="Times New Roman"/>
          <w:sz w:val="28"/>
          <w:szCs w:val="28"/>
        </w:rPr>
        <w:t xml:space="preserve"> </w:t>
      </w:r>
      <w:r>
        <w:rPr>
          <w:rFonts w:ascii="Times New Roman" w:hAnsi="Times New Roman"/>
          <w:sz w:val="28"/>
          <w:szCs w:val="28"/>
        </w:rPr>
        <w:t>погибших</w:t>
      </w:r>
      <w:r w:rsidRPr="00CE2C6F">
        <w:rPr>
          <w:rFonts w:ascii="Times New Roman" w:hAnsi="Times New Roman"/>
          <w:sz w:val="28"/>
          <w:szCs w:val="28"/>
        </w:rPr>
        <w:t xml:space="preserve"> </w:t>
      </w:r>
      <w:r>
        <w:rPr>
          <w:rFonts w:ascii="Times New Roman" w:hAnsi="Times New Roman"/>
          <w:sz w:val="28"/>
          <w:szCs w:val="28"/>
        </w:rPr>
        <w:t>во</w:t>
      </w:r>
      <w:r w:rsidRPr="00CE2C6F">
        <w:rPr>
          <w:rFonts w:ascii="Times New Roman" w:hAnsi="Times New Roman"/>
          <w:sz w:val="28"/>
          <w:szCs w:val="28"/>
        </w:rPr>
        <w:t xml:space="preserve"> </w:t>
      </w:r>
      <w:r>
        <w:rPr>
          <w:rFonts w:ascii="Times New Roman" w:hAnsi="Times New Roman"/>
          <w:sz w:val="28"/>
          <w:szCs w:val="28"/>
        </w:rPr>
        <w:t>время</w:t>
      </w:r>
      <w:r w:rsidRPr="00CE2C6F">
        <w:rPr>
          <w:rFonts w:ascii="Times New Roman" w:hAnsi="Times New Roman"/>
          <w:sz w:val="28"/>
          <w:szCs w:val="28"/>
        </w:rPr>
        <w:t xml:space="preserve"> </w:t>
      </w:r>
      <w:r>
        <w:rPr>
          <w:rFonts w:ascii="Times New Roman" w:hAnsi="Times New Roman"/>
          <w:sz w:val="28"/>
          <w:szCs w:val="28"/>
        </w:rPr>
        <w:t>Кровавого</w:t>
      </w:r>
      <w:r w:rsidRPr="00CE2C6F">
        <w:rPr>
          <w:rFonts w:ascii="Times New Roman" w:hAnsi="Times New Roman"/>
          <w:sz w:val="28"/>
          <w:szCs w:val="28"/>
        </w:rPr>
        <w:t xml:space="preserve"> </w:t>
      </w:r>
      <w:r>
        <w:rPr>
          <w:rFonts w:ascii="Times New Roman" w:hAnsi="Times New Roman"/>
          <w:sz w:val="28"/>
          <w:szCs w:val="28"/>
        </w:rPr>
        <w:t>воскресенья</w:t>
      </w:r>
      <w:r w:rsidRPr="00CE2C6F">
        <w:rPr>
          <w:rFonts w:ascii="Times New Roman" w:hAnsi="Times New Roman"/>
          <w:sz w:val="28"/>
          <w:szCs w:val="28"/>
        </w:rPr>
        <w:t xml:space="preserve"> </w:t>
      </w:r>
      <w:r>
        <w:rPr>
          <w:rFonts w:ascii="Times New Roman" w:hAnsi="Times New Roman"/>
          <w:sz w:val="28"/>
          <w:szCs w:val="28"/>
        </w:rPr>
        <w:t xml:space="preserve">в полторы тысячи жертв </w:t>
      </w:r>
      <w:r w:rsidR="009A5981" w:rsidRPr="009A5981">
        <w:rPr>
          <w:rFonts w:ascii="Times New Roman" w:hAnsi="Times New Roman"/>
          <w:sz w:val="28"/>
          <w:szCs w:val="28"/>
        </w:rPr>
        <w:t>[</w:t>
      </w:r>
      <w:r w:rsidR="00892581">
        <w:rPr>
          <w:rFonts w:ascii="Times New Roman" w:hAnsi="Times New Roman"/>
          <w:sz w:val="28"/>
          <w:szCs w:val="28"/>
        </w:rPr>
        <w:t>8</w:t>
      </w:r>
      <w:r w:rsidR="009A5981" w:rsidRPr="009A5981">
        <w:rPr>
          <w:rFonts w:ascii="Times New Roman" w:hAnsi="Times New Roman"/>
          <w:sz w:val="28"/>
          <w:szCs w:val="28"/>
        </w:rPr>
        <w:t>]</w:t>
      </w:r>
      <w:r w:rsidR="00892581">
        <w:rPr>
          <w:rFonts w:ascii="Times New Roman" w:hAnsi="Times New Roman"/>
          <w:sz w:val="28"/>
          <w:szCs w:val="28"/>
        </w:rPr>
        <w:t>.</w:t>
      </w:r>
      <w:r w:rsidR="002A7ED2" w:rsidRPr="000C2490">
        <w:rPr>
          <w:rFonts w:ascii="Times New Roman" w:hAnsi="Times New Roman"/>
          <w:sz w:val="28"/>
          <w:szCs w:val="28"/>
        </w:rPr>
        <w:t xml:space="preserve"> </w:t>
      </w:r>
    </w:p>
    <w:p w:rsidR="00DA7C45" w:rsidRPr="00E169D9" w:rsidRDefault="00194AD1" w:rsidP="009B74B9">
      <w:pPr>
        <w:spacing w:after="0"/>
        <w:ind w:firstLine="709"/>
        <w:contextualSpacing/>
        <w:jc w:val="both"/>
        <w:rPr>
          <w:rFonts w:ascii="Times New Roman" w:hAnsi="Times New Roman"/>
          <w:sz w:val="28"/>
          <w:szCs w:val="28"/>
          <w:lang w:val="en-US"/>
        </w:rPr>
      </w:pPr>
      <w:r>
        <w:rPr>
          <w:rFonts w:ascii="Times New Roman" w:hAnsi="Times New Roman"/>
          <w:sz w:val="28"/>
          <w:szCs w:val="28"/>
        </w:rPr>
        <w:t xml:space="preserve">Новый год 1906 года для </w:t>
      </w:r>
      <w:r w:rsidR="009A5981">
        <w:rPr>
          <w:rFonts w:ascii="Times New Roman" w:hAnsi="Times New Roman"/>
          <w:sz w:val="28"/>
          <w:szCs w:val="28"/>
        </w:rPr>
        <w:t xml:space="preserve">Г.Х. </w:t>
      </w:r>
      <w:r>
        <w:rPr>
          <w:rFonts w:ascii="Times New Roman" w:hAnsi="Times New Roman"/>
          <w:sz w:val="28"/>
          <w:szCs w:val="28"/>
        </w:rPr>
        <w:t xml:space="preserve">Манро был отмечен трагическими событиями, свидетелями которых он стал в ресторане «Медведь» в Петербурге. </w:t>
      </w:r>
      <w:r w:rsidRPr="000C2490">
        <w:rPr>
          <w:rFonts w:ascii="Times New Roman" w:hAnsi="Times New Roman"/>
          <w:sz w:val="28"/>
          <w:szCs w:val="28"/>
          <w:lang w:val="en-US"/>
        </w:rPr>
        <w:t xml:space="preserve">13 </w:t>
      </w:r>
      <w:r>
        <w:rPr>
          <w:rFonts w:ascii="Times New Roman" w:hAnsi="Times New Roman"/>
          <w:sz w:val="28"/>
          <w:szCs w:val="28"/>
        </w:rPr>
        <w:t>января</w:t>
      </w:r>
      <w:r w:rsidRPr="000C2490">
        <w:rPr>
          <w:rFonts w:ascii="Times New Roman" w:hAnsi="Times New Roman"/>
          <w:sz w:val="28"/>
          <w:szCs w:val="28"/>
          <w:lang w:val="en-US"/>
        </w:rPr>
        <w:t xml:space="preserve"> </w:t>
      </w:r>
      <w:r>
        <w:rPr>
          <w:rFonts w:ascii="Times New Roman" w:hAnsi="Times New Roman"/>
          <w:sz w:val="28"/>
          <w:szCs w:val="28"/>
        </w:rPr>
        <w:t>в</w:t>
      </w:r>
      <w:r w:rsidRPr="000C2490">
        <w:rPr>
          <w:rFonts w:ascii="Times New Roman" w:hAnsi="Times New Roman"/>
          <w:sz w:val="28"/>
          <w:szCs w:val="28"/>
          <w:lang w:val="en-US"/>
        </w:rPr>
        <w:t xml:space="preserve"> </w:t>
      </w:r>
      <w:r>
        <w:rPr>
          <w:rFonts w:ascii="Times New Roman" w:hAnsi="Times New Roman"/>
          <w:sz w:val="28"/>
          <w:szCs w:val="28"/>
        </w:rPr>
        <w:t>полночь</w:t>
      </w:r>
      <w:r w:rsidRPr="000C2490">
        <w:rPr>
          <w:rFonts w:ascii="Times New Roman" w:hAnsi="Times New Roman"/>
          <w:sz w:val="28"/>
          <w:szCs w:val="28"/>
          <w:lang w:val="en-US"/>
        </w:rPr>
        <w:t xml:space="preserve"> </w:t>
      </w:r>
      <w:r>
        <w:rPr>
          <w:rFonts w:ascii="Times New Roman" w:hAnsi="Times New Roman"/>
          <w:sz w:val="28"/>
          <w:szCs w:val="28"/>
        </w:rPr>
        <w:t>там</w:t>
      </w:r>
      <w:r w:rsidRPr="000C2490">
        <w:rPr>
          <w:rFonts w:ascii="Times New Roman" w:hAnsi="Times New Roman"/>
          <w:sz w:val="28"/>
          <w:szCs w:val="28"/>
          <w:lang w:val="en-US"/>
        </w:rPr>
        <w:t xml:space="preserve"> </w:t>
      </w:r>
      <w:r>
        <w:rPr>
          <w:rFonts w:ascii="Times New Roman" w:hAnsi="Times New Roman"/>
          <w:sz w:val="28"/>
          <w:szCs w:val="28"/>
        </w:rPr>
        <w:t>прозвучал</w:t>
      </w:r>
      <w:r w:rsidRPr="000C2490">
        <w:rPr>
          <w:rFonts w:ascii="Times New Roman" w:hAnsi="Times New Roman"/>
          <w:sz w:val="28"/>
          <w:szCs w:val="28"/>
          <w:lang w:val="en-US"/>
        </w:rPr>
        <w:t xml:space="preserve"> </w:t>
      </w:r>
      <w:r w:rsidR="00E169D9">
        <w:rPr>
          <w:rFonts w:ascii="Times New Roman" w:hAnsi="Times New Roman"/>
          <w:sz w:val="28"/>
          <w:szCs w:val="28"/>
        </w:rPr>
        <w:t>гимн</w:t>
      </w:r>
      <w:r w:rsidR="00E169D9" w:rsidRPr="000C2490">
        <w:rPr>
          <w:rFonts w:ascii="Times New Roman" w:hAnsi="Times New Roman"/>
          <w:sz w:val="28"/>
          <w:szCs w:val="28"/>
          <w:lang w:val="en-US"/>
        </w:rPr>
        <w:t xml:space="preserve"> </w:t>
      </w:r>
      <w:r w:rsidR="00E169D9">
        <w:rPr>
          <w:rFonts w:ascii="Times New Roman" w:hAnsi="Times New Roman"/>
          <w:sz w:val="28"/>
          <w:szCs w:val="28"/>
        </w:rPr>
        <w:t>Российской</w:t>
      </w:r>
      <w:r w:rsidR="00E169D9" w:rsidRPr="000C2490">
        <w:rPr>
          <w:rFonts w:ascii="Times New Roman" w:hAnsi="Times New Roman"/>
          <w:sz w:val="28"/>
          <w:szCs w:val="28"/>
          <w:lang w:val="en-US"/>
        </w:rPr>
        <w:t xml:space="preserve"> </w:t>
      </w:r>
      <w:r w:rsidR="00E169D9">
        <w:rPr>
          <w:rFonts w:ascii="Times New Roman" w:hAnsi="Times New Roman"/>
          <w:sz w:val="28"/>
          <w:szCs w:val="28"/>
        </w:rPr>
        <w:t>империи</w:t>
      </w:r>
      <w:r w:rsidR="00E169D9" w:rsidRPr="000C2490">
        <w:rPr>
          <w:rFonts w:ascii="Times New Roman" w:hAnsi="Times New Roman"/>
          <w:sz w:val="28"/>
          <w:szCs w:val="28"/>
          <w:lang w:val="en-US"/>
        </w:rPr>
        <w:t xml:space="preserve">. </w:t>
      </w:r>
      <w:r w:rsidR="00E169D9">
        <w:rPr>
          <w:rFonts w:ascii="Times New Roman" w:hAnsi="Times New Roman"/>
          <w:sz w:val="28"/>
          <w:szCs w:val="28"/>
        </w:rPr>
        <w:t>Один</w:t>
      </w:r>
      <w:r w:rsidR="00E169D9" w:rsidRPr="0058190C">
        <w:rPr>
          <w:rFonts w:ascii="Times New Roman" w:hAnsi="Times New Roman"/>
          <w:sz w:val="28"/>
          <w:szCs w:val="28"/>
          <w:lang w:val="en-US"/>
        </w:rPr>
        <w:t xml:space="preserve"> </w:t>
      </w:r>
      <w:r w:rsidR="00E169D9">
        <w:rPr>
          <w:rFonts w:ascii="Times New Roman" w:hAnsi="Times New Roman"/>
          <w:sz w:val="28"/>
          <w:szCs w:val="28"/>
        </w:rPr>
        <w:t>из</w:t>
      </w:r>
      <w:r w:rsidR="00E169D9" w:rsidRPr="0058190C">
        <w:rPr>
          <w:rFonts w:ascii="Times New Roman" w:hAnsi="Times New Roman"/>
          <w:sz w:val="28"/>
          <w:szCs w:val="28"/>
          <w:lang w:val="en-US"/>
        </w:rPr>
        <w:t xml:space="preserve"> </w:t>
      </w:r>
      <w:r w:rsidR="00E169D9">
        <w:rPr>
          <w:rFonts w:ascii="Times New Roman" w:hAnsi="Times New Roman"/>
          <w:sz w:val="28"/>
          <w:szCs w:val="28"/>
        </w:rPr>
        <w:t>посетителей</w:t>
      </w:r>
      <w:r w:rsidR="00E169D9" w:rsidRPr="0058190C">
        <w:rPr>
          <w:rFonts w:ascii="Times New Roman" w:hAnsi="Times New Roman"/>
          <w:sz w:val="28"/>
          <w:szCs w:val="28"/>
          <w:lang w:val="en-US"/>
        </w:rPr>
        <w:t xml:space="preserve">, </w:t>
      </w:r>
      <w:r w:rsidR="00E169D9">
        <w:rPr>
          <w:rFonts w:ascii="Times New Roman" w:hAnsi="Times New Roman"/>
          <w:sz w:val="28"/>
          <w:szCs w:val="28"/>
        </w:rPr>
        <w:t>студен</w:t>
      </w:r>
      <w:r w:rsidR="006E6BB5">
        <w:rPr>
          <w:rFonts w:ascii="Times New Roman" w:hAnsi="Times New Roman"/>
          <w:sz w:val="28"/>
          <w:szCs w:val="28"/>
        </w:rPr>
        <w:t>т</w:t>
      </w:r>
      <w:r w:rsidR="00E169D9" w:rsidRPr="0058190C">
        <w:rPr>
          <w:rFonts w:ascii="Times New Roman" w:hAnsi="Times New Roman"/>
          <w:sz w:val="28"/>
          <w:szCs w:val="28"/>
          <w:lang w:val="en-US"/>
        </w:rPr>
        <w:t xml:space="preserve">, </w:t>
      </w:r>
      <w:r w:rsidR="00E169D9">
        <w:rPr>
          <w:rFonts w:ascii="Times New Roman" w:hAnsi="Times New Roman"/>
          <w:sz w:val="28"/>
          <w:szCs w:val="28"/>
        </w:rPr>
        <w:t>отказался</w:t>
      </w:r>
      <w:r w:rsidR="00E169D9" w:rsidRPr="0058190C">
        <w:rPr>
          <w:rFonts w:ascii="Times New Roman" w:hAnsi="Times New Roman"/>
          <w:sz w:val="28"/>
          <w:szCs w:val="28"/>
          <w:lang w:val="en-US"/>
        </w:rPr>
        <w:t xml:space="preserve"> </w:t>
      </w:r>
      <w:r w:rsidR="00E169D9">
        <w:rPr>
          <w:rFonts w:ascii="Times New Roman" w:hAnsi="Times New Roman"/>
          <w:sz w:val="28"/>
          <w:szCs w:val="28"/>
        </w:rPr>
        <w:t>встать</w:t>
      </w:r>
      <w:r w:rsidR="00E169D9" w:rsidRPr="0058190C">
        <w:rPr>
          <w:rFonts w:ascii="Times New Roman" w:hAnsi="Times New Roman"/>
          <w:sz w:val="28"/>
          <w:szCs w:val="28"/>
          <w:lang w:val="en-US"/>
        </w:rPr>
        <w:t xml:space="preserve">, </w:t>
      </w:r>
      <w:r w:rsidR="00E169D9">
        <w:rPr>
          <w:rFonts w:ascii="Times New Roman" w:hAnsi="Times New Roman"/>
          <w:sz w:val="28"/>
          <w:szCs w:val="28"/>
        </w:rPr>
        <w:t>и</w:t>
      </w:r>
      <w:r w:rsidR="00E169D9" w:rsidRPr="0058190C">
        <w:rPr>
          <w:rFonts w:ascii="Times New Roman" w:hAnsi="Times New Roman"/>
          <w:sz w:val="28"/>
          <w:szCs w:val="28"/>
          <w:lang w:val="en-US"/>
        </w:rPr>
        <w:t xml:space="preserve"> </w:t>
      </w:r>
      <w:r w:rsidR="00E169D9">
        <w:rPr>
          <w:rFonts w:ascii="Times New Roman" w:hAnsi="Times New Roman"/>
          <w:sz w:val="28"/>
          <w:szCs w:val="28"/>
        </w:rPr>
        <w:t>сидевший</w:t>
      </w:r>
      <w:r w:rsidR="00E169D9" w:rsidRPr="0058190C">
        <w:rPr>
          <w:rFonts w:ascii="Times New Roman" w:hAnsi="Times New Roman"/>
          <w:sz w:val="28"/>
          <w:szCs w:val="28"/>
          <w:lang w:val="en-US"/>
        </w:rPr>
        <w:t xml:space="preserve"> </w:t>
      </w:r>
      <w:r w:rsidR="00E169D9">
        <w:rPr>
          <w:rFonts w:ascii="Times New Roman" w:hAnsi="Times New Roman"/>
          <w:sz w:val="28"/>
          <w:szCs w:val="28"/>
        </w:rPr>
        <w:t>ря</w:t>
      </w:r>
      <w:r w:rsidR="00F21BA2">
        <w:rPr>
          <w:rFonts w:ascii="Times New Roman" w:hAnsi="Times New Roman"/>
          <w:sz w:val="28"/>
          <w:szCs w:val="28"/>
        </w:rPr>
        <w:t>д</w:t>
      </w:r>
      <w:r w:rsidR="00E169D9">
        <w:rPr>
          <w:rFonts w:ascii="Times New Roman" w:hAnsi="Times New Roman"/>
          <w:sz w:val="28"/>
          <w:szCs w:val="28"/>
        </w:rPr>
        <w:t>ом</w:t>
      </w:r>
      <w:r w:rsidR="00E169D9" w:rsidRPr="0058190C">
        <w:rPr>
          <w:rFonts w:ascii="Times New Roman" w:hAnsi="Times New Roman"/>
          <w:sz w:val="28"/>
          <w:szCs w:val="28"/>
          <w:lang w:val="en-US"/>
        </w:rPr>
        <w:t xml:space="preserve"> </w:t>
      </w:r>
      <w:r w:rsidR="00E169D9">
        <w:rPr>
          <w:rFonts w:ascii="Times New Roman" w:hAnsi="Times New Roman"/>
          <w:sz w:val="28"/>
          <w:szCs w:val="28"/>
        </w:rPr>
        <w:t>с</w:t>
      </w:r>
      <w:r w:rsidR="00E169D9" w:rsidRPr="0058190C">
        <w:rPr>
          <w:rFonts w:ascii="Times New Roman" w:hAnsi="Times New Roman"/>
          <w:sz w:val="28"/>
          <w:szCs w:val="28"/>
          <w:lang w:val="en-US"/>
        </w:rPr>
        <w:t xml:space="preserve"> </w:t>
      </w:r>
      <w:r w:rsidR="00E169D9">
        <w:rPr>
          <w:rFonts w:ascii="Times New Roman" w:hAnsi="Times New Roman"/>
          <w:sz w:val="28"/>
          <w:szCs w:val="28"/>
        </w:rPr>
        <w:t>ним</w:t>
      </w:r>
      <w:r w:rsidR="00E169D9" w:rsidRPr="0058190C">
        <w:rPr>
          <w:rFonts w:ascii="Times New Roman" w:hAnsi="Times New Roman"/>
          <w:sz w:val="28"/>
          <w:szCs w:val="28"/>
          <w:lang w:val="en-US"/>
        </w:rPr>
        <w:t xml:space="preserve"> </w:t>
      </w:r>
      <w:r w:rsidR="00E169D9">
        <w:rPr>
          <w:rFonts w:ascii="Times New Roman" w:hAnsi="Times New Roman"/>
          <w:sz w:val="28"/>
          <w:szCs w:val="28"/>
        </w:rPr>
        <w:t>мужчина</w:t>
      </w:r>
      <w:r w:rsidR="00E169D9" w:rsidRPr="0058190C">
        <w:rPr>
          <w:rFonts w:ascii="Times New Roman" w:hAnsi="Times New Roman"/>
          <w:sz w:val="28"/>
          <w:szCs w:val="28"/>
          <w:lang w:val="en-US"/>
        </w:rPr>
        <w:t xml:space="preserve"> </w:t>
      </w:r>
      <w:r w:rsidR="00E169D9">
        <w:rPr>
          <w:rFonts w:ascii="Times New Roman" w:hAnsi="Times New Roman"/>
          <w:sz w:val="28"/>
          <w:szCs w:val="28"/>
        </w:rPr>
        <w:t>выстрелил</w:t>
      </w:r>
      <w:r w:rsidR="00E169D9" w:rsidRPr="0058190C">
        <w:rPr>
          <w:rFonts w:ascii="Times New Roman" w:hAnsi="Times New Roman"/>
          <w:sz w:val="28"/>
          <w:szCs w:val="28"/>
          <w:lang w:val="en-US"/>
        </w:rPr>
        <w:t xml:space="preserve"> </w:t>
      </w:r>
      <w:r w:rsidR="00E169D9">
        <w:rPr>
          <w:rFonts w:ascii="Times New Roman" w:hAnsi="Times New Roman"/>
          <w:sz w:val="28"/>
          <w:szCs w:val="28"/>
        </w:rPr>
        <w:t>ему</w:t>
      </w:r>
      <w:r w:rsidR="00E169D9" w:rsidRPr="0058190C">
        <w:rPr>
          <w:rFonts w:ascii="Times New Roman" w:hAnsi="Times New Roman"/>
          <w:sz w:val="28"/>
          <w:szCs w:val="28"/>
          <w:lang w:val="en-US"/>
        </w:rPr>
        <w:t xml:space="preserve"> </w:t>
      </w:r>
      <w:r w:rsidR="00E169D9">
        <w:rPr>
          <w:rFonts w:ascii="Times New Roman" w:hAnsi="Times New Roman"/>
          <w:sz w:val="28"/>
          <w:szCs w:val="28"/>
        </w:rPr>
        <w:t>в</w:t>
      </w:r>
      <w:r w:rsidR="00E169D9" w:rsidRPr="0058190C">
        <w:rPr>
          <w:rFonts w:ascii="Times New Roman" w:hAnsi="Times New Roman"/>
          <w:sz w:val="28"/>
          <w:szCs w:val="28"/>
          <w:lang w:val="en-US"/>
        </w:rPr>
        <w:t xml:space="preserve"> </w:t>
      </w:r>
      <w:r w:rsidR="00E169D9">
        <w:rPr>
          <w:rFonts w:ascii="Times New Roman" w:hAnsi="Times New Roman"/>
          <w:sz w:val="28"/>
          <w:szCs w:val="28"/>
        </w:rPr>
        <w:t>голову</w:t>
      </w:r>
      <w:r w:rsidR="00E169D9" w:rsidRPr="0058190C">
        <w:rPr>
          <w:rFonts w:ascii="Times New Roman" w:hAnsi="Times New Roman"/>
          <w:sz w:val="28"/>
          <w:szCs w:val="28"/>
          <w:lang w:val="en-US"/>
        </w:rPr>
        <w:t>:</w:t>
      </w:r>
      <w:r w:rsidR="00F21BA2" w:rsidRPr="0058190C">
        <w:rPr>
          <w:rFonts w:ascii="Times New Roman" w:hAnsi="Times New Roman"/>
          <w:sz w:val="28"/>
          <w:szCs w:val="28"/>
          <w:lang w:val="en-US"/>
        </w:rPr>
        <w:t xml:space="preserve"> </w:t>
      </w:r>
      <w:r w:rsidR="00E169D9">
        <w:rPr>
          <w:rFonts w:ascii="Times New Roman" w:hAnsi="Times New Roman"/>
          <w:sz w:val="28"/>
          <w:szCs w:val="28"/>
          <w:lang w:val="en-US"/>
        </w:rPr>
        <w:t xml:space="preserve">“The melodramatic nature of the scene was heightened by the intermittent arrival of groups of the victim’s friends, who exchanged furious denunciations across his body with equally vociferous partisans </w:t>
      </w:r>
      <w:r w:rsidR="00E169D9">
        <w:rPr>
          <w:rFonts w:ascii="Times New Roman" w:hAnsi="Times New Roman"/>
          <w:sz w:val="28"/>
          <w:szCs w:val="28"/>
          <w:lang w:val="en-US"/>
        </w:rPr>
        <w:lastRenderedPageBreak/>
        <w:t>of the assassin who indecently gloated over the tragedy. Naturally the superstitious Russians regard the episode as a terrible portent for the New Year and doubly deplorable from the fact of its being enacted before a large</w:t>
      </w:r>
      <w:r w:rsidR="00892581">
        <w:rPr>
          <w:rFonts w:ascii="Times New Roman" w:hAnsi="Times New Roman"/>
          <w:sz w:val="28"/>
          <w:szCs w:val="28"/>
          <w:lang w:val="en-US"/>
        </w:rPr>
        <w:t xml:space="preserve"> assembly of foreign witnesses”</w:t>
      </w:r>
      <w:r w:rsidR="00E169D9">
        <w:rPr>
          <w:rFonts w:ascii="Times New Roman" w:hAnsi="Times New Roman"/>
          <w:sz w:val="28"/>
          <w:szCs w:val="28"/>
          <w:lang w:val="en-US"/>
        </w:rPr>
        <w:t xml:space="preserve"> [</w:t>
      </w:r>
      <w:r w:rsidR="00892581" w:rsidRPr="00892581">
        <w:rPr>
          <w:rFonts w:ascii="Times New Roman" w:hAnsi="Times New Roman"/>
          <w:sz w:val="28"/>
          <w:szCs w:val="28"/>
          <w:lang w:val="en-US"/>
        </w:rPr>
        <w:t>11</w:t>
      </w:r>
      <w:r w:rsidR="009A5981" w:rsidRPr="00530082">
        <w:rPr>
          <w:rFonts w:ascii="Times New Roman" w:hAnsi="Times New Roman"/>
          <w:sz w:val="28"/>
          <w:szCs w:val="28"/>
          <w:lang w:val="en-US"/>
        </w:rPr>
        <w:t xml:space="preserve">, </w:t>
      </w:r>
      <w:r w:rsidR="00892581">
        <w:rPr>
          <w:rFonts w:ascii="Times New Roman" w:hAnsi="Times New Roman"/>
          <w:sz w:val="28"/>
          <w:szCs w:val="28"/>
        </w:rPr>
        <w:t>с</w:t>
      </w:r>
      <w:r w:rsidR="00892581" w:rsidRPr="00892581">
        <w:rPr>
          <w:rFonts w:ascii="Times New Roman" w:hAnsi="Times New Roman"/>
          <w:sz w:val="28"/>
          <w:szCs w:val="28"/>
          <w:lang w:val="en-US"/>
        </w:rPr>
        <w:t xml:space="preserve">. </w:t>
      </w:r>
      <w:r w:rsidR="009A5981" w:rsidRPr="00530082">
        <w:rPr>
          <w:rFonts w:ascii="Times New Roman" w:hAnsi="Times New Roman"/>
          <w:sz w:val="28"/>
          <w:szCs w:val="28"/>
          <w:lang w:val="en-US"/>
        </w:rPr>
        <w:t>67-68</w:t>
      </w:r>
      <w:r w:rsidR="00E169D9">
        <w:rPr>
          <w:rFonts w:ascii="Times New Roman" w:hAnsi="Times New Roman"/>
          <w:sz w:val="28"/>
          <w:szCs w:val="28"/>
          <w:lang w:val="en-US"/>
        </w:rPr>
        <w:t>]</w:t>
      </w:r>
      <w:r w:rsidR="00892581" w:rsidRPr="00892581">
        <w:rPr>
          <w:rFonts w:ascii="Times New Roman" w:hAnsi="Times New Roman"/>
          <w:sz w:val="28"/>
          <w:szCs w:val="28"/>
          <w:lang w:val="en-US"/>
        </w:rPr>
        <w:t>.</w:t>
      </w:r>
      <w:r w:rsidR="00E169D9">
        <w:rPr>
          <w:rFonts w:ascii="Times New Roman" w:hAnsi="Times New Roman"/>
          <w:sz w:val="28"/>
          <w:szCs w:val="28"/>
          <w:lang w:val="en-US"/>
        </w:rPr>
        <w:t xml:space="preserve"> </w:t>
      </w:r>
      <w:r w:rsidRPr="00E169D9">
        <w:rPr>
          <w:rFonts w:ascii="Times New Roman" w:hAnsi="Times New Roman"/>
          <w:sz w:val="28"/>
          <w:szCs w:val="28"/>
          <w:lang w:val="en-US"/>
        </w:rPr>
        <w:t xml:space="preserve">  </w:t>
      </w:r>
    </w:p>
    <w:p w:rsidR="002A7ED2" w:rsidRPr="004C3C11" w:rsidRDefault="00FF0B11" w:rsidP="009B74B9">
      <w:pPr>
        <w:spacing w:after="0"/>
        <w:ind w:firstLine="709"/>
        <w:contextualSpacing/>
        <w:jc w:val="both"/>
        <w:rPr>
          <w:rFonts w:ascii="Times New Roman" w:hAnsi="Times New Roman"/>
          <w:sz w:val="28"/>
          <w:szCs w:val="28"/>
          <w:lang w:val="en-US"/>
        </w:rPr>
      </w:pPr>
      <w:r>
        <w:rPr>
          <w:rFonts w:ascii="Times New Roman" w:hAnsi="Times New Roman"/>
          <w:sz w:val="28"/>
          <w:szCs w:val="28"/>
        </w:rPr>
        <w:t>В</w:t>
      </w:r>
      <w:r w:rsidRPr="00511141">
        <w:rPr>
          <w:rFonts w:ascii="Times New Roman" w:hAnsi="Times New Roman"/>
          <w:sz w:val="28"/>
          <w:szCs w:val="28"/>
          <w:lang w:val="en-US"/>
        </w:rPr>
        <w:t xml:space="preserve"> </w:t>
      </w:r>
      <w:r>
        <w:rPr>
          <w:rFonts w:ascii="Times New Roman" w:hAnsi="Times New Roman"/>
          <w:sz w:val="28"/>
          <w:szCs w:val="28"/>
        </w:rPr>
        <w:t>рассказе</w:t>
      </w:r>
      <w:r w:rsidRPr="00511141">
        <w:rPr>
          <w:rFonts w:ascii="Times New Roman" w:hAnsi="Times New Roman"/>
          <w:sz w:val="28"/>
          <w:szCs w:val="28"/>
          <w:lang w:val="en-US"/>
        </w:rPr>
        <w:t xml:space="preserve"> “</w:t>
      </w:r>
      <w:r w:rsidR="002A7ED2" w:rsidRPr="001A2C32">
        <w:rPr>
          <w:rFonts w:ascii="Times New Roman" w:hAnsi="Times New Roman"/>
          <w:sz w:val="28"/>
          <w:szCs w:val="28"/>
          <w:lang w:val="en-US"/>
        </w:rPr>
        <w:t>The</w:t>
      </w:r>
      <w:r w:rsidR="002A7ED2" w:rsidRPr="00511141">
        <w:rPr>
          <w:rFonts w:ascii="Times New Roman" w:hAnsi="Times New Roman"/>
          <w:sz w:val="28"/>
          <w:szCs w:val="28"/>
          <w:lang w:val="en-US"/>
        </w:rPr>
        <w:t xml:space="preserve"> </w:t>
      </w:r>
      <w:r w:rsidR="002A7ED2" w:rsidRPr="001A2C32">
        <w:rPr>
          <w:rFonts w:ascii="Times New Roman" w:hAnsi="Times New Roman"/>
          <w:sz w:val="28"/>
          <w:szCs w:val="28"/>
          <w:lang w:val="en-US"/>
        </w:rPr>
        <w:t>Old</w:t>
      </w:r>
      <w:r w:rsidR="002A7ED2" w:rsidRPr="00511141">
        <w:rPr>
          <w:rFonts w:ascii="Times New Roman" w:hAnsi="Times New Roman"/>
          <w:sz w:val="28"/>
          <w:szCs w:val="28"/>
          <w:lang w:val="en-US"/>
        </w:rPr>
        <w:t xml:space="preserve"> </w:t>
      </w:r>
      <w:r w:rsidR="002A7ED2" w:rsidRPr="001A2C32">
        <w:rPr>
          <w:rFonts w:ascii="Times New Roman" w:hAnsi="Times New Roman"/>
          <w:sz w:val="28"/>
          <w:szCs w:val="28"/>
          <w:lang w:val="en-US"/>
        </w:rPr>
        <w:t>Town</w:t>
      </w:r>
      <w:r w:rsidR="002A7ED2" w:rsidRPr="00511141">
        <w:rPr>
          <w:rFonts w:ascii="Times New Roman" w:hAnsi="Times New Roman"/>
          <w:sz w:val="28"/>
          <w:szCs w:val="28"/>
          <w:lang w:val="en-US"/>
        </w:rPr>
        <w:t xml:space="preserve"> </w:t>
      </w:r>
      <w:r w:rsidR="002A7ED2" w:rsidRPr="001A2C32">
        <w:rPr>
          <w:rFonts w:ascii="Times New Roman" w:hAnsi="Times New Roman"/>
          <w:sz w:val="28"/>
          <w:szCs w:val="28"/>
          <w:lang w:val="en-US"/>
        </w:rPr>
        <w:t>of</w:t>
      </w:r>
      <w:r w:rsidR="002A7ED2" w:rsidRPr="00511141">
        <w:rPr>
          <w:rFonts w:ascii="Times New Roman" w:hAnsi="Times New Roman"/>
          <w:sz w:val="28"/>
          <w:szCs w:val="28"/>
          <w:lang w:val="en-US"/>
        </w:rPr>
        <w:t xml:space="preserve"> </w:t>
      </w:r>
      <w:proofErr w:type="spellStart"/>
      <w:r w:rsidR="002A7ED2" w:rsidRPr="001A2C32">
        <w:rPr>
          <w:rFonts w:ascii="Times New Roman" w:hAnsi="Times New Roman"/>
          <w:sz w:val="28"/>
          <w:szCs w:val="28"/>
          <w:lang w:val="en-US"/>
        </w:rPr>
        <w:t>Pskoff</w:t>
      </w:r>
      <w:proofErr w:type="spellEnd"/>
      <w:r w:rsidRPr="00511141">
        <w:rPr>
          <w:rFonts w:ascii="Times New Roman" w:hAnsi="Times New Roman"/>
          <w:sz w:val="28"/>
          <w:szCs w:val="28"/>
          <w:lang w:val="en-US"/>
        </w:rPr>
        <w:t xml:space="preserve">” </w:t>
      </w:r>
      <w:r w:rsidR="00530082">
        <w:rPr>
          <w:rFonts w:ascii="Times New Roman" w:hAnsi="Times New Roman"/>
          <w:sz w:val="28"/>
          <w:szCs w:val="28"/>
        </w:rPr>
        <w:t>Г</w:t>
      </w:r>
      <w:r w:rsidR="00530082" w:rsidRPr="00530082">
        <w:rPr>
          <w:rFonts w:ascii="Times New Roman" w:hAnsi="Times New Roman"/>
          <w:sz w:val="28"/>
          <w:szCs w:val="28"/>
          <w:lang w:val="en-US"/>
        </w:rPr>
        <w:t>.</w:t>
      </w:r>
      <w:r w:rsidR="00530082">
        <w:rPr>
          <w:rFonts w:ascii="Times New Roman" w:hAnsi="Times New Roman"/>
          <w:sz w:val="28"/>
          <w:szCs w:val="28"/>
        </w:rPr>
        <w:t>Х</w:t>
      </w:r>
      <w:r w:rsidR="00530082" w:rsidRPr="00530082">
        <w:rPr>
          <w:rFonts w:ascii="Times New Roman" w:hAnsi="Times New Roman"/>
          <w:sz w:val="28"/>
          <w:szCs w:val="28"/>
          <w:lang w:val="en-US"/>
        </w:rPr>
        <w:t>. </w:t>
      </w:r>
      <w:r>
        <w:rPr>
          <w:rFonts w:ascii="Times New Roman" w:hAnsi="Times New Roman"/>
          <w:sz w:val="28"/>
          <w:szCs w:val="28"/>
        </w:rPr>
        <w:t>Манро</w:t>
      </w:r>
      <w:r w:rsidRPr="00511141">
        <w:rPr>
          <w:rFonts w:ascii="Times New Roman" w:hAnsi="Times New Roman"/>
          <w:sz w:val="28"/>
          <w:szCs w:val="28"/>
          <w:lang w:val="en-US"/>
        </w:rPr>
        <w:t xml:space="preserve"> </w:t>
      </w:r>
      <w:r>
        <w:rPr>
          <w:rFonts w:ascii="Times New Roman" w:hAnsi="Times New Roman"/>
          <w:sz w:val="28"/>
          <w:szCs w:val="28"/>
        </w:rPr>
        <w:t>описывает</w:t>
      </w:r>
      <w:r w:rsidRPr="00511141">
        <w:rPr>
          <w:rFonts w:ascii="Times New Roman" w:hAnsi="Times New Roman"/>
          <w:sz w:val="28"/>
          <w:szCs w:val="28"/>
          <w:lang w:val="en-US"/>
        </w:rPr>
        <w:t xml:space="preserve">, </w:t>
      </w:r>
      <w:r>
        <w:rPr>
          <w:rFonts w:ascii="Times New Roman" w:hAnsi="Times New Roman"/>
          <w:sz w:val="28"/>
          <w:szCs w:val="28"/>
        </w:rPr>
        <w:t>как</w:t>
      </w:r>
      <w:r w:rsidRPr="00511141">
        <w:rPr>
          <w:rFonts w:ascii="Times New Roman" w:hAnsi="Times New Roman"/>
          <w:sz w:val="28"/>
          <w:szCs w:val="28"/>
          <w:lang w:val="en-US"/>
        </w:rPr>
        <w:t xml:space="preserve"> </w:t>
      </w:r>
      <w:r w:rsidR="00B80C7C">
        <w:rPr>
          <w:rFonts w:ascii="Times New Roman" w:hAnsi="Times New Roman"/>
          <w:sz w:val="28"/>
          <w:szCs w:val="28"/>
        </w:rPr>
        <w:t>Россию</w:t>
      </w:r>
      <w:r w:rsidR="00B80C7C" w:rsidRPr="00511141">
        <w:rPr>
          <w:rFonts w:ascii="Times New Roman" w:hAnsi="Times New Roman"/>
          <w:sz w:val="28"/>
          <w:szCs w:val="28"/>
          <w:lang w:val="en-US"/>
        </w:rPr>
        <w:t xml:space="preserve"> </w:t>
      </w:r>
      <w:r w:rsidR="00B80C7C">
        <w:rPr>
          <w:rFonts w:ascii="Times New Roman" w:hAnsi="Times New Roman"/>
          <w:sz w:val="28"/>
          <w:szCs w:val="28"/>
        </w:rPr>
        <w:t>во</w:t>
      </w:r>
      <w:r w:rsidR="0071250F">
        <w:rPr>
          <w:rFonts w:ascii="Times New Roman" w:hAnsi="Times New Roman"/>
          <w:sz w:val="28"/>
          <w:szCs w:val="28"/>
        </w:rPr>
        <w:t>с</w:t>
      </w:r>
      <w:r w:rsidR="00B80C7C">
        <w:rPr>
          <w:rFonts w:ascii="Times New Roman" w:hAnsi="Times New Roman"/>
          <w:sz w:val="28"/>
          <w:szCs w:val="28"/>
        </w:rPr>
        <w:t>принимали</w:t>
      </w:r>
      <w:r w:rsidR="00B80C7C" w:rsidRPr="00B80C7C">
        <w:rPr>
          <w:rFonts w:ascii="Times New Roman" w:hAnsi="Times New Roman"/>
          <w:sz w:val="28"/>
          <w:szCs w:val="28"/>
          <w:lang w:val="en-US"/>
        </w:rPr>
        <w:t xml:space="preserve"> </w:t>
      </w:r>
      <w:r w:rsidR="00B80C7C">
        <w:rPr>
          <w:rFonts w:ascii="Times New Roman" w:hAnsi="Times New Roman"/>
          <w:sz w:val="28"/>
          <w:szCs w:val="28"/>
        </w:rPr>
        <w:t>в</w:t>
      </w:r>
      <w:r w:rsidR="00B80C7C" w:rsidRPr="00B80C7C">
        <w:rPr>
          <w:rFonts w:ascii="Times New Roman" w:hAnsi="Times New Roman"/>
          <w:sz w:val="28"/>
          <w:szCs w:val="28"/>
          <w:lang w:val="en-US"/>
        </w:rPr>
        <w:t xml:space="preserve"> </w:t>
      </w:r>
      <w:r w:rsidR="00B80C7C">
        <w:rPr>
          <w:rFonts w:ascii="Times New Roman" w:hAnsi="Times New Roman"/>
          <w:sz w:val="28"/>
          <w:szCs w:val="28"/>
        </w:rPr>
        <w:t>это</w:t>
      </w:r>
      <w:r w:rsidR="00B80C7C" w:rsidRPr="00B80C7C">
        <w:rPr>
          <w:rFonts w:ascii="Times New Roman" w:hAnsi="Times New Roman"/>
          <w:sz w:val="28"/>
          <w:szCs w:val="28"/>
          <w:lang w:val="en-US"/>
        </w:rPr>
        <w:t xml:space="preserve"> </w:t>
      </w:r>
      <w:r w:rsidR="00B80C7C">
        <w:rPr>
          <w:rFonts w:ascii="Times New Roman" w:hAnsi="Times New Roman"/>
          <w:sz w:val="28"/>
          <w:szCs w:val="28"/>
        </w:rPr>
        <w:t>время</w:t>
      </w:r>
      <w:r w:rsidR="00B80C7C" w:rsidRPr="00B80C7C">
        <w:rPr>
          <w:rFonts w:ascii="Times New Roman" w:hAnsi="Times New Roman"/>
          <w:sz w:val="28"/>
          <w:szCs w:val="28"/>
          <w:lang w:val="en-US"/>
        </w:rPr>
        <w:t xml:space="preserve"> </w:t>
      </w:r>
      <w:r w:rsidR="00B80C7C">
        <w:rPr>
          <w:rFonts w:ascii="Times New Roman" w:hAnsi="Times New Roman"/>
          <w:sz w:val="28"/>
          <w:szCs w:val="28"/>
        </w:rPr>
        <w:t>за</w:t>
      </w:r>
      <w:r w:rsidR="00B80C7C" w:rsidRPr="00B80C7C">
        <w:rPr>
          <w:rFonts w:ascii="Times New Roman" w:hAnsi="Times New Roman"/>
          <w:sz w:val="28"/>
          <w:szCs w:val="28"/>
          <w:lang w:val="en-US"/>
        </w:rPr>
        <w:t xml:space="preserve"> </w:t>
      </w:r>
      <w:r w:rsidR="004728F8">
        <w:rPr>
          <w:rFonts w:ascii="Times New Roman" w:hAnsi="Times New Roman"/>
          <w:sz w:val="28"/>
          <w:szCs w:val="28"/>
        </w:rPr>
        <w:t>рубежом</w:t>
      </w:r>
      <w:r w:rsidR="00B80C7C" w:rsidRPr="00B80C7C">
        <w:rPr>
          <w:rFonts w:ascii="Times New Roman" w:hAnsi="Times New Roman"/>
          <w:sz w:val="28"/>
          <w:szCs w:val="28"/>
          <w:lang w:val="en-US"/>
        </w:rPr>
        <w:t xml:space="preserve">: </w:t>
      </w:r>
      <w:r w:rsidR="00B80C7C">
        <w:rPr>
          <w:rFonts w:ascii="Times New Roman" w:hAnsi="Times New Roman"/>
          <w:sz w:val="28"/>
          <w:szCs w:val="28"/>
          <w:lang w:val="en-US"/>
        </w:rPr>
        <w:t>“</w:t>
      </w:r>
      <w:r w:rsidR="002A7ED2" w:rsidRPr="00B80C7C">
        <w:rPr>
          <w:rFonts w:ascii="Times New Roman" w:hAnsi="Times New Roman"/>
          <w:sz w:val="28"/>
          <w:szCs w:val="28"/>
          <w:lang w:val="en-US"/>
        </w:rPr>
        <w:t>Russia at the present crisis of its history not unnaturally suggest</w:t>
      </w:r>
      <w:r w:rsidRPr="00B80C7C">
        <w:rPr>
          <w:rFonts w:ascii="Times New Roman" w:hAnsi="Times New Roman"/>
          <w:sz w:val="28"/>
          <w:szCs w:val="28"/>
          <w:lang w:val="en-US"/>
        </w:rPr>
        <w:t>s</w:t>
      </w:r>
      <w:r w:rsidR="002A7ED2" w:rsidRPr="00B80C7C">
        <w:rPr>
          <w:rFonts w:ascii="Times New Roman" w:hAnsi="Times New Roman"/>
          <w:sz w:val="28"/>
          <w:szCs w:val="28"/>
          <w:lang w:val="en-US"/>
        </w:rPr>
        <w:t xml:space="preserve"> to the foreign mind a land pervaded with discontent and disorder and weighed down with depression, and it is certainly difficult to point out to any quarter of the Imperial dominions from which troubles of one sort of another are not reported</w:t>
      </w:r>
      <w:r w:rsidR="00B80C7C">
        <w:rPr>
          <w:rFonts w:ascii="Times New Roman" w:hAnsi="Times New Roman"/>
          <w:sz w:val="28"/>
          <w:szCs w:val="28"/>
          <w:lang w:val="en-US"/>
        </w:rPr>
        <w:t>”</w:t>
      </w:r>
      <w:r w:rsidR="002A7ED2" w:rsidRPr="00B80C7C">
        <w:rPr>
          <w:rFonts w:ascii="Times New Roman" w:hAnsi="Times New Roman"/>
          <w:sz w:val="28"/>
          <w:szCs w:val="28"/>
          <w:lang w:val="en-US"/>
        </w:rPr>
        <w:t xml:space="preserve"> </w:t>
      </w:r>
      <w:r w:rsidR="00DC3AA9" w:rsidRPr="004C3C11">
        <w:rPr>
          <w:rFonts w:ascii="Times New Roman" w:hAnsi="Times New Roman"/>
          <w:sz w:val="28"/>
          <w:szCs w:val="28"/>
          <w:lang w:val="en-US"/>
        </w:rPr>
        <w:t>[</w:t>
      </w:r>
      <w:r w:rsidR="004C3C11" w:rsidRPr="004C3C11">
        <w:rPr>
          <w:rFonts w:ascii="Times New Roman" w:hAnsi="Times New Roman"/>
          <w:sz w:val="28"/>
          <w:szCs w:val="28"/>
          <w:lang w:val="en-US"/>
        </w:rPr>
        <w:t>12</w:t>
      </w:r>
      <w:r w:rsidR="00DC3AA9" w:rsidRPr="004C3C11">
        <w:rPr>
          <w:rFonts w:ascii="Times New Roman" w:hAnsi="Times New Roman"/>
          <w:sz w:val="28"/>
          <w:szCs w:val="28"/>
          <w:lang w:val="en-US"/>
        </w:rPr>
        <w:t xml:space="preserve">, </w:t>
      </w:r>
      <w:r w:rsidR="004C3C11">
        <w:rPr>
          <w:rFonts w:ascii="Times New Roman" w:hAnsi="Times New Roman"/>
          <w:sz w:val="28"/>
          <w:szCs w:val="28"/>
        </w:rPr>
        <w:t>с</w:t>
      </w:r>
      <w:r w:rsidR="004C3C11" w:rsidRPr="004C3C11">
        <w:rPr>
          <w:rFonts w:ascii="Times New Roman" w:hAnsi="Times New Roman"/>
          <w:sz w:val="28"/>
          <w:szCs w:val="28"/>
          <w:lang w:val="en-US"/>
        </w:rPr>
        <w:t>.</w:t>
      </w:r>
      <w:r w:rsidR="004C3C11" w:rsidRPr="004C3C11">
        <w:rPr>
          <w:lang w:val="en-US"/>
        </w:rPr>
        <w:t> </w:t>
      </w:r>
      <w:r w:rsidR="00DC3AA9" w:rsidRPr="004C3C11">
        <w:rPr>
          <w:rFonts w:ascii="Times New Roman" w:hAnsi="Times New Roman"/>
          <w:sz w:val="28"/>
          <w:szCs w:val="28"/>
          <w:lang w:val="en-US"/>
        </w:rPr>
        <w:t>488]</w:t>
      </w:r>
      <w:r w:rsidR="004C3C11" w:rsidRPr="004C3C11">
        <w:rPr>
          <w:rFonts w:ascii="Times New Roman" w:hAnsi="Times New Roman"/>
          <w:sz w:val="28"/>
          <w:szCs w:val="28"/>
          <w:lang w:val="en-US"/>
        </w:rPr>
        <w:t>.</w:t>
      </w:r>
    </w:p>
    <w:p w:rsidR="002A7ED2" w:rsidRPr="008C5817" w:rsidRDefault="00D648F1" w:rsidP="009B74B9">
      <w:pPr>
        <w:spacing w:after="0"/>
        <w:ind w:firstLine="709"/>
        <w:contextualSpacing/>
        <w:jc w:val="both"/>
        <w:rPr>
          <w:rFonts w:ascii="Times New Roman" w:hAnsi="Times New Roman"/>
          <w:sz w:val="28"/>
          <w:szCs w:val="28"/>
        </w:rPr>
      </w:pPr>
      <w:r w:rsidRPr="00D648F1">
        <w:rPr>
          <w:rFonts w:ascii="Times New Roman" w:hAnsi="Times New Roman"/>
          <w:sz w:val="28"/>
          <w:szCs w:val="28"/>
        </w:rPr>
        <w:t>В</w:t>
      </w:r>
      <w:r w:rsidRPr="00336CBC">
        <w:rPr>
          <w:rFonts w:ascii="Times New Roman" w:hAnsi="Times New Roman"/>
          <w:sz w:val="28"/>
          <w:szCs w:val="28"/>
        </w:rPr>
        <w:t xml:space="preserve"> </w:t>
      </w:r>
      <w:r w:rsidR="00EA7BA7" w:rsidRPr="00336CBC">
        <w:rPr>
          <w:rFonts w:ascii="Times New Roman" w:hAnsi="Times New Roman"/>
          <w:sz w:val="28"/>
          <w:szCs w:val="28"/>
        </w:rPr>
        <w:t>“</w:t>
      </w:r>
      <w:r w:rsidR="002A7ED2" w:rsidRPr="00D648F1">
        <w:rPr>
          <w:rFonts w:ascii="Times New Roman" w:hAnsi="Times New Roman"/>
          <w:sz w:val="28"/>
          <w:szCs w:val="28"/>
          <w:lang w:val="en-US"/>
        </w:rPr>
        <w:t>The</w:t>
      </w:r>
      <w:r w:rsidR="002A7ED2" w:rsidRPr="00336CBC">
        <w:rPr>
          <w:rFonts w:ascii="Times New Roman" w:hAnsi="Times New Roman"/>
          <w:sz w:val="28"/>
          <w:szCs w:val="28"/>
        </w:rPr>
        <w:t xml:space="preserve"> </w:t>
      </w:r>
      <w:r w:rsidR="002A7ED2" w:rsidRPr="00D648F1">
        <w:rPr>
          <w:rFonts w:ascii="Times New Roman" w:hAnsi="Times New Roman"/>
          <w:sz w:val="28"/>
          <w:szCs w:val="28"/>
          <w:lang w:val="en-US"/>
        </w:rPr>
        <w:t>Unbearable</w:t>
      </w:r>
      <w:r w:rsidR="002A7ED2" w:rsidRPr="00336CBC">
        <w:rPr>
          <w:rFonts w:ascii="Times New Roman" w:hAnsi="Times New Roman"/>
          <w:sz w:val="28"/>
          <w:szCs w:val="28"/>
        </w:rPr>
        <w:t xml:space="preserve"> </w:t>
      </w:r>
      <w:proofErr w:type="spellStart"/>
      <w:r w:rsidR="002A7ED2" w:rsidRPr="00D648F1">
        <w:rPr>
          <w:rFonts w:ascii="Times New Roman" w:hAnsi="Times New Roman"/>
          <w:sz w:val="28"/>
          <w:szCs w:val="28"/>
          <w:lang w:val="en-US"/>
        </w:rPr>
        <w:t>Bassington</w:t>
      </w:r>
      <w:proofErr w:type="spellEnd"/>
      <w:r w:rsidR="00EA7BA7" w:rsidRPr="00336CBC">
        <w:rPr>
          <w:rFonts w:ascii="Times New Roman" w:hAnsi="Times New Roman"/>
          <w:sz w:val="28"/>
          <w:szCs w:val="28"/>
        </w:rPr>
        <w:t xml:space="preserve">” </w:t>
      </w:r>
      <w:r w:rsidR="00EA7BA7">
        <w:rPr>
          <w:rFonts w:ascii="Times New Roman" w:hAnsi="Times New Roman"/>
          <w:sz w:val="28"/>
          <w:szCs w:val="28"/>
        </w:rPr>
        <w:t>тема</w:t>
      </w:r>
      <w:r w:rsidR="00EA7BA7" w:rsidRPr="00336CBC">
        <w:rPr>
          <w:rFonts w:ascii="Times New Roman" w:hAnsi="Times New Roman"/>
          <w:sz w:val="28"/>
          <w:szCs w:val="28"/>
        </w:rPr>
        <w:t xml:space="preserve"> </w:t>
      </w:r>
      <w:r w:rsidR="00EA7BA7">
        <w:rPr>
          <w:rFonts w:ascii="Times New Roman" w:hAnsi="Times New Roman"/>
          <w:sz w:val="28"/>
          <w:szCs w:val="28"/>
        </w:rPr>
        <w:t>России</w:t>
      </w:r>
      <w:r w:rsidR="00EA7BA7" w:rsidRPr="00336CBC">
        <w:rPr>
          <w:rFonts w:ascii="Times New Roman" w:hAnsi="Times New Roman"/>
          <w:sz w:val="28"/>
          <w:szCs w:val="28"/>
        </w:rPr>
        <w:t xml:space="preserve"> </w:t>
      </w:r>
      <w:r w:rsidR="00EA7BA7">
        <w:rPr>
          <w:rFonts w:ascii="Times New Roman" w:hAnsi="Times New Roman"/>
          <w:sz w:val="28"/>
          <w:szCs w:val="28"/>
        </w:rPr>
        <w:t>часто</w:t>
      </w:r>
      <w:r w:rsidR="00EA7BA7" w:rsidRPr="00336CBC">
        <w:rPr>
          <w:rFonts w:ascii="Times New Roman" w:hAnsi="Times New Roman"/>
          <w:sz w:val="28"/>
          <w:szCs w:val="28"/>
        </w:rPr>
        <w:t xml:space="preserve"> </w:t>
      </w:r>
      <w:r w:rsidR="00ED5F55">
        <w:rPr>
          <w:rFonts w:ascii="Times New Roman" w:hAnsi="Times New Roman"/>
          <w:sz w:val="28"/>
          <w:szCs w:val="28"/>
        </w:rPr>
        <w:t>соотносится</w:t>
      </w:r>
      <w:r w:rsidR="00EA7BA7" w:rsidRPr="00336CBC">
        <w:rPr>
          <w:rFonts w:ascii="Times New Roman" w:hAnsi="Times New Roman"/>
          <w:sz w:val="28"/>
          <w:szCs w:val="28"/>
        </w:rPr>
        <w:t xml:space="preserve"> </w:t>
      </w:r>
      <w:r w:rsidR="00EA7BA7">
        <w:rPr>
          <w:rFonts w:ascii="Times New Roman" w:hAnsi="Times New Roman"/>
          <w:sz w:val="28"/>
          <w:szCs w:val="28"/>
        </w:rPr>
        <w:t>с</w:t>
      </w:r>
      <w:r w:rsidR="00EA7BA7" w:rsidRPr="00336CBC">
        <w:rPr>
          <w:rFonts w:ascii="Times New Roman" w:hAnsi="Times New Roman"/>
          <w:sz w:val="28"/>
          <w:szCs w:val="28"/>
        </w:rPr>
        <w:t xml:space="preserve"> </w:t>
      </w:r>
      <w:r w:rsidR="00EA7BA7">
        <w:rPr>
          <w:rFonts w:ascii="Times New Roman" w:hAnsi="Times New Roman"/>
          <w:sz w:val="28"/>
          <w:szCs w:val="28"/>
        </w:rPr>
        <w:t>социализмом</w:t>
      </w:r>
      <w:r w:rsidR="0076279D">
        <w:rPr>
          <w:rFonts w:ascii="Times New Roman" w:hAnsi="Times New Roman"/>
          <w:sz w:val="28"/>
          <w:szCs w:val="28"/>
        </w:rPr>
        <w:t>; история развития социалистической доктрины</w:t>
      </w:r>
      <w:r w:rsidR="00EA7BA7" w:rsidRPr="00336CBC">
        <w:rPr>
          <w:rFonts w:ascii="Times New Roman" w:hAnsi="Times New Roman"/>
          <w:sz w:val="28"/>
          <w:szCs w:val="28"/>
        </w:rPr>
        <w:t xml:space="preserve"> </w:t>
      </w:r>
      <w:r w:rsidR="0076279D">
        <w:rPr>
          <w:rFonts w:ascii="Times New Roman" w:hAnsi="Times New Roman"/>
          <w:sz w:val="28"/>
          <w:szCs w:val="28"/>
        </w:rPr>
        <w:t>во многом связана с Лон</w:t>
      </w:r>
      <w:r w:rsidR="00DC3AA9">
        <w:rPr>
          <w:rFonts w:ascii="Times New Roman" w:hAnsi="Times New Roman"/>
          <w:sz w:val="28"/>
          <w:szCs w:val="28"/>
        </w:rPr>
        <w:t>д</w:t>
      </w:r>
      <w:r w:rsidR="0076279D">
        <w:rPr>
          <w:rFonts w:ascii="Times New Roman" w:hAnsi="Times New Roman"/>
          <w:sz w:val="28"/>
          <w:szCs w:val="28"/>
        </w:rPr>
        <w:t xml:space="preserve">оном. </w:t>
      </w:r>
      <w:r w:rsidR="00EA7BA7">
        <w:rPr>
          <w:rFonts w:ascii="Times New Roman" w:hAnsi="Times New Roman"/>
          <w:sz w:val="28"/>
          <w:szCs w:val="28"/>
        </w:rPr>
        <w:t>Как</w:t>
      </w:r>
      <w:r w:rsidR="00EA7BA7" w:rsidRPr="00336CBC">
        <w:rPr>
          <w:rFonts w:ascii="Times New Roman" w:hAnsi="Times New Roman"/>
          <w:sz w:val="28"/>
          <w:szCs w:val="28"/>
        </w:rPr>
        <w:t xml:space="preserve"> </w:t>
      </w:r>
      <w:r w:rsidR="00EA7BA7">
        <w:rPr>
          <w:rFonts w:ascii="Times New Roman" w:hAnsi="Times New Roman"/>
          <w:sz w:val="28"/>
          <w:szCs w:val="28"/>
        </w:rPr>
        <w:t>известно</w:t>
      </w:r>
      <w:r w:rsidR="00EA7BA7" w:rsidRPr="00336CBC">
        <w:rPr>
          <w:rFonts w:ascii="Times New Roman" w:hAnsi="Times New Roman"/>
          <w:sz w:val="28"/>
          <w:szCs w:val="28"/>
        </w:rPr>
        <w:t xml:space="preserve">, </w:t>
      </w:r>
      <w:r w:rsidR="00C94079">
        <w:rPr>
          <w:rFonts w:ascii="Times New Roman" w:hAnsi="Times New Roman"/>
          <w:sz w:val="28"/>
          <w:szCs w:val="28"/>
        </w:rPr>
        <w:t>А</w:t>
      </w:r>
      <w:r w:rsidR="00C94079" w:rsidRPr="00336CBC">
        <w:rPr>
          <w:rFonts w:ascii="Times New Roman" w:hAnsi="Times New Roman"/>
          <w:sz w:val="28"/>
          <w:szCs w:val="28"/>
        </w:rPr>
        <w:t>.</w:t>
      </w:r>
      <w:r w:rsidR="00C94079">
        <w:rPr>
          <w:rFonts w:ascii="Times New Roman" w:hAnsi="Times New Roman"/>
          <w:sz w:val="28"/>
          <w:szCs w:val="28"/>
        </w:rPr>
        <w:t>И</w:t>
      </w:r>
      <w:r w:rsidR="00C94079" w:rsidRPr="00336CBC">
        <w:rPr>
          <w:rFonts w:ascii="Times New Roman" w:hAnsi="Times New Roman"/>
          <w:sz w:val="28"/>
          <w:szCs w:val="28"/>
        </w:rPr>
        <w:t>.</w:t>
      </w:r>
      <w:r w:rsidR="00C94079" w:rsidRPr="00C94079">
        <w:rPr>
          <w:rFonts w:ascii="Times New Roman" w:hAnsi="Times New Roman"/>
          <w:sz w:val="28"/>
          <w:szCs w:val="28"/>
          <w:lang w:val="en-US"/>
        </w:rPr>
        <w:t> </w:t>
      </w:r>
      <w:r w:rsidR="00EA7BA7">
        <w:rPr>
          <w:rFonts w:ascii="Times New Roman" w:hAnsi="Times New Roman"/>
          <w:sz w:val="28"/>
          <w:szCs w:val="28"/>
        </w:rPr>
        <w:t>Герцен</w:t>
      </w:r>
      <w:r w:rsidR="00EA7BA7" w:rsidRPr="00336CBC">
        <w:rPr>
          <w:rFonts w:ascii="Times New Roman" w:hAnsi="Times New Roman"/>
          <w:sz w:val="28"/>
          <w:szCs w:val="28"/>
        </w:rPr>
        <w:t xml:space="preserve"> </w:t>
      </w:r>
      <w:r w:rsidR="00EA7BA7">
        <w:rPr>
          <w:rFonts w:ascii="Times New Roman" w:hAnsi="Times New Roman"/>
          <w:sz w:val="28"/>
          <w:szCs w:val="28"/>
        </w:rPr>
        <w:t>и</w:t>
      </w:r>
      <w:r w:rsidR="00EA7BA7" w:rsidRPr="00336CBC">
        <w:rPr>
          <w:rFonts w:ascii="Times New Roman" w:hAnsi="Times New Roman"/>
          <w:sz w:val="28"/>
          <w:szCs w:val="28"/>
        </w:rPr>
        <w:t xml:space="preserve"> </w:t>
      </w:r>
      <w:r w:rsidR="00C94079">
        <w:rPr>
          <w:rFonts w:ascii="Times New Roman" w:hAnsi="Times New Roman"/>
          <w:sz w:val="28"/>
          <w:szCs w:val="28"/>
        </w:rPr>
        <w:t>Н</w:t>
      </w:r>
      <w:r w:rsidR="00C94079" w:rsidRPr="00336CBC">
        <w:rPr>
          <w:rFonts w:ascii="Times New Roman" w:hAnsi="Times New Roman"/>
          <w:sz w:val="28"/>
          <w:szCs w:val="28"/>
        </w:rPr>
        <w:t>.</w:t>
      </w:r>
      <w:r w:rsidR="00C94079">
        <w:rPr>
          <w:rFonts w:ascii="Times New Roman" w:hAnsi="Times New Roman"/>
          <w:sz w:val="28"/>
          <w:szCs w:val="28"/>
        </w:rPr>
        <w:t>П</w:t>
      </w:r>
      <w:r w:rsidR="00C94079" w:rsidRPr="00336CBC">
        <w:rPr>
          <w:rFonts w:ascii="Times New Roman" w:hAnsi="Times New Roman"/>
          <w:sz w:val="28"/>
          <w:szCs w:val="28"/>
        </w:rPr>
        <w:t>.</w:t>
      </w:r>
      <w:r w:rsidR="00C94079" w:rsidRPr="00C94079">
        <w:rPr>
          <w:rFonts w:ascii="Times New Roman" w:hAnsi="Times New Roman"/>
          <w:sz w:val="28"/>
          <w:szCs w:val="28"/>
          <w:lang w:val="en-US"/>
        </w:rPr>
        <w:t> </w:t>
      </w:r>
      <w:r w:rsidR="00EA7BA7">
        <w:rPr>
          <w:rFonts w:ascii="Times New Roman" w:hAnsi="Times New Roman"/>
          <w:sz w:val="28"/>
          <w:szCs w:val="28"/>
        </w:rPr>
        <w:t>Огарев</w:t>
      </w:r>
      <w:r w:rsidR="00EA7BA7" w:rsidRPr="00336CBC">
        <w:rPr>
          <w:rFonts w:ascii="Times New Roman" w:hAnsi="Times New Roman"/>
          <w:sz w:val="28"/>
          <w:szCs w:val="28"/>
        </w:rPr>
        <w:t xml:space="preserve"> </w:t>
      </w:r>
      <w:r w:rsidR="00EA7BA7">
        <w:rPr>
          <w:rFonts w:ascii="Times New Roman" w:hAnsi="Times New Roman"/>
          <w:sz w:val="28"/>
          <w:szCs w:val="28"/>
        </w:rPr>
        <w:t>печатали</w:t>
      </w:r>
      <w:r w:rsidR="00EA7BA7" w:rsidRPr="00336CBC">
        <w:rPr>
          <w:rFonts w:ascii="Times New Roman" w:hAnsi="Times New Roman"/>
          <w:sz w:val="28"/>
          <w:szCs w:val="28"/>
        </w:rPr>
        <w:t xml:space="preserve"> «</w:t>
      </w:r>
      <w:r w:rsidR="00EA7BA7">
        <w:rPr>
          <w:rFonts w:ascii="Times New Roman" w:hAnsi="Times New Roman"/>
          <w:sz w:val="28"/>
          <w:szCs w:val="28"/>
        </w:rPr>
        <w:t>Полярную</w:t>
      </w:r>
      <w:r w:rsidR="00EA7BA7" w:rsidRPr="00336CBC">
        <w:rPr>
          <w:rFonts w:ascii="Times New Roman" w:hAnsi="Times New Roman"/>
          <w:sz w:val="28"/>
          <w:szCs w:val="28"/>
        </w:rPr>
        <w:t xml:space="preserve"> </w:t>
      </w:r>
      <w:r w:rsidR="00EA7BA7">
        <w:rPr>
          <w:rFonts w:ascii="Times New Roman" w:hAnsi="Times New Roman"/>
          <w:sz w:val="28"/>
          <w:szCs w:val="28"/>
        </w:rPr>
        <w:t>звезду</w:t>
      </w:r>
      <w:r w:rsidR="00EA7BA7" w:rsidRPr="00336CBC">
        <w:rPr>
          <w:rFonts w:ascii="Times New Roman" w:hAnsi="Times New Roman"/>
          <w:sz w:val="28"/>
          <w:szCs w:val="28"/>
        </w:rPr>
        <w:t xml:space="preserve">» </w:t>
      </w:r>
      <w:r w:rsidR="00EA7BA7">
        <w:rPr>
          <w:rFonts w:ascii="Times New Roman" w:hAnsi="Times New Roman"/>
          <w:sz w:val="28"/>
          <w:szCs w:val="28"/>
        </w:rPr>
        <w:t>и</w:t>
      </w:r>
      <w:r w:rsidR="00EA7BA7" w:rsidRPr="00336CBC">
        <w:rPr>
          <w:rFonts w:ascii="Times New Roman" w:hAnsi="Times New Roman"/>
          <w:sz w:val="28"/>
          <w:szCs w:val="28"/>
        </w:rPr>
        <w:t xml:space="preserve"> «</w:t>
      </w:r>
      <w:r w:rsidR="00EA7BA7">
        <w:rPr>
          <w:rFonts w:ascii="Times New Roman" w:hAnsi="Times New Roman"/>
          <w:sz w:val="28"/>
          <w:szCs w:val="28"/>
        </w:rPr>
        <w:t>Колокол</w:t>
      </w:r>
      <w:r w:rsidR="00EA7BA7" w:rsidRPr="00336CBC">
        <w:rPr>
          <w:rFonts w:ascii="Times New Roman" w:hAnsi="Times New Roman"/>
          <w:sz w:val="28"/>
          <w:szCs w:val="28"/>
        </w:rPr>
        <w:t xml:space="preserve">» </w:t>
      </w:r>
      <w:r w:rsidR="00EA7BA7">
        <w:rPr>
          <w:rFonts w:ascii="Times New Roman" w:hAnsi="Times New Roman"/>
          <w:sz w:val="28"/>
          <w:szCs w:val="28"/>
        </w:rPr>
        <w:t>в</w:t>
      </w:r>
      <w:r w:rsidR="00EA7BA7" w:rsidRPr="00336CBC">
        <w:rPr>
          <w:rFonts w:ascii="Times New Roman" w:hAnsi="Times New Roman"/>
          <w:sz w:val="28"/>
          <w:szCs w:val="28"/>
        </w:rPr>
        <w:t xml:space="preserve"> </w:t>
      </w:r>
      <w:r w:rsidR="0076279D">
        <w:rPr>
          <w:rFonts w:ascii="Times New Roman" w:hAnsi="Times New Roman"/>
          <w:sz w:val="28"/>
          <w:szCs w:val="28"/>
        </w:rPr>
        <w:t>английской столице</w:t>
      </w:r>
      <w:r w:rsidR="00EA7BA7" w:rsidRPr="00336CBC">
        <w:rPr>
          <w:rFonts w:ascii="Times New Roman" w:hAnsi="Times New Roman"/>
          <w:sz w:val="28"/>
          <w:szCs w:val="28"/>
        </w:rPr>
        <w:t xml:space="preserve">. </w:t>
      </w:r>
      <w:r w:rsidR="00C94079">
        <w:rPr>
          <w:rFonts w:ascii="Times New Roman" w:hAnsi="Times New Roman"/>
          <w:sz w:val="28"/>
          <w:szCs w:val="28"/>
        </w:rPr>
        <w:t>В</w:t>
      </w:r>
      <w:r w:rsidR="00C94079" w:rsidRPr="00C94079">
        <w:rPr>
          <w:rFonts w:ascii="Times New Roman" w:hAnsi="Times New Roman"/>
          <w:sz w:val="28"/>
          <w:szCs w:val="28"/>
        </w:rPr>
        <w:t xml:space="preserve"> 1864 </w:t>
      </w:r>
      <w:r w:rsidR="00C94079">
        <w:rPr>
          <w:rFonts w:ascii="Times New Roman" w:hAnsi="Times New Roman"/>
          <w:sz w:val="28"/>
          <w:szCs w:val="28"/>
        </w:rPr>
        <w:t>году</w:t>
      </w:r>
      <w:r w:rsidR="00C94079" w:rsidRPr="00C94079">
        <w:rPr>
          <w:rFonts w:ascii="Times New Roman" w:hAnsi="Times New Roman"/>
          <w:sz w:val="28"/>
          <w:szCs w:val="28"/>
        </w:rPr>
        <w:t xml:space="preserve"> </w:t>
      </w:r>
      <w:r w:rsidR="00C94079">
        <w:rPr>
          <w:rFonts w:ascii="Times New Roman" w:hAnsi="Times New Roman"/>
          <w:sz w:val="28"/>
          <w:szCs w:val="28"/>
        </w:rPr>
        <w:t>М</w:t>
      </w:r>
      <w:r w:rsidR="00C94079" w:rsidRPr="00C94079">
        <w:rPr>
          <w:rFonts w:ascii="Times New Roman" w:hAnsi="Times New Roman"/>
          <w:sz w:val="28"/>
          <w:szCs w:val="28"/>
        </w:rPr>
        <w:t>.</w:t>
      </w:r>
      <w:r w:rsidR="00C94079">
        <w:rPr>
          <w:rFonts w:ascii="Times New Roman" w:hAnsi="Times New Roman"/>
          <w:sz w:val="28"/>
          <w:szCs w:val="28"/>
        </w:rPr>
        <w:t>А</w:t>
      </w:r>
      <w:r w:rsidR="00C94079" w:rsidRPr="00C94079">
        <w:rPr>
          <w:rFonts w:ascii="Times New Roman" w:hAnsi="Times New Roman"/>
          <w:sz w:val="28"/>
          <w:szCs w:val="28"/>
        </w:rPr>
        <w:t>.</w:t>
      </w:r>
      <w:r w:rsidR="00C94079" w:rsidRPr="00C94079">
        <w:rPr>
          <w:rFonts w:ascii="Times New Roman" w:hAnsi="Times New Roman"/>
          <w:sz w:val="28"/>
          <w:szCs w:val="28"/>
          <w:lang w:val="en-US"/>
        </w:rPr>
        <w:t> </w:t>
      </w:r>
      <w:r w:rsidR="00C94079">
        <w:rPr>
          <w:rFonts w:ascii="Times New Roman" w:hAnsi="Times New Roman"/>
          <w:sz w:val="28"/>
          <w:szCs w:val="28"/>
        </w:rPr>
        <w:t>Бакунин</w:t>
      </w:r>
      <w:r w:rsidR="00C94079" w:rsidRPr="00C94079">
        <w:rPr>
          <w:rFonts w:ascii="Times New Roman" w:hAnsi="Times New Roman"/>
          <w:sz w:val="28"/>
          <w:szCs w:val="28"/>
        </w:rPr>
        <w:t xml:space="preserve"> </w:t>
      </w:r>
      <w:r w:rsidR="00C94079">
        <w:rPr>
          <w:rFonts w:ascii="Times New Roman" w:hAnsi="Times New Roman"/>
          <w:sz w:val="28"/>
          <w:szCs w:val="28"/>
        </w:rPr>
        <w:t>встречался</w:t>
      </w:r>
      <w:r w:rsidR="00C94079" w:rsidRPr="00C94079">
        <w:rPr>
          <w:rFonts w:ascii="Times New Roman" w:hAnsi="Times New Roman"/>
          <w:sz w:val="28"/>
          <w:szCs w:val="28"/>
        </w:rPr>
        <w:t xml:space="preserve"> </w:t>
      </w:r>
      <w:r w:rsidR="00C94079">
        <w:rPr>
          <w:rFonts w:ascii="Times New Roman" w:hAnsi="Times New Roman"/>
          <w:sz w:val="28"/>
          <w:szCs w:val="28"/>
        </w:rPr>
        <w:t>с</w:t>
      </w:r>
      <w:r w:rsidR="00C94079" w:rsidRPr="00C94079">
        <w:rPr>
          <w:rFonts w:ascii="Times New Roman" w:hAnsi="Times New Roman"/>
          <w:sz w:val="28"/>
          <w:szCs w:val="28"/>
        </w:rPr>
        <w:t xml:space="preserve"> </w:t>
      </w:r>
      <w:r w:rsidR="00C94079">
        <w:rPr>
          <w:rFonts w:ascii="Times New Roman" w:hAnsi="Times New Roman"/>
          <w:sz w:val="28"/>
          <w:szCs w:val="28"/>
        </w:rPr>
        <w:t>К</w:t>
      </w:r>
      <w:r w:rsidR="00C94079" w:rsidRPr="00C94079">
        <w:rPr>
          <w:rFonts w:ascii="Times New Roman" w:hAnsi="Times New Roman"/>
          <w:sz w:val="28"/>
          <w:szCs w:val="28"/>
        </w:rPr>
        <w:t>.</w:t>
      </w:r>
      <w:r w:rsidR="00C94079" w:rsidRPr="00C94079">
        <w:rPr>
          <w:rFonts w:ascii="Times New Roman" w:hAnsi="Times New Roman"/>
          <w:sz w:val="28"/>
          <w:szCs w:val="28"/>
          <w:lang w:val="en-US"/>
        </w:rPr>
        <w:t> </w:t>
      </w:r>
      <w:r w:rsidR="00C94079">
        <w:rPr>
          <w:rFonts w:ascii="Times New Roman" w:hAnsi="Times New Roman"/>
          <w:sz w:val="28"/>
          <w:szCs w:val="28"/>
        </w:rPr>
        <w:t>Марксом в Лондоне, чтобы обсу</w:t>
      </w:r>
      <w:r w:rsidR="00580C0E">
        <w:rPr>
          <w:rFonts w:ascii="Times New Roman" w:hAnsi="Times New Roman"/>
          <w:sz w:val="28"/>
          <w:szCs w:val="28"/>
        </w:rPr>
        <w:t>д</w:t>
      </w:r>
      <w:r w:rsidR="00C94079">
        <w:rPr>
          <w:rFonts w:ascii="Times New Roman" w:hAnsi="Times New Roman"/>
          <w:sz w:val="28"/>
          <w:szCs w:val="28"/>
        </w:rPr>
        <w:t xml:space="preserve">ить теорию анархизма. </w:t>
      </w:r>
      <w:r w:rsidR="00746E1A">
        <w:rPr>
          <w:rFonts w:ascii="Times New Roman" w:hAnsi="Times New Roman"/>
          <w:sz w:val="28"/>
          <w:szCs w:val="28"/>
        </w:rPr>
        <w:t>К</w:t>
      </w:r>
      <w:r w:rsidR="00746E1A" w:rsidRPr="00746E1A">
        <w:rPr>
          <w:rFonts w:ascii="Times New Roman" w:hAnsi="Times New Roman"/>
          <w:sz w:val="28"/>
          <w:szCs w:val="28"/>
        </w:rPr>
        <w:t xml:space="preserve">. </w:t>
      </w:r>
      <w:r w:rsidR="00746E1A">
        <w:rPr>
          <w:rFonts w:ascii="Times New Roman" w:hAnsi="Times New Roman"/>
          <w:sz w:val="28"/>
          <w:szCs w:val="28"/>
        </w:rPr>
        <w:t>Маркс</w:t>
      </w:r>
      <w:r w:rsidR="00746E1A" w:rsidRPr="00746E1A">
        <w:rPr>
          <w:rFonts w:ascii="Times New Roman" w:hAnsi="Times New Roman"/>
          <w:sz w:val="28"/>
          <w:szCs w:val="28"/>
        </w:rPr>
        <w:t xml:space="preserve"> </w:t>
      </w:r>
      <w:r w:rsidR="00746E1A">
        <w:rPr>
          <w:rFonts w:ascii="Times New Roman" w:hAnsi="Times New Roman"/>
          <w:sz w:val="28"/>
          <w:szCs w:val="28"/>
        </w:rPr>
        <w:t>и</w:t>
      </w:r>
      <w:r w:rsidR="00746E1A" w:rsidRPr="00746E1A">
        <w:rPr>
          <w:rFonts w:ascii="Times New Roman" w:hAnsi="Times New Roman"/>
          <w:sz w:val="28"/>
          <w:szCs w:val="28"/>
        </w:rPr>
        <w:t xml:space="preserve"> </w:t>
      </w:r>
      <w:r w:rsidR="00746E1A">
        <w:rPr>
          <w:rFonts w:ascii="Times New Roman" w:hAnsi="Times New Roman"/>
          <w:sz w:val="28"/>
          <w:szCs w:val="28"/>
        </w:rPr>
        <w:t>Ф</w:t>
      </w:r>
      <w:r w:rsidR="00746E1A" w:rsidRPr="00746E1A">
        <w:rPr>
          <w:rFonts w:ascii="Times New Roman" w:hAnsi="Times New Roman"/>
          <w:sz w:val="28"/>
          <w:szCs w:val="28"/>
        </w:rPr>
        <w:t>.</w:t>
      </w:r>
      <w:r w:rsidR="00746E1A" w:rsidRPr="00746E1A">
        <w:rPr>
          <w:rFonts w:ascii="Times New Roman" w:hAnsi="Times New Roman"/>
          <w:sz w:val="28"/>
          <w:szCs w:val="28"/>
          <w:lang w:val="en-US"/>
        </w:rPr>
        <w:t> </w:t>
      </w:r>
      <w:r w:rsidR="00746E1A">
        <w:rPr>
          <w:rFonts w:ascii="Times New Roman" w:hAnsi="Times New Roman"/>
          <w:sz w:val="28"/>
          <w:szCs w:val="28"/>
        </w:rPr>
        <w:t>Энгельс продолжительное время жили и работали в Великобритании. В</w:t>
      </w:r>
      <w:r w:rsidR="00746E1A" w:rsidRPr="00746E1A">
        <w:rPr>
          <w:rFonts w:ascii="Times New Roman" w:hAnsi="Times New Roman"/>
          <w:sz w:val="28"/>
          <w:szCs w:val="28"/>
        </w:rPr>
        <w:t xml:space="preserve"> 1902 </w:t>
      </w:r>
      <w:r w:rsidR="00746E1A">
        <w:rPr>
          <w:rFonts w:ascii="Times New Roman" w:hAnsi="Times New Roman"/>
          <w:sz w:val="28"/>
          <w:szCs w:val="28"/>
        </w:rPr>
        <w:t>году</w:t>
      </w:r>
      <w:r w:rsidR="00746E1A" w:rsidRPr="00746E1A">
        <w:rPr>
          <w:rFonts w:ascii="Times New Roman" w:hAnsi="Times New Roman"/>
          <w:sz w:val="28"/>
          <w:szCs w:val="28"/>
        </w:rPr>
        <w:t xml:space="preserve"> </w:t>
      </w:r>
      <w:r w:rsidR="00746E1A">
        <w:rPr>
          <w:rFonts w:ascii="Times New Roman" w:hAnsi="Times New Roman"/>
          <w:sz w:val="28"/>
          <w:szCs w:val="28"/>
        </w:rPr>
        <w:t>В</w:t>
      </w:r>
      <w:r w:rsidR="00746E1A" w:rsidRPr="00746E1A">
        <w:rPr>
          <w:rFonts w:ascii="Times New Roman" w:hAnsi="Times New Roman"/>
          <w:sz w:val="28"/>
          <w:szCs w:val="28"/>
        </w:rPr>
        <w:t>.</w:t>
      </w:r>
      <w:r w:rsidR="00746E1A">
        <w:rPr>
          <w:rFonts w:ascii="Times New Roman" w:hAnsi="Times New Roman"/>
          <w:sz w:val="28"/>
          <w:szCs w:val="28"/>
        </w:rPr>
        <w:t>И</w:t>
      </w:r>
      <w:r w:rsidR="00746E1A" w:rsidRPr="00746E1A">
        <w:rPr>
          <w:rFonts w:ascii="Times New Roman" w:hAnsi="Times New Roman"/>
          <w:sz w:val="28"/>
          <w:szCs w:val="28"/>
        </w:rPr>
        <w:t>.</w:t>
      </w:r>
      <w:r w:rsidR="00746E1A">
        <w:rPr>
          <w:rFonts w:ascii="Times New Roman" w:hAnsi="Times New Roman"/>
          <w:sz w:val="28"/>
          <w:szCs w:val="28"/>
        </w:rPr>
        <w:t xml:space="preserve"> Ленин проживал в Лондоне, недалеко от Кингс</w:t>
      </w:r>
      <w:r w:rsidR="00256101">
        <w:rPr>
          <w:rFonts w:ascii="Times New Roman" w:hAnsi="Times New Roman"/>
          <w:sz w:val="28"/>
          <w:szCs w:val="28"/>
        </w:rPr>
        <w:t>-</w:t>
      </w:r>
      <w:r w:rsidR="00746E1A">
        <w:rPr>
          <w:rFonts w:ascii="Times New Roman" w:hAnsi="Times New Roman"/>
          <w:sz w:val="28"/>
          <w:szCs w:val="28"/>
        </w:rPr>
        <w:t xml:space="preserve">Кросс. </w:t>
      </w:r>
      <w:r w:rsidR="002A7ED2" w:rsidRPr="00746E1A">
        <w:rPr>
          <w:rFonts w:ascii="Times New Roman" w:hAnsi="Times New Roman"/>
          <w:sz w:val="28"/>
          <w:szCs w:val="28"/>
        </w:rPr>
        <w:t xml:space="preserve"> </w:t>
      </w:r>
      <w:r w:rsidR="002A7ED2" w:rsidRPr="00CB070A">
        <w:rPr>
          <w:rFonts w:ascii="Times New Roman" w:hAnsi="Times New Roman"/>
          <w:sz w:val="28"/>
          <w:szCs w:val="28"/>
        </w:rPr>
        <w:t xml:space="preserve"> </w:t>
      </w:r>
      <w:r w:rsidR="002A7ED2" w:rsidRPr="008C5817">
        <w:rPr>
          <w:rFonts w:ascii="Times New Roman" w:hAnsi="Times New Roman"/>
          <w:sz w:val="28"/>
          <w:szCs w:val="28"/>
        </w:rPr>
        <w:t xml:space="preserve"> </w:t>
      </w:r>
    </w:p>
    <w:p w:rsidR="002A7ED2" w:rsidRPr="004C3C11" w:rsidRDefault="00CB070A" w:rsidP="009B74B9">
      <w:pPr>
        <w:spacing w:after="0"/>
        <w:ind w:firstLine="709"/>
        <w:contextualSpacing/>
        <w:jc w:val="both"/>
        <w:rPr>
          <w:rFonts w:ascii="Times New Roman" w:hAnsi="Times New Roman"/>
          <w:sz w:val="28"/>
          <w:szCs w:val="28"/>
          <w:lang w:val="en-US"/>
        </w:rPr>
      </w:pPr>
      <w:r>
        <w:rPr>
          <w:rFonts w:ascii="Times New Roman" w:hAnsi="Times New Roman"/>
          <w:sz w:val="28"/>
          <w:szCs w:val="28"/>
        </w:rPr>
        <w:t>Судя</w:t>
      </w:r>
      <w:r w:rsidRPr="00336CBC">
        <w:rPr>
          <w:rFonts w:ascii="Times New Roman" w:hAnsi="Times New Roman"/>
          <w:sz w:val="28"/>
          <w:szCs w:val="28"/>
        </w:rPr>
        <w:t xml:space="preserve"> </w:t>
      </w:r>
      <w:r>
        <w:rPr>
          <w:rFonts w:ascii="Times New Roman" w:hAnsi="Times New Roman"/>
          <w:sz w:val="28"/>
          <w:szCs w:val="28"/>
        </w:rPr>
        <w:t>по</w:t>
      </w:r>
      <w:r w:rsidRPr="00336CBC">
        <w:rPr>
          <w:rFonts w:ascii="Times New Roman" w:hAnsi="Times New Roman"/>
          <w:sz w:val="28"/>
          <w:szCs w:val="28"/>
        </w:rPr>
        <w:t xml:space="preserve"> </w:t>
      </w:r>
      <w:r>
        <w:rPr>
          <w:rFonts w:ascii="Times New Roman" w:hAnsi="Times New Roman"/>
          <w:sz w:val="28"/>
          <w:szCs w:val="28"/>
        </w:rPr>
        <w:t>персонажам</w:t>
      </w:r>
      <w:r w:rsidRPr="00336CBC">
        <w:rPr>
          <w:rFonts w:ascii="Times New Roman" w:hAnsi="Times New Roman"/>
          <w:sz w:val="28"/>
          <w:szCs w:val="28"/>
        </w:rPr>
        <w:t xml:space="preserve"> </w:t>
      </w:r>
      <w:r w:rsidR="00DC3AA9">
        <w:rPr>
          <w:rFonts w:ascii="Times New Roman" w:hAnsi="Times New Roman"/>
          <w:sz w:val="28"/>
          <w:szCs w:val="28"/>
        </w:rPr>
        <w:t>Г.Х. </w:t>
      </w:r>
      <w:r>
        <w:rPr>
          <w:rFonts w:ascii="Times New Roman" w:hAnsi="Times New Roman"/>
          <w:sz w:val="28"/>
          <w:szCs w:val="28"/>
        </w:rPr>
        <w:t>Манро</w:t>
      </w:r>
      <w:r w:rsidRPr="00336CBC">
        <w:rPr>
          <w:rFonts w:ascii="Times New Roman" w:hAnsi="Times New Roman"/>
          <w:sz w:val="28"/>
          <w:szCs w:val="28"/>
        </w:rPr>
        <w:t xml:space="preserve">, </w:t>
      </w:r>
      <w:r>
        <w:rPr>
          <w:rFonts w:ascii="Times New Roman" w:hAnsi="Times New Roman"/>
          <w:sz w:val="28"/>
          <w:szCs w:val="28"/>
        </w:rPr>
        <w:t>выражающим</w:t>
      </w:r>
      <w:r w:rsidRPr="00336CBC">
        <w:rPr>
          <w:rFonts w:ascii="Times New Roman" w:hAnsi="Times New Roman"/>
          <w:sz w:val="28"/>
          <w:szCs w:val="28"/>
        </w:rPr>
        <w:t xml:space="preserve"> </w:t>
      </w:r>
      <w:r w:rsidR="00336CBC">
        <w:rPr>
          <w:rFonts w:ascii="Times New Roman" w:hAnsi="Times New Roman"/>
          <w:sz w:val="28"/>
          <w:szCs w:val="28"/>
        </w:rPr>
        <w:t>социалистические взгляды, для них э</w:t>
      </w:r>
      <w:r w:rsidR="00405D0B">
        <w:rPr>
          <w:rFonts w:ascii="Times New Roman" w:hAnsi="Times New Roman"/>
          <w:sz w:val="28"/>
          <w:szCs w:val="28"/>
        </w:rPr>
        <w:t>т</w:t>
      </w:r>
      <w:r w:rsidR="00336CBC">
        <w:rPr>
          <w:rFonts w:ascii="Times New Roman" w:hAnsi="Times New Roman"/>
          <w:sz w:val="28"/>
          <w:szCs w:val="28"/>
        </w:rPr>
        <w:t>о скорее дань моде, чем серьезные убеждения. Русская</w:t>
      </w:r>
      <w:r w:rsidR="00336CBC" w:rsidRPr="00336CBC">
        <w:rPr>
          <w:rFonts w:ascii="Times New Roman" w:hAnsi="Times New Roman"/>
          <w:sz w:val="28"/>
          <w:szCs w:val="28"/>
          <w:lang w:val="en-US"/>
        </w:rPr>
        <w:t xml:space="preserve"> </w:t>
      </w:r>
      <w:r w:rsidR="00336CBC">
        <w:rPr>
          <w:rFonts w:ascii="Times New Roman" w:hAnsi="Times New Roman"/>
          <w:sz w:val="28"/>
          <w:szCs w:val="28"/>
        </w:rPr>
        <w:t>принцесса</w:t>
      </w:r>
      <w:r w:rsidR="00336CBC" w:rsidRPr="00336CBC">
        <w:rPr>
          <w:rFonts w:ascii="Times New Roman" w:hAnsi="Times New Roman"/>
          <w:sz w:val="28"/>
          <w:szCs w:val="28"/>
          <w:lang w:val="en-US"/>
        </w:rPr>
        <w:t xml:space="preserve"> </w:t>
      </w:r>
      <w:r w:rsidR="00336CBC">
        <w:rPr>
          <w:rFonts w:ascii="Times New Roman" w:hAnsi="Times New Roman"/>
          <w:sz w:val="28"/>
          <w:szCs w:val="28"/>
        </w:rPr>
        <w:t>из</w:t>
      </w:r>
      <w:r w:rsidR="00336CBC" w:rsidRPr="00336CBC">
        <w:rPr>
          <w:rFonts w:ascii="Times New Roman" w:hAnsi="Times New Roman"/>
          <w:sz w:val="28"/>
          <w:szCs w:val="28"/>
          <w:lang w:val="en-US"/>
        </w:rPr>
        <w:t xml:space="preserve"> </w:t>
      </w:r>
      <w:r w:rsidR="00336CBC" w:rsidRPr="00336CBC">
        <w:rPr>
          <w:rFonts w:ascii="Times New Roman" w:hAnsi="Times New Roman"/>
          <w:sz w:val="28"/>
          <w:szCs w:val="28"/>
        </w:rPr>
        <w:t>рассказа</w:t>
      </w:r>
      <w:r w:rsidR="00336CBC" w:rsidRPr="00336CBC">
        <w:rPr>
          <w:rFonts w:ascii="Times New Roman" w:hAnsi="Times New Roman"/>
          <w:sz w:val="28"/>
          <w:szCs w:val="28"/>
          <w:lang w:val="en-US"/>
        </w:rPr>
        <w:t xml:space="preserve"> </w:t>
      </w:r>
      <w:r w:rsidR="00336CBC">
        <w:rPr>
          <w:rFonts w:ascii="Times New Roman" w:hAnsi="Times New Roman"/>
          <w:sz w:val="28"/>
          <w:szCs w:val="28"/>
          <w:lang w:val="en-US"/>
        </w:rPr>
        <w:t>“</w:t>
      </w:r>
      <w:r w:rsidR="002A7ED2" w:rsidRPr="00336CBC">
        <w:rPr>
          <w:rFonts w:ascii="Times New Roman" w:hAnsi="Times New Roman"/>
          <w:sz w:val="28"/>
          <w:szCs w:val="28"/>
          <w:lang w:val="en-US"/>
        </w:rPr>
        <w:t>Reginald in Russia</w:t>
      </w:r>
      <w:r w:rsidR="00336CBC">
        <w:rPr>
          <w:rFonts w:ascii="Times New Roman" w:hAnsi="Times New Roman"/>
          <w:sz w:val="28"/>
          <w:szCs w:val="28"/>
          <w:lang w:val="en-US"/>
        </w:rPr>
        <w:t>”</w:t>
      </w:r>
      <w:r w:rsidR="00336CBC" w:rsidRPr="00336CBC">
        <w:rPr>
          <w:rFonts w:ascii="Times New Roman" w:hAnsi="Times New Roman"/>
          <w:sz w:val="28"/>
          <w:szCs w:val="28"/>
          <w:lang w:val="en-US"/>
        </w:rPr>
        <w:t xml:space="preserve"> </w:t>
      </w:r>
      <w:r w:rsidR="00336CBC">
        <w:rPr>
          <w:rFonts w:ascii="Times New Roman" w:hAnsi="Times New Roman"/>
          <w:sz w:val="28"/>
          <w:szCs w:val="28"/>
        </w:rPr>
        <w:t>говорит</w:t>
      </w:r>
      <w:r w:rsidR="00336CBC" w:rsidRPr="00336CBC">
        <w:rPr>
          <w:rFonts w:ascii="Times New Roman" w:hAnsi="Times New Roman"/>
          <w:sz w:val="28"/>
          <w:szCs w:val="28"/>
          <w:lang w:val="en-US"/>
        </w:rPr>
        <w:t xml:space="preserve"> </w:t>
      </w:r>
      <w:r w:rsidR="00336CBC">
        <w:rPr>
          <w:rFonts w:ascii="Times New Roman" w:hAnsi="Times New Roman"/>
          <w:sz w:val="28"/>
          <w:szCs w:val="28"/>
        </w:rPr>
        <w:t>о</w:t>
      </w:r>
      <w:r w:rsidR="00336CBC" w:rsidRPr="00336CBC">
        <w:rPr>
          <w:rFonts w:ascii="Times New Roman" w:hAnsi="Times New Roman"/>
          <w:sz w:val="28"/>
          <w:szCs w:val="28"/>
          <w:lang w:val="en-US"/>
        </w:rPr>
        <w:t xml:space="preserve"> </w:t>
      </w:r>
      <w:r w:rsidR="00336CBC">
        <w:rPr>
          <w:rFonts w:ascii="Times New Roman" w:hAnsi="Times New Roman"/>
          <w:sz w:val="28"/>
          <w:szCs w:val="28"/>
        </w:rPr>
        <w:t>породе</w:t>
      </w:r>
      <w:r w:rsidR="00336CBC" w:rsidRPr="00336CBC">
        <w:rPr>
          <w:rFonts w:ascii="Times New Roman" w:hAnsi="Times New Roman"/>
          <w:sz w:val="28"/>
          <w:szCs w:val="28"/>
          <w:lang w:val="en-US"/>
        </w:rPr>
        <w:t xml:space="preserve"> </w:t>
      </w:r>
      <w:r w:rsidR="00336CBC">
        <w:rPr>
          <w:rFonts w:ascii="Times New Roman" w:hAnsi="Times New Roman"/>
          <w:sz w:val="28"/>
          <w:szCs w:val="28"/>
        </w:rPr>
        <w:t>своей</w:t>
      </w:r>
      <w:r w:rsidR="00336CBC" w:rsidRPr="00336CBC">
        <w:rPr>
          <w:rFonts w:ascii="Times New Roman" w:hAnsi="Times New Roman"/>
          <w:sz w:val="28"/>
          <w:szCs w:val="28"/>
          <w:lang w:val="en-US"/>
        </w:rPr>
        <w:t xml:space="preserve"> </w:t>
      </w:r>
      <w:r w:rsidR="00336CBC">
        <w:rPr>
          <w:rFonts w:ascii="Times New Roman" w:hAnsi="Times New Roman"/>
          <w:sz w:val="28"/>
          <w:szCs w:val="28"/>
        </w:rPr>
        <w:t>собаки</w:t>
      </w:r>
      <w:r w:rsidR="00336CBC" w:rsidRPr="00336CBC">
        <w:rPr>
          <w:rFonts w:ascii="Times New Roman" w:hAnsi="Times New Roman"/>
          <w:sz w:val="28"/>
          <w:szCs w:val="28"/>
          <w:lang w:val="en-US"/>
        </w:rPr>
        <w:t xml:space="preserve"> </w:t>
      </w:r>
      <w:r w:rsidR="00336CBC">
        <w:rPr>
          <w:rFonts w:ascii="Times New Roman" w:hAnsi="Times New Roman"/>
          <w:sz w:val="28"/>
          <w:szCs w:val="28"/>
        </w:rPr>
        <w:t>и</w:t>
      </w:r>
      <w:r w:rsidR="00336CBC" w:rsidRPr="00336CBC">
        <w:rPr>
          <w:rFonts w:ascii="Times New Roman" w:hAnsi="Times New Roman"/>
          <w:sz w:val="28"/>
          <w:szCs w:val="28"/>
          <w:lang w:val="en-US"/>
        </w:rPr>
        <w:t xml:space="preserve"> </w:t>
      </w:r>
      <w:r w:rsidR="00336CBC">
        <w:rPr>
          <w:rFonts w:ascii="Times New Roman" w:hAnsi="Times New Roman"/>
          <w:sz w:val="28"/>
          <w:szCs w:val="28"/>
        </w:rPr>
        <w:t>социалистической</w:t>
      </w:r>
      <w:r w:rsidR="00336CBC" w:rsidRPr="00336CBC">
        <w:rPr>
          <w:rFonts w:ascii="Times New Roman" w:hAnsi="Times New Roman"/>
          <w:sz w:val="28"/>
          <w:szCs w:val="28"/>
          <w:lang w:val="en-US"/>
        </w:rPr>
        <w:t xml:space="preserve"> </w:t>
      </w:r>
      <w:r w:rsidR="00336CBC">
        <w:rPr>
          <w:rFonts w:ascii="Times New Roman" w:hAnsi="Times New Roman"/>
          <w:sz w:val="28"/>
          <w:szCs w:val="28"/>
        </w:rPr>
        <w:t>доктрине</w:t>
      </w:r>
      <w:r w:rsidR="00336CBC" w:rsidRPr="00336CBC">
        <w:rPr>
          <w:rFonts w:ascii="Times New Roman" w:hAnsi="Times New Roman"/>
          <w:sz w:val="28"/>
          <w:szCs w:val="28"/>
          <w:lang w:val="en-US"/>
        </w:rPr>
        <w:t xml:space="preserve"> </w:t>
      </w:r>
      <w:r w:rsidR="00336CBC">
        <w:rPr>
          <w:rFonts w:ascii="Times New Roman" w:hAnsi="Times New Roman"/>
          <w:sz w:val="28"/>
          <w:szCs w:val="28"/>
        </w:rPr>
        <w:t>с</w:t>
      </w:r>
      <w:r w:rsidR="00336CBC" w:rsidRPr="00336CBC">
        <w:rPr>
          <w:rFonts w:ascii="Times New Roman" w:hAnsi="Times New Roman"/>
          <w:sz w:val="28"/>
          <w:szCs w:val="28"/>
          <w:lang w:val="en-US"/>
        </w:rPr>
        <w:t xml:space="preserve"> </w:t>
      </w:r>
      <w:r w:rsidR="00336CBC">
        <w:rPr>
          <w:rFonts w:ascii="Times New Roman" w:hAnsi="Times New Roman"/>
          <w:sz w:val="28"/>
          <w:szCs w:val="28"/>
        </w:rPr>
        <w:t>о</w:t>
      </w:r>
      <w:r w:rsidR="00CE0516">
        <w:rPr>
          <w:rFonts w:ascii="Times New Roman" w:hAnsi="Times New Roman"/>
          <w:sz w:val="28"/>
          <w:szCs w:val="28"/>
        </w:rPr>
        <w:t>д</w:t>
      </w:r>
      <w:r w:rsidR="00336CBC">
        <w:rPr>
          <w:rFonts w:ascii="Times New Roman" w:hAnsi="Times New Roman"/>
          <w:sz w:val="28"/>
          <w:szCs w:val="28"/>
        </w:rPr>
        <w:t>инаковым</w:t>
      </w:r>
      <w:r w:rsidR="00336CBC" w:rsidRPr="00336CBC">
        <w:rPr>
          <w:rFonts w:ascii="Times New Roman" w:hAnsi="Times New Roman"/>
          <w:sz w:val="28"/>
          <w:szCs w:val="28"/>
          <w:lang w:val="en-US"/>
        </w:rPr>
        <w:t xml:space="preserve"> </w:t>
      </w:r>
      <w:r w:rsidR="00336CBC">
        <w:rPr>
          <w:rFonts w:ascii="Times New Roman" w:hAnsi="Times New Roman"/>
          <w:sz w:val="28"/>
          <w:szCs w:val="28"/>
        </w:rPr>
        <w:t>энтузиазмом</w:t>
      </w:r>
      <w:r w:rsidR="00BA29D7">
        <w:rPr>
          <w:rFonts w:ascii="Times New Roman" w:hAnsi="Times New Roman"/>
          <w:sz w:val="28"/>
          <w:szCs w:val="28"/>
          <w:lang w:val="en-US"/>
        </w:rPr>
        <w:t>: “</w:t>
      </w:r>
      <w:r w:rsidR="002A7ED2" w:rsidRPr="00BA29D7">
        <w:rPr>
          <w:rFonts w:ascii="Times New Roman" w:hAnsi="Times New Roman"/>
          <w:sz w:val="28"/>
          <w:szCs w:val="28"/>
          <w:lang w:val="en-US"/>
        </w:rPr>
        <w:t>Her name was Olga; she kept what she hoped and believed to be a fox-terrier, and professed what she thought were Socialist opinions. It is not necessary to be called Olga if you are a Russian Princess; in fact, Reginald knew quite a number who were called Vera; but the fox-terrier and the Socialism were essential</w:t>
      </w:r>
      <w:r w:rsidR="00BA29D7" w:rsidRPr="00BA29D7">
        <w:rPr>
          <w:rFonts w:ascii="Times New Roman" w:hAnsi="Times New Roman"/>
          <w:sz w:val="28"/>
          <w:szCs w:val="28"/>
          <w:lang w:val="en-US"/>
        </w:rPr>
        <w:t>”</w:t>
      </w:r>
      <w:r w:rsidR="002A7ED2" w:rsidRPr="00BA29D7">
        <w:rPr>
          <w:rFonts w:ascii="Times New Roman" w:hAnsi="Times New Roman"/>
          <w:sz w:val="28"/>
          <w:szCs w:val="28"/>
          <w:lang w:val="en-US"/>
        </w:rPr>
        <w:t xml:space="preserve"> </w:t>
      </w:r>
      <w:r w:rsidR="00DC3AA9" w:rsidRPr="004C3C11">
        <w:rPr>
          <w:rFonts w:ascii="Times New Roman" w:hAnsi="Times New Roman"/>
          <w:sz w:val="28"/>
          <w:szCs w:val="28"/>
          <w:lang w:val="en-US"/>
        </w:rPr>
        <w:t>[</w:t>
      </w:r>
      <w:r w:rsidR="004C3C11" w:rsidRPr="004C3C11">
        <w:rPr>
          <w:rFonts w:ascii="Times New Roman" w:hAnsi="Times New Roman"/>
          <w:sz w:val="28"/>
          <w:szCs w:val="28"/>
          <w:lang w:val="en-US"/>
        </w:rPr>
        <w:t>12</w:t>
      </w:r>
      <w:r w:rsidR="002A7ED2" w:rsidRPr="004C3C11">
        <w:rPr>
          <w:rFonts w:ascii="Times New Roman" w:hAnsi="Times New Roman"/>
          <w:sz w:val="28"/>
          <w:szCs w:val="28"/>
          <w:lang w:val="en-US"/>
        </w:rPr>
        <w:t xml:space="preserve">, </w:t>
      </w:r>
      <w:r w:rsidR="004C3C11">
        <w:rPr>
          <w:rFonts w:ascii="Times New Roman" w:hAnsi="Times New Roman"/>
          <w:sz w:val="28"/>
          <w:szCs w:val="28"/>
        </w:rPr>
        <w:t>с</w:t>
      </w:r>
      <w:r w:rsidR="004C3C11" w:rsidRPr="004C3C11">
        <w:rPr>
          <w:rFonts w:ascii="Times New Roman" w:hAnsi="Times New Roman"/>
          <w:sz w:val="28"/>
          <w:szCs w:val="28"/>
          <w:lang w:val="en-US"/>
        </w:rPr>
        <w:t>. </w:t>
      </w:r>
      <w:r w:rsidR="002A7ED2" w:rsidRPr="004C3C11">
        <w:rPr>
          <w:rFonts w:ascii="Times New Roman" w:hAnsi="Times New Roman"/>
          <w:sz w:val="28"/>
          <w:szCs w:val="28"/>
          <w:lang w:val="en-US"/>
        </w:rPr>
        <w:t>35</w:t>
      </w:r>
      <w:r w:rsidR="00DC3AA9" w:rsidRPr="004C3C11">
        <w:rPr>
          <w:rFonts w:ascii="Times New Roman" w:hAnsi="Times New Roman"/>
          <w:sz w:val="28"/>
          <w:szCs w:val="28"/>
          <w:lang w:val="en-US"/>
        </w:rPr>
        <w:t>]</w:t>
      </w:r>
      <w:r w:rsidR="004C3C11" w:rsidRPr="004C3C11">
        <w:rPr>
          <w:rFonts w:ascii="Times New Roman" w:hAnsi="Times New Roman"/>
          <w:sz w:val="28"/>
          <w:szCs w:val="28"/>
          <w:lang w:val="en-US"/>
        </w:rPr>
        <w:t>.</w:t>
      </w:r>
    </w:p>
    <w:p w:rsidR="002A7ED2" w:rsidRPr="004C3C11" w:rsidRDefault="00DC3AA9" w:rsidP="009B74B9">
      <w:pPr>
        <w:spacing w:after="0"/>
        <w:ind w:firstLine="709"/>
        <w:contextualSpacing/>
        <w:jc w:val="both"/>
        <w:rPr>
          <w:rFonts w:ascii="Times New Roman" w:hAnsi="Times New Roman"/>
          <w:sz w:val="28"/>
          <w:szCs w:val="28"/>
          <w:lang w:val="en-US"/>
        </w:rPr>
      </w:pPr>
      <w:r>
        <w:rPr>
          <w:rFonts w:ascii="Times New Roman" w:hAnsi="Times New Roman"/>
          <w:sz w:val="28"/>
          <w:szCs w:val="28"/>
        </w:rPr>
        <w:t>Г.Х. </w:t>
      </w:r>
      <w:r w:rsidR="00336CBC">
        <w:rPr>
          <w:rFonts w:ascii="Times New Roman" w:hAnsi="Times New Roman"/>
          <w:sz w:val="28"/>
          <w:szCs w:val="28"/>
        </w:rPr>
        <w:t>Манро</w:t>
      </w:r>
      <w:r w:rsidR="00336CBC" w:rsidRPr="00DC3AA9">
        <w:rPr>
          <w:rFonts w:ascii="Times New Roman" w:hAnsi="Times New Roman"/>
          <w:sz w:val="28"/>
          <w:szCs w:val="28"/>
        </w:rPr>
        <w:t xml:space="preserve"> </w:t>
      </w:r>
      <w:r w:rsidR="00336CBC">
        <w:rPr>
          <w:rFonts w:ascii="Times New Roman" w:hAnsi="Times New Roman"/>
          <w:sz w:val="28"/>
          <w:szCs w:val="28"/>
        </w:rPr>
        <w:t>иронично</w:t>
      </w:r>
      <w:r w:rsidR="00336CBC" w:rsidRPr="00DC3AA9">
        <w:rPr>
          <w:rFonts w:ascii="Times New Roman" w:hAnsi="Times New Roman"/>
          <w:sz w:val="28"/>
          <w:szCs w:val="28"/>
        </w:rPr>
        <w:t xml:space="preserve"> </w:t>
      </w:r>
      <w:r w:rsidR="00336CBC">
        <w:rPr>
          <w:rFonts w:ascii="Times New Roman" w:hAnsi="Times New Roman"/>
          <w:sz w:val="28"/>
          <w:szCs w:val="28"/>
        </w:rPr>
        <w:t>описывает</w:t>
      </w:r>
      <w:r w:rsidR="00336CBC" w:rsidRPr="00DC3AA9">
        <w:rPr>
          <w:rFonts w:ascii="Times New Roman" w:hAnsi="Times New Roman"/>
          <w:sz w:val="28"/>
          <w:szCs w:val="28"/>
        </w:rPr>
        <w:t xml:space="preserve"> </w:t>
      </w:r>
      <w:r w:rsidR="00336CBC">
        <w:rPr>
          <w:rFonts w:ascii="Times New Roman" w:hAnsi="Times New Roman"/>
          <w:sz w:val="28"/>
          <w:szCs w:val="28"/>
        </w:rPr>
        <w:t>социалистические</w:t>
      </w:r>
      <w:r w:rsidR="00336CBC" w:rsidRPr="00DC3AA9">
        <w:rPr>
          <w:rFonts w:ascii="Times New Roman" w:hAnsi="Times New Roman"/>
          <w:sz w:val="28"/>
          <w:szCs w:val="28"/>
        </w:rPr>
        <w:t xml:space="preserve"> </w:t>
      </w:r>
      <w:r w:rsidR="00336CBC">
        <w:rPr>
          <w:rFonts w:ascii="Times New Roman" w:hAnsi="Times New Roman"/>
          <w:sz w:val="28"/>
          <w:szCs w:val="28"/>
        </w:rPr>
        <w:t>идеи</w:t>
      </w:r>
      <w:r w:rsidR="00336CBC" w:rsidRPr="00DC3AA9">
        <w:rPr>
          <w:rFonts w:ascii="Times New Roman" w:hAnsi="Times New Roman"/>
          <w:sz w:val="28"/>
          <w:szCs w:val="28"/>
        </w:rPr>
        <w:t xml:space="preserve"> </w:t>
      </w:r>
      <w:r w:rsidR="00336CBC">
        <w:rPr>
          <w:rFonts w:ascii="Times New Roman" w:hAnsi="Times New Roman"/>
          <w:sz w:val="28"/>
          <w:szCs w:val="28"/>
        </w:rPr>
        <w:t>леди</w:t>
      </w:r>
      <w:r w:rsidR="00336CBC" w:rsidRPr="00DC3AA9">
        <w:rPr>
          <w:rFonts w:ascii="Times New Roman" w:hAnsi="Times New Roman"/>
          <w:sz w:val="28"/>
          <w:szCs w:val="28"/>
        </w:rPr>
        <w:t xml:space="preserve"> </w:t>
      </w:r>
      <w:r w:rsidR="00336CBC">
        <w:rPr>
          <w:rFonts w:ascii="Times New Roman" w:hAnsi="Times New Roman"/>
          <w:sz w:val="28"/>
          <w:szCs w:val="28"/>
        </w:rPr>
        <w:t>Кэролайн</w:t>
      </w:r>
      <w:r w:rsidR="00336CBC" w:rsidRPr="00DC3AA9">
        <w:rPr>
          <w:rFonts w:ascii="Times New Roman" w:hAnsi="Times New Roman"/>
          <w:sz w:val="28"/>
          <w:szCs w:val="28"/>
        </w:rPr>
        <w:t xml:space="preserve"> </w:t>
      </w:r>
      <w:r w:rsidR="00336CBC">
        <w:rPr>
          <w:rFonts w:ascii="Times New Roman" w:hAnsi="Times New Roman"/>
          <w:sz w:val="28"/>
          <w:szCs w:val="28"/>
        </w:rPr>
        <w:t>Бенареск</w:t>
      </w:r>
      <w:r w:rsidR="00573B3D">
        <w:rPr>
          <w:rFonts w:ascii="Times New Roman" w:hAnsi="Times New Roman"/>
          <w:sz w:val="28"/>
          <w:szCs w:val="28"/>
        </w:rPr>
        <w:t xml:space="preserve"> (</w:t>
      </w:r>
      <w:r w:rsidR="00C743D7">
        <w:rPr>
          <w:rFonts w:ascii="Times New Roman" w:hAnsi="Times New Roman"/>
          <w:sz w:val="28"/>
          <w:szCs w:val="28"/>
        </w:rPr>
        <w:t xml:space="preserve">из романа </w:t>
      </w:r>
      <w:r w:rsidR="00C743D7" w:rsidRPr="00C743D7">
        <w:rPr>
          <w:rFonts w:ascii="Times New Roman" w:hAnsi="Times New Roman"/>
          <w:sz w:val="28"/>
          <w:szCs w:val="28"/>
        </w:rPr>
        <w:t>“</w:t>
      </w:r>
      <w:r w:rsidR="00C743D7">
        <w:rPr>
          <w:rFonts w:ascii="Times New Roman" w:hAnsi="Times New Roman"/>
          <w:sz w:val="28"/>
          <w:szCs w:val="28"/>
          <w:lang w:val="en-US"/>
        </w:rPr>
        <w:t>The</w:t>
      </w:r>
      <w:r w:rsidR="00C743D7" w:rsidRPr="00C743D7">
        <w:rPr>
          <w:rFonts w:ascii="Times New Roman" w:hAnsi="Times New Roman"/>
          <w:sz w:val="28"/>
          <w:szCs w:val="28"/>
        </w:rPr>
        <w:t xml:space="preserve"> </w:t>
      </w:r>
      <w:r w:rsidR="00C743D7">
        <w:rPr>
          <w:rFonts w:ascii="Times New Roman" w:hAnsi="Times New Roman"/>
          <w:sz w:val="28"/>
          <w:szCs w:val="28"/>
          <w:lang w:val="en-US"/>
        </w:rPr>
        <w:t>Unbearable</w:t>
      </w:r>
      <w:r w:rsidR="00C743D7" w:rsidRPr="00C743D7">
        <w:rPr>
          <w:rFonts w:ascii="Times New Roman" w:hAnsi="Times New Roman"/>
          <w:sz w:val="28"/>
          <w:szCs w:val="28"/>
        </w:rPr>
        <w:t xml:space="preserve"> </w:t>
      </w:r>
      <w:proofErr w:type="spellStart"/>
      <w:r w:rsidR="00C743D7">
        <w:rPr>
          <w:rFonts w:ascii="Times New Roman" w:hAnsi="Times New Roman"/>
          <w:sz w:val="28"/>
          <w:szCs w:val="28"/>
          <w:lang w:val="en-US"/>
        </w:rPr>
        <w:t>Bassington</w:t>
      </w:r>
      <w:proofErr w:type="spellEnd"/>
      <w:r w:rsidR="00C743D7" w:rsidRPr="00C743D7">
        <w:rPr>
          <w:rFonts w:ascii="Times New Roman" w:hAnsi="Times New Roman"/>
          <w:sz w:val="28"/>
          <w:szCs w:val="28"/>
        </w:rPr>
        <w:t>”</w:t>
      </w:r>
      <w:r w:rsidR="00573B3D">
        <w:rPr>
          <w:rFonts w:ascii="Times New Roman" w:hAnsi="Times New Roman"/>
          <w:sz w:val="28"/>
          <w:szCs w:val="28"/>
        </w:rPr>
        <w:t>)</w:t>
      </w:r>
      <w:r w:rsidR="002A7ED2" w:rsidRPr="00DC3AA9">
        <w:rPr>
          <w:rFonts w:ascii="Times New Roman" w:hAnsi="Times New Roman"/>
          <w:sz w:val="28"/>
          <w:szCs w:val="28"/>
        </w:rPr>
        <w:t xml:space="preserve">. </w:t>
      </w:r>
      <w:r w:rsidR="00336CBC">
        <w:rPr>
          <w:rFonts w:ascii="Times New Roman" w:hAnsi="Times New Roman"/>
          <w:sz w:val="28"/>
          <w:szCs w:val="28"/>
        </w:rPr>
        <w:t>Ее</w:t>
      </w:r>
      <w:r w:rsidR="00336CBC" w:rsidRPr="00336CBC">
        <w:rPr>
          <w:rFonts w:ascii="Times New Roman" w:hAnsi="Times New Roman"/>
          <w:sz w:val="28"/>
          <w:szCs w:val="28"/>
          <w:lang w:val="en-US"/>
        </w:rPr>
        <w:t xml:space="preserve"> </w:t>
      </w:r>
      <w:r w:rsidR="00336CBC">
        <w:rPr>
          <w:rFonts w:ascii="Times New Roman" w:hAnsi="Times New Roman"/>
          <w:sz w:val="28"/>
          <w:szCs w:val="28"/>
        </w:rPr>
        <w:t>политические</w:t>
      </w:r>
      <w:r w:rsidR="00336CBC" w:rsidRPr="00336CBC">
        <w:rPr>
          <w:rFonts w:ascii="Times New Roman" w:hAnsi="Times New Roman"/>
          <w:sz w:val="28"/>
          <w:szCs w:val="28"/>
          <w:lang w:val="en-US"/>
        </w:rPr>
        <w:t xml:space="preserve"> </w:t>
      </w:r>
      <w:r w:rsidR="00336CBC">
        <w:rPr>
          <w:rFonts w:ascii="Times New Roman" w:hAnsi="Times New Roman"/>
          <w:sz w:val="28"/>
          <w:szCs w:val="28"/>
        </w:rPr>
        <w:t>убеждени</w:t>
      </w:r>
      <w:r w:rsidR="00573B3D">
        <w:rPr>
          <w:rFonts w:ascii="Times New Roman" w:hAnsi="Times New Roman"/>
          <w:sz w:val="28"/>
          <w:szCs w:val="28"/>
        </w:rPr>
        <w:t>я</w:t>
      </w:r>
      <w:r w:rsidR="00336CBC" w:rsidRPr="00336CBC">
        <w:rPr>
          <w:rFonts w:ascii="Times New Roman" w:hAnsi="Times New Roman"/>
          <w:sz w:val="28"/>
          <w:szCs w:val="28"/>
          <w:lang w:val="en-US"/>
        </w:rPr>
        <w:t xml:space="preserve"> </w:t>
      </w:r>
      <w:r w:rsidR="00336CBC">
        <w:rPr>
          <w:rFonts w:ascii="Times New Roman" w:hAnsi="Times New Roman"/>
          <w:sz w:val="28"/>
          <w:szCs w:val="28"/>
        </w:rPr>
        <w:t>служат</w:t>
      </w:r>
      <w:r w:rsidR="00336CBC" w:rsidRPr="00336CBC">
        <w:rPr>
          <w:rFonts w:ascii="Times New Roman" w:hAnsi="Times New Roman"/>
          <w:sz w:val="28"/>
          <w:szCs w:val="28"/>
          <w:lang w:val="en-US"/>
        </w:rPr>
        <w:t xml:space="preserve"> </w:t>
      </w:r>
      <w:r w:rsidR="00336CBC">
        <w:rPr>
          <w:rFonts w:ascii="Times New Roman" w:hAnsi="Times New Roman"/>
          <w:sz w:val="28"/>
          <w:szCs w:val="28"/>
        </w:rPr>
        <w:t>лишь</w:t>
      </w:r>
      <w:r w:rsidR="00336CBC" w:rsidRPr="00336CBC">
        <w:rPr>
          <w:rFonts w:ascii="Times New Roman" w:hAnsi="Times New Roman"/>
          <w:sz w:val="28"/>
          <w:szCs w:val="28"/>
          <w:lang w:val="en-US"/>
        </w:rPr>
        <w:t xml:space="preserve"> </w:t>
      </w:r>
      <w:r w:rsidR="00336CBC">
        <w:rPr>
          <w:rFonts w:ascii="Times New Roman" w:hAnsi="Times New Roman"/>
          <w:sz w:val="28"/>
          <w:szCs w:val="28"/>
        </w:rPr>
        <w:t>удобным</w:t>
      </w:r>
      <w:r w:rsidR="00336CBC" w:rsidRPr="00336CBC">
        <w:rPr>
          <w:rFonts w:ascii="Times New Roman" w:hAnsi="Times New Roman"/>
          <w:sz w:val="28"/>
          <w:szCs w:val="28"/>
          <w:lang w:val="en-US"/>
        </w:rPr>
        <w:t xml:space="preserve"> </w:t>
      </w:r>
      <w:r w:rsidR="00336CBC">
        <w:rPr>
          <w:rFonts w:ascii="Times New Roman" w:hAnsi="Times New Roman"/>
          <w:sz w:val="28"/>
          <w:szCs w:val="28"/>
        </w:rPr>
        <w:t>средством</w:t>
      </w:r>
      <w:r w:rsidR="00336CBC" w:rsidRPr="00336CBC">
        <w:rPr>
          <w:rFonts w:ascii="Times New Roman" w:hAnsi="Times New Roman"/>
          <w:sz w:val="28"/>
          <w:szCs w:val="28"/>
          <w:lang w:val="en-US"/>
        </w:rPr>
        <w:t xml:space="preserve"> </w:t>
      </w:r>
      <w:r w:rsidR="00336CBC">
        <w:rPr>
          <w:rFonts w:ascii="Times New Roman" w:hAnsi="Times New Roman"/>
          <w:sz w:val="28"/>
          <w:szCs w:val="28"/>
        </w:rPr>
        <w:t>поддержать</w:t>
      </w:r>
      <w:r w:rsidR="00336CBC" w:rsidRPr="00336CBC">
        <w:rPr>
          <w:rFonts w:ascii="Times New Roman" w:hAnsi="Times New Roman"/>
          <w:sz w:val="28"/>
          <w:szCs w:val="28"/>
          <w:lang w:val="en-US"/>
        </w:rPr>
        <w:t xml:space="preserve"> </w:t>
      </w:r>
      <w:r w:rsidR="00336CBC">
        <w:rPr>
          <w:rFonts w:ascii="Times New Roman" w:hAnsi="Times New Roman"/>
          <w:sz w:val="28"/>
          <w:szCs w:val="28"/>
        </w:rPr>
        <w:t>разговор</w:t>
      </w:r>
      <w:r w:rsidR="00336CBC" w:rsidRPr="00336CBC">
        <w:rPr>
          <w:rFonts w:ascii="Times New Roman" w:hAnsi="Times New Roman"/>
          <w:sz w:val="28"/>
          <w:szCs w:val="28"/>
          <w:lang w:val="en-US"/>
        </w:rPr>
        <w:t xml:space="preserve"> </w:t>
      </w:r>
      <w:r w:rsidR="00336CBC">
        <w:rPr>
          <w:rFonts w:ascii="Times New Roman" w:hAnsi="Times New Roman"/>
          <w:sz w:val="28"/>
          <w:szCs w:val="28"/>
        </w:rPr>
        <w:t>в</w:t>
      </w:r>
      <w:r w:rsidR="00336CBC" w:rsidRPr="00336CBC">
        <w:rPr>
          <w:rFonts w:ascii="Times New Roman" w:hAnsi="Times New Roman"/>
          <w:sz w:val="28"/>
          <w:szCs w:val="28"/>
          <w:lang w:val="en-US"/>
        </w:rPr>
        <w:t xml:space="preserve"> </w:t>
      </w:r>
      <w:r w:rsidR="00336CBC">
        <w:rPr>
          <w:rFonts w:ascii="Times New Roman" w:hAnsi="Times New Roman"/>
          <w:sz w:val="28"/>
          <w:szCs w:val="28"/>
        </w:rPr>
        <w:t>модном</w:t>
      </w:r>
      <w:r w:rsidR="00336CBC" w:rsidRPr="00336CBC">
        <w:rPr>
          <w:rFonts w:ascii="Times New Roman" w:hAnsi="Times New Roman"/>
          <w:sz w:val="28"/>
          <w:szCs w:val="28"/>
          <w:lang w:val="en-US"/>
        </w:rPr>
        <w:t xml:space="preserve"> </w:t>
      </w:r>
      <w:r w:rsidR="00336CBC">
        <w:rPr>
          <w:rFonts w:ascii="Times New Roman" w:hAnsi="Times New Roman"/>
          <w:sz w:val="28"/>
          <w:szCs w:val="28"/>
        </w:rPr>
        <w:t>салоне</w:t>
      </w:r>
      <w:r w:rsidR="00336CBC" w:rsidRPr="00336CBC">
        <w:rPr>
          <w:rFonts w:ascii="Times New Roman" w:hAnsi="Times New Roman"/>
          <w:sz w:val="28"/>
          <w:szCs w:val="28"/>
          <w:lang w:val="en-US"/>
        </w:rPr>
        <w:t xml:space="preserve">, </w:t>
      </w:r>
      <w:r w:rsidR="00336CBC">
        <w:rPr>
          <w:rFonts w:ascii="Times New Roman" w:hAnsi="Times New Roman"/>
          <w:sz w:val="28"/>
          <w:szCs w:val="28"/>
        </w:rPr>
        <w:t>формой</w:t>
      </w:r>
      <w:r w:rsidR="00336CBC" w:rsidRPr="00336CBC">
        <w:rPr>
          <w:rFonts w:ascii="Times New Roman" w:hAnsi="Times New Roman"/>
          <w:sz w:val="28"/>
          <w:szCs w:val="28"/>
          <w:lang w:val="en-US"/>
        </w:rPr>
        <w:t xml:space="preserve"> </w:t>
      </w:r>
      <w:r w:rsidR="00336CBC">
        <w:rPr>
          <w:rFonts w:ascii="Times New Roman" w:hAnsi="Times New Roman"/>
          <w:sz w:val="28"/>
          <w:szCs w:val="28"/>
        </w:rPr>
        <w:t>социального</w:t>
      </w:r>
      <w:r w:rsidR="00336CBC" w:rsidRPr="00336CBC">
        <w:rPr>
          <w:rFonts w:ascii="Times New Roman" w:hAnsi="Times New Roman"/>
          <w:sz w:val="28"/>
          <w:szCs w:val="28"/>
          <w:lang w:val="en-US"/>
        </w:rPr>
        <w:t xml:space="preserve"> </w:t>
      </w:r>
      <w:r w:rsidR="00336CBC">
        <w:rPr>
          <w:rFonts w:ascii="Times New Roman" w:hAnsi="Times New Roman"/>
          <w:sz w:val="28"/>
          <w:szCs w:val="28"/>
        </w:rPr>
        <w:t>лицемерия</w:t>
      </w:r>
      <w:r w:rsidR="00336CBC" w:rsidRPr="00336CBC">
        <w:rPr>
          <w:rFonts w:ascii="Times New Roman" w:hAnsi="Times New Roman"/>
          <w:sz w:val="28"/>
          <w:szCs w:val="28"/>
          <w:lang w:val="en-US"/>
        </w:rPr>
        <w:t xml:space="preserve">, </w:t>
      </w:r>
      <w:r w:rsidR="00336CBC">
        <w:rPr>
          <w:rFonts w:ascii="Times New Roman" w:hAnsi="Times New Roman"/>
          <w:sz w:val="28"/>
          <w:szCs w:val="28"/>
        </w:rPr>
        <w:t>которую</w:t>
      </w:r>
      <w:r w:rsidR="00336CBC" w:rsidRPr="00336CBC">
        <w:rPr>
          <w:rFonts w:ascii="Times New Roman" w:hAnsi="Times New Roman"/>
          <w:sz w:val="28"/>
          <w:szCs w:val="28"/>
          <w:lang w:val="en-US"/>
        </w:rPr>
        <w:t xml:space="preserve"> </w:t>
      </w:r>
      <w:r w:rsidR="00336CBC">
        <w:rPr>
          <w:rFonts w:ascii="Times New Roman" w:hAnsi="Times New Roman"/>
          <w:sz w:val="28"/>
          <w:szCs w:val="28"/>
        </w:rPr>
        <w:t>писатель</w:t>
      </w:r>
      <w:r w:rsidR="00336CBC" w:rsidRPr="00336CBC">
        <w:rPr>
          <w:rFonts w:ascii="Times New Roman" w:hAnsi="Times New Roman"/>
          <w:sz w:val="28"/>
          <w:szCs w:val="28"/>
          <w:lang w:val="en-US"/>
        </w:rPr>
        <w:t xml:space="preserve"> </w:t>
      </w:r>
      <w:r w:rsidR="00336CBC">
        <w:rPr>
          <w:rFonts w:ascii="Times New Roman" w:hAnsi="Times New Roman"/>
          <w:sz w:val="28"/>
          <w:szCs w:val="28"/>
        </w:rPr>
        <w:t>так</w:t>
      </w:r>
      <w:r w:rsidR="00336CBC" w:rsidRPr="00336CBC">
        <w:rPr>
          <w:rFonts w:ascii="Times New Roman" w:hAnsi="Times New Roman"/>
          <w:sz w:val="28"/>
          <w:szCs w:val="28"/>
          <w:lang w:val="en-US"/>
        </w:rPr>
        <w:t xml:space="preserve"> </w:t>
      </w:r>
      <w:r w:rsidR="00336CBC">
        <w:rPr>
          <w:rFonts w:ascii="Times New Roman" w:hAnsi="Times New Roman"/>
          <w:sz w:val="28"/>
          <w:szCs w:val="28"/>
        </w:rPr>
        <w:t>ярко</w:t>
      </w:r>
      <w:r w:rsidR="00336CBC" w:rsidRPr="00336CBC">
        <w:rPr>
          <w:rFonts w:ascii="Times New Roman" w:hAnsi="Times New Roman"/>
          <w:sz w:val="28"/>
          <w:szCs w:val="28"/>
          <w:lang w:val="en-US"/>
        </w:rPr>
        <w:t xml:space="preserve"> </w:t>
      </w:r>
      <w:r w:rsidR="00336CBC">
        <w:rPr>
          <w:rFonts w:ascii="Times New Roman" w:hAnsi="Times New Roman"/>
          <w:sz w:val="28"/>
          <w:szCs w:val="28"/>
        </w:rPr>
        <w:t>высмеивал</w:t>
      </w:r>
      <w:r w:rsidR="00336CBC" w:rsidRPr="00336CBC">
        <w:rPr>
          <w:rFonts w:ascii="Times New Roman" w:hAnsi="Times New Roman"/>
          <w:sz w:val="28"/>
          <w:szCs w:val="28"/>
          <w:lang w:val="en-US"/>
        </w:rPr>
        <w:t xml:space="preserve"> </w:t>
      </w:r>
      <w:r w:rsidR="00336CBC">
        <w:rPr>
          <w:rFonts w:ascii="Times New Roman" w:hAnsi="Times New Roman"/>
          <w:sz w:val="28"/>
          <w:szCs w:val="28"/>
        </w:rPr>
        <w:t>в</w:t>
      </w:r>
      <w:r w:rsidR="00336CBC" w:rsidRPr="00336CBC">
        <w:rPr>
          <w:rFonts w:ascii="Times New Roman" w:hAnsi="Times New Roman"/>
          <w:sz w:val="28"/>
          <w:szCs w:val="28"/>
          <w:lang w:val="en-US"/>
        </w:rPr>
        <w:t xml:space="preserve"> </w:t>
      </w:r>
      <w:r w:rsidR="00336CBC">
        <w:rPr>
          <w:rFonts w:ascii="Times New Roman" w:hAnsi="Times New Roman"/>
          <w:sz w:val="28"/>
          <w:szCs w:val="28"/>
        </w:rPr>
        <w:t>своем</w:t>
      </w:r>
      <w:r w:rsidR="00336CBC" w:rsidRPr="00336CBC">
        <w:rPr>
          <w:rFonts w:ascii="Times New Roman" w:hAnsi="Times New Roman"/>
          <w:sz w:val="28"/>
          <w:szCs w:val="28"/>
          <w:lang w:val="en-US"/>
        </w:rPr>
        <w:t xml:space="preserve"> </w:t>
      </w:r>
      <w:r w:rsidR="00336CBC">
        <w:rPr>
          <w:rFonts w:ascii="Times New Roman" w:hAnsi="Times New Roman"/>
          <w:sz w:val="28"/>
          <w:szCs w:val="28"/>
        </w:rPr>
        <w:t>творчестве</w:t>
      </w:r>
      <w:r w:rsidR="00336CBC" w:rsidRPr="00336CBC">
        <w:rPr>
          <w:rFonts w:ascii="Times New Roman" w:hAnsi="Times New Roman"/>
          <w:sz w:val="28"/>
          <w:szCs w:val="28"/>
          <w:lang w:val="en-US"/>
        </w:rPr>
        <w:t>:</w:t>
      </w:r>
      <w:r w:rsidR="00BA29D7">
        <w:rPr>
          <w:rFonts w:ascii="Times New Roman" w:hAnsi="Times New Roman"/>
          <w:sz w:val="28"/>
          <w:szCs w:val="28"/>
          <w:lang w:val="en-US"/>
        </w:rPr>
        <w:t xml:space="preserve"> </w:t>
      </w:r>
      <w:r w:rsidR="00BA29D7" w:rsidRPr="00BA29D7">
        <w:rPr>
          <w:rFonts w:ascii="Times New Roman" w:hAnsi="Times New Roman"/>
          <w:sz w:val="28"/>
          <w:szCs w:val="28"/>
          <w:lang w:val="en-US"/>
        </w:rPr>
        <w:t>“</w:t>
      </w:r>
      <w:r w:rsidR="002A7ED2" w:rsidRPr="00BA29D7">
        <w:rPr>
          <w:rFonts w:ascii="Times New Roman" w:hAnsi="Times New Roman"/>
          <w:sz w:val="28"/>
          <w:szCs w:val="28"/>
          <w:lang w:val="en-US"/>
        </w:rPr>
        <w:t>Lady Caroline was a professed Socialist in politics, chiefly, it was believed, because she was thus enabled to disagree with most of the Liberals and Conservatives, and all the Socialists of the day. She did not permit her Socialism, however, to penetrate below stairs; her cook and butler had every encouragement to be Individualists</w:t>
      </w:r>
      <w:r w:rsidR="00BA29D7" w:rsidRPr="00BA29D7">
        <w:rPr>
          <w:rFonts w:ascii="Times New Roman" w:hAnsi="Times New Roman"/>
          <w:sz w:val="28"/>
          <w:szCs w:val="28"/>
          <w:lang w:val="en-US"/>
        </w:rPr>
        <w:t>”</w:t>
      </w:r>
      <w:r w:rsidR="002A7ED2" w:rsidRPr="00BA29D7">
        <w:rPr>
          <w:rFonts w:ascii="Times New Roman" w:hAnsi="Times New Roman"/>
          <w:sz w:val="28"/>
          <w:szCs w:val="28"/>
          <w:lang w:val="en-US"/>
        </w:rPr>
        <w:t xml:space="preserve"> </w:t>
      </w:r>
      <w:r w:rsidRPr="004C3C11">
        <w:rPr>
          <w:rFonts w:ascii="Times New Roman" w:hAnsi="Times New Roman"/>
          <w:sz w:val="28"/>
          <w:szCs w:val="28"/>
          <w:lang w:val="en-US"/>
        </w:rPr>
        <w:t>[</w:t>
      </w:r>
      <w:r w:rsidR="004C3C11" w:rsidRPr="004C3C11">
        <w:rPr>
          <w:rFonts w:ascii="Times New Roman" w:hAnsi="Times New Roman"/>
          <w:sz w:val="28"/>
          <w:szCs w:val="28"/>
          <w:lang w:val="en-US"/>
        </w:rPr>
        <w:t>13</w:t>
      </w:r>
      <w:r w:rsidRPr="004C3C11">
        <w:rPr>
          <w:rFonts w:ascii="Times New Roman" w:hAnsi="Times New Roman"/>
          <w:sz w:val="28"/>
          <w:szCs w:val="28"/>
          <w:lang w:val="en-US"/>
        </w:rPr>
        <w:t xml:space="preserve">, </w:t>
      </w:r>
      <w:r w:rsidR="004C3C11">
        <w:rPr>
          <w:rFonts w:ascii="Times New Roman" w:hAnsi="Times New Roman"/>
          <w:sz w:val="28"/>
          <w:szCs w:val="28"/>
        </w:rPr>
        <w:t>с</w:t>
      </w:r>
      <w:r w:rsidR="004C3C11" w:rsidRPr="004C3C11">
        <w:rPr>
          <w:rFonts w:ascii="Times New Roman" w:hAnsi="Times New Roman"/>
          <w:sz w:val="28"/>
          <w:szCs w:val="28"/>
          <w:lang w:val="en-US"/>
        </w:rPr>
        <w:t>. </w:t>
      </w:r>
      <w:r w:rsidR="008A63B3" w:rsidRPr="004C3C11">
        <w:rPr>
          <w:rFonts w:ascii="Times New Roman" w:hAnsi="Times New Roman"/>
          <w:sz w:val="28"/>
          <w:szCs w:val="28"/>
          <w:lang w:val="en-US"/>
        </w:rPr>
        <w:t>325]</w:t>
      </w:r>
      <w:r w:rsidR="004C3C11" w:rsidRPr="004C3C11">
        <w:rPr>
          <w:rFonts w:ascii="Times New Roman" w:hAnsi="Times New Roman"/>
          <w:sz w:val="28"/>
          <w:szCs w:val="28"/>
          <w:lang w:val="en-US"/>
        </w:rPr>
        <w:t>.</w:t>
      </w:r>
    </w:p>
    <w:p w:rsidR="0031284C" w:rsidRPr="00C20E04" w:rsidRDefault="00B0136F" w:rsidP="00623873">
      <w:pPr>
        <w:spacing w:after="0"/>
        <w:ind w:firstLine="709"/>
        <w:contextualSpacing/>
        <w:jc w:val="both"/>
        <w:rPr>
          <w:rFonts w:ascii="Times New Roman" w:hAnsi="Times New Roman"/>
          <w:sz w:val="28"/>
          <w:szCs w:val="28"/>
        </w:rPr>
      </w:pPr>
      <w:r>
        <w:rPr>
          <w:rFonts w:ascii="Times New Roman" w:hAnsi="Times New Roman"/>
          <w:sz w:val="28"/>
          <w:szCs w:val="28"/>
        </w:rPr>
        <w:t>Некоторые</w:t>
      </w:r>
      <w:r w:rsidRPr="00B0136F">
        <w:rPr>
          <w:rFonts w:ascii="Times New Roman" w:hAnsi="Times New Roman"/>
          <w:sz w:val="28"/>
          <w:szCs w:val="28"/>
        </w:rPr>
        <w:t xml:space="preserve"> </w:t>
      </w:r>
      <w:r>
        <w:rPr>
          <w:rFonts w:ascii="Times New Roman" w:hAnsi="Times New Roman"/>
          <w:sz w:val="28"/>
          <w:szCs w:val="28"/>
        </w:rPr>
        <w:t>молодые</w:t>
      </w:r>
      <w:r w:rsidRPr="00B0136F">
        <w:rPr>
          <w:rFonts w:ascii="Times New Roman" w:hAnsi="Times New Roman"/>
          <w:sz w:val="28"/>
          <w:szCs w:val="28"/>
        </w:rPr>
        <w:t xml:space="preserve"> </w:t>
      </w:r>
      <w:r>
        <w:rPr>
          <w:rFonts w:ascii="Times New Roman" w:hAnsi="Times New Roman"/>
          <w:sz w:val="28"/>
          <w:szCs w:val="28"/>
        </w:rPr>
        <w:t>представители</w:t>
      </w:r>
      <w:r w:rsidRPr="00B0136F">
        <w:rPr>
          <w:rFonts w:ascii="Times New Roman" w:hAnsi="Times New Roman"/>
          <w:sz w:val="28"/>
          <w:szCs w:val="28"/>
        </w:rPr>
        <w:t xml:space="preserve"> </w:t>
      </w:r>
      <w:r>
        <w:rPr>
          <w:rFonts w:ascii="Times New Roman" w:hAnsi="Times New Roman"/>
          <w:sz w:val="28"/>
          <w:szCs w:val="28"/>
        </w:rPr>
        <w:t>высшего</w:t>
      </w:r>
      <w:r w:rsidRPr="00B0136F">
        <w:rPr>
          <w:rFonts w:ascii="Times New Roman" w:hAnsi="Times New Roman"/>
          <w:sz w:val="28"/>
          <w:szCs w:val="28"/>
        </w:rPr>
        <w:t xml:space="preserve"> </w:t>
      </w:r>
      <w:r>
        <w:rPr>
          <w:rFonts w:ascii="Times New Roman" w:hAnsi="Times New Roman"/>
          <w:sz w:val="28"/>
          <w:szCs w:val="28"/>
        </w:rPr>
        <w:t>английского</w:t>
      </w:r>
      <w:r w:rsidRPr="00B0136F">
        <w:rPr>
          <w:rFonts w:ascii="Times New Roman" w:hAnsi="Times New Roman"/>
          <w:sz w:val="28"/>
          <w:szCs w:val="28"/>
        </w:rPr>
        <w:t xml:space="preserve"> </w:t>
      </w:r>
      <w:r>
        <w:rPr>
          <w:rFonts w:ascii="Times New Roman" w:hAnsi="Times New Roman"/>
          <w:sz w:val="28"/>
          <w:szCs w:val="28"/>
        </w:rPr>
        <w:t>общества</w:t>
      </w:r>
      <w:r w:rsidRPr="00B0136F">
        <w:rPr>
          <w:rFonts w:ascii="Times New Roman" w:hAnsi="Times New Roman"/>
          <w:sz w:val="28"/>
          <w:szCs w:val="28"/>
        </w:rPr>
        <w:t xml:space="preserve"> </w:t>
      </w:r>
      <w:r w:rsidR="003D5C04">
        <w:rPr>
          <w:rFonts w:ascii="Times New Roman" w:hAnsi="Times New Roman"/>
          <w:sz w:val="28"/>
          <w:szCs w:val="28"/>
        </w:rPr>
        <w:t xml:space="preserve">в произведениях </w:t>
      </w:r>
      <w:r w:rsidR="00A573D9">
        <w:rPr>
          <w:rFonts w:ascii="Times New Roman" w:hAnsi="Times New Roman"/>
          <w:sz w:val="28"/>
          <w:szCs w:val="28"/>
        </w:rPr>
        <w:t>Г.Х. </w:t>
      </w:r>
      <w:r w:rsidR="003D5C04">
        <w:rPr>
          <w:rFonts w:ascii="Times New Roman" w:hAnsi="Times New Roman"/>
          <w:sz w:val="28"/>
          <w:szCs w:val="28"/>
        </w:rPr>
        <w:t xml:space="preserve">Манро </w:t>
      </w:r>
      <w:r>
        <w:rPr>
          <w:rFonts w:ascii="Times New Roman" w:hAnsi="Times New Roman"/>
          <w:sz w:val="28"/>
          <w:szCs w:val="28"/>
        </w:rPr>
        <w:t>также</w:t>
      </w:r>
      <w:r w:rsidRPr="00B0136F">
        <w:rPr>
          <w:rFonts w:ascii="Times New Roman" w:hAnsi="Times New Roman"/>
          <w:sz w:val="28"/>
          <w:szCs w:val="28"/>
        </w:rPr>
        <w:t xml:space="preserve"> </w:t>
      </w:r>
      <w:r>
        <w:rPr>
          <w:rFonts w:ascii="Times New Roman" w:hAnsi="Times New Roman"/>
          <w:sz w:val="28"/>
          <w:szCs w:val="28"/>
        </w:rPr>
        <w:t>придерживаются</w:t>
      </w:r>
      <w:r w:rsidRPr="00B0136F">
        <w:rPr>
          <w:rFonts w:ascii="Times New Roman" w:hAnsi="Times New Roman"/>
          <w:sz w:val="28"/>
          <w:szCs w:val="28"/>
        </w:rPr>
        <w:t xml:space="preserve"> </w:t>
      </w:r>
      <w:r>
        <w:rPr>
          <w:rFonts w:ascii="Times New Roman" w:hAnsi="Times New Roman"/>
          <w:sz w:val="28"/>
          <w:szCs w:val="28"/>
        </w:rPr>
        <w:t>социалистических</w:t>
      </w:r>
      <w:r w:rsidRPr="00B0136F">
        <w:rPr>
          <w:rFonts w:ascii="Times New Roman" w:hAnsi="Times New Roman"/>
          <w:sz w:val="28"/>
          <w:szCs w:val="28"/>
        </w:rPr>
        <w:t xml:space="preserve"> </w:t>
      </w:r>
      <w:r>
        <w:rPr>
          <w:rFonts w:ascii="Times New Roman" w:hAnsi="Times New Roman"/>
          <w:sz w:val="28"/>
          <w:szCs w:val="28"/>
        </w:rPr>
        <w:t>взглядов</w:t>
      </w:r>
      <w:r w:rsidRPr="00B0136F">
        <w:rPr>
          <w:rFonts w:ascii="Times New Roman" w:hAnsi="Times New Roman"/>
          <w:sz w:val="28"/>
          <w:szCs w:val="28"/>
        </w:rPr>
        <w:t xml:space="preserve"> </w:t>
      </w:r>
      <w:r>
        <w:rPr>
          <w:rFonts w:ascii="Times New Roman" w:hAnsi="Times New Roman"/>
          <w:sz w:val="28"/>
          <w:szCs w:val="28"/>
        </w:rPr>
        <w:t>в</w:t>
      </w:r>
      <w:r w:rsidRPr="00B0136F">
        <w:rPr>
          <w:rFonts w:ascii="Times New Roman" w:hAnsi="Times New Roman"/>
          <w:sz w:val="28"/>
          <w:szCs w:val="28"/>
        </w:rPr>
        <w:t xml:space="preserve"> </w:t>
      </w:r>
      <w:r>
        <w:rPr>
          <w:rFonts w:ascii="Times New Roman" w:hAnsi="Times New Roman"/>
          <w:sz w:val="28"/>
          <w:szCs w:val="28"/>
        </w:rPr>
        <w:t>деле</w:t>
      </w:r>
      <w:r w:rsidRPr="00B0136F">
        <w:rPr>
          <w:rFonts w:ascii="Times New Roman" w:hAnsi="Times New Roman"/>
          <w:sz w:val="28"/>
          <w:szCs w:val="28"/>
        </w:rPr>
        <w:t xml:space="preserve"> </w:t>
      </w:r>
      <w:r>
        <w:rPr>
          <w:rFonts w:ascii="Times New Roman" w:hAnsi="Times New Roman"/>
          <w:sz w:val="28"/>
          <w:szCs w:val="28"/>
        </w:rPr>
        <w:t>проведения</w:t>
      </w:r>
      <w:r w:rsidRPr="00B0136F">
        <w:rPr>
          <w:rFonts w:ascii="Times New Roman" w:hAnsi="Times New Roman"/>
          <w:sz w:val="28"/>
          <w:szCs w:val="28"/>
        </w:rPr>
        <w:t xml:space="preserve"> </w:t>
      </w:r>
      <w:r>
        <w:rPr>
          <w:rFonts w:ascii="Times New Roman" w:hAnsi="Times New Roman"/>
          <w:sz w:val="28"/>
          <w:szCs w:val="28"/>
        </w:rPr>
        <w:t>социальных</w:t>
      </w:r>
      <w:r w:rsidRPr="00B0136F">
        <w:rPr>
          <w:rFonts w:ascii="Times New Roman" w:hAnsi="Times New Roman"/>
          <w:sz w:val="28"/>
          <w:szCs w:val="28"/>
        </w:rPr>
        <w:t xml:space="preserve"> </w:t>
      </w:r>
      <w:r>
        <w:rPr>
          <w:rFonts w:ascii="Times New Roman" w:hAnsi="Times New Roman"/>
          <w:sz w:val="28"/>
          <w:szCs w:val="28"/>
        </w:rPr>
        <w:t>реформ</w:t>
      </w:r>
      <w:r w:rsidRPr="00B0136F">
        <w:rPr>
          <w:rFonts w:ascii="Times New Roman" w:hAnsi="Times New Roman"/>
          <w:sz w:val="28"/>
          <w:szCs w:val="28"/>
        </w:rPr>
        <w:t xml:space="preserve"> </w:t>
      </w:r>
      <w:r>
        <w:rPr>
          <w:rFonts w:ascii="Times New Roman" w:hAnsi="Times New Roman"/>
          <w:sz w:val="28"/>
          <w:szCs w:val="28"/>
        </w:rPr>
        <w:t>в</w:t>
      </w:r>
      <w:r w:rsidRPr="00B0136F">
        <w:rPr>
          <w:rFonts w:ascii="Times New Roman" w:hAnsi="Times New Roman"/>
          <w:sz w:val="28"/>
          <w:szCs w:val="28"/>
        </w:rPr>
        <w:t xml:space="preserve"> </w:t>
      </w:r>
      <w:r>
        <w:rPr>
          <w:rFonts w:ascii="Times New Roman" w:hAnsi="Times New Roman"/>
          <w:sz w:val="28"/>
          <w:szCs w:val="28"/>
        </w:rPr>
        <w:t>духе</w:t>
      </w:r>
      <w:r w:rsidRPr="00B0136F">
        <w:rPr>
          <w:rFonts w:ascii="Times New Roman" w:hAnsi="Times New Roman"/>
          <w:sz w:val="28"/>
          <w:szCs w:val="28"/>
        </w:rPr>
        <w:t xml:space="preserve"> </w:t>
      </w:r>
      <w:r>
        <w:rPr>
          <w:rFonts w:ascii="Times New Roman" w:hAnsi="Times New Roman"/>
          <w:sz w:val="28"/>
          <w:szCs w:val="28"/>
        </w:rPr>
        <w:t>Великой</w:t>
      </w:r>
      <w:r w:rsidRPr="00B0136F">
        <w:rPr>
          <w:rFonts w:ascii="Times New Roman" w:hAnsi="Times New Roman"/>
          <w:sz w:val="28"/>
          <w:szCs w:val="28"/>
        </w:rPr>
        <w:t xml:space="preserve"> </w:t>
      </w:r>
      <w:r>
        <w:rPr>
          <w:rFonts w:ascii="Times New Roman" w:hAnsi="Times New Roman"/>
          <w:sz w:val="28"/>
          <w:szCs w:val="28"/>
        </w:rPr>
        <w:t>реформы</w:t>
      </w:r>
      <w:r w:rsidRPr="00B0136F">
        <w:rPr>
          <w:rFonts w:ascii="Times New Roman" w:hAnsi="Times New Roman"/>
          <w:sz w:val="28"/>
          <w:szCs w:val="28"/>
        </w:rPr>
        <w:t xml:space="preserve"> 1861 </w:t>
      </w:r>
      <w:r>
        <w:rPr>
          <w:rFonts w:ascii="Times New Roman" w:hAnsi="Times New Roman"/>
          <w:sz w:val="28"/>
          <w:szCs w:val="28"/>
        </w:rPr>
        <w:t>года,</w:t>
      </w:r>
      <w:r w:rsidR="001F6969">
        <w:rPr>
          <w:rFonts w:ascii="Times New Roman" w:hAnsi="Times New Roman"/>
          <w:sz w:val="28"/>
          <w:szCs w:val="28"/>
        </w:rPr>
        <w:t xml:space="preserve"> но, как показывает автор, дела</w:t>
      </w:r>
      <w:r>
        <w:rPr>
          <w:rFonts w:ascii="Times New Roman" w:hAnsi="Times New Roman"/>
          <w:sz w:val="28"/>
          <w:szCs w:val="28"/>
        </w:rPr>
        <w:t>ют это довольно поверхностно</w:t>
      </w:r>
      <w:r w:rsidR="002A7ED2" w:rsidRPr="00B0136F">
        <w:rPr>
          <w:rFonts w:ascii="Times New Roman" w:hAnsi="Times New Roman"/>
          <w:sz w:val="28"/>
          <w:szCs w:val="28"/>
        </w:rPr>
        <w:t xml:space="preserve">. </w:t>
      </w:r>
      <w:r>
        <w:rPr>
          <w:rFonts w:ascii="Times New Roman" w:hAnsi="Times New Roman"/>
          <w:sz w:val="28"/>
          <w:szCs w:val="28"/>
        </w:rPr>
        <w:t xml:space="preserve">На </w:t>
      </w:r>
      <w:r>
        <w:rPr>
          <w:rFonts w:ascii="Times New Roman" w:hAnsi="Times New Roman"/>
          <w:sz w:val="28"/>
          <w:szCs w:val="28"/>
        </w:rPr>
        <w:lastRenderedPageBreak/>
        <w:t xml:space="preserve">вечере в доме Сирены Голакли </w:t>
      </w:r>
      <w:r w:rsidR="00E96579">
        <w:rPr>
          <w:rFonts w:ascii="Times New Roman" w:hAnsi="Times New Roman"/>
          <w:sz w:val="28"/>
          <w:szCs w:val="28"/>
        </w:rPr>
        <w:t>(</w:t>
      </w:r>
      <w:r w:rsidR="00E96579" w:rsidRPr="00E96579">
        <w:rPr>
          <w:rFonts w:ascii="Times New Roman" w:hAnsi="Times New Roman"/>
          <w:sz w:val="28"/>
          <w:szCs w:val="28"/>
        </w:rPr>
        <w:t>“</w:t>
      </w:r>
      <w:r w:rsidR="00E96579">
        <w:rPr>
          <w:rFonts w:ascii="Times New Roman" w:hAnsi="Times New Roman"/>
          <w:sz w:val="28"/>
          <w:szCs w:val="28"/>
          <w:lang w:val="en-US"/>
        </w:rPr>
        <w:t>The</w:t>
      </w:r>
      <w:r w:rsidR="00E96579" w:rsidRPr="00E96579">
        <w:rPr>
          <w:rFonts w:ascii="Times New Roman" w:hAnsi="Times New Roman"/>
          <w:sz w:val="28"/>
          <w:szCs w:val="28"/>
        </w:rPr>
        <w:t xml:space="preserve"> </w:t>
      </w:r>
      <w:r w:rsidR="00E96579">
        <w:rPr>
          <w:rFonts w:ascii="Times New Roman" w:hAnsi="Times New Roman"/>
          <w:sz w:val="28"/>
          <w:szCs w:val="28"/>
          <w:lang w:val="en-US"/>
        </w:rPr>
        <w:t>Unbearable</w:t>
      </w:r>
      <w:r w:rsidR="00E96579" w:rsidRPr="00E96579">
        <w:rPr>
          <w:rFonts w:ascii="Times New Roman" w:hAnsi="Times New Roman"/>
          <w:sz w:val="28"/>
          <w:szCs w:val="28"/>
        </w:rPr>
        <w:t xml:space="preserve"> </w:t>
      </w:r>
      <w:proofErr w:type="spellStart"/>
      <w:r w:rsidR="00E96579">
        <w:rPr>
          <w:rFonts w:ascii="Times New Roman" w:hAnsi="Times New Roman"/>
          <w:sz w:val="28"/>
          <w:szCs w:val="28"/>
          <w:lang w:val="en-US"/>
        </w:rPr>
        <w:t>Bassington</w:t>
      </w:r>
      <w:proofErr w:type="spellEnd"/>
      <w:r w:rsidR="00E96579" w:rsidRPr="00E96579">
        <w:rPr>
          <w:rFonts w:ascii="Times New Roman" w:hAnsi="Times New Roman"/>
          <w:sz w:val="28"/>
          <w:szCs w:val="28"/>
        </w:rPr>
        <w:t>”</w:t>
      </w:r>
      <w:r w:rsidR="00E96579">
        <w:rPr>
          <w:rFonts w:ascii="Times New Roman" w:hAnsi="Times New Roman"/>
          <w:sz w:val="28"/>
          <w:szCs w:val="28"/>
        </w:rPr>
        <w:t xml:space="preserve">) </w:t>
      </w:r>
      <w:r>
        <w:rPr>
          <w:rFonts w:ascii="Times New Roman" w:hAnsi="Times New Roman"/>
          <w:sz w:val="28"/>
          <w:szCs w:val="28"/>
        </w:rPr>
        <w:t>находится</w:t>
      </w:r>
      <w:r w:rsidR="003D3CC2">
        <w:rPr>
          <w:rFonts w:ascii="Times New Roman" w:hAnsi="Times New Roman"/>
          <w:sz w:val="28"/>
          <w:szCs w:val="28"/>
        </w:rPr>
        <w:t xml:space="preserve"> молодая женищина, описанная сле</w:t>
      </w:r>
      <w:r>
        <w:rPr>
          <w:rFonts w:ascii="Times New Roman" w:hAnsi="Times New Roman"/>
          <w:sz w:val="28"/>
          <w:szCs w:val="28"/>
        </w:rPr>
        <w:t>д</w:t>
      </w:r>
      <w:r w:rsidR="003D3CC2">
        <w:rPr>
          <w:rFonts w:ascii="Times New Roman" w:hAnsi="Times New Roman"/>
          <w:sz w:val="28"/>
          <w:szCs w:val="28"/>
        </w:rPr>
        <w:t>у</w:t>
      </w:r>
      <w:r>
        <w:rPr>
          <w:rFonts w:ascii="Times New Roman" w:hAnsi="Times New Roman"/>
          <w:sz w:val="28"/>
          <w:szCs w:val="28"/>
        </w:rPr>
        <w:t xml:space="preserve">ющим образом: </w:t>
      </w:r>
      <w:r w:rsidR="00BA29D7" w:rsidRPr="002F3706">
        <w:rPr>
          <w:rFonts w:ascii="Times New Roman" w:hAnsi="Times New Roman"/>
          <w:sz w:val="28"/>
          <w:szCs w:val="28"/>
        </w:rPr>
        <w:t>“</w:t>
      </w:r>
      <w:r w:rsidR="002A7ED2" w:rsidRPr="002F3706">
        <w:rPr>
          <w:rFonts w:ascii="Times New Roman" w:hAnsi="Times New Roman"/>
          <w:sz w:val="28"/>
          <w:szCs w:val="28"/>
        </w:rPr>
        <w:t xml:space="preserve">/…/ </w:t>
      </w:r>
      <w:r w:rsidR="002A7ED2" w:rsidRPr="00BA29D7">
        <w:rPr>
          <w:rFonts w:ascii="Times New Roman" w:hAnsi="Times New Roman"/>
          <w:sz w:val="28"/>
          <w:szCs w:val="28"/>
          <w:lang w:val="en-US"/>
        </w:rPr>
        <w:t>with</w:t>
      </w:r>
      <w:r w:rsidR="002A7ED2" w:rsidRPr="002F3706">
        <w:rPr>
          <w:rFonts w:ascii="Times New Roman" w:hAnsi="Times New Roman"/>
          <w:sz w:val="28"/>
          <w:szCs w:val="28"/>
        </w:rPr>
        <w:t xml:space="preserve"> </w:t>
      </w:r>
      <w:r w:rsidR="002A7ED2" w:rsidRPr="00BA29D7">
        <w:rPr>
          <w:rFonts w:ascii="Times New Roman" w:hAnsi="Times New Roman"/>
          <w:sz w:val="28"/>
          <w:szCs w:val="28"/>
          <w:lang w:val="en-US"/>
        </w:rPr>
        <w:t>exceedingly</w:t>
      </w:r>
      <w:r w:rsidR="002A7ED2" w:rsidRPr="002F3706">
        <w:rPr>
          <w:rFonts w:ascii="Times New Roman" w:hAnsi="Times New Roman"/>
          <w:sz w:val="28"/>
          <w:szCs w:val="28"/>
        </w:rPr>
        <w:t xml:space="preserve"> </w:t>
      </w:r>
      <w:r w:rsidR="002A7ED2" w:rsidRPr="00BA29D7">
        <w:rPr>
          <w:rFonts w:ascii="Times New Roman" w:hAnsi="Times New Roman"/>
          <w:sz w:val="28"/>
          <w:szCs w:val="28"/>
          <w:lang w:val="en-US"/>
        </w:rPr>
        <w:t>untidy</w:t>
      </w:r>
      <w:r w:rsidR="002A7ED2" w:rsidRPr="002F3706">
        <w:rPr>
          <w:rFonts w:ascii="Times New Roman" w:hAnsi="Times New Roman"/>
          <w:sz w:val="28"/>
          <w:szCs w:val="28"/>
        </w:rPr>
        <w:t xml:space="preserve"> </w:t>
      </w:r>
      <w:r w:rsidR="002A7ED2" w:rsidRPr="00BA29D7">
        <w:rPr>
          <w:rFonts w:ascii="Times New Roman" w:hAnsi="Times New Roman"/>
          <w:sz w:val="28"/>
          <w:szCs w:val="28"/>
          <w:lang w:val="en-US"/>
        </w:rPr>
        <w:t>hair</w:t>
      </w:r>
      <w:r w:rsidR="002A7ED2" w:rsidRPr="002F3706">
        <w:rPr>
          <w:rFonts w:ascii="Times New Roman" w:hAnsi="Times New Roman"/>
          <w:sz w:val="28"/>
          <w:szCs w:val="28"/>
        </w:rPr>
        <w:t xml:space="preserve">. </w:t>
      </w:r>
      <w:r w:rsidR="002A7ED2" w:rsidRPr="00BA29D7">
        <w:rPr>
          <w:rFonts w:ascii="Times New Roman" w:hAnsi="Times New Roman"/>
          <w:sz w:val="28"/>
          <w:szCs w:val="28"/>
          <w:lang w:val="en-US"/>
        </w:rPr>
        <w:t>It was her ambition in life to be taken for a Russian girl-student, and she had spent weeks of patient research in trying to find out exactly where you put the tea-leaves in a samovar. She had once been introduced to a young Jewess from Odessa, who had died of pneumonia the following week; the experience, slight as it was, constituted the bespectacled young lady an authority on all things Russian</w:t>
      </w:r>
      <w:r w:rsidR="00BA29D7" w:rsidRPr="00BA29D7">
        <w:rPr>
          <w:rFonts w:ascii="Times New Roman" w:hAnsi="Times New Roman"/>
          <w:sz w:val="28"/>
          <w:szCs w:val="28"/>
          <w:lang w:val="en-US"/>
        </w:rPr>
        <w:t>”</w:t>
      </w:r>
      <w:r w:rsidR="002A7ED2" w:rsidRPr="00BA29D7">
        <w:rPr>
          <w:rFonts w:ascii="Times New Roman" w:hAnsi="Times New Roman"/>
          <w:sz w:val="28"/>
          <w:szCs w:val="28"/>
          <w:lang w:val="en-US"/>
        </w:rPr>
        <w:t xml:space="preserve">. </w:t>
      </w:r>
      <w:r w:rsidR="008A63B3">
        <w:rPr>
          <w:rFonts w:ascii="Times New Roman" w:hAnsi="Times New Roman"/>
          <w:sz w:val="28"/>
          <w:szCs w:val="28"/>
          <w:lang w:val="en-US"/>
        </w:rPr>
        <w:t>[</w:t>
      </w:r>
      <w:r w:rsidR="00F66B8B" w:rsidRPr="00F66B8B">
        <w:rPr>
          <w:rFonts w:ascii="Times New Roman" w:hAnsi="Times New Roman"/>
          <w:sz w:val="28"/>
          <w:szCs w:val="28"/>
          <w:lang w:val="en-US"/>
        </w:rPr>
        <w:t>13</w:t>
      </w:r>
      <w:r w:rsidR="008A63B3">
        <w:rPr>
          <w:rFonts w:ascii="Times New Roman" w:hAnsi="Times New Roman"/>
          <w:sz w:val="28"/>
          <w:szCs w:val="28"/>
          <w:lang w:val="en-US"/>
        </w:rPr>
        <w:t xml:space="preserve">, </w:t>
      </w:r>
      <w:r w:rsidR="00F66B8B">
        <w:rPr>
          <w:rFonts w:ascii="Times New Roman" w:hAnsi="Times New Roman"/>
          <w:sz w:val="28"/>
          <w:szCs w:val="28"/>
        </w:rPr>
        <w:t>с</w:t>
      </w:r>
      <w:r w:rsidR="00F66B8B" w:rsidRPr="00F66B8B">
        <w:rPr>
          <w:rFonts w:ascii="Times New Roman" w:hAnsi="Times New Roman"/>
          <w:sz w:val="28"/>
          <w:szCs w:val="28"/>
          <w:lang w:val="en-US"/>
        </w:rPr>
        <w:t>. </w:t>
      </w:r>
      <w:r w:rsidR="008A63B3">
        <w:rPr>
          <w:rFonts w:ascii="Times New Roman" w:hAnsi="Times New Roman"/>
          <w:sz w:val="28"/>
          <w:szCs w:val="28"/>
          <w:lang w:val="en-US"/>
        </w:rPr>
        <w:t>353]</w:t>
      </w:r>
      <w:r w:rsidR="002A7ED2" w:rsidRPr="00C20E04">
        <w:rPr>
          <w:rFonts w:ascii="Times New Roman" w:hAnsi="Times New Roman"/>
          <w:sz w:val="28"/>
          <w:szCs w:val="28"/>
          <w:lang w:val="en-US"/>
        </w:rPr>
        <w:t xml:space="preserve"> </w:t>
      </w:r>
      <w:r w:rsidR="00F556E8">
        <w:rPr>
          <w:rFonts w:ascii="Times New Roman" w:hAnsi="Times New Roman"/>
          <w:sz w:val="28"/>
          <w:szCs w:val="28"/>
        </w:rPr>
        <w:t>Ирония</w:t>
      </w:r>
      <w:r w:rsidR="00F556E8" w:rsidRPr="00C20E04">
        <w:rPr>
          <w:rFonts w:ascii="Times New Roman" w:hAnsi="Times New Roman"/>
          <w:sz w:val="28"/>
          <w:szCs w:val="28"/>
          <w:lang w:val="en-US"/>
        </w:rPr>
        <w:t xml:space="preserve"> </w:t>
      </w:r>
      <w:r w:rsidR="00A573D9">
        <w:rPr>
          <w:rFonts w:ascii="Times New Roman" w:hAnsi="Times New Roman"/>
          <w:sz w:val="28"/>
          <w:szCs w:val="28"/>
        </w:rPr>
        <w:t>Г</w:t>
      </w:r>
      <w:r w:rsidR="00A573D9" w:rsidRPr="00A573D9">
        <w:rPr>
          <w:rFonts w:ascii="Times New Roman" w:hAnsi="Times New Roman"/>
          <w:sz w:val="28"/>
          <w:szCs w:val="28"/>
          <w:lang w:val="en-US"/>
        </w:rPr>
        <w:t>.</w:t>
      </w:r>
      <w:r w:rsidR="00A573D9">
        <w:rPr>
          <w:rFonts w:ascii="Times New Roman" w:hAnsi="Times New Roman"/>
          <w:sz w:val="28"/>
          <w:szCs w:val="28"/>
        </w:rPr>
        <w:t>Х</w:t>
      </w:r>
      <w:r w:rsidR="00A573D9" w:rsidRPr="00A573D9">
        <w:rPr>
          <w:rFonts w:ascii="Times New Roman" w:hAnsi="Times New Roman"/>
          <w:sz w:val="28"/>
          <w:szCs w:val="28"/>
          <w:lang w:val="en-US"/>
        </w:rPr>
        <w:t>. </w:t>
      </w:r>
      <w:r w:rsidR="00F556E8">
        <w:rPr>
          <w:rFonts w:ascii="Times New Roman" w:hAnsi="Times New Roman"/>
          <w:sz w:val="28"/>
          <w:szCs w:val="28"/>
        </w:rPr>
        <w:t>Манро</w:t>
      </w:r>
      <w:r w:rsidR="00F556E8" w:rsidRPr="00C20E04">
        <w:rPr>
          <w:rFonts w:ascii="Times New Roman" w:hAnsi="Times New Roman"/>
          <w:sz w:val="28"/>
          <w:szCs w:val="28"/>
          <w:lang w:val="en-US"/>
        </w:rPr>
        <w:t xml:space="preserve"> </w:t>
      </w:r>
      <w:r w:rsidR="00F556E8">
        <w:rPr>
          <w:rFonts w:ascii="Times New Roman" w:hAnsi="Times New Roman"/>
          <w:sz w:val="28"/>
          <w:szCs w:val="28"/>
        </w:rPr>
        <w:t>часто</w:t>
      </w:r>
      <w:r w:rsidR="00F556E8" w:rsidRPr="00C20E04">
        <w:rPr>
          <w:rFonts w:ascii="Times New Roman" w:hAnsi="Times New Roman"/>
          <w:sz w:val="28"/>
          <w:szCs w:val="28"/>
          <w:lang w:val="en-US"/>
        </w:rPr>
        <w:t xml:space="preserve"> </w:t>
      </w:r>
      <w:r w:rsidR="00F556E8">
        <w:rPr>
          <w:rFonts w:ascii="Times New Roman" w:hAnsi="Times New Roman"/>
          <w:sz w:val="28"/>
          <w:szCs w:val="28"/>
        </w:rPr>
        <w:t>основана</w:t>
      </w:r>
      <w:r w:rsidR="00F556E8" w:rsidRPr="00C20E04">
        <w:rPr>
          <w:rFonts w:ascii="Times New Roman" w:hAnsi="Times New Roman"/>
          <w:sz w:val="28"/>
          <w:szCs w:val="28"/>
          <w:lang w:val="en-US"/>
        </w:rPr>
        <w:t xml:space="preserve"> </w:t>
      </w:r>
      <w:r w:rsidR="00F556E8">
        <w:rPr>
          <w:rFonts w:ascii="Times New Roman" w:hAnsi="Times New Roman"/>
          <w:sz w:val="28"/>
          <w:szCs w:val="28"/>
        </w:rPr>
        <w:t>на</w:t>
      </w:r>
      <w:r w:rsidR="00F556E8" w:rsidRPr="00C20E04">
        <w:rPr>
          <w:rFonts w:ascii="Times New Roman" w:hAnsi="Times New Roman"/>
          <w:sz w:val="28"/>
          <w:szCs w:val="28"/>
          <w:lang w:val="en-US"/>
        </w:rPr>
        <w:t xml:space="preserve"> </w:t>
      </w:r>
      <w:r w:rsidR="00F556E8">
        <w:rPr>
          <w:rFonts w:ascii="Times New Roman" w:hAnsi="Times New Roman"/>
          <w:sz w:val="28"/>
          <w:szCs w:val="28"/>
        </w:rPr>
        <w:t>использовании</w:t>
      </w:r>
      <w:r w:rsidR="00F556E8" w:rsidRPr="00C20E04">
        <w:rPr>
          <w:rFonts w:ascii="Times New Roman" w:hAnsi="Times New Roman"/>
          <w:sz w:val="28"/>
          <w:szCs w:val="28"/>
          <w:lang w:val="en-US"/>
        </w:rPr>
        <w:t xml:space="preserve"> </w:t>
      </w:r>
      <w:r w:rsidR="00F556E8">
        <w:rPr>
          <w:rFonts w:ascii="Times New Roman" w:hAnsi="Times New Roman"/>
          <w:sz w:val="28"/>
          <w:szCs w:val="28"/>
        </w:rPr>
        <w:t>ф</w:t>
      </w:r>
      <w:r w:rsidR="0031284C">
        <w:rPr>
          <w:rFonts w:ascii="Times New Roman" w:hAnsi="Times New Roman"/>
          <w:sz w:val="28"/>
          <w:szCs w:val="28"/>
        </w:rPr>
        <w:t>о</w:t>
      </w:r>
      <w:r w:rsidR="00F556E8">
        <w:rPr>
          <w:rFonts w:ascii="Times New Roman" w:hAnsi="Times New Roman"/>
          <w:sz w:val="28"/>
          <w:szCs w:val="28"/>
        </w:rPr>
        <w:t>рмальной</w:t>
      </w:r>
      <w:r w:rsidR="00F556E8" w:rsidRPr="00C20E04">
        <w:rPr>
          <w:rFonts w:ascii="Times New Roman" w:hAnsi="Times New Roman"/>
          <w:sz w:val="28"/>
          <w:szCs w:val="28"/>
          <w:lang w:val="en-US"/>
        </w:rPr>
        <w:t xml:space="preserve"> </w:t>
      </w:r>
      <w:r w:rsidR="00F556E8">
        <w:rPr>
          <w:rFonts w:ascii="Times New Roman" w:hAnsi="Times New Roman"/>
          <w:sz w:val="28"/>
          <w:szCs w:val="28"/>
        </w:rPr>
        <w:t>лексики</w:t>
      </w:r>
      <w:r w:rsidR="00F556E8" w:rsidRPr="00C20E04">
        <w:rPr>
          <w:rFonts w:ascii="Times New Roman" w:hAnsi="Times New Roman"/>
          <w:sz w:val="28"/>
          <w:szCs w:val="28"/>
          <w:lang w:val="en-US"/>
        </w:rPr>
        <w:t xml:space="preserve"> </w:t>
      </w:r>
      <w:r w:rsidR="00F556E8">
        <w:rPr>
          <w:rFonts w:ascii="Times New Roman" w:hAnsi="Times New Roman"/>
          <w:sz w:val="28"/>
          <w:szCs w:val="28"/>
        </w:rPr>
        <w:t>в</w:t>
      </w:r>
      <w:r w:rsidR="00F556E8" w:rsidRPr="00C20E04">
        <w:rPr>
          <w:rFonts w:ascii="Times New Roman" w:hAnsi="Times New Roman"/>
          <w:sz w:val="28"/>
          <w:szCs w:val="28"/>
          <w:lang w:val="en-US"/>
        </w:rPr>
        <w:t xml:space="preserve"> </w:t>
      </w:r>
      <w:r w:rsidR="00F556E8">
        <w:rPr>
          <w:rFonts w:ascii="Times New Roman" w:hAnsi="Times New Roman"/>
          <w:sz w:val="28"/>
          <w:szCs w:val="28"/>
        </w:rPr>
        <w:t>описании</w:t>
      </w:r>
      <w:r w:rsidR="00F556E8" w:rsidRPr="00C20E04">
        <w:rPr>
          <w:rFonts w:ascii="Times New Roman" w:hAnsi="Times New Roman"/>
          <w:sz w:val="28"/>
          <w:szCs w:val="28"/>
          <w:lang w:val="en-US"/>
        </w:rPr>
        <w:t xml:space="preserve"> </w:t>
      </w:r>
      <w:r w:rsidR="00F556E8">
        <w:rPr>
          <w:rFonts w:ascii="Times New Roman" w:hAnsi="Times New Roman"/>
          <w:sz w:val="28"/>
          <w:szCs w:val="28"/>
        </w:rPr>
        <w:t>банальных</w:t>
      </w:r>
      <w:r w:rsidR="00F556E8" w:rsidRPr="00C20E04">
        <w:rPr>
          <w:rFonts w:ascii="Times New Roman" w:hAnsi="Times New Roman"/>
          <w:sz w:val="28"/>
          <w:szCs w:val="28"/>
          <w:lang w:val="en-US"/>
        </w:rPr>
        <w:t xml:space="preserve"> </w:t>
      </w:r>
      <w:r w:rsidR="00F556E8">
        <w:rPr>
          <w:rFonts w:ascii="Times New Roman" w:hAnsi="Times New Roman"/>
          <w:sz w:val="28"/>
          <w:szCs w:val="28"/>
        </w:rPr>
        <w:t>ситуаций</w:t>
      </w:r>
      <w:r w:rsidR="00F556E8" w:rsidRPr="00C20E04">
        <w:rPr>
          <w:rFonts w:ascii="Times New Roman" w:hAnsi="Times New Roman"/>
          <w:sz w:val="28"/>
          <w:szCs w:val="28"/>
          <w:lang w:val="en-US"/>
        </w:rPr>
        <w:t xml:space="preserve">, </w:t>
      </w:r>
      <w:r w:rsidR="00F556E8">
        <w:rPr>
          <w:rFonts w:ascii="Times New Roman" w:hAnsi="Times New Roman"/>
          <w:sz w:val="28"/>
          <w:szCs w:val="28"/>
        </w:rPr>
        <w:t>подобных</w:t>
      </w:r>
      <w:r w:rsidR="00F556E8" w:rsidRPr="00C20E04">
        <w:rPr>
          <w:rFonts w:ascii="Times New Roman" w:hAnsi="Times New Roman"/>
          <w:sz w:val="28"/>
          <w:szCs w:val="28"/>
          <w:lang w:val="en-US"/>
        </w:rPr>
        <w:t xml:space="preserve"> </w:t>
      </w:r>
      <w:r w:rsidR="00F556E8">
        <w:rPr>
          <w:rFonts w:ascii="Times New Roman" w:hAnsi="Times New Roman"/>
          <w:sz w:val="28"/>
          <w:szCs w:val="28"/>
        </w:rPr>
        <w:t>увлечению</w:t>
      </w:r>
      <w:r w:rsidR="00F556E8" w:rsidRPr="00C20E04">
        <w:rPr>
          <w:rFonts w:ascii="Times New Roman" w:hAnsi="Times New Roman"/>
          <w:sz w:val="28"/>
          <w:szCs w:val="28"/>
          <w:lang w:val="en-US"/>
        </w:rPr>
        <w:t xml:space="preserve"> </w:t>
      </w:r>
      <w:r w:rsidR="00C20E04">
        <w:rPr>
          <w:rFonts w:ascii="Times New Roman" w:hAnsi="Times New Roman"/>
          <w:sz w:val="28"/>
          <w:szCs w:val="28"/>
        </w:rPr>
        <w:t>студ</w:t>
      </w:r>
      <w:r w:rsidR="00F556E8">
        <w:rPr>
          <w:rFonts w:ascii="Times New Roman" w:hAnsi="Times New Roman"/>
          <w:sz w:val="28"/>
          <w:szCs w:val="28"/>
        </w:rPr>
        <w:t>е</w:t>
      </w:r>
      <w:r w:rsidR="00C20E04">
        <w:rPr>
          <w:rFonts w:ascii="Times New Roman" w:hAnsi="Times New Roman"/>
          <w:sz w:val="28"/>
          <w:szCs w:val="28"/>
        </w:rPr>
        <w:t>н</w:t>
      </w:r>
      <w:r w:rsidR="00F556E8">
        <w:rPr>
          <w:rFonts w:ascii="Times New Roman" w:hAnsi="Times New Roman"/>
          <w:sz w:val="28"/>
          <w:szCs w:val="28"/>
        </w:rPr>
        <w:t>тки</w:t>
      </w:r>
      <w:r w:rsidR="00F556E8" w:rsidRPr="00C20E04">
        <w:rPr>
          <w:rFonts w:ascii="Times New Roman" w:hAnsi="Times New Roman"/>
          <w:sz w:val="28"/>
          <w:szCs w:val="28"/>
          <w:lang w:val="en-US"/>
        </w:rPr>
        <w:t xml:space="preserve"> </w:t>
      </w:r>
      <w:r w:rsidR="00F556E8">
        <w:rPr>
          <w:rFonts w:ascii="Times New Roman" w:hAnsi="Times New Roman"/>
          <w:sz w:val="28"/>
          <w:szCs w:val="28"/>
        </w:rPr>
        <w:t>модой</w:t>
      </w:r>
      <w:r w:rsidR="00F556E8" w:rsidRPr="00C20E04">
        <w:rPr>
          <w:rFonts w:ascii="Times New Roman" w:hAnsi="Times New Roman"/>
          <w:sz w:val="28"/>
          <w:szCs w:val="28"/>
          <w:lang w:val="en-US"/>
        </w:rPr>
        <w:t xml:space="preserve"> </w:t>
      </w:r>
      <w:r w:rsidR="00F556E8">
        <w:rPr>
          <w:rFonts w:ascii="Times New Roman" w:hAnsi="Times New Roman"/>
          <w:sz w:val="28"/>
          <w:szCs w:val="28"/>
        </w:rPr>
        <w:t>на</w:t>
      </w:r>
      <w:r w:rsidR="00F556E8" w:rsidRPr="00C20E04">
        <w:rPr>
          <w:rFonts w:ascii="Times New Roman" w:hAnsi="Times New Roman"/>
          <w:sz w:val="28"/>
          <w:szCs w:val="28"/>
          <w:lang w:val="en-US"/>
        </w:rPr>
        <w:t xml:space="preserve"> </w:t>
      </w:r>
      <w:r w:rsidR="00F556E8">
        <w:rPr>
          <w:rFonts w:ascii="Times New Roman" w:hAnsi="Times New Roman"/>
          <w:sz w:val="28"/>
          <w:szCs w:val="28"/>
        </w:rPr>
        <w:t>всё</w:t>
      </w:r>
      <w:r w:rsidR="00F556E8" w:rsidRPr="00C20E04">
        <w:rPr>
          <w:rFonts w:ascii="Times New Roman" w:hAnsi="Times New Roman"/>
          <w:sz w:val="28"/>
          <w:szCs w:val="28"/>
          <w:lang w:val="en-US"/>
        </w:rPr>
        <w:t xml:space="preserve"> </w:t>
      </w:r>
      <w:r w:rsidR="00F556E8">
        <w:rPr>
          <w:rFonts w:ascii="Times New Roman" w:hAnsi="Times New Roman"/>
          <w:sz w:val="28"/>
          <w:szCs w:val="28"/>
        </w:rPr>
        <w:t>русское</w:t>
      </w:r>
      <w:r w:rsidR="00F556E8" w:rsidRPr="00C20E04">
        <w:rPr>
          <w:rFonts w:ascii="Times New Roman" w:hAnsi="Times New Roman"/>
          <w:sz w:val="28"/>
          <w:szCs w:val="28"/>
          <w:lang w:val="en-US"/>
        </w:rPr>
        <w:t xml:space="preserve"> (“</w:t>
      </w:r>
      <w:r w:rsidR="00F556E8">
        <w:rPr>
          <w:rFonts w:ascii="Times New Roman" w:hAnsi="Times New Roman"/>
          <w:sz w:val="28"/>
          <w:szCs w:val="28"/>
          <w:lang w:val="en-US"/>
        </w:rPr>
        <w:t>the</w:t>
      </w:r>
      <w:r w:rsidR="00F556E8" w:rsidRPr="00C20E04">
        <w:rPr>
          <w:rFonts w:ascii="Times New Roman" w:hAnsi="Times New Roman"/>
          <w:sz w:val="28"/>
          <w:szCs w:val="28"/>
          <w:lang w:val="en-US"/>
        </w:rPr>
        <w:t xml:space="preserve"> </w:t>
      </w:r>
      <w:r w:rsidR="00F556E8">
        <w:rPr>
          <w:rFonts w:ascii="Times New Roman" w:hAnsi="Times New Roman"/>
          <w:sz w:val="28"/>
          <w:szCs w:val="28"/>
          <w:lang w:val="en-US"/>
        </w:rPr>
        <w:t>experience</w:t>
      </w:r>
      <w:r w:rsidR="00F556E8" w:rsidRPr="00C20E04">
        <w:rPr>
          <w:rFonts w:ascii="Times New Roman" w:hAnsi="Times New Roman"/>
          <w:sz w:val="28"/>
          <w:szCs w:val="28"/>
          <w:lang w:val="en-US"/>
        </w:rPr>
        <w:t xml:space="preserve"> /…/ </w:t>
      </w:r>
      <w:r w:rsidR="00F556E8">
        <w:rPr>
          <w:rFonts w:ascii="Times New Roman" w:hAnsi="Times New Roman"/>
          <w:sz w:val="28"/>
          <w:szCs w:val="28"/>
          <w:lang w:val="en-US"/>
        </w:rPr>
        <w:t>constituted</w:t>
      </w:r>
      <w:r w:rsidR="00F556E8" w:rsidRPr="00C20E04">
        <w:rPr>
          <w:rFonts w:ascii="Times New Roman" w:hAnsi="Times New Roman"/>
          <w:sz w:val="28"/>
          <w:szCs w:val="28"/>
          <w:lang w:val="en-US"/>
        </w:rPr>
        <w:t xml:space="preserve"> </w:t>
      </w:r>
      <w:r w:rsidR="00F556E8">
        <w:rPr>
          <w:rFonts w:ascii="Times New Roman" w:hAnsi="Times New Roman"/>
          <w:sz w:val="28"/>
          <w:szCs w:val="28"/>
          <w:lang w:val="en-US"/>
        </w:rPr>
        <w:t>the</w:t>
      </w:r>
      <w:r w:rsidR="00F556E8" w:rsidRPr="00C20E04">
        <w:rPr>
          <w:rFonts w:ascii="Times New Roman" w:hAnsi="Times New Roman"/>
          <w:sz w:val="28"/>
          <w:szCs w:val="28"/>
          <w:lang w:val="en-US"/>
        </w:rPr>
        <w:t xml:space="preserve"> </w:t>
      </w:r>
      <w:r w:rsidR="00F556E8">
        <w:rPr>
          <w:rFonts w:ascii="Times New Roman" w:hAnsi="Times New Roman"/>
          <w:sz w:val="28"/>
          <w:szCs w:val="28"/>
          <w:lang w:val="en-US"/>
        </w:rPr>
        <w:t>bespectacled</w:t>
      </w:r>
      <w:r w:rsidR="00F556E8" w:rsidRPr="00C20E04">
        <w:rPr>
          <w:rFonts w:ascii="Times New Roman" w:hAnsi="Times New Roman"/>
          <w:sz w:val="28"/>
          <w:szCs w:val="28"/>
          <w:lang w:val="en-US"/>
        </w:rPr>
        <w:t xml:space="preserve"> </w:t>
      </w:r>
      <w:r w:rsidR="00F556E8">
        <w:rPr>
          <w:rFonts w:ascii="Times New Roman" w:hAnsi="Times New Roman"/>
          <w:sz w:val="28"/>
          <w:szCs w:val="28"/>
          <w:lang w:val="en-US"/>
        </w:rPr>
        <w:t>young</w:t>
      </w:r>
      <w:r w:rsidR="00F556E8" w:rsidRPr="00C20E04">
        <w:rPr>
          <w:rFonts w:ascii="Times New Roman" w:hAnsi="Times New Roman"/>
          <w:sz w:val="28"/>
          <w:szCs w:val="28"/>
          <w:lang w:val="en-US"/>
        </w:rPr>
        <w:t xml:space="preserve"> </w:t>
      </w:r>
      <w:r w:rsidR="00F556E8">
        <w:rPr>
          <w:rFonts w:ascii="Times New Roman" w:hAnsi="Times New Roman"/>
          <w:sz w:val="28"/>
          <w:szCs w:val="28"/>
          <w:lang w:val="en-US"/>
        </w:rPr>
        <w:t>lady</w:t>
      </w:r>
      <w:r w:rsidR="00F556E8" w:rsidRPr="00C20E04">
        <w:rPr>
          <w:rFonts w:ascii="Times New Roman" w:hAnsi="Times New Roman"/>
          <w:sz w:val="28"/>
          <w:szCs w:val="28"/>
          <w:lang w:val="en-US"/>
        </w:rPr>
        <w:t xml:space="preserve"> </w:t>
      </w:r>
      <w:r w:rsidR="00F556E8">
        <w:rPr>
          <w:rFonts w:ascii="Times New Roman" w:hAnsi="Times New Roman"/>
          <w:sz w:val="28"/>
          <w:szCs w:val="28"/>
          <w:lang w:val="en-US"/>
        </w:rPr>
        <w:t>an</w:t>
      </w:r>
      <w:r w:rsidR="00F556E8" w:rsidRPr="00C20E04">
        <w:rPr>
          <w:rFonts w:ascii="Times New Roman" w:hAnsi="Times New Roman"/>
          <w:sz w:val="28"/>
          <w:szCs w:val="28"/>
          <w:lang w:val="en-US"/>
        </w:rPr>
        <w:t xml:space="preserve"> </w:t>
      </w:r>
      <w:r w:rsidR="00F556E8">
        <w:rPr>
          <w:rFonts w:ascii="Times New Roman" w:hAnsi="Times New Roman"/>
          <w:sz w:val="28"/>
          <w:szCs w:val="28"/>
          <w:lang w:val="en-US"/>
        </w:rPr>
        <w:t>authority</w:t>
      </w:r>
      <w:r w:rsidR="00F556E8" w:rsidRPr="00C20E04">
        <w:rPr>
          <w:rFonts w:ascii="Times New Roman" w:hAnsi="Times New Roman"/>
          <w:sz w:val="28"/>
          <w:szCs w:val="28"/>
          <w:lang w:val="en-US"/>
        </w:rPr>
        <w:t xml:space="preserve"> </w:t>
      </w:r>
      <w:r w:rsidR="00F556E8">
        <w:rPr>
          <w:rFonts w:ascii="Times New Roman" w:hAnsi="Times New Roman"/>
          <w:sz w:val="28"/>
          <w:szCs w:val="28"/>
          <w:lang w:val="en-US"/>
        </w:rPr>
        <w:t>on</w:t>
      </w:r>
      <w:r w:rsidR="00F556E8" w:rsidRPr="00C20E04">
        <w:rPr>
          <w:rFonts w:ascii="Times New Roman" w:hAnsi="Times New Roman"/>
          <w:sz w:val="28"/>
          <w:szCs w:val="28"/>
          <w:lang w:val="en-US"/>
        </w:rPr>
        <w:t xml:space="preserve"> </w:t>
      </w:r>
      <w:r w:rsidR="00F556E8">
        <w:rPr>
          <w:rFonts w:ascii="Times New Roman" w:hAnsi="Times New Roman"/>
          <w:sz w:val="28"/>
          <w:szCs w:val="28"/>
          <w:lang w:val="en-US"/>
        </w:rPr>
        <w:t>all</w:t>
      </w:r>
      <w:r w:rsidR="00F556E8" w:rsidRPr="00C20E04">
        <w:rPr>
          <w:rFonts w:ascii="Times New Roman" w:hAnsi="Times New Roman"/>
          <w:sz w:val="28"/>
          <w:szCs w:val="28"/>
          <w:lang w:val="en-US"/>
        </w:rPr>
        <w:t xml:space="preserve"> </w:t>
      </w:r>
      <w:r w:rsidR="00F556E8">
        <w:rPr>
          <w:rFonts w:ascii="Times New Roman" w:hAnsi="Times New Roman"/>
          <w:sz w:val="28"/>
          <w:szCs w:val="28"/>
          <w:lang w:val="en-US"/>
        </w:rPr>
        <w:t>things</w:t>
      </w:r>
      <w:r w:rsidR="00F556E8" w:rsidRPr="00C20E04">
        <w:rPr>
          <w:rFonts w:ascii="Times New Roman" w:hAnsi="Times New Roman"/>
          <w:sz w:val="28"/>
          <w:szCs w:val="28"/>
          <w:lang w:val="en-US"/>
        </w:rPr>
        <w:t xml:space="preserve"> </w:t>
      </w:r>
      <w:r w:rsidR="00F556E8">
        <w:rPr>
          <w:rFonts w:ascii="Times New Roman" w:hAnsi="Times New Roman"/>
          <w:sz w:val="28"/>
          <w:szCs w:val="28"/>
          <w:lang w:val="en-US"/>
        </w:rPr>
        <w:t>Russian</w:t>
      </w:r>
      <w:r w:rsidR="00F556E8" w:rsidRPr="00C20E04">
        <w:rPr>
          <w:rFonts w:ascii="Times New Roman" w:hAnsi="Times New Roman"/>
          <w:sz w:val="28"/>
          <w:szCs w:val="28"/>
          <w:lang w:val="en-US"/>
        </w:rPr>
        <w:t>”)</w:t>
      </w:r>
      <w:r w:rsidR="0031284C" w:rsidRPr="00C20E04">
        <w:rPr>
          <w:rFonts w:ascii="Times New Roman" w:hAnsi="Times New Roman"/>
          <w:sz w:val="28"/>
          <w:szCs w:val="28"/>
          <w:lang w:val="en-US"/>
        </w:rPr>
        <w:t>.</w:t>
      </w:r>
      <w:r w:rsidR="00E02CED" w:rsidRPr="00C20E04">
        <w:rPr>
          <w:rFonts w:ascii="Times New Roman" w:hAnsi="Times New Roman"/>
          <w:sz w:val="28"/>
          <w:szCs w:val="28"/>
          <w:lang w:val="en-US"/>
        </w:rPr>
        <w:t xml:space="preserve"> </w:t>
      </w:r>
      <w:r w:rsidR="00C20E04">
        <w:rPr>
          <w:rFonts w:ascii="Times New Roman" w:hAnsi="Times New Roman"/>
          <w:sz w:val="28"/>
          <w:szCs w:val="28"/>
        </w:rPr>
        <w:t>С. Бёрн называет это характерны</w:t>
      </w:r>
      <w:r w:rsidR="00722306">
        <w:rPr>
          <w:rFonts w:ascii="Times New Roman" w:hAnsi="Times New Roman"/>
          <w:sz w:val="28"/>
          <w:szCs w:val="28"/>
        </w:rPr>
        <w:t>м</w:t>
      </w:r>
      <w:r w:rsidR="00C20E04">
        <w:rPr>
          <w:rFonts w:ascii="Times New Roman" w:hAnsi="Times New Roman"/>
          <w:sz w:val="28"/>
          <w:szCs w:val="28"/>
        </w:rPr>
        <w:t xml:space="preserve"> для писателя </w:t>
      </w:r>
      <w:r w:rsidR="00C20E04" w:rsidRPr="00C20E04">
        <w:rPr>
          <w:rFonts w:ascii="Times New Roman" w:hAnsi="Times New Roman"/>
          <w:sz w:val="28"/>
          <w:szCs w:val="28"/>
        </w:rPr>
        <w:t>“</w:t>
      </w:r>
      <w:r w:rsidR="00C20E04">
        <w:rPr>
          <w:rFonts w:ascii="Times New Roman" w:hAnsi="Times New Roman"/>
          <w:sz w:val="28"/>
          <w:szCs w:val="28"/>
          <w:lang w:val="en-US"/>
        </w:rPr>
        <w:t>judicious</w:t>
      </w:r>
      <w:r w:rsidR="00C20E04" w:rsidRPr="00C20E04">
        <w:rPr>
          <w:rFonts w:ascii="Times New Roman" w:hAnsi="Times New Roman"/>
          <w:sz w:val="28"/>
          <w:szCs w:val="28"/>
        </w:rPr>
        <w:t xml:space="preserve"> </w:t>
      </w:r>
      <w:r w:rsidR="00C20E04">
        <w:rPr>
          <w:rFonts w:ascii="Times New Roman" w:hAnsi="Times New Roman"/>
          <w:sz w:val="28"/>
          <w:szCs w:val="28"/>
          <w:lang w:val="en-US"/>
        </w:rPr>
        <w:t>deadpan</w:t>
      </w:r>
      <w:r w:rsidR="00C20E04" w:rsidRPr="00C20E04">
        <w:rPr>
          <w:rFonts w:ascii="Times New Roman" w:hAnsi="Times New Roman"/>
          <w:sz w:val="28"/>
          <w:szCs w:val="28"/>
        </w:rPr>
        <w:t xml:space="preserve"> </w:t>
      </w:r>
      <w:r w:rsidR="00C20E04">
        <w:rPr>
          <w:rFonts w:ascii="Times New Roman" w:hAnsi="Times New Roman"/>
          <w:sz w:val="28"/>
          <w:szCs w:val="28"/>
          <w:lang w:val="en-US"/>
        </w:rPr>
        <w:t>tone</w:t>
      </w:r>
      <w:r w:rsidR="00C20E04" w:rsidRPr="00C20E04">
        <w:rPr>
          <w:rFonts w:ascii="Times New Roman" w:hAnsi="Times New Roman"/>
          <w:sz w:val="28"/>
          <w:szCs w:val="28"/>
        </w:rPr>
        <w:t>”</w:t>
      </w:r>
      <w:r w:rsidR="00C20E04">
        <w:rPr>
          <w:rFonts w:ascii="Times New Roman" w:hAnsi="Times New Roman"/>
          <w:sz w:val="28"/>
          <w:szCs w:val="28"/>
        </w:rPr>
        <w:t xml:space="preserve"> </w:t>
      </w:r>
      <w:r w:rsidR="00C20E04" w:rsidRPr="00C20E04">
        <w:rPr>
          <w:rFonts w:ascii="Times New Roman" w:hAnsi="Times New Roman"/>
          <w:sz w:val="28"/>
          <w:szCs w:val="28"/>
        </w:rPr>
        <w:t>[</w:t>
      </w:r>
      <w:r w:rsidR="00F66B8B">
        <w:rPr>
          <w:rFonts w:ascii="Times New Roman" w:hAnsi="Times New Roman"/>
          <w:sz w:val="28"/>
          <w:szCs w:val="28"/>
        </w:rPr>
        <w:t>3</w:t>
      </w:r>
      <w:r w:rsidR="00A573D9">
        <w:rPr>
          <w:rFonts w:ascii="Times New Roman" w:hAnsi="Times New Roman"/>
          <w:sz w:val="28"/>
          <w:szCs w:val="28"/>
        </w:rPr>
        <w:t>,</w:t>
      </w:r>
      <w:r w:rsidR="00C20E04" w:rsidRPr="00C20E04">
        <w:rPr>
          <w:rFonts w:ascii="Times New Roman" w:hAnsi="Times New Roman"/>
          <w:sz w:val="28"/>
          <w:szCs w:val="28"/>
        </w:rPr>
        <w:t xml:space="preserve"> </w:t>
      </w:r>
      <w:r w:rsidR="00F66B8B">
        <w:rPr>
          <w:rFonts w:ascii="Times New Roman" w:hAnsi="Times New Roman"/>
          <w:sz w:val="28"/>
          <w:szCs w:val="28"/>
        </w:rPr>
        <w:t>с. </w:t>
      </w:r>
      <w:r w:rsidR="00C20E04" w:rsidRPr="00C20E04">
        <w:rPr>
          <w:rFonts w:ascii="Times New Roman" w:hAnsi="Times New Roman"/>
          <w:sz w:val="28"/>
          <w:szCs w:val="28"/>
        </w:rPr>
        <w:t>171].</w:t>
      </w:r>
    </w:p>
    <w:p w:rsidR="00623873" w:rsidRPr="00F66B8B" w:rsidRDefault="00623873" w:rsidP="00623873">
      <w:pPr>
        <w:spacing w:after="0"/>
        <w:ind w:firstLine="709"/>
        <w:contextualSpacing/>
        <w:jc w:val="both"/>
        <w:rPr>
          <w:rFonts w:ascii="Times New Roman" w:hAnsi="Times New Roman"/>
          <w:sz w:val="28"/>
          <w:szCs w:val="28"/>
          <w:lang w:val="en-US"/>
        </w:rPr>
      </w:pPr>
      <w:r>
        <w:rPr>
          <w:rFonts w:ascii="Times New Roman" w:hAnsi="Times New Roman"/>
          <w:sz w:val="28"/>
          <w:szCs w:val="28"/>
        </w:rPr>
        <w:t xml:space="preserve">Во время пребывания в Петербурге </w:t>
      </w:r>
      <w:r w:rsidR="00A573D9">
        <w:rPr>
          <w:rFonts w:ascii="Times New Roman" w:hAnsi="Times New Roman"/>
          <w:sz w:val="28"/>
          <w:szCs w:val="28"/>
        </w:rPr>
        <w:t>Г.Х. </w:t>
      </w:r>
      <w:r>
        <w:rPr>
          <w:rFonts w:ascii="Times New Roman" w:hAnsi="Times New Roman"/>
          <w:sz w:val="28"/>
          <w:szCs w:val="28"/>
        </w:rPr>
        <w:t>Манро написал небольшое эссе, в котором сатирически выявил тенденцию к соотношению политических взглядов человека с длиной его волос. Так</w:t>
      </w:r>
      <w:r w:rsidRPr="000E7B06">
        <w:rPr>
          <w:rFonts w:ascii="Times New Roman" w:hAnsi="Times New Roman"/>
          <w:sz w:val="28"/>
          <w:szCs w:val="28"/>
          <w:lang w:val="en-US"/>
        </w:rPr>
        <w:t xml:space="preserve">, </w:t>
      </w:r>
      <w:r>
        <w:rPr>
          <w:rFonts w:ascii="Times New Roman" w:hAnsi="Times New Roman"/>
          <w:sz w:val="28"/>
          <w:szCs w:val="28"/>
        </w:rPr>
        <w:t>в</w:t>
      </w:r>
      <w:r w:rsidRPr="000E7B06">
        <w:rPr>
          <w:rFonts w:ascii="Times New Roman" w:hAnsi="Times New Roman"/>
          <w:sz w:val="28"/>
          <w:szCs w:val="28"/>
          <w:lang w:val="en-US"/>
        </w:rPr>
        <w:t xml:space="preserve"> </w:t>
      </w:r>
      <w:r>
        <w:rPr>
          <w:rFonts w:ascii="Times New Roman" w:hAnsi="Times New Roman"/>
          <w:sz w:val="28"/>
          <w:szCs w:val="28"/>
        </w:rPr>
        <w:t>эпоху</w:t>
      </w:r>
      <w:r w:rsidRPr="000E7B06">
        <w:rPr>
          <w:rFonts w:ascii="Times New Roman" w:hAnsi="Times New Roman"/>
          <w:sz w:val="28"/>
          <w:szCs w:val="28"/>
          <w:lang w:val="en-US"/>
        </w:rPr>
        <w:t xml:space="preserve"> </w:t>
      </w:r>
      <w:r>
        <w:rPr>
          <w:rFonts w:ascii="Times New Roman" w:hAnsi="Times New Roman"/>
          <w:sz w:val="28"/>
          <w:szCs w:val="28"/>
        </w:rPr>
        <w:t>правления</w:t>
      </w:r>
      <w:r w:rsidRPr="000E7B06">
        <w:rPr>
          <w:rFonts w:ascii="Times New Roman" w:hAnsi="Times New Roman"/>
          <w:sz w:val="28"/>
          <w:szCs w:val="28"/>
          <w:lang w:val="en-US"/>
        </w:rPr>
        <w:t xml:space="preserve"> </w:t>
      </w:r>
      <w:r>
        <w:rPr>
          <w:rFonts w:ascii="Times New Roman" w:hAnsi="Times New Roman"/>
          <w:sz w:val="28"/>
          <w:szCs w:val="28"/>
        </w:rPr>
        <w:t>Стюартов</w:t>
      </w:r>
      <w:r w:rsidRPr="000E7B06">
        <w:rPr>
          <w:rFonts w:ascii="Times New Roman" w:hAnsi="Times New Roman"/>
          <w:sz w:val="28"/>
          <w:szCs w:val="28"/>
          <w:lang w:val="en-US"/>
        </w:rPr>
        <w:t xml:space="preserve"> </w:t>
      </w:r>
      <w:r>
        <w:rPr>
          <w:rFonts w:ascii="Times New Roman" w:hAnsi="Times New Roman"/>
          <w:sz w:val="28"/>
          <w:szCs w:val="28"/>
        </w:rPr>
        <w:t>в</w:t>
      </w:r>
      <w:r w:rsidRPr="000E7B06">
        <w:rPr>
          <w:rFonts w:ascii="Times New Roman" w:hAnsi="Times New Roman"/>
          <w:sz w:val="28"/>
          <w:szCs w:val="28"/>
          <w:lang w:val="en-US"/>
        </w:rPr>
        <w:t xml:space="preserve"> </w:t>
      </w:r>
      <w:r>
        <w:rPr>
          <w:rFonts w:ascii="Times New Roman" w:hAnsi="Times New Roman"/>
          <w:sz w:val="28"/>
          <w:szCs w:val="28"/>
        </w:rPr>
        <w:t>Англии</w:t>
      </w:r>
      <w:r w:rsidRPr="000E7B06">
        <w:rPr>
          <w:rFonts w:ascii="Times New Roman" w:hAnsi="Times New Roman"/>
          <w:sz w:val="28"/>
          <w:szCs w:val="28"/>
          <w:lang w:val="en-US"/>
        </w:rPr>
        <w:t xml:space="preserve"> </w:t>
      </w:r>
      <w:r>
        <w:rPr>
          <w:rFonts w:ascii="Times New Roman" w:hAnsi="Times New Roman"/>
          <w:sz w:val="28"/>
          <w:szCs w:val="28"/>
          <w:lang w:val="en-US"/>
        </w:rPr>
        <w:t xml:space="preserve">“a flowing and elaborate coiffure marked allegiance to the old order of things, and the more uncompromising and violent a man became in the opposite direction, the closer he clipped his locks”. </w:t>
      </w:r>
      <w:r>
        <w:rPr>
          <w:rFonts w:ascii="Times New Roman" w:hAnsi="Times New Roman"/>
          <w:sz w:val="28"/>
          <w:szCs w:val="28"/>
        </w:rPr>
        <w:t>В</w:t>
      </w:r>
      <w:r w:rsidRPr="000E7B06">
        <w:rPr>
          <w:rFonts w:ascii="Times New Roman" w:hAnsi="Times New Roman"/>
          <w:sz w:val="28"/>
          <w:szCs w:val="28"/>
          <w:lang w:val="en-US"/>
        </w:rPr>
        <w:t xml:space="preserve"> </w:t>
      </w:r>
      <w:r>
        <w:rPr>
          <w:rFonts w:ascii="Times New Roman" w:hAnsi="Times New Roman"/>
          <w:sz w:val="28"/>
          <w:szCs w:val="28"/>
        </w:rPr>
        <w:t>России</w:t>
      </w:r>
      <w:r w:rsidRPr="000E7B06">
        <w:rPr>
          <w:rFonts w:ascii="Times New Roman" w:hAnsi="Times New Roman"/>
          <w:sz w:val="28"/>
          <w:szCs w:val="28"/>
          <w:lang w:val="en-US"/>
        </w:rPr>
        <w:t xml:space="preserve"> </w:t>
      </w:r>
      <w:r>
        <w:rPr>
          <w:rFonts w:ascii="Times New Roman" w:hAnsi="Times New Roman"/>
          <w:sz w:val="28"/>
          <w:szCs w:val="28"/>
        </w:rPr>
        <w:t>же</w:t>
      </w:r>
      <w:r w:rsidRPr="000E7B06">
        <w:rPr>
          <w:rFonts w:ascii="Times New Roman" w:hAnsi="Times New Roman"/>
          <w:sz w:val="28"/>
          <w:szCs w:val="28"/>
          <w:lang w:val="en-US"/>
        </w:rPr>
        <w:t xml:space="preserve"> 1906 </w:t>
      </w:r>
      <w:r>
        <w:rPr>
          <w:rFonts w:ascii="Times New Roman" w:hAnsi="Times New Roman"/>
          <w:sz w:val="28"/>
          <w:szCs w:val="28"/>
        </w:rPr>
        <w:t>года</w:t>
      </w:r>
      <w:r w:rsidRPr="000E7B06">
        <w:rPr>
          <w:rFonts w:ascii="Times New Roman" w:hAnsi="Times New Roman"/>
          <w:sz w:val="28"/>
          <w:szCs w:val="28"/>
          <w:lang w:val="en-US"/>
        </w:rPr>
        <w:t xml:space="preserve"> </w:t>
      </w:r>
      <w:r>
        <w:rPr>
          <w:rFonts w:ascii="Times New Roman" w:hAnsi="Times New Roman"/>
          <w:sz w:val="28"/>
          <w:szCs w:val="28"/>
        </w:rPr>
        <w:t>ситуация</w:t>
      </w:r>
      <w:r w:rsidRPr="000E7B06">
        <w:rPr>
          <w:rFonts w:ascii="Times New Roman" w:hAnsi="Times New Roman"/>
          <w:sz w:val="28"/>
          <w:szCs w:val="28"/>
          <w:lang w:val="en-US"/>
        </w:rPr>
        <w:t xml:space="preserve"> </w:t>
      </w:r>
      <w:r>
        <w:rPr>
          <w:rFonts w:ascii="Times New Roman" w:hAnsi="Times New Roman"/>
          <w:sz w:val="28"/>
          <w:szCs w:val="28"/>
        </w:rPr>
        <w:t>была</w:t>
      </w:r>
      <w:r w:rsidRPr="000E7B06">
        <w:rPr>
          <w:rFonts w:ascii="Times New Roman" w:hAnsi="Times New Roman"/>
          <w:sz w:val="28"/>
          <w:szCs w:val="28"/>
          <w:lang w:val="en-US"/>
        </w:rPr>
        <w:t xml:space="preserve"> </w:t>
      </w:r>
      <w:r>
        <w:rPr>
          <w:rFonts w:ascii="Times New Roman" w:hAnsi="Times New Roman"/>
          <w:sz w:val="28"/>
          <w:szCs w:val="28"/>
        </w:rPr>
        <w:t>совсем</w:t>
      </w:r>
      <w:r w:rsidRPr="000E7B06">
        <w:rPr>
          <w:rFonts w:ascii="Times New Roman" w:hAnsi="Times New Roman"/>
          <w:sz w:val="28"/>
          <w:szCs w:val="28"/>
          <w:lang w:val="en-US"/>
        </w:rPr>
        <w:t xml:space="preserve"> </w:t>
      </w:r>
      <w:r>
        <w:rPr>
          <w:rFonts w:ascii="Times New Roman" w:hAnsi="Times New Roman"/>
          <w:sz w:val="28"/>
          <w:szCs w:val="28"/>
        </w:rPr>
        <w:t>другой</w:t>
      </w:r>
      <w:r w:rsidRPr="000E7B06">
        <w:rPr>
          <w:rFonts w:ascii="Times New Roman" w:hAnsi="Times New Roman"/>
          <w:sz w:val="28"/>
          <w:szCs w:val="28"/>
          <w:lang w:val="en-US"/>
        </w:rPr>
        <w:t xml:space="preserve">: </w:t>
      </w:r>
      <w:r>
        <w:rPr>
          <w:rFonts w:ascii="Times New Roman" w:hAnsi="Times New Roman"/>
          <w:sz w:val="28"/>
          <w:szCs w:val="28"/>
          <w:lang w:val="en-US"/>
        </w:rPr>
        <w:t xml:space="preserve">“One accurately judges the lengths a man is ready to go in revolutionary legislation by the length and studied disorder in which he wears his hair, and it is not unusual to see such individuals enter a restaurant proudly displaying a </w:t>
      </w:r>
      <w:proofErr w:type="spellStart"/>
      <w:r>
        <w:rPr>
          <w:rFonts w:ascii="Times New Roman" w:hAnsi="Times New Roman"/>
          <w:sz w:val="28"/>
          <w:szCs w:val="28"/>
          <w:lang w:val="en-US"/>
        </w:rPr>
        <w:t>chevelure</w:t>
      </w:r>
      <w:proofErr w:type="spellEnd"/>
      <w:r>
        <w:rPr>
          <w:rFonts w:ascii="Times New Roman" w:hAnsi="Times New Roman"/>
          <w:sz w:val="28"/>
          <w:szCs w:val="28"/>
          <w:lang w:val="en-US"/>
        </w:rPr>
        <w:t xml:space="preserve"> which could only be worn in England by a character in a stage production of a farcical nature. A merciful provision of nature has endowed these men with conscientious scruples against occupying the more expensive seats in theaters, otherwise one might be doomed to sit behind a frizzled halo as obstructive to one’s range of vision as</w:t>
      </w:r>
      <w:r w:rsidR="00F66B8B">
        <w:rPr>
          <w:rFonts w:ascii="Times New Roman" w:hAnsi="Times New Roman"/>
          <w:sz w:val="28"/>
          <w:szCs w:val="28"/>
          <w:lang w:val="en-US"/>
        </w:rPr>
        <w:t xml:space="preserve"> the most pitiless matinee hat”</w:t>
      </w:r>
      <w:r>
        <w:rPr>
          <w:rFonts w:ascii="Times New Roman" w:hAnsi="Times New Roman"/>
          <w:sz w:val="28"/>
          <w:szCs w:val="28"/>
          <w:lang w:val="en-US"/>
        </w:rPr>
        <w:t xml:space="preserve"> </w:t>
      </w:r>
      <w:r w:rsidRPr="00F66B8B">
        <w:rPr>
          <w:rFonts w:ascii="Times New Roman" w:hAnsi="Times New Roman"/>
          <w:sz w:val="28"/>
          <w:szCs w:val="28"/>
          <w:lang w:val="en-US"/>
        </w:rPr>
        <w:t>[</w:t>
      </w:r>
      <w:r w:rsidR="00F66B8B" w:rsidRPr="00F66B8B">
        <w:rPr>
          <w:rFonts w:ascii="Times New Roman" w:hAnsi="Times New Roman"/>
          <w:sz w:val="28"/>
          <w:szCs w:val="28"/>
          <w:lang w:val="en-US"/>
        </w:rPr>
        <w:t>8</w:t>
      </w:r>
      <w:r w:rsidRPr="00F66B8B">
        <w:rPr>
          <w:rFonts w:ascii="Times New Roman" w:hAnsi="Times New Roman"/>
          <w:sz w:val="28"/>
          <w:szCs w:val="28"/>
          <w:lang w:val="en-US"/>
        </w:rPr>
        <w:t xml:space="preserve">, </w:t>
      </w:r>
      <w:r w:rsidR="00F66B8B">
        <w:rPr>
          <w:rFonts w:ascii="Times New Roman" w:hAnsi="Times New Roman"/>
          <w:sz w:val="28"/>
          <w:szCs w:val="28"/>
        </w:rPr>
        <w:t>с</w:t>
      </w:r>
      <w:r w:rsidR="00F66B8B" w:rsidRPr="00F66B8B">
        <w:rPr>
          <w:rFonts w:ascii="Times New Roman" w:hAnsi="Times New Roman"/>
          <w:sz w:val="28"/>
          <w:szCs w:val="28"/>
          <w:lang w:val="en-US"/>
        </w:rPr>
        <w:t xml:space="preserve">. </w:t>
      </w:r>
      <w:r w:rsidRPr="00F66B8B">
        <w:rPr>
          <w:rFonts w:ascii="Times New Roman" w:hAnsi="Times New Roman"/>
          <w:sz w:val="28"/>
          <w:szCs w:val="28"/>
          <w:lang w:val="en-US"/>
        </w:rPr>
        <w:t>144]</w:t>
      </w:r>
      <w:r w:rsidR="00F66B8B" w:rsidRPr="00F66B8B">
        <w:rPr>
          <w:rFonts w:ascii="Times New Roman" w:hAnsi="Times New Roman"/>
          <w:sz w:val="28"/>
          <w:szCs w:val="28"/>
          <w:lang w:val="en-US"/>
        </w:rPr>
        <w:t>.</w:t>
      </w:r>
      <w:r w:rsidRPr="00F66B8B">
        <w:rPr>
          <w:rFonts w:ascii="Times New Roman" w:hAnsi="Times New Roman"/>
          <w:sz w:val="28"/>
          <w:szCs w:val="28"/>
          <w:lang w:val="en-US"/>
        </w:rPr>
        <w:t xml:space="preserve">      </w:t>
      </w:r>
    </w:p>
    <w:p w:rsidR="002A7ED2" w:rsidRPr="00B55E81" w:rsidRDefault="00ED7C76" w:rsidP="009B74B9">
      <w:pPr>
        <w:spacing w:after="0"/>
        <w:ind w:firstLine="709"/>
        <w:contextualSpacing/>
        <w:jc w:val="both"/>
        <w:rPr>
          <w:rFonts w:ascii="Times New Roman" w:hAnsi="Times New Roman"/>
          <w:sz w:val="28"/>
          <w:szCs w:val="28"/>
        </w:rPr>
      </w:pPr>
      <w:r w:rsidRPr="00ED7C76">
        <w:rPr>
          <w:rFonts w:ascii="Times New Roman" w:hAnsi="Times New Roman"/>
          <w:sz w:val="28"/>
          <w:szCs w:val="28"/>
        </w:rPr>
        <w:t>В</w:t>
      </w:r>
      <w:r w:rsidRPr="00B55E81">
        <w:rPr>
          <w:rFonts w:ascii="Times New Roman" w:hAnsi="Times New Roman"/>
          <w:sz w:val="28"/>
          <w:szCs w:val="28"/>
        </w:rPr>
        <w:t xml:space="preserve"> “</w:t>
      </w:r>
      <w:r w:rsidR="002A7ED2" w:rsidRPr="00ED7C76">
        <w:rPr>
          <w:rFonts w:ascii="Times New Roman" w:hAnsi="Times New Roman"/>
          <w:sz w:val="28"/>
          <w:szCs w:val="28"/>
          <w:lang w:val="en-US"/>
        </w:rPr>
        <w:t>The</w:t>
      </w:r>
      <w:r w:rsidR="002A7ED2" w:rsidRPr="00B55E81">
        <w:rPr>
          <w:rFonts w:ascii="Times New Roman" w:hAnsi="Times New Roman"/>
          <w:sz w:val="28"/>
          <w:szCs w:val="28"/>
        </w:rPr>
        <w:t xml:space="preserve"> </w:t>
      </w:r>
      <w:r w:rsidR="002A7ED2" w:rsidRPr="00ED7C76">
        <w:rPr>
          <w:rFonts w:ascii="Times New Roman" w:hAnsi="Times New Roman"/>
          <w:sz w:val="28"/>
          <w:szCs w:val="28"/>
          <w:lang w:val="en-US"/>
        </w:rPr>
        <w:t>Unbearable</w:t>
      </w:r>
      <w:r w:rsidR="002A7ED2" w:rsidRPr="00B55E81">
        <w:rPr>
          <w:rFonts w:ascii="Times New Roman" w:hAnsi="Times New Roman"/>
          <w:sz w:val="28"/>
          <w:szCs w:val="28"/>
        </w:rPr>
        <w:t xml:space="preserve"> </w:t>
      </w:r>
      <w:proofErr w:type="spellStart"/>
      <w:r w:rsidR="002A7ED2" w:rsidRPr="00ED7C76">
        <w:rPr>
          <w:rFonts w:ascii="Times New Roman" w:hAnsi="Times New Roman"/>
          <w:sz w:val="28"/>
          <w:szCs w:val="28"/>
          <w:lang w:val="en-US"/>
        </w:rPr>
        <w:t>Bassington</w:t>
      </w:r>
      <w:proofErr w:type="spellEnd"/>
      <w:r w:rsidRPr="00B55E81">
        <w:rPr>
          <w:rFonts w:ascii="Times New Roman" w:hAnsi="Times New Roman"/>
          <w:sz w:val="28"/>
          <w:szCs w:val="28"/>
        </w:rPr>
        <w:t xml:space="preserve">” </w:t>
      </w:r>
      <w:r w:rsidR="006A16F7">
        <w:rPr>
          <w:rFonts w:ascii="Times New Roman" w:hAnsi="Times New Roman"/>
          <w:sz w:val="28"/>
          <w:szCs w:val="28"/>
        </w:rPr>
        <w:t>есть</w:t>
      </w:r>
      <w:r w:rsidR="006A16F7" w:rsidRPr="00B55E81">
        <w:rPr>
          <w:rFonts w:ascii="Times New Roman" w:hAnsi="Times New Roman"/>
          <w:sz w:val="28"/>
          <w:szCs w:val="28"/>
        </w:rPr>
        <w:t xml:space="preserve"> </w:t>
      </w:r>
      <w:r w:rsidR="006A16F7">
        <w:rPr>
          <w:rFonts w:ascii="Times New Roman" w:hAnsi="Times New Roman"/>
          <w:sz w:val="28"/>
          <w:szCs w:val="28"/>
        </w:rPr>
        <w:t>несколько</w:t>
      </w:r>
      <w:r w:rsidR="006A16F7" w:rsidRPr="00B55E81">
        <w:rPr>
          <w:rFonts w:ascii="Times New Roman" w:hAnsi="Times New Roman"/>
          <w:sz w:val="28"/>
          <w:szCs w:val="28"/>
        </w:rPr>
        <w:t xml:space="preserve"> </w:t>
      </w:r>
      <w:r w:rsidR="006A16F7">
        <w:rPr>
          <w:rFonts w:ascii="Times New Roman" w:hAnsi="Times New Roman"/>
          <w:sz w:val="28"/>
          <w:szCs w:val="28"/>
        </w:rPr>
        <w:t>персонажей</w:t>
      </w:r>
      <w:r w:rsidR="00BB5A9C" w:rsidRPr="00BB5A9C">
        <w:rPr>
          <w:rFonts w:ascii="Times New Roman" w:hAnsi="Times New Roman"/>
          <w:sz w:val="28"/>
          <w:szCs w:val="28"/>
        </w:rPr>
        <w:t xml:space="preserve"> </w:t>
      </w:r>
      <w:r w:rsidR="00BB5A9C">
        <w:rPr>
          <w:rFonts w:ascii="Times New Roman" w:hAnsi="Times New Roman"/>
          <w:sz w:val="28"/>
          <w:szCs w:val="28"/>
        </w:rPr>
        <w:t>из России</w:t>
      </w:r>
      <w:r w:rsidR="002A7ED2" w:rsidRPr="00B55E81">
        <w:rPr>
          <w:rFonts w:ascii="Times New Roman" w:hAnsi="Times New Roman"/>
          <w:sz w:val="28"/>
          <w:szCs w:val="28"/>
        </w:rPr>
        <w:t xml:space="preserve">: </w:t>
      </w:r>
      <w:r w:rsidR="00667DED">
        <w:rPr>
          <w:rFonts w:ascii="Times New Roman" w:hAnsi="Times New Roman"/>
          <w:sz w:val="28"/>
          <w:szCs w:val="28"/>
        </w:rPr>
        <w:t>д</w:t>
      </w:r>
      <w:r w:rsidR="00B55E81">
        <w:rPr>
          <w:rFonts w:ascii="Times New Roman" w:hAnsi="Times New Roman"/>
          <w:sz w:val="28"/>
          <w:szCs w:val="28"/>
        </w:rPr>
        <w:t>раматург</w:t>
      </w:r>
      <w:r w:rsidR="00B55E81" w:rsidRPr="00B55E81">
        <w:rPr>
          <w:rFonts w:ascii="Times New Roman" w:hAnsi="Times New Roman"/>
          <w:sz w:val="28"/>
          <w:szCs w:val="28"/>
        </w:rPr>
        <w:t xml:space="preserve"> </w:t>
      </w:r>
      <w:r w:rsidR="00B55E81">
        <w:rPr>
          <w:rFonts w:ascii="Times New Roman" w:hAnsi="Times New Roman"/>
          <w:sz w:val="28"/>
          <w:szCs w:val="28"/>
        </w:rPr>
        <w:t>Андрей</w:t>
      </w:r>
      <w:r w:rsidR="00B55E81" w:rsidRPr="00B55E81">
        <w:rPr>
          <w:rFonts w:ascii="Times New Roman" w:hAnsi="Times New Roman"/>
          <w:sz w:val="28"/>
          <w:szCs w:val="28"/>
        </w:rPr>
        <w:t xml:space="preserve"> </w:t>
      </w:r>
      <w:r w:rsidR="00B55E81">
        <w:rPr>
          <w:rFonts w:ascii="Times New Roman" w:hAnsi="Times New Roman"/>
          <w:sz w:val="28"/>
          <w:szCs w:val="28"/>
        </w:rPr>
        <w:t>Драколов</w:t>
      </w:r>
      <w:r w:rsidR="002A7ED2" w:rsidRPr="00B55E81">
        <w:rPr>
          <w:rFonts w:ascii="Times New Roman" w:hAnsi="Times New Roman"/>
          <w:sz w:val="28"/>
          <w:szCs w:val="28"/>
        </w:rPr>
        <w:t xml:space="preserve">, </w:t>
      </w:r>
      <w:r w:rsidR="00B55E81">
        <w:rPr>
          <w:rFonts w:ascii="Times New Roman" w:hAnsi="Times New Roman"/>
          <w:sz w:val="28"/>
          <w:szCs w:val="28"/>
        </w:rPr>
        <w:t>о</w:t>
      </w:r>
      <w:r w:rsidR="00B55E81" w:rsidRPr="00B55E81">
        <w:rPr>
          <w:rFonts w:ascii="Times New Roman" w:hAnsi="Times New Roman"/>
          <w:sz w:val="28"/>
          <w:szCs w:val="28"/>
        </w:rPr>
        <w:t xml:space="preserve"> </w:t>
      </w:r>
      <w:r w:rsidR="00B55E81">
        <w:rPr>
          <w:rFonts w:ascii="Times New Roman" w:hAnsi="Times New Roman"/>
          <w:sz w:val="28"/>
          <w:szCs w:val="28"/>
        </w:rPr>
        <w:t>котором</w:t>
      </w:r>
      <w:r w:rsidR="00B55E81" w:rsidRPr="00B55E81">
        <w:rPr>
          <w:rFonts w:ascii="Times New Roman" w:hAnsi="Times New Roman"/>
          <w:sz w:val="28"/>
          <w:szCs w:val="28"/>
        </w:rPr>
        <w:t xml:space="preserve"> </w:t>
      </w:r>
      <w:r w:rsidR="00B55E81">
        <w:rPr>
          <w:rFonts w:ascii="Times New Roman" w:hAnsi="Times New Roman"/>
          <w:sz w:val="28"/>
          <w:szCs w:val="28"/>
        </w:rPr>
        <w:t>леди</w:t>
      </w:r>
      <w:r w:rsidR="00B55E81" w:rsidRPr="00B55E81">
        <w:rPr>
          <w:rFonts w:ascii="Times New Roman" w:hAnsi="Times New Roman"/>
          <w:sz w:val="28"/>
          <w:szCs w:val="28"/>
        </w:rPr>
        <w:t xml:space="preserve"> </w:t>
      </w:r>
      <w:r w:rsidR="00B55E81">
        <w:rPr>
          <w:rFonts w:ascii="Times New Roman" w:hAnsi="Times New Roman"/>
          <w:sz w:val="28"/>
          <w:szCs w:val="28"/>
        </w:rPr>
        <w:t>Виола</w:t>
      </w:r>
      <w:r w:rsidR="00B55E81" w:rsidRPr="00B55E81">
        <w:rPr>
          <w:rFonts w:ascii="Times New Roman" w:hAnsi="Times New Roman"/>
          <w:sz w:val="28"/>
          <w:szCs w:val="28"/>
        </w:rPr>
        <w:t xml:space="preserve"> </w:t>
      </w:r>
      <w:r w:rsidR="00B55E81">
        <w:rPr>
          <w:rFonts w:ascii="Times New Roman" w:hAnsi="Times New Roman"/>
          <w:sz w:val="28"/>
          <w:szCs w:val="28"/>
        </w:rPr>
        <w:t>Крут</w:t>
      </w:r>
      <w:r w:rsidR="00B55E81" w:rsidRPr="00B55E81">
        <w:rPr>
          <w:rFonts w:ascii="Times New Roman" w:hAnsi="Times New Roman"/>
          <w:sz w:val="28"/>
          <w:szCs w:val="28"/>
        </w:rPr>
        <w:t xml:space="preserve"> </w:t>
      </w:r>
      <w:r w:rsidR="00B55E81">
        <w:rPr>
          <w:rFonts w:ascii="Times New Roman" w:hAnsi="Times New Roman"/>
          <w:sz w:val="28"/>
          <w:szCs w:val="28"/>
        </w:rPr>
        <w:t>разговаривает</w:t>
      </w:r>
      <w:r w:rsidR="00B55E81" w:rsidRPr="00B55E81">
        <w:rPr>
          <w:rFonts w:ascii="Times New Roman" w:hAnsi="Times New Roman"/>
          <w:sz w:val="28"/>
          <w:szCs w:val="28"/>
        </w:rPr>
        <w:t xml:space="preserve"> </w:t>
      </w:r>
      <w:r w:rsidR="00B55E81">
        <w:rPr>
          <w:rFonts w:ascii="Times New Roman" w:hAnsi="Times New Roman"/>
          <w:sz w:val="28"/>
          <w:szCs w:val="28"/>
        </w:rPr>
        <w:t>с</w:t>
      </w:r>
      <w:r w:rsidR="00B55E81" w:rsidRPr="00B55E81">
        <w:rPr>
          <w:rFonts w:ascii="Times New Roman" w:hAnsi="Times New Roman"/>
          <w:sz w:val="28"/>
          <w:szCs w:val="28"/>
        </w:rPr>
        <w:t xml:space="preserve"> </w:t>
      </w:r>
      <w:r w:rsidR="00B55E81">
        <w:rPr>
          <w:rFonts w:ascii="Times New Roman" w:hAnsi="Times New Roman"/>
          <w:sz w:val="28"/>
          <w:szCs w:val="28"/>
        </w:rPr>
        <w:t>Кортни</w:t>
      </w:r>
      <w:r w:rsidR="00B55E81" w:rsidRPr="00B55E81">
        <w:rPr>
          <w:rFonts w:ascii="Times New Roman" w:hAnsi="Times New Roman"/>
          <w:sz w:val="28"/>
          <w:szCs w:val="28"/>
        </w:rPr>
        <w:t xml:space="preserve"> </w:t>
      </w:r>
      <w:r w:rsidR="00B55E81">
        <w:rPr>
          <w:rFonts w:ascii="Times New Roman" w:hAnsi="Times New Roman"/>
          <w:sz w:val="28"/>
          <w:szCs w:val="28"/>
        </w:rPr>
        <w:t>Югалом</w:t>
      </w:r>
      <w:r w:rsidR="002A7ED2" w:rsidRPr="00B55E81">
        <w:rPr>
          <w:rFonts w:ascii="Times New Roman" w:hAnsi="Times New Roman"/>
          <w:sz w:val="28"/>
          <w:szCs w:val="28"/>
        </w:rPr>
        <w:t xml:space="preserve">, </w:t>
      </w:r>
      <w:r w:rsidR="00B55E81">
        <w:rPr>
          <w:rFonts w:ascii="Times New Roman" w:hAnsi="Times New Roman"/>
          <w:sz w:val="28"/>
          <w:szCs w:val="28"/>
        </w:rPr>
        <w:t>и</w:t>
      </w:r>
      <w:r w:rsidR="00B55E81" w:rsidRPr="00B55E81">
        <w:rPr>
          <w:rFonts w:ascii="Times New Roman" w:hAnsi="Times New Roman"/>
          <w:sz w:val="28"/>
          <w:szCs w:val="28"/>
        </w:rPr>
        <w:t xml:space="preserve"> </w:t>
      </w:r>
      <w:r w:rsidR="00B55E81">
        <w:rPr>
          <w:rFonts w:ascii="Times New Roman" w:hAnsi="Times New Roman"/>
          <w:sz w:val="28"/>
          <w:szCs w:val="28"/>
        </w:rPr>
        <w:t>молодой</w:t>
      </w:r>
      <w:r w:rsidR="00B55E81" w:rsidRPr="00B55E81">
        <w:rPr>
          <w:rFonts w:ascii="Times New Roman" w:hAnsi="Times New Roman"/>
          <w:sz w:val="28"/>
          <w:szCs w:val="28"/>
        </w:rPr>
        <w:t xml:space="preserve"> </w:t>
      </w:r>
      <w:r w:rsidR="00B55E81">
        <w:rPr>
          <w:rFonts w:ascii="Times New Roman" w:hAnsi="Times New Roman"/>
          <w:sz w:val="28"/>
          <w:szCs w:val="28"/>
        </w:rPr>
        <w:t>российский</w:t>
      </w:r>
      <w:r w:rsidR="00B55E81" w:rsidRPr="00B55E81">
        <w:rPr>
          <w:rFonts w:ascii="Times New Roman" w:hAnsi="Times New Roman"/>
          <w:sz w:val="28"/>
          <w:szCs w:val="28"/>
        </w:rPr>
        <w:t xml:space="preserve"> </w:t>
      </w:r>
      <w:r w:rsidR="00B55E81">
        <w:rPr>
          <w:rFonts w:ascii="Times New Roman" w:hAnsi="Times New Roman"/>
          <w:sz w:val="28"/>
          <w:szCs w:val="28"/>
        </w:rPr>
        <w:t>дипломат</w:t>
      </w:r>
      <w:r w:rsidR="00B55E81" w:rsidRPr="00B55E81">
        <w:rPr>
          <w:rFonts w:ascii="Times New Roman" w:hAnsi="Times New Roman"/>
          <w:sz w:val="28"/>
          <w:szCs w:val="28"/>
        </w:rPr>
        <w:t xml:space="preserve">, </w:t>
      </w:r>
      <w:r w:rsidR="00B55E81">
        <w:rPr>
          <w:rFonts w:ascii="Times New Roman" w:hAnsi="Times New Roman"/>
          <w:sz w:val="28"/>
          <w:szCs w:val="28"/>
        </w:rPr>
        <w:t xml:space="preserve">беседующий с Элен де Фрэ на </w:t>
      </w:r>
      <w:proofErr w:type="gramStart"/>
      <w:r w:rsidR="00D64C57">
        <w:rPr>
          <w:rFonts w:ascii="Times New Roman" w:hAnsi="Times New Roman"/>
          <w:sz w:val="28"/>
          <w:szCs w:val="28"/>
        </w:rPr>
        <w:t>бале-маскараде</w:t>
      </w:r>
      <w:proofErr w:type="gramEnd"/>
      <w:r w:rsidR="00D64C57">
        <w:rPr>
          <w:rFonts w:ascii="Times New Roman" w:hAnsi="Times New Roman"/>
          <w:sz w:val="28"/>
          <w:szCs w:val="28"/>
        </w:rPr>
        <w:t xml:space="preserve"> в Вене. Югал зат</w:t>
      </w:r>
      <w:r w:rsidR="00B55E81">
        <w:rPr>
          <w:rFonts w:ascii="Times New Roman" w:hAnsi="Times New Roman"/>
          <w:sz w:val="28"/>
          <w:szCs w:val="28"/>
        </w:rPr>
        <w:t>р</w:t>
      </w:r>
      <w:r w:rsidR="00D64C57">
        <w:rPr>
          <w:rFonts w:ascii="Times New Roman" w:hAnsi="Times New Roman"/>
          <w:sz w:val="28"/>
          <w:szCs w:val="28"/>
        </w:rPr>
        <w:t>а</w:t>
      </w:r>
      <w:r w:rsidR="00B55E81">
        <w:rPr>
          <w:rFonts w:ascii="Times New Roman" w:hAnsi="Times New Roman"/>
          <w:sz w:val="28"/>
          <w:szCs w:val="28"/>
        </w:rPr>
        <w:t>гивает тему русской меланхолии, сопоставляя два стереотипа в своем афоризме:</w:t>
      </w:r>
      <w:r w:rsidR="002A7ED2" w:rsidRPr="00B55E81">
        <w:rPr>
          <w:rFonts w:ascii="Times New Roman" w:hAnsi="Times New Roman"/>
          <w:sz w:val="28"/>
          <w:szCs w:val="28"/>
        </w:rPr>
        <w:t xml:space="preserve"> </w:t>
      </w:r>
    </w:p>
    <w:p w:rsidR="002A7ED2" w:rsidRPr="00BA29D7" w:rsidRDefault="002A7ED2" w:rsidP="009B74B9">
      <w:pPr>
        <w:spacing w:after="0"/>
        <w:ind w:firstLine="709"/>
        <w:contextualSpacing/>
        <w:jc w:val="both"/>
        <w:rPr>
          <w:rFonts w:ascii="Times New Roman" w:hAnsi="Times New Roman"/>
          <w:sz w:val="28"/>
          <w:szCs w:val="28"/>
          <w:lang w:val="en-US"/>
        </w:rPr>
      </w:pPr>
      <w:r w:rsidRPr="00BA29D7">
        <w:rPr>
          <w:rFonts w:ascii="Times New Roman" w:hAnsi="Times New Roman"/>
          <w:sz w:val="28"/>
          <w:szCs w:val="28"/>
          <w:lang w:val="en-US"/>
        </w:rPr>
        <w:t>‘Are the Russians really such gloomy people?’</w:t>
      </w:r>
    </w:p>
    <w:p w:rsidR="002A7ED2" w:rsidRPr="00BB5A9C" w:rsidRDefault="002A7ED2" w:rsidP="009B74B9">
      <w:pPr>
        <w:spacing w:after="0"/>
        <w:ind w:firstLine="709"/>
        <w:contextualSpacing/>
        <w:jc w:val="both"/>
        <w:rPr>
          <w:rFonts w:ascii="Times New Roman" w:hAnsi="Times New Roman"/>
          <w:sz w:val="28"/>
          <w:szCs w:val="28"/>
          <w:lang w:val="en-US"/>
        </w:rPr>
      </w:pPr>
      <w:proofErr w:type="gramStart"/>
      <w:r w:rsidRPr="00BA29D7">
        <w:rPr>
          <w:rFonts w:ascii="Times New Roman" w:hAnsi="Times New Roman"/>
          <w:sz w:val="28"/>
          <w:szCs w:val="28"/>
          <w:lang w:val="en-US"/>
        </w:rPr>
        <w:t>‘Gloom-loving, but not in the least gloomy.</w:t>
      </w:r>
      <w:proofErr w:type="gramEnd"/>
      <w:r w:rsidRPr="00BA29D7">
        <w:rPr>
          <w:rFonts w:ascii="Times New Roman" w:hAnsi="Times New Roman"/>
          <w:sz w:val="28"/>
          <w:szCs w:val="28"/>
          <w:lang w:val="en-US"/>
        </w:rPr>
        <w:t xml:space="preserve"> They merely take their sadness pleasurably, just as we are accuse</w:t>
      </w:r>
      <w:r w:rsidR="00BB5A9C">
        <w:rPr>
          <w:rFonts w:ascii="Times New Roman" w:hAnsi="Times New Roman"/>
          <w:sz w:val="28"/>
          <w:szCs w:val="28"/>
          <w:lang w:val="en-US"/>
        </w:rPr>
        <w:t>d of taking our pleasures sadly</w:t>
      </w:r>
      <w:r w:rsidRPr="00BA29D7">
        <w:rPr>
          <w:rFonts w:ascii="Times New Roman" w:hAnsi="Times New Roman"/>
          <w:sz w:val="28"/>
          <w:szCs w:val="28"/>
          <w:lang w:val="en-US"/>
        </w:rPr>
        <w:t xml:space="preserve">’ </w:t>
      </w:r>
      <w:r w:rsidR="00A573D9" w:rsidRPr="00BB5A9C">
        <w:rPr>
          <w:rFonts w:ascii="Times New Roman" w:hAnsi="Times New Roman"/>
          <w:sz w:val="28"/>
          <w:szCs w:val="28"/>
          <w:lang w:val="en-US"/>
        </w:rPr>
        <w:t>[</w:t>
      </w:r>
      <w:r w:rsidR="00805DFF" w:rsidRPr="00BB5A9C">
        <w:rPr>
          <w:rFonts w:ascii="Times New Roman" w:hAnsi="Times New Roman"/>
          <w:sz w:val="28"/>
          <w:szCs w:val="28"/>
          <w:lang w:val="en-US"/>
        </w:rPr>
        <w:t>13</w:t>
      </w:r>
      <w:r w:rsidR="00A573D9" w:rsidRPr="00BB5A9C">
        <w:rPr>
          <w:rFonts w:ascii="Times New Roman" w:hAnsi="Times New Roman"/>
          <w:sz w:val="28"/>
          <w:szCs w:val="28"/>
          <w:lang w:val="en-US"/>
        </w:rPr>
        <w:t xml:space="preserve">, </w:t>
      </w:r>
      <w:r w:rsidR="00805DFF">
        <w:rPr>
          <w:rFonts w:ascii="Times New Roman" w:hAnsi="Times New Roman"/>
          <w:sz w:val="28"/>
          <w:szCs w:val="28"/>
        </w:rPr>
        <w:t>с</w:t>
      </w:r>
      <w:r w:rsidR="00805DFF" w:rsidRPr="00BB5A9C">
        <w:rPr>
          <w:rFonts w:ascii="Times New Roman" w:hAnsi="Times New Roman"/>
          <w:sz w:val="28"/>
          <w:szCs w:val="28"/>
          <w:lang w:val="en-US"/>
        </w:rPr>
        <w:t>.</w:t>
      </w:r>
      <w:r w:rsidR="00805DFF" w:rsidRPr="00805DFF">
        <w:rPr>
          <w:rFonts w:ascii="Times New Roman" w:hAnsi="Times New Roman"/>
          <w:sz w:val="28"/>
          <w:szCs w:val="28"/>
          <w:lang w:val="en-US"/>
        </w:rPr>
        <w:t> </w:t>
      </w:r>
      <w:r w:rsidR="00A573D9" w:rsidRPr="00BB5A9C">
        <w:rPr>
          <w:rFonts w:ascii="Times New Roman" w:hAnsi="Times New Roman"/>
          <w:sz w:val="28"/>
          <w:szCs w:val="28"/>
          <w:lang w:val="en-US"/>
        </w:rPr>
        <w:t>386]</w:t>
      </w:r>
      <w:r w:rsidR="00BB5A9C" w:rsidRPr="00BB5A9C">
        <w:rPr>
          <w:rFonts w:ascii="Times New Roman" w:hAnsi="Times New Roman"/>
          <w:sz w:val="28"/>
          <w:szCs w:val="28"/>
          <w:lang w:val="en-US"/>
        </w:rPr>
        <w:t>.</w:t>
      </w:r>
    </w:p>
    <w:p w:rsidR="002A7ED2" w:rsidRPr="00B55E81" w:rsidRDefault="00B55E81" w:rsidP="009B74B9">
      <w:pPr>
        <w:spacing w:after="0"/>
        <w:ind w:firstLine="709"/>
        <w:contextualSpacing/>
        <w:jc w:val="both"/>
        <w:rPr>
          <w:rFonts w:ascii="Times New Roman" w:hAnsi="Times New Roman"/>
          <w:sz w:val="28"/>
          <w:szCs w:val="28"/>
        </w:rPr>
      </w:pPr>
      <w:r>
        <w:rPr>
          <w:rFonts w:ascii="Times New Roman" w:hAnsi="Times New Roman"/>
          <w:sz w:val="28"/>
          <w:szCs w:val="28"/>
        </w:rPr>
        <w:t>В</w:t>
      </w:r>
      <w:r w:rsidRPr="00B55E81">
        <w:rPr>
          <w:rFonts w:ascii="Times New Roman" w:hAnsi="Times New Roman"/>
          <w:sz w:val="28"/>
          <w:szCs w:val="28"/>
        </w:rPr>
        <w:t xml:space="preserve"> </w:t>
      </w:r>
      <w:r>
        <w:rPr>
          <w:rFonts w:ascii="Times New Roman" w:hAnsi="Times New Roman"/>
          <w:sz w:val="28"/>
          <w:szCs w:val="28"/>
        </w:rPr>
        <w:t>диалоге</w:t>
      </w:r>
      <w:r w:rsidRPr="00B55E81">
        <w:rPr>
          <w:rFonts w:ascii="Times New Roman" w:hAnsi="Times New Roman"/>
          <w:sz w:val="28"/>
          <w:szCs w:val="28"/>
        </w:rPr>
        <w:t xml:space="preserve"> </w:t>
      </w:r>
      <w:r>
        <w:rPr>
          <w:rFonts w:ascii="Times New Roman" w:hAnsi="Times New Roman"/>
          <w:sz w:val="28"/>
          <w:szCs w:val="28"/>
        </w:rPr>
        <w:t>с</w:t>
      </w:r>
      <w:r w:rsidRPr="00B55E81">
        <w:rPr>
          <w:rFonts w:ascii="Times New Roman" w:hAnsi="Times New Roman"/>
          <w:sz w:val="28"/>
          <w:szCs w:val="28"/>
        </w:rPr>
        <w:t xml:space="preserve"> </w:t>
      </w:r>
      <w:r>
        <w:rPr>
          <w:rFonts w:ascii="Times New Roman" w:hAnsi="Times New Roman"/>
          <w:sz w:val="28"/>
          <w:szCs w:val="28"/>
        </w:rPr>
        <w:t>дипломатом</w:t>
      </w:r>
      <w:r w:rsidRPr="00B55E81">
        <w:rPr>
          <w:rFonts w:ascii="Times New Roman" w:hAnsi="Times New Roman"/>
          <w:sz w:val="28"/>
          <w:szCs w:val="28"/>
        </w:rPr>
        <w:t xml:space="preserve"> </w:t>
      </w:r>
      <w:r>
        <w:rPr>
          <w:rFonts w:ascii="Times New Roman" w:hAnsi="Times New Roman"/>
          <w:sz w:val="28"/>
          <w:szCs w:val="28"/>
        </w:rPr>
        <w:t>Элен</w:t>
      </w:r>
      <w:r w:rsidRPr="00B55E81">
        <w:rPr>
          <w:rFonts w:ascii="Times New Roman" w:hAnsi="Times New Roman"/>
          <w:sz w:val="28"/>
          <w:szCs w:val="28"/>
        </w:rPr>
        <w:t xml:space="preserve"> </w:t>
      </w:r>
      <w:r>
        <w:rPr>
          <w:rFonts w:ascii="Times New Roman" w:hAnsi="Times New Roman"/>
          <w:sz w:val="28"/>
          <w:szCs w:val="28"/>
        </w:rPr>
        <w:t>кивает</w:t>
      </w:r>
      <w:r w:rsidRPr="00B55E81">
        <w:rPr>
          <w:rFonts w:ascii="Times New Roman" w:hAnsi="Times New Roman"/>
          <w:sz w:val="28"/>
          <w:szCs w:val="28"/>
        </w:rPr>
        <w:t xml:space="preserve"> </w:t>
      </w:r>
      <w:r>
        <w:rPr>
          <w:rFonts w:ascii="Times New Roman" w:hAnsi="Times New Roman"/>
          <w:sz w:val="28"/>
          <w:szCs w:val="28"/>
        </w:rPr>
        <w:t>в</w:t>
      </w:r>
      <w:r w:rsidRPr="00B55E81">
        <w:rPr>
          <w:rFonts w:ascii="Times New Roman" w:hAnsi="Times New Roman"/>
          <w:sz w:val="28"/>
          <w:szCs w:val="28"/>
        </w:rPr>
        <w:t xml:space="preserve"> </w:t>
      </w:r>
      <w:r>
        <w:rPr>
          <w:rFonts w:ascii="Times New Roman" w:hAnsi="Times New Roman"/>
          <w:sz w:val="28"/>
          <w:szCs w:val="28"/>
        </w:rPr>
        <w:t>сторону</w:t>
      </w:r>
      <w:r w:rsidRPr="00B55E81">
        <w:rPr>
          <w:rFonts w:ascii="Times New Roman" w:hAnsi="Times New Roman"/>
          <w:sz w:val="28"/>
          <w:szCs w:val="28"/>
        </w:rPr>
        <w:t xml:space="preserve"> </w:t>
      </w:r>
      <w:r>
        <w:rPr>
          <w:rFonts w:ascii="Times New Roman" w:hAnsi="Times New Roman"/>
          <w:sz w:val="28"/>
          <w:szCs w:val="28"/>
        </w:rPr>
        <w:t>весел</w:t>
      </w:r>
      <w:r w:rsidR="00D64C57">
        <w:rPr>
          <w:rFonts w:ascii="Times New Roman" w:hAnsi="Times New Roman"/>
          <w:sz w:val="28"/>
          <w:szCs w:val="28"/>
        </w:rPr>
        <w:t>о</w:t>
      </w:r>
      <w:r w:rsidRPr="00B55E81">
        <w:rPr>
          <w:rFonts w:ascii="Times New Roman" w:hAnsi="Times New Roman"/>
          <w:sz w:val="28"/>
          <w:szCs w:val="28"/>
        </w:rPr>
        <w:t xml:space="preserve"> </w:t>
      </w:r>
      <w:r>
        <w:rPr>
          <w:rFonts w:ascii="Times New Roman" w:hAnsi="Times New Roman"/>
          <w:sz w:val="28"/>
          <w:szCs w:val="28"/>
        </w:rPr>
        <w:t>танцующих</w:t>
      </w:r>
      <w:r w:rsidRPr="00B55E81">
        <w:rPr>
          <w:rFonts w:ascii="Times New Roman" w:hAnsi="Times New Roman"/>
          <w:sz w:val="28"/>
          <w:szCs w:val="28"/>
        </w:rPr>
        <w:t xml:space="preserve"> </w:t>
      </w:r>
      <w:r>
        <w:rPr>
          <w:rFonts w:ascii="Times New Roman" w:hAnsi="Times New Roman"/>
          <w:sz w:val="28"/>
          <w:szCs w:val="28"/>
        </w:rPr>
        <w:t>гостей</w:t>
      </w:r>
      <w:r w:rsidRPr="00B55E81">
        <w:rPr>
          <w:rFonts w:ascii="Times New Roman" w:hAnsi="Times New Roman"/>
          <w:sz w:val="28"/>
          <w:szCs w:val="28"/>
        </w:rPr>
        <w:t xml:space="preserve"> </w:t>
      </w:r>
      <w:r>
        <w:rPr>
          <w:rFonts w:ascii="Times New Roman" w:hAnsi="Times New Roman"/>
          <w:sz w:val="28"/>
          <w:szCs w:val="28"/>
        </w:rPr>
        <w:t>в</w:t>
      </w:r>
      <w:r w:rsidRPr="00B55E81">
        <w:rPr>
          <w:rFonts w:ascii="Times New Roman" w:hAnsi="Times New Roman"/>
          <w:sz w:val="28"/>
          <w:szCs w:val="28"/>
        </w:rPr>
        <w:t xml:space="preserve"> </w:t>
      </w:r>
      <w:r>
        <w:rPr>
          <w:rFonts w:ascii="Times New Roman" w:hAnsi="Times New Roman"/>
          <w:sz w:val="28"/>
          <w:szCs w:val="28"/>
        </w:rPr>
        <w:t>костюмах</w:t>
      </w:r>
      <w:r w:rsidRPr="00B55E81">
        <w:rPr>
          <w:rFonts w:ascii="Times New Roman" w:hAnsi="Times New Roman"/>
          <w:sz w:val="28"/>
          <w:szCs w:val="28"/>
        </w:rPr>
        <w:t xml:space="preserve"> </w:t>
      </w:r>
      <w:r>
        <w:rPr>
          <w:rFonts w:ascii="Times New Roman" w:hAnsi="Times New Roman"/>
          <w:sz w:val="28"/>
          <w:szCs w:val="28"/>
        </w:rPr>
        <w:t>и</w:t>
      </w:r>
      <w:r w:rsidRPr="00B55E81">
        <w:rPr>
          <w:rFonts w:ascii="Times New Roman" w:hAnsi="Times New Roman"/>
          <w:sz w:val="28"/>
          <w:szCs w:val="28"/>
        </w:rPr>
        <w:t xml:space="preserve"> </w:t>
      </w:r>
      <w:r>
        <w:rPr>
          <w:rFonts w:ascii="Times New Roman" w:hAnsi="Times New Roman"/>
          <w:sz w:val="28"/>
          <w:szCs w:val="28"/>
        </w:rPr>
        <w:t>спрашивает</w:t>
      </w:r>
      <w:r w:rsidRPr="00B55E81">
        <w:rPr>
          <w:rFonts w:ascii="Times New Roman" w:hAnsi="Times New Roman"/>
          <w:sz w:val="28"/>
          <w:szCs w:val="28"/>
        </w:rPr>
        <w:t xml:space="preserve"> </w:t>
      </w:r>
      <w:r>
        <w:rPr>
          <w:rFonts w:ascii="Times New Roman" w:hAnsi="Times New Roman"/>
          <w:sz w:val="28"/>
          <w:szCs w:val="28"/>
        </w:rPr>
        <w:t>его</w:t>
      </w:r>
      <w:r w:rsidRPr="00B55E81">
        <w:rPr>
          <w:rFonts w:ascii="Times New Roman" w:hAnsi="Times New Roman"/>
          <w:sz w:val="28"/>
          <w:szCs w:val="28"/>
        </w:rPr>
        <w:t xml:space="preserve">, </w:t>
      </w:r>
      <w:r w:rsidR="007F496E">
        <w:rPr>
          <w:rFonts w:ascii="Times New Roman" w:hAnsi="Times New Roman"/>
          <w:sz w:val="28"/>
          <w:szCs w:val="28"/>
        </w:rPr>
        <w:t>нрави</w:t>
      </w:r>
      <w:r>
        <w:rPr>
          <w:rFonts w:ascii="Times New Roman" w:hAnsi="Times New Roman"/>
          <w:sz w:val="28"/>
          <w:szCs w:val="28"/>
        </w:rPr>
        <w:t>тся</w:t>
      </w:r>
      <w:r w:rsidRPr="00B55E81">
        <w:rPr>
          <w:rFonts w:ascii="Times New Roman" w:hAnsi="Times New Roman"/>
          <w:sz w:val="28"/>
          <w:szCs w:val="28"/>
        </w:rPr>
        <w:t xml:space="preserve"> </w:t>
      </w:r>
      <w:r w:rsidR="007F496E">
        <w:rPr>
          <w:rFonts w:ascii="Times New Roman" w:hAnsi="Times New Roman"/>
          <w:sz w:val="28"/>
          <w:szCs w:val="28"/>
        </w:rPr>
        <w:t>л</w:t>
      </w:r>
      <w:r>
        <w:rPr>
          <w:rFonts w:ascii="Times New Roman" w:hAnsi="Times New Roman"/>
          <w:sz w:val="28"/>
          <w:szCs w:val="28"/>
        </w:rPr>
        <w:t>и</w:t>
      </w:r>
      <w:r w:rsidRPr="00B55E81">
        <w:rPr>
          <w:rFonts w:ascii="Times New Roman" w:hAnsi="Times New Roman"/>
          <w:sz w:val="28"/>
          <w:szCs w:val="28"/>
        </w:rPr>
        <w:t xml:space="preserve"> </w:t>
      </w:r>
      <w:r>
        <w:rPr>
          <w:rFonts w:ascii="Times New Roman" w:hAnsi="Times New Roman"/>
          <w:sz w:val="28"/>
          <w:szCs w:val="28"/>
        </w:rPr>
        <w:t>ему</w:t>
      </w:r>
      <w:r w:rsidRPr="00B55E81">
        <w:rPr>
          <w:rFonts w:ascii="Times New Roman" w:hAnsi="Times New Roman"/>
          <w:sz w:val="28"/>
          <w:szCs w:val="28"/>
        </w:rPr>
        <w:t xml:space="preserve"> </w:t>
      </w:r>
      <w:r w:rsidR="007F496E">
        <w:rPr>
          <w:rFonts w:ascii="Times New Roman" w:hAnsi="Times New Roman"/>
          <w:sz w:val="28"/>
          <w:szCs w:val="28"/>
        </w:rPr>
        <w:t>тако</w:t>
      </w:r>
      <w:r>
        <w:rPr>
          <w:rFonts w:ascii="Times New Roman" w:hAnsi="Times New Roman"/>
          <w:sz w:val="28"/>
          <w:szCs w:val="28"/>
        </w:rPr>
        <w:t>е</w:t>
      </w:r>
      <w:r w:rsidRPr="00B55E81">
        <w:rPr>
          <w:rFonts w:ascii="Times New Roman" w:hAnsi="Times New Roman"/>
          <w:sz w:val="28"/>
          <w:szCs w:val="28"/>
        </w:rPr>
        <w:t xml:space="preserve"> </w:t>
      </w:r>
      <w:r w:rsidR="007F496E">
        <w:rPr>
          <w:rFonts w:ascii="Times New Roman" w:hAnsi="Times New Roman"/>
          <w:sz w:val="28"/>
          <w:szCs w:val="28"/>
        </w:rPr>
        <w:t>времяпрепровождение</w:t>
      </w:r>
      <w:r w:rsidRPr="00B55E81">
        <w:rPr>
          <w:rFonts w:ascii="Times New Roman" w:hAnsi="Times New Roman"/>
          <w:sz w:val="28"/>
          <w:szCs w:val="28"/>
        </w:rPr>
        <w:t xml:space="preserve">, </w:t>
      </w:r>
      <w:r>
        <w:rPr>
          <w:rFonts w:ascii="Times New Roman" w:hAnsi="Times New Roman"/>
          <w:sz w:val="28"/>
          <w:szCs w:val="28"/>
        </w:rPr>
        <w:t>ожидая остроумного отрицания:</w:t>
      </w:r>
    </w:p>
    <w:p w:rsidR="002A7ED2" w:rsidRPr="00BB5A9C" w:rsidRDefault="002A7ED2" w:rsidP="009B74B9">
      <w:pPr>
        <w:spacing w:after="0"/>
        <w:ind w:firstLine="709"/>
        <w:contextualSpacing/>
        <w:jc w:val="both"/>
        <w:rPr>
          <w:rFonts w:ascii="Times New Roman" w:hAnsi="Times New Roman"/>
          <w:sz w:val="28"/>
          <w:szCs w:val="28"/>
          <w:lang w:val="en-US"/>
        </w:rPr>
      </w:pPr>
      <w:r w:rsidRPr="00BA29D7">
        <w:rPr>
          <w:rFonts w:ascii="Times New Roman" w:hAnsi="Times New Roman"/>
          <w:sz w:val="28"/>
          <w:szCs w:val="28"/>
          <w:lang w:val="en-US"/>
        </w:rPr>
        <w:lastRenderedPageBreak/>
        <w:t xml:space="preserve">‘But yes, of course,’ he answered; ‘costume balls, fancy fairs, café </w:t>
      </w:r>
      <w:proofErr w:type="spellStart"/>
      <w:r w:rsidRPr="00BA29D7">
        <w:rPr>
          <w:rFonts w:ascii="Times New Roman" w:hAnsi="Times New Roman"/>
          <w:sz w:val="28"/>
          <w:szCs w:val="28"/>
          <w:lang w:val="en-US"/>
        </w:rPr>
        <w:t>chantant</w:t>
      </w:r>
      <w:proofErr w:type="spellEnd"/>
      <w:r w:rsidRPr="00BA29D7">
        <w:rPr>
          <w:rFonts w:ascii="Times New Roman" w:hAnsi="Times New Roman"/>
          <w:sz w:val="28"/>
          <w:szCs w:val="28"/>
          <w:lang w:val="en-US"/>
        </w:rPr>
        <w:t xml:space="preserve">, </w:t>
      </w:r>
      <w:proofErr w:type="gramStart"/>
      <w:r w:rsidRPr="00BA29D7">
        <w:rPr>
          <w:rFonts w:ascii="Times New Roman" w:hAnsi="Times New Roman"/>
          <w:sz w:val="28"/>
          <w:szCs w:val="28"/>
          <w:lang w:val="en-US"/>
        </w:rPr>
        <w:t>casino</w:t>
      </w:r>
      <w:proofErr w:type="gramEnd"/>
      <w:r w:rsidRPr="00BA29D7">
        <w:rPr>
          <w:rFonts w:ascii="Times New Roman" w:hAnsi="Times New Roman"/>
          <w:sz w:val="28"/>
          <w:szCs w:val="28"/>
          <w:lang w:val="en-US"/>
        </w:rPr>
        <w:t>, anything that is not real appeals to us Russians. Real life with us is the kind of thing Maxim Gorky deals in. It interests us immensely, but we lik</w:t>
      </w:r>
      <w:r w:rsidR="00BB5A9C">
        <w:rPr>
          <w:rFonts w:ascii="Times New Roman" w:hAnsi="Times New Roman"/>
          <w:sz w:val="28"/>
          <w:szCs w:val="28"/>
          <w:lang w:val="en-US"/>
        </w:rPr>
        <w:t>e to get away from it sometimes</w:t>
      </w:r>
      <w:r w:rsidRPr="00BA29D7">
        <w:rPr>
          <w:rFonts w:ascii="Times New Roman" w:hAnsi="Times New Roman"/>
          <w:sz w:val="28"/>
          <w:szCs w:val="28"/>
          <w:lang w:val="en-US"/>
        </w:rPr>
        <w:t xml:space="preserve">’ </w:t>
      </w:r>
      <w:r w:rsidR="00A573D9" w:rsidRPr="00805DFF">
        <w:rPr>
          <w:rFonts w:ascii="Times New Roman" w:hAnsi="Times New Roman"/>
          <w:sz w:val="28"/>
          <w:szCs w:val="28"/>
          <w:lang w:val="en-US"/>
        </w:rPr>
        <w:t>[</w:t>
      </w:r>
      <w:r w:rsidR="00805DFF" w:rsidRPr="00805DFF">
        <w:rPr>
          <w:rFonts w:ascii="Times New Roman" w:hAnsi="Times New Roman"/>
          <w:sz w:val="28"/>
          <w:szCs w:val="28"/>
          <w:lang w:val="en-US"/>
        </w:rPr>
        <w:t>13</w:t>
      </w:r>
      <w:r w:rsidR="00A573D9" w:rsidRPr="00805DFF">
        <w:rPr>
          <w:rFonts w:ascii="Times New Roman" w:hAnsi="Times New Roman"/>
          <w:sz w:val="28"/>
          <w:szCs w:val="28"/>
          <w:lang w:val="en-US"/>
        </w:rPr>
        <w:t xml:space="preserve">, </w:t>
      </w:r>
      <w:r w:rsidR="00805DFF">
        <w:rPr>
          <w:rFonts w:ascii="Times New Roman" w:hAnsi="Times New Roman"/>
          <w:sz w:val="28"/>
          <w:szCs w:val="28"/>
        </w:rPr>
        <w:t>с</w:t>
      </w:r>
      <w:r w:rsidR="00805DFF" w:rsidRPr="00805DFF">
        <w:rPr>
          <w:rFonts w:ascii="Times New Roman" w:hAnsi="Times New Roman"/>
          <w:sz w:val="28"/>
          <w:szCs w:val="28"/>
          <w:lang w:val="en-US"/>
        </w:rPr>
        <w:t>. </w:t>
      </w:r>
      <w:r w:rsidR="00A573D9" w:rsidRPr="00BB5A9C">
        <w:rPr>
          <w:rFonts w:ascii="Times New Roman" w:hAnsi="Times New Roman"/>
          <w:sz w:val="28"/>
          <w:szCs w:val="28"/>
          <w:lang w:val="en-US"/>
        </w:rPr>
        <w:t>391]</w:t>
      </w:r>
      <w:r w:rsidR="00BB5A9C" w:rsidRPr="00BB5A9C">
        <w:rPr>
          <w:rFonts w:ascii="Times New Roman" w:hAnsi="Times New Roman"/>
          <w:sz w:val="28"/>
          <w:szCs w:val="28"/>
          <w:lang w:val="en-US"/>
        </w:rPr>
        <w:t>.</w:t>
      </w:r>
    </w:p>
    <w:p w:rsidR="0011283D" w:rsidRDefault="006B0484" w:rsidP="009B74B9">
      <w:pPr>
        <w:spacing w:after="0"/>
        <w:ind w:firstLine="709"/>
        <w:contextualSpacing/>
        <w:jc w:val="both"/>
        <w:rPr>
          <w:rFonts w:ascii="Times New Roman" w:hAnsi="Times New Roman"/>
          <w:sz w:val="28"/>
          <w:szCs w:val="28"/>
        </w:rPr>
      </w:pPr>
      <w:r>
        <w:rPr>
          <w:rFonts w:ascii="Times New Roman" w:hAnsi="Times New Roman"/>
          <w:sz w:val="28"/>
          <w:szCs w:val="28"/>
        </w:rPr>
        <w:t>Ответ дипломата о</w:t>
      </w:r>
      <w:r w:rsidR="004D7AC4">
        <w:rPr>
          <w:rFonts w:ascii="Times New Roman" w:hAnsi="Times New Roman"/>
          <w:sz w:val="28"/>
          <w:szCs w:val="28"/>
        </w:rPr>
        <w:t>тч</w:t>
      </w:r>
      <w:r>
        <w:rPr>
          <w:rFonts w:ascii="Times New Roman" w:hAnsi="Times New Roman"/>
          <w:sz w:val="28"/>
          <w:szCs w:val="28"/>
        </w:rPr>
        <w:t xml:space="preserve">асти созвучен </w:t>
      </w:r>
      <w:r w:rsidR="004D7AC4">
        <w:rPr>
          <w:rFonts w:ascii="Times New Roman" w:hAnsi="Times New Roman"/>
          <w:sz w:val="28"/>
          <w:szCs w:val="28"/>
        </w:rPr>
        <w:t>м</w:t>
      </w:r>
      <w:r>
        <w:rPr>
          <w:rFonts w:ascii="Times New Roman" w:hAnsi="Times New Roman"/>
          <w:sz w:val="28"/>
          <w:szCs w:val="28"/>
        </w:rPr>
        <w:t xml:space="preserve">ыслям самого </w:t>
      </w:r>
      <w:r w:rsidR="00A573D9">
        <w:rPr>
          <w:rFonts w:ascii="Times New Roman" w:hAnsi="Times New Roman"/>
          <w:sz w:val="28"/>
          <w:szCs w:val="28"/>
        </w:rPr>
        <w:t>Г.Х. </w:t>
      </w:r>
      <w:r>
        <w:rPr>
          <w:rFonts w:ascii="Times New Roman" w:hAnsi="Times New Roman"/>
          <w:sz w:val="28"/>
          <w:szCs w:val="28"/>
        </w:rPr>
        <w:t>Манро. Острое ощущение переходности и неуверенности в завтрашнем дне было характерно для британского общества накануне</w:t>
      </w:r>
      <w:proofErr w:type="gramStart"/>
      <w:r>
        <w:rPr>
          <w:rFonts w:ascii="Times New Roman" w:hAnsi="Times New Roman"/>
          <w:sz w:val="28"/>
          <w:szCs w:val="28"/>
        </w:rPr>
        <w:t xml:space="preserve"> П</w:t>
      </w:r>
      <w:proofErr w:type="gramEnd"/>
      <w:r>
        <w:rPr>
          <w:rFonts w:ascii="Times New Roman" w:hAnsi="Times New Roman"/>
          <w:sz w:val="28"/>
          <w:szCs w:val="28"/>
        </w:rPr>
        <w:t xml:space="preserve">ервой мировой войны. По мнению </w:t>
      </w:r>
      <w:r w:rsidR="00A573D9">
        <w:rPr>
          <w:rFonts w:ascii="Times New Roman" w:hAnsi="Times New Roman"/>
          <w:sz w:val="28"/>
          <w:szCs w:val="28"/>
        </w:rPr>
        <w:t>Г.Х. </w:t>
      </w:r>
      <w:r>
        <w:rPr>
          <w:rFonts w:ascii="Times New Roman" w:hAnsi="Times New Roman"/>
          <w:sz w:val="28"/>
          <w:szCs w:val="28"/>
        </w:rPr>
        <w:t>Манро, и для России предвоенных лет были</w:t>
      </w:r>
      <w:r w:rsidR="004D7AC4">
        <w:rPr>
          <w:rFonts w:ascii="Times New Roman" w:hAnsi="Times New Roman"/>
          <w:sz w:val="28"/>
          <w:szCs w:val="28"/>
        </w:rPr>
        <w:t xml:space="preserve"> типичны некоторая социальная меланхолия, инертность</w:t>
      </w:r>
      <w:r>
        <w:rPr>
          <w:rFonts w:ascii="Times New Roman" w:hAnsi="Times New Roman"/>
          <w:sz w:val="28"/>
          <w:szCs w:val="28"/>
        </w:rPr>
        <w:t xml:space="preserve">, о которых он писал в личных письмах и статьях. </w:t>
      </w:r>
      <w:r w:rsidR="004D7AC4">
        <w:rPr>
          <w:rFonts w:ascii="Times New Roman" w:hAnsi="Times New Roman"/>
          <w:sz w:val="28"/>
          <w:szCs w:val="28"/>
        </w:rPr>
        <w:t>Как</w:t>
      </w:r>
      <w:r w:rsidR="004D7AC4" w:rsidRPr="004D7AC4">
        <w:rPr>
          <w:rFonts w:ascii="Times New Roman" w:hAnsi="Times New Roman"/>
          <w:sz w:val="28"/>
          <w:szCs w:val="28"/>
        </w:rPr>
        <w:t xml:space="preserve"> </w:t>
      </w:r>
      <w:r w:rsidR="004D7AC4">
        <w:rPr>
          <w:rFonts w:ascii="Times New Roman" w:hAnsi="Times New Roman"/>
          <w:sz w:val="28"/>
          <w:szCs w:val="28"/>
        </w:rPr>
        <w:t>он</w:t>
      </w:r>
      <w:r w:rsidR="004D7AC4" w:rsidRPr="004D7AC4">
        <w:rPr>
          <w:rFonts w:ascii="Times New Roman" w:hAnsi="Times New Roman"/>
          <w:sz w:val="28"/>
          <w:szCs w:val="28"/>
        </w:rPr>
        <w:t xml:space="preserve"> </w:t>
      </w:r>
      <w:r w:rsidR="004D7AC4">
        <w:rPr>
          <w:rFonts w:ascii="Times New Roman" w:hAnsi="Times New Roman"/>
          <w:sz w:val="28"/>
          <w:szCs w:val="28"/>
        </w:rPr>
        <w:t>утверждал</w:t>
      </w:r>
      <w:r w:rsidR="004D7AC4" w:rsidRPr="004D7AC4">
        <w:rPr>
          <w:rFonts w:ascii="Times New Roman" w:hAnsi="Times New Roman"/>
          <w:sz w:val="28"/>
          <w:szCs w:val="28"/>
        </w:rPr>
        <w:t xml:space="preserve">, </w:t>
      </w:r>
      <w:r w:rsidR="004C5B37">
        <w:rPr>
          <w:rFonts w:ascii="Times New Roman" w:hAnsi="Times New Roman"/>
          <w:sz w:val="28"/>
          <w:szCs w:val="28"/>
        </w:rPr>
        <w:t>стагнация</w:t>
      </w:r>
      <w:r w:rsidR="004D7AC4" w:rsidRPr="004D7AC4">
        <w:rPr>
          <w:rFonts w:ascii="Times New Roman" w:hAnsi="Times New Roman"/>
          <w:sz w:val="28"/>
          <w:szCs w:val="28"/>
        </w:rPr>
        <w:t xml:space="preserve"> </w:t>
      </w:r>
      <w:r w:rsidR="004C5B37">
        <w:rPr>
          <w:rFonts w:ascii="Times New Roman" w:hAnsi="Times New Roman"/>
          <w:sz w:val="28"/>
          <w:szCs w:val="28"/>
        </w:rPr>
        <w:t>ощущалась в</w:t>
      </w:r>
      <w:r w:rsidR="004D7AC4" w:rsidRPr="004D7AC4">
        <w:rPr>
          <w:rFonts w:ascii="Times New Roman" w:hAnsi="Times New Roman"/>
          <w:sz w:val="28"/>
          <w:szCs w:val="28"/>
        </w:rPr>
        <w:t xml:space="preserve"> </w:t>
      </w:r>
      <w:r w:rsidR="004C5B37">
        <w:rPr>
          <w:rFonts w:ascii="Times New Roman" w:hAnsi="Times New Roman"/>
          <w:sz w:val="28"/>
          <w:szCs w:val="28"/>
        </w:rPr>
        <w:t>поведении</w:t>
      </w:r>
      <w:r w:rsidR="004D7AC4" w:rsidRPr="004D7AC4">
        <w:rPr>
          <w:rFonts w:ascii="Times New Roman" w:hAnsi="Times New Roman"/>
          <w:sz w:val="28"/>
          <w:szCs w:val="28"/>
        </w:rPr>
        <w:t xml:space="preserve"> </w:t>
      </w:r>
      <w:r w:rsidR="004D7AC4">
        <w:rPr>
          <w:rFonts w:ascii="Times New Roman" w:hAnsi="Times New Roman"/>
          <w:sz w:val="28"/>
          <w:szCs w:val="28"/>
        </w:rPr>
        <w:t>людей</w:t>
      </w:r>
      <w:r w:rsidR="004D7AC4" w:rsidRPr="004D7AC4">
        <w:rPr>
          <w:rFonts w:ascii="Times New Roman" w:hAnsi="Times New Roman"/>
          <w:sz w:val="28"/>
          <w:szCs w:val="28"/>
        </w:rPr>
        <w:t xml:space="preserve"> </w:t>
      </w:r>
      <w:r w:rsidR="004D7AC4">
        <w:rPr>
          <w:rFonts w:ascii="Times New Roman" w:hAnsi="Times New Roman"/>
          <w:sz w:val="28"/>
          <w:szCs w:val="28"/>
        </w:rPr>
        <w:t>всех</w:t>
      </w:r>
      <w:r w:rsidR="004D7AC4" w:rsidRPr="004D7AC4">
        <w:rPr>
          <w:rFonts w:ascii="Times New Roman" w:hAnsi="Times New Roman"/>
          <w:sz w:val="28"/>
          <w:szCs w:val="28"/>
        </w:rPr>
        <w:t xml:space="preserve"> </w:t>
      </w:r>
      <w:r w:rsidR="004D7AC4">
        <w:rPr>
          <w:rFonts w:ascii="Times New Roman" w:hAnsi="Times New Roman"/>
          <w:sz w:val="28"/>
          <w:szCs w:val="28"/>
        </w:rPr>
        <w:t>сословий</w:t>
      </w:r>
      <w:r w:rsidR="004D7AC4" w:rsidRPr="004D7AC4">
        <w:rPr>
          <w:rFonts w:ascii="Times New Roman" w:hAnsi="Times New Roman"/>
          <w:sz w:val="28"/>
          <w:szCs w:val="28"/>
        </w:rPr>
        <w:t xml:space="preserve"> </w:t>
      </w:r>
      <w:r w:rsidR="004D7AC4">
        <w:rPr>
          <w:rFonts w:ascii="Times New Roman" w:hAnsi="Times New Roman"/>
          <w:sz w:val="28"/>
          <w:szCs w:val="28"/>
        </w:rPr>
        <w:t>и</w:t>
      </w:r>
      <w:r w:rsidR="004D7AC4" w:rsidRPr="004D7AC4">
        <w:rPr>
          <w:rFonts w:ascii="Times New Roman" w:hAnsi="Times New Roman"/>
          <w:sz w:val="28"/>
          <w:szCs w:val="28"/>
        </w:rPr>
        <w:t xml:space="preserve"> </w:t>
      </w:r>
      <w:r w:rsidR="00B80E6F">
        <w:rPr>
          <w:rFonts w:ascii="Times New Roman" w:hAnsi="Times New Roman"/>
          <w:sz w:val="28"/>
          <w:szCs w:val="28"/>
        </w:rPr>
        <w:t>была</w:t>
      </w:r>
      <w:r w:rsidR="004D7AC4" w:rsidRPr="004D7AC4">
        <w:rPr>
          <w:rFonts w:ascii="Times New Roman" w:hAnsi="Times New Roman"/>
          <w:sz w:val="28"/>
          <w:szCs w:val="28"/>
        </w:rPr>
        <w:t xml:space="preserve"> </w:t>
      </w:r>
      <w:r w:rsidR="004D7AC4">
        <w:rPr>
          <w:rFonts w:ascii="Times New Roman" w:hAnsi="Times New Roman"/>
          <w:sz w:val="28"/>
          <w:szCs w:val="28"/>
        </w:rPr>
        <w:t>предвестием</w:t>
      </w:r>
      <w:r w:rsidR="004D7AC4" w:rsidRPr="004D7AC4">
        <w:rPr>
          <w:rFonts w:ascii="Times New Roman" w:hAnsi="Times New Roman"/>
          <w:sz w:val="28"/>
          <w:szCs w:val="28"/>
        </w:rPr>
        <w:t xml:space="preserve"> </w:t>
      </w:r>
      <w:r w:rsidR="004D7AC4">
        <w:rPr>
          <w:rFonts w:ascii="Times New Roman" w:hAnsi="Times New Roman"/>
          <w:sz w:val="28"/>
          <w:szCs w:val="28"/>
        </w:rPr>
        <w:t>социально-политического кризиса</w:t>
      </w:r>
      <w:r w:rsidR="002A7ED2" w:rsidRPr="004D7AC4">
        <w:rPr>
          <w:rFonts w:ascii="Times New Roman" w:hAnsi="Times New Roman"/>
          <w:sz w:val="28"/>
          <w:szCs w:val="28"/>
        </w:rPr>
        <w:t xml:space="preserve">. </w:t>
      </w:r>
      <w:r w:rsidR="004D7AC4">
        <w:rPr>
          <w:rFonts w:ascii="Times New Roman" w:hAnsi="Times New Roman"/>
          <w:sz w:val="28"/>
          <w:szCs w:val="28"/>
        </w:rPr>
        <w:t>Молодые</w:t>
      </w:r>
      <w:r w:rsidR="004D7AC4" w:rsidRPr="004C5B37">
        <w:rPr>
          <w:rFonts w:ascii="Times New Roman" w:hAnsi="Times New Roman"/>
          <w:sz w:val="28"/>
          <w:szCs w:val="28"/>
        </w:rPr>
        <w:t xml:space="preserve"> </w:t>
      </w:r>
      <w:r w:rsidR="004D7AC4">
        <w:rPr>
          <w:rFonts w:ascii="Times New Roman" w:hAnsi="Times New Roman"/>
          <w:sz w:val="28"/>
          <w:szCs w:val="28"/>
        </w:rPr>
        <w:t>офицеры</w:t>
      </w:r>
      <w:r w:rsidR="004D7AC4" w:rsidRPr="004C5B37">
        <w:rPr>
          <w:rFonts w:ascii="Times New Roman" w:hAnsi="Times New Roman"/>
          <w:sz w:val="28"/>
          <w:szCs w:val="28"/>
        </w:rPr>
        <w:t xml:space="preserve"> </w:t>
      </w:r>
      <w:r w:rsidR="004D7AC4">
        <w:rPr>
          <w:rFonts w:ascii="Times New Roman" w:hAnsi="Times New Roman"/>
          <w:sz w:val="28"/>
          <w:szCs w:val="28"/>
        </w:rPr>
        <w:t>посещали</w:t>
      </w:r>
      <w:r w:rsidR="004D7AC4" w:rsidRPr="004C5B37">
        <w:rPr>
          <w:rFonts w:ascii="Times New Roman" w:hAnsi="Times New Roman"/>
          <w:sz w:val="28"/>
          <w:szCs w:val="28"/>
        </w:rPr>
        <w:t xml:space="preserve"> </w:t>
      </w:r>
      <w:r w:rsidR="004D7AC4">
        <w:rPr>
          <w:rFonts w:ascii="Times New Roman" w:hAnsi="Times New Roman"/>
          <w:sz w:val="28"/>
          <w:szCs w:val="28"/>
        </w:rPr>
        <w:t>клубы</w:t>
      </w:r>
      <w:r w:rsidR="004D7AC4" w:rsidRPr="004C5B37">
        <w:rPr>
          <w:rFonts w:ascii="Times New Roman" w:hAnsi="Times New Roman"/>
          <w:sz w:val="28"/>
          <w:szCs w:val="28"/>
        </w:rPr>
        <w:t xml:space="preserve"> </w:t>
      </w:r>
      <w:r w:rsidR="004D7AC4">
        <w:rPr>
          <w:rFonts w:ascii="Times New Roman" w:hAnsi="Times New Roman"/>
          <w:sz w:val="28"/>
          <w:szCs w:val="28"/>
        </w:rPr>
        <w:t>и</w:t>
      </w:r>
      <w:r w:rsidR="004D7AC4" w:rsidRPr="004C5B37">
        <w:rPr>
          <w:rFonts w:ascii="Times New Roman" w:hAnsi="Times New Roman"/>
          <w:sz w:val="28"/>
          <w:szCs w:val="28"/>
        </w:rPr>
        <w:t xml:space="preserve"> </w:t>
      </w:r>
      <w:r w:rsidR="004D7AC4">
        <w:rPr>
          <w:rFonts w:ascii="Times New Roman" w:hAnsi="Times New Roman"/>
          <w:sz w:val="28"/>
          <w:szCs w:val="28"/>
        </w:rPr>
        <w:t>рестораны</w:t>
      </w:r>
      <w:r w:rsidR="004D7AC4" w:rsidRPr="004C5B37">
        <w:rPr>
          <w:rFonts w:ascii="Times New Roman" w:hAnsi="Times New Roman"/>
          <w:sz w:val="28"/>
          <w:szCs w:val="28"/>
        </w:rPr>
        <w:t xml:space="preserve">, </w:t>
      </w:r>
      <w:r w:rsidR="004D7AC4">
        <w:rPr>
          <w:rFonts w:ascii="Times New Roman" w:hAnsi="Times New Roman"/>
          <w:sz w:val="28"/>
          <w:szCs w:val="28"/>
        </w:rPr>
        <w:t>крестьяне</w:t>
      </w:r>
      <w:r w:rsidR="004D7AC4" w:rsidRPr="004C5B37">
        <w:rPr>
          <w:rFonts w:ascii="Times New Roman" w:hAnsi="Times New Roman"/>
          <w:sz w:val="28"/>
          <w:szCs w:val="28"/>
        </w:rPr>
        <w:t xml:space="preserve"> – </w:t>
      </w:r>
      <w:r w:rsidR="004D7AC4">
        <w:rPr>
          <w:rFonts w:ascii="Times New Roman" w:hAnsi="Times New Roman"/>
          <w:sz w:val="28"/>
          <w:szCs w:val="28"/>
        </w:rPr>
        <w:t>в</w:t>
      </w:r>
      <w:r w:rsidR="004D7AC4" w:rsidRPr="004C5B37">
        <w:rPr>
          <w:rFonts w:ascii="Times New Roman" w:hAnsi="Times New Roman"/>
          <w:sz w:val="28"/>
          <w:szCs w:val="28"/>
        </w:rPr>
        <w:t xml:space="preserve"> </w:t>
      </w:r>
      <w:r w:rsidR="004D7AC4">
        <w:rPr>
          <w:rFonts w:ascii="Times New Roman" w:hAnsi="Times New Roman"/>
          <w:sz w:val="28"/>
          <w:szCs w:val="28"/>
        </w:rPr>
        <w:t>отсутствие</w:t>
      </w:r>
      <w:r w:rsidR="004D7AC4" w:rsidRPr="004C5B37">
        <w:rPr>
          <w:rFonts w:ascii="Times New Roman" w:hAnsi="Times New Roman"/>
          <w:sz w:val="28"/>
          <w:szCs w:val="28"/>
        </w:rPr>
        <w:t xml:space="preserve"> </w:t>
      </w:r>
      <w:r w:rsidR="004D7AC4">
        <w:rPr>
          <w:rFonts w:ascii="Times New Roman" w:hAnsi="Times New Roman"/>
          <w:sz w:val="28"/>
          <w:szCs w:val="28"/>
        </w:rPr>
        <w:t>посевных</w:t>
      </w:r>
      <w:r w:rsidR="004D7AC4" w:rsidRPr="004C5B37">
        <w:rPr>
          <w:rFonts w:ascii="Times New Roman" w:hAnsi="Times New Roman"/>
          <w:sz w:val="28"/>
          <w:szCs w:val="28"/>
        </w:rPr>
        <w:t xml:space="preserve"> </w:t>
      </w:r>
      <w:r w:rsidR="004D7AC4">
        <w:rPr>
          <w:rFonts w:ascii="Times New Roman" w:hAnsi="Times New Roman"/>
          <w:sz w:val="28"/>
          <w:szCs w:val="28"/>
        </w:rPr>
        <w:t>работ</w:t>
      </w:r>
      <w:r w:rsidR="004D7AC4" w:rsidRPr="004C5B37">
        <w:rPr>
          <w:rFonts w:ascii="Times New Roman" w:hAnsi="Times New Roman"/>
          <w:sz w:val="28"/>
          <w:szCs w:val="28"/>
        </w:rPr>
        <w:t xml:space="preserve"> – </w:t>
      </w:r>
      <w:r w:rsidR="004D7AC4">
        <w:rPr>
          <w:rFonts w:ascii="Times New Roman" w:hAnsi="Times New Roman"/>
          <w:sz w:val="28"/>
          <w:szCs w:val="28"/>
        </w:rPr>
        <w:t>не</w:t>
      </w:r>
      <w:r w:rsidR="004D7AC4" w:rsidRPr="004C5B37">
        <w:rPr>
          <w:rFonts w:ascii="Times New Roman" w:hAnsi="Times New Roman"/>
          <w:sz w:val="28"/>
          <w:szCs w:val="28"/>
        </w:rPr>
        <w:t xml:space="preserve"> </w:t>
      </w:r>
      <w:r w:rsidR="00B80E6F">
        <w:rPr>
          <w:rFonts w:ascii="Times New Roman" w:hAnsi="Times New Roman"/>
          <w:sz w:val="28"/>
          <w:szCs w:val="28"/>
        </w:rPr>
        <w:t>посвящали себя</w:t>
      </w:r>
      <w:r w:rsidR="004D7AC4" w:rsidRPr="004C5B37">
        <w:rPr>
          <w:rFonts w:ascii="Times New Roman" w:hAnsi="Times New Roman"/>
          <w:sz w:val="28"/>
          <w:szCs w:val="28"/>
        </w:rPr>
        <w:t xml:space="preserve"> </w:t>
      </w:r>
      <w:r w:rsidR="00B80E6F">
        <w:rPr>
          <w:rFonts w:ascii="Times New Roman" w:hAnsi="Times New Roman"/>
          <w:sz w:val="28"/>
          <w:szCs w:val="28"/>
        </w:rPr>
        <w:t>тяжелому</w:t>
      </w:r>
      <w:r w:rsidR="004D7AC4" w:rsidRPr="004C5B37">
        <w:rPr>
          <w:rFonts w:ascii="Times New Roman" w:hAnsi="Times New Roman"/>
          <w:sz w:val="28"/>
          <w:szCs w:val="28"/>
        </w:rPr>
        <w:t xml:space="preserve"> </w:t>
      </w:r>
      <w:r w:rsidR="004D7AC4">
        <w:rPr>
          <w:rFonts w:ascii="Times New Roman" w:hAnsi="Times New Roman"/>
          <w:sz w:val="28"/>
          <w:szCs w:val="28"/>
        </w:rPr>
        <w:t>труд</w:t>
      </w:r>
      <w:r w:rsidR="00B80E6F">
        <w:rPr>
          <w:rFonts w:ascii="Times New Roman" w:hAnsi="Times New Roman"/>
          <w:sz w:val="28"/>
          <w:szCs w:val="28"/>
        </w:rPr>
        <w:t>у,</w:t>
      </w:r>
      <w:r w:rsidR="004D7AC4" w:rsidRPr="004C5B37">
        <w:rPr>
          <w:rFonts w:ascii="Times New Roman" w:hAnsi="Times New Roman"/>
          <w:sz w:val="28"/>
          <w:szCs w:val="28"/>
        </w:rPr>
        <w:t xml:space="preserve"> </w:t>
      </w:r>
      <w:r w:rsidR="004D7AC4">
        <w:rPr>
          <w:rFonts w:ascii="Times New Roman" w:hAnsi="Times New Roman"/>
          <w:sz w:val="28"/>
          <w:szCs w:val="28"/>
        </w:rPr>
        <w:t>большая</w:t>
      </w:r>
      <w:r w:rsidR="004D7AC4" w:rsidRPr="004C5B37">
        <w:rPr>
          <w:rFonts w:ascii="Times New Roman" w:hAnsi="Times New Roman"/>
          <w:sz w:val="28"/>
          <w:szCs w:val="28"/>
        </w:rPr>
        <w:t xml:space="preserve"> </w:t>
      </w:r>
      <w:r w:rsidR="004D7AC4">
        <w:rPr>
          <w:rFonts w:ascii="Times New Roman" w:hAnsi="Times New Roman"/>
          <w:sz w:val="28"/>
          <w:szCs w:val="28"/>
        </w:rPr>
        <w:t>часть</w:t>
      </w:r>
      <w:r w:rsidR="004D7AC4" w:rsidRPr="004C5B37">
        <w:rPr>
          <w:rFonts w:ascii="Times New Roman" w:hAnsi="Times New Roman"/>
          <w:sz w:val="28"/>
          <w:szCs w:val="28"/>
        </w:rPr>
        <w:t xml:space="preserve"> </w:t>
      </w:r>
      <w:r w:rsidR="004D7AC4">
        <w:rPr>
          <w:rFonts w:ascii="Times New Roman" w:hAnsi="Times New Roman"/>
          <w:sz w:val="28"/>
          <w:szCs w:val="28"/>
        </w:rPr>
        <w:t>горожан</w:t>
      </w:r>
      <w:r w:rsidR="004D7AC4" w:rsidRPr="004C5B37">
        <w:rPr>
          <w:rFonts w:ascii="Times New Roman" w:hAnsi="Times New Roman"/>
          <w:sz w:val="28"/>
          <w:szCs w:val="28"/>
        </w:rPr>
        <w:t xml:space="preserve"> </w:t>
      </w:r>
      <w:r w:rsidR="004D7AC4">
        <w:rPr>
          <w:rFonts w:ascii="Times New Roman" w:hAnsi="Times New Roman"/>
          <w:sz w:val="28"/>
          <w:szCs w:val="28"/>
        </w:rPr>
        <w:t>занималась</w:t>
      </w:r>
      <w:r w:rsidR="004D7AC4" w:rsidRPr="004C5B37">
        <w:rPr>
          <w:rFonts w:ascii="Times New Roman" w:hAnsi="Times New Roman"/>
          <w:sz w:val="28"/>
          <w:szCs w:val="28"/>
        </w:rPr>
        <w:t xml:space="preserve"> </w:t>
      </w:r>
      <w:r w:rsidR="004D7AC4">
        <w:rPr>
          <w:rFonts w:ascii="Times New Roman" w:hAnsi="Times New Roman"/>
          <w:sz w:val="28"/>
          <w:szCs w:val="28"/>
        </w:rPr>
        <w:t>уборкой</w:t>
      </w:r>
      <w:r w:rsidR="004D7AC4" w:rsidRPr="004C5B37">
        <w:rPr>
          <w:rFonts w:ascii="Times New Roman" w:hAnsi="Times New Roman"/>
          <w:sz w:val="28"/>
          <w:szCs w:val="28"/>
        </w:rPr>
        <w:t xml:space="preserve"> </w:t>
      </w:r>
      <w:r w:rsidR="004D7AC4">
        <w:rPr>
          <w:rFonts w:ascii="Times New Roman" w:hAnsi="Times New Roman"/>
          <w:sz w:val="28"/>
          <w:szCs w:val="28"/>
        </w:rPr>
        <w:t>улиц</w:t>
      </w:r>
      <w:r w:rsidR="004D7AC4" w:rsidRPr="004C5B37">
        <w:rPr>
          <w:rFonts w:ascii="Times New Roman" w:hAnsi="Times New Roman"/>
          <w:sz w:val="28"/>
          <w:szCs w:val="28"/>
        </w:rPr>
        <w:t xml:space="preserve"> </w:t>
      </w:r>
      <w:r w:rsidR="004D7AC4">
        <w:rPr>
          <w:rFonts w:ascii="Times New Roman" w:hAnsi="Times New Roman"/>
          <w:sz w:val="28"/>
          <w:szCs w:val="28"/>
        </w:rPr>
        <w:t>и</w:t>
      </w:r>
      <w:r w:rsidR="004D7AC4" w:rsidRPr="004C5B37">
        <w:rPr>
          <w:rFonts w:ascii="Times New Roman" w:hAnsi="Times New Roman"/>
          <w:sz w:val="28"/>
          <w:szCs w:val="28"/>
        </w:rPr>
        <w:t xml:space="preserve"> </w:t>
      </w:r>
      <w:r w:rsidR="004D7AC4">
        <w:rPr>
          <w:rFonts w:ascii="Times New Roman" w:hAnsi="Times New Roman"/>
          <w:sz w:val="28"/>
          <w:szCs w:val="28"/>
        </w:rPr>
        <w:t>дворов</w:t>
      </w:r>
      <w:r w:rsidR="004D7AC4" w:rsidRPr="004C5B37">
        <w:rPr>
          <w:rFonts w:ascii="Times New Roman" w:hAnsi="Times New Roman"/>
          <w:sz w:val="28"/>
          <w:szCs w:val="28"/>
        </w:rPr>
        <w:t xml:space="preserve"> </w:t>
      </w:r>
      <w:r w:rsidR="004D7AC4">
        <w:rPr>
          <w:rFonts w:ascii="Times New Roman" w:hAnsi="Times New Roman"/>
          <w:sz w:val="28"/>
          <w:szCs w:val="28"/>
        </w:rPr>
        <w:t>или</w:t>
      </w:r>
      <w:r w:rsidR="004D7AC4" w:rsidRPr="004C5B37">
        <w:rPr>
          <w:rFonts w:ascii="Times New Roman" w:hAnsi="Times New Roman"/>
          <w:sz w:val="28"/>
          <w:szCs w:val="28"/>
        </w:rPr>
        <w:t xml:space="preserve"> </w:t>
      </w:r>
      <w:r w:rsidR="004D7AC4">
        <w:rPr>
          <w:rFonts w:ascii="Times New Roman" w:hAnsi="Times New Roman"/>
          <w:sz w:val="28"/>
          <w:szCs w:val="28"/>
        </w:rPr>
        <w:t>были</w:t>
      </w:r>
      <w:r w:rsidR="004D7AC4" w:rsidRPr="004C5B37">
        <w:rPr>
          <w:rFonts w:ascii="Times New Roman" w:hAnsi="Times New Roman"/>
          <w:sz w:val="28"/>
          <w:szCs w:val="28"/>
        </w:rPr>
        <w:t xml:space="preserve"> </w:t>
      </w:r>
      <w:r w:rsidR="004C5B37">
        <w:rPr>
          <w:rFonts w:ascii="Times New Roman" w:hAnsi="Times New Roman"/>
          <w:sz w:val="28"/>
          <w:szCs w:val="28"/>
        </w:rPr>
        <w:t>швейцарами</w:t>
      </w:r>
      <w:r w:rsidR="00A573D9">
        <w:rPr>
          <w:rFonts w:ascii="Times New Roman" w:hAnsi="Times New Roman"/>
          <w:sz w:val="28"/>
          <w:szCs w:val="28"/>
        </w:rPr>
        <w:t xml:space="preserve"> </w:t>
      </w:r>
      <w:r w:rsidR="003A31E6" w:rsidRPr="003A31E6">
        <w:rPr>
          <w:rFonts w:ascii="Times New Roman" w:hAnsi="Times New Roman"/>
          <w:sz w:val="28"/>
          <w:szCs w:val="28"/>
        </w:rPr>
        <w:t>[</w:t>
      </w:r>
      <w:r w:rsidR="00805DFF">
        <w:rPr>
          <w:rFonts w:ascii="Times New Roman" w:hAnsi="Times New Roman"/>
          <w:sz w:val="28"/>
          <w:szCs w:val="28"/>
        </w:rPr>
        <w:t>8</w:t>
      </w:r>
      <w:r w:rsidR="003A31E6" w:rsidRPr="003A31E6">
        <w:rPr>
          <w:rFonts w:ascii="Times New Roman" w:hAnsi="Times New Roman"/>
          <w:sz w:val="28"/>
          <w:szCs w:val="28"/>
        </w:rPr>
        <w:t>]</w:t>
      </w:r>
      <w:r w:rsidR="002A7ED2" w:rsidRPr="004C5B37">
        <w:rPr>
          <w:rFonts w:ascii="Times New Roman" w:hAnsi="Times New Roman"/>
          <w:sz w:val="28"/>
          <w:szCs w:val="28"/>
        </w:rPr>
        <w:t xml:space="preserve">. </w:t>
      </w:r>
    </w:p>
    <w:p w:rsidR="004E51C2" w:rsidRPr="00E95AEB" w:rsidRDefault="0011283D" w:rsidP="00636123">
      <w:pPr>
        <w:ind w:firstLine="709"/>
        <w:contextualSpacing/>
        <w:jc w:val="both"/>
        <w:rPr>
          <w:rFonts w:ascii="Times New Roman" w:hAnsi="Times New Roman"/>
          <w:sz w:val="28"/>
          <w:szCs w:val="28"/>
        </w:rPr>
      </w:pPr>
      <w:r>
        <w:rPr>
          <w:rFonts w:ascii="Times New Roman" w:hAnsi="Times New Roman"/>
          <w:sz w:val="28"/>
          <w:szCs w:val="28"/>
        </w:rPr>
        <w:t>Мы не беремся оценивать приведенные суждения Манро с иторической точки зрения. Но можно предположить, что непростая обстановка в Великобритании могла накладывать отпечаток на восприятие других стран.</w:t>
      </w:r>
      <w:r w:rsidR="002A7ED2" w:rsidRPr="004C5B37">
        <w:rPr>
          <w:rFonts w:ascii="Times New Roman" w:hAnsi="Times New Roman"/>
          <w:sz w:val="28"/>
          <w:szCs w:val="28"/>
        </w:rPr>
        <w:t xml:space="preserve"> </w:t>
      </w:r>
      <w:r w:rsidR="00A30B3C">
        <w:rPr>
          <w:rFonts w:ascii="Times New Roman" w:hAnsi="Times New Roman"/>
          <w:sz w:val="28"/>
          <w:szCs w:val="28"/>
        </w:rPr>
        <w:t>Предвоенные</w:t>
      </w:r>
      <w:r w:rsidR="00A30B3C" w:rsidRPr="00A30B3C">
        <w:rPr>
          <w:rFonts w:ascii="Times New Roman" w:hAnsi="Times New Roman"/>
          <w:sz w:val="28"/>
          <w:szCs w:val="28"/>
        </w:rPr>
        <w:t xml:space="preserve"> </w:t>
      </w:r>
      <w:r w:rsidR="00A30B3C">
        <w:rPr>
          <w:rFonts w:ascii="Times New Roman" w:hAnsi="Times New Roman"/>
          <w:sz w:val="28"/>
          <w:szCs w:val="28"/>
        </w:rPr>
        <w:t>годы</w:t>
      </w:r>
      <w:r w:rsidR="00A30B3C" w:rsidRPr="00A30B3C">
        <w:rPr>
          <w:rFonts w:ascii="Times New Roman" w:hAnsi="Times New Roman"/>
          <w:sz w:val="28"/>
          <w:szCs w:val="28"/>
        </w:rPr>
        <w:t xml:space="preserve"> </w:t>
      </w:r>
      <w:r w:rsidR="00A30B3C">
        <w:rPr>
          <w:rFonts w:ascii="Times New Roman" w:hAnsi="Times New Roman"/>
          <w:sz w:val="28"/>
          <w:szCs w:val="28"/>
        </w:rPr>
        <w:t>были</w:t>
      </w:r>
      <w:r w:rsidR="00A30B3C" w:rsidRPr="00A30B3C">
        <w:rPr>
          <w:rFonts w:ascii="Times New Roman" w:hAnsi="Times New Roman"/>
          <w:sz w:val="28"/>
          <w:szCs w:val="28"/>
        </w:rPr>
        <w:t xml:space="preserve"> </w:t>
      </w:r>
      <w:r w:rsidR="00A30B3C">
        <w:rPr>
          <w:rFonts w:ascii="Times New Roman" w:hAnsi="Times New Roman"/>
          <w:sz w:val="28"/>
          <w:szCs w:val="28"/>
        </w:rPr>
        <w:t>наиболее</w:t>
      </w:r>
      <w:r w:rsidR="00A30B3C" w:rsidRPr="00A30B3C">
        <w:rPr>
          <w:rFonts w:ascii="Times New Roman" w:hAnsi="Times New Roman"/>
          <w:sz w:val="28"/>
          <w:szCs w:val="28"/>
        </w:rPr>
        <w:t xml:space="preserve"> </w:t>
      </w:r>
      <w:r w:rsidR="00A30B3C">
        <w:rPr>
          <w:rFonts w:ascii="Times New Roman" w:hAnsi="Times New Roman"/>
          <w:sz w:val="28"/>
          <w:szCs w:val="28"/>
        </w:rPr>
        <w:t>напряженным</w:t>
      </w:r>
      <w:r w:rsidR="00A30B3C" w:rsidRPr="00A30B3C">
        <w:rPr>
          <w:rFonts w:ascii="Times New Roman" w:hAnsi="Times New Roman"/>
          <w:sz w:val="28"/>
          <w:szCs w:val="28"/>
        </w:rPr>
        <w:t xml:space="preserve"> </w:t>
      </w:r>
      <w:r w:rsidR="00A30B3C">
        <w:rPr>
          <w:rFonts w:ascii="Times New Roman" w:hAnsi="Times New Roman"/>
          <w:sz w:val="28"/>
          <w:szCs w:val="28"/>
        </w:rPr>
        <w:t>и</w:t>
      </w:r>
      <w:r w:rsidR="00A30B3C" w:rsidRPr="00A30B3C">
        <w:rPr>
          <w:rFonts w:ascii="Times New Roman" w:hAnsi="Times New Roman"/>
          <w:sz w:val="28"/>
          <w:szCs w:val="28"/>
        </w:rPr>
        <w:t xml:space="preserve"> </w:t>
      </w:r>
      <w:r w:rsidR="00A30B3C">
        <w:rPr>
          <w:rFonts w:ascii="Times New Roman" w:hAnsi="Times New Roman"/>
          <w:sz w:val="28"/>
          <w:szCs w:val="28"/>
        </w:rPr>
        <w:t>тревожным</w:t>
      </w:r>
      <w:r w:rsidR="00A30B3C" w:rsidRPr="00A30B3C">
        <w:rPr>
          <w:rFonts w:ascii="Times New Roman" w:hAnsi="Times New Roman"/>
          <w:sz w:val="28"/>
          <w:szCs w:val="28"/>
        </w:rPr>
        <w:t xml:space="preserve"> </w:t>
      </w:r>
      <w:r w:rsidR="00A30B3C">
        <w:rPr>
          <w:rFonts w:ascii="Times New Roman" w:hAnsi="Times New Roman"/>
          <w:sz w:val="28"/>
          <w:szCs w:val="28"/>
        </w:rPr>
        <w:t>временем</w:t>
      </w:r>
      <w:r w:rsidR="00A30B3C" w:rsidRPr="00A30B3C">
        <w:rPr>
          <w:rFonts w:ascii="Times New Roman" w:hAnsi="Times New Roman"/>
          <w:sz w:val="28"/>
          <w:szCs w:val="28"/>
        </w:rPr>
        <w:t xml:space="preserve"> </w:t>
      </w:r>
      <w:r w:rsidR="00A30B3C">
        <w:rPr>
          <w:rFonts w:ascii="Times New Roman" w:hAnsi="Times New Roman"/>
          <w:sz w:val="28"/>
          <w:szCs w:val="28"/>
        </w:rPr>
        <w:t>эдуардианской эпохи</w:t>
      </w:r>
      <w:r w:rsidR="004E51C2" w:rsidRPr="00A30B3C">
        <w:rPr>
          <w:rFonts w:ascii="Times New Roman" w:hAnsi="Times New Roman"/>
          <w:sz w:val="28"/>
          <w:szCs w:val="28"/>
        </w:rPr>
        <w:t xml:space="preserve">. </w:t>
      </w:r>
      <w:r w:rsidR="00A30B3C">
        <w:rPr>
          <w:rFonts w:ascii="Times New Roman" w:hAnsi="Times New Roman"/>
          <w:sz w:val="28"/>
          <w:szCs w:val="28"/>
        </w:rPr>
        <w:t>В</w:t>
      </w:r>
      <w:r w:rsidR="00A30B3C" w:rsidRPr="00A30B3C">
        <w:rPr>
          <w:rFonts w:ascii="Times New Roman" w:hAnsi="Times New Roman"/>
          <w:sz w:val="28"/>
          <w:szCs w:val="28"/>
        </w:rPr>
        <w:t xml:space="preserve"> </w:t>
      </w:r>
      <w:r w:rsidR="00A30B3C">
        <w:rPr>
          <w:rFonts w:ascii="Times New Roman" w:hAnsi="Times New Roman"/>
          <w:sz w:val="28"/>
          <w:szCs w:val="28"/>
        </w:rPr>
        <w:t>это</w:t>
      </w:r>
      <w:r w:rsidR="00A30B3C" w:rsidRPr="00A30B3C">
        <w:rPr>
          <w:rFonts w:ascii="Times New Roman" w:hAnsi="Times New Roman"/>
          <w:sz w:val="28"/>
          <w:szCs w:val="28"/>
        </w:rPr>
        <w:t xml:space="preserve"> </w:t>
      </w:r>
      <w:r w:rsidR="00A30B3C">
        <w:rPr>
          <w:rFonts w:ascii="Times New Roman" w:hAnsi="Times New Roman"/>
          <w:sz w:val="28"/>
          <w:szCs w:val="28"/>
        </w:rPr>
        <w:t>время</w:t>
      </w:r>
      <w:r w:rsidR="00A30B3C" w:rsidRPr="00A30B3C">
        <w:rPr>
          <w:rFonts w:ascii="Times New Roman" w:hAnsi="Times New Roman"/>
          <w:sz w:val="28"/>
          <w:szCs w:val="28"/>
        </w:rPr>
        <w:t xml:space="preserve">, </w:t>
      </w:r>
      <w:r w:rsidR="00A30B3C">
        <w:rPr>
          <w:rFonts w:ascii="Times New Roman" w:hAnsi="Times New Roman"/>
          <w:sz w:val="28"/>
          <w:szCs w:val="28"/>
        </w:rPr>
        <w:t>по</w:t>
      </w:r>
      <w:r w:rsidR="00A30B3C" w:rsidRPr="00A30B3C">
        <w:rPr>
          <w:rFonts w:ascii="Times New Roman" w:hAnsi="Times New Roman"/>
          <w:sz w:val="28"/>
          <w:szCs w:val="28"/>
        </w:rPr>
        <w:t xml:space="preserve"> </w:t>
      </w:r>
      <w:r w:rsidR="00A30B3C">
        <w:rPr>
          <w:rFonts w:ascii="Times New Roman" w:hAnsi="Times New Roman"/>
          <w:sz w:val="28"/>
          <w:szCs w:val="28"/>
        </w:rPr>
        <w:t>словам</w:t>
      </w:r>
      <w:r w:rsidR="00A30B3C" w:rsidRPr="00A30B3C">
        <w:rPr>
          <w:rFonts w:ascii="Times New Roman" w:hAnsi="Times New Roman"/>
          <w:sz w:val="28"/>
          <w:szCs w:val="28"/>
        </w:rPr>
        <w:t xml:space="preserve"> </w:t>
      </w:r>
      <w:r w:rsidR="00A30B3C">
        <w:rPr>
          <w:rFonts w:ascii="Times New Roman" w:hAnsi="Times New Roman"/>
          <w:sz w:val="28"/>
          <w:szCs w:val="28"/>
        </w:rPr>
        <w:t>Д</w:t>
      </w:r>
      <w:r w:rsidR="00A30B3C" w:rsidRPr="00A30B3C">
        <w:rPr>
          <w:rFonts w:ascii="Times New Roman" w:hAnsi="Times New Roman"/>
          <w:sz w:val="28"/>
          <w:szCs w:val="28"/>
        </w:rPr>
        <w:t xml:space="preserve">. </w:t>
      </w:r>
      <w:r w:rsidR="00A30B3C">
        <w:rPr>
          <w:rFonts w:ascii="Times New Roman" w:hAnsi="Times New Roman"/>
          <w:sz w:val="28"/>
          <w:szCs w:val="28"/>
        </w:rPr>
        <w:t>Пристли</w:t>
      </w:r>
      <w:r w:rsidR="00A30B3C" w:rsidRPr="00A30B3C">
        <w:rPr>
          <w:rFonts w:ascii="Times New Roman" w:hAnsi="Times New Roman"/>
          <w:sz w:val="28"/>
          <w:szCs w:val="28"/>
        </w:rPr>
        <w:t xml:space="preserve">, </w:t>
      </w:r>
      <w:r w:rsidR="00A30B3C">
        <w:rPr>
          <w:rFonts w:ascii="Times New Roman" w:hAnsi="Times New Roman"/>
          <w:sz w:val="28"/>
          <w:szCs w:val="28"/>
        </w:rPr>
        <w:t>в воздухе витала воинственность</w:t>
      </w:r>
      <w:r w:rsidR="001F6969">
        <w:rPr>
          <w:rFonts w:ascii="Times New Roman" w:hAnsi="Times New Roman"/>
          <w:sz w:val="28"/>
          <w:szCs w:val="28"/>
        </w:rPr>
        <w:t>,</w:t>
      </w:r>
      <w:r w:rsidR="00A30B3C">
        <w:rPr>
          <w:rFonts w:ascii="Times New Roman" w:hAnsi="Times New Roman"/>
          <w:sz w:val="28"/>
          <w:szCs w:val="28"/>
        </w:rPr>
        <w:t xml:space="preserve"> и было, пусть и неосознанное</w:t>
      </w:r>
      <w:r w:rsidR="004E51C2" w:rsidRPr="00A30B3C">
        <w:rPr>
          <w:rFonts w:ascii="Times New Roman" w:hAnsi="Times New Roman"/>
          <w:sz w:val="28"/>
          <w:szCs w:val="28"/>
        </w:rPr>
        <w:t xml:space="preserve">, </w:t>
      </w:r>
      <w:r w:rsidR="00A30B3C">
        <w:rPr>
          <w:rFonts w:ascii="Times New Roman" w:hAnsi="Times New Roman"/>
          <w:sz w:val="28"/>
          <w:szCs w:val="28"/>
        </w:rPr>
        <w:t xml:space="preserve">желание драматической социальной развязки </w:t>
      </w:r>
      <w:r w:rsidR="003A31E6" w:rsidRPr="003A31E6">
        <w:rPr>
          <w:rFonts w:ascii="Times New Roman" w:hAnsi="Times New Roman"/>
          <w:sz w:val="28"/>
          <w:szCs w:val="28"/>
        </w:rPr>
        <w:t>[</w:t>
      </w:r>
      <w:r w:rsidR="00805DFF">
        <w:rPr>
          <w:rFonts w:ascii="Times New Roman" w:hAnsi="Times New Roman"/>
          <w:sz w:val="28"/>
          <w:szCs w:val="28"/>
        </w:rPr>
        <w:t>17</w:t>
      </w:r>
      <w:r w:rsidR="003A31E6">
        <w:rPr>
          <w:rFonts w:ascii="Times New Roman" w:hAnsi="Times New Roman"/>
          <w:sz w:val="28"/>
          <w:szCs w:val="28"/>
        </w:rPr>
        <w:t xml:space="preserve">, </w:t>
      </w:r>
      <w:r w:rsidR="00805DFF">
        <w:rPr>
          <w:rFonts w:ascii="Times New Roman" w:hAnsi="Times New Roman"/>
          <w:sz w:val="28"/>
          <w:szCs w:val="28"/>
        </w:rPr>
        <w:t>с. </w:t>
      </w:r>
      <w:r w:rsidR="003A31E6">
        <w:rPr>
          <w:rFonts w:ascii="Times New Roman" w:hAnsi="Times New Roman"/>
          <w:sz w:val="28"/>
          <w:szCs w:val="28"/>
        </w:rPr>
        <w:t>77</w:t>
      </w:r>
      <w:r w:rsidR="003A31E6" w:rsidRPr="003A31E6">
        <w:rPr>
          <w:rFonts w:ascii="Times New Roman" w:hAnsi="Times New Roman"/>
          <w:sz w:val="28"/>
          <w:szCs w:val="28"/>
        </w:rPr>
        <w:t>]</w:t>
      </w:r>
      <w:r w:rsidR="009D26C8">
        <w:rPr>
          <w:rFonts w:ascii="Times New Roman" w:hAnsi="Times New Roman"/>
          <w:sz w:val="28"/>
          <w:szCs w:val="28"/>
        </w:rPr>
        <w:t>.</w:t>
      </w:r>
      <w:r w:rsidR="004E51C2" w:rsidRPr="00A30B3C">
        <w:rPr>
          <w:rFonts w:ascii="Times New Roman" w:hAnsi="Times New Roman"/>
          <w:sz w:val="28"/>
          <w:szCs w:val="28"/>
        </w:rPr>
        <w:t xml:space="preserve"> </w:t>
      </w:r>
      <w:r w:rsidR="00A30B3C">
        <w:rPr>
          <w:rFonts w:ascii="Times New Roman" w:hAnsi="Times New Roman"/>
          <w:sz w:val="28"/>
          <w:szCs w:val="28"/>
        </w:rPr>
        <w:t>Первая м</w:t>
      </w:r>
      <w:r w:rsidR="00C2449A">
        <w:rPr>
          <w:rFonts w:ascii="Times New Roman" w:hAnsi="Times New Roman"/>
          <w:sz w:val="28"/>
          <w:szCs w:val="28"/>
        </w:rPr>
        <w:t>и</w:t>
      </w:r>
      <w:r w:rsidR="00A30B3C">
        <w:rPr>
          <w:rFonts w:ascii="Times New Roman" w:hAnsi="Times New Roman"/>
          <w:sz w:val="28"/>
          <w:szCs w:val="28"/>
        </w:rPr>
        <w:t>ровая война была, безусловно, поворотным моментом эпохи. Годы</w:t>
      </w:r>
      <w:r w:rsidR="00A30B3C" w:rsidRPr="00A30B3C">
        <w:rPr>
          <w:rFonts w:ascii="Times New Roman" w:hAnsi="Times New Roman"/>
          <w:sz w:val="28"/>
          <w:szCs w:val="28"/>
        </w:rPr>
        <w:t xml:space="preserve">, </w:t>
      </w:r>
      <w:r w:rsidR="00A30B3C">
        <w:rPr>
          <w:rFonts w:ascii="Times New Roman" w:hAnsi="Times New Roman"/>
          <w:sz w:val="28"/>
          <w:szCs w:val="28"/>
        </w:rPr>
        <w:t>непосредственно</w:t>
      </w:r>
      <w:r w:rsidR="00A30B3C" w:rsidRPr="00A30B3C">
        <w:rPr>
          <w:rFonts w:ascii="Times New Roman" w:hAnsi="Times New Roman"/>
          <w:sz w:val="28"/>
          <w:szCs w:val="28"/>
        </w:rPr>
        <w:t xml:space="preserve"> </w:t>
      </w:r>
      <w:r w:rsidR="00A30B3C">
        <w:rPr>
          <w:rFonts w:ascii="Times New Roman" w:hAnsi="Times New Roman"/>
          <w:sz w:val="28"/>
          <w:szCs w:val="28"/>
        </w:rPr>
        <w:t>предшествующие</w:t>
      </w:r>
      <w:r w:rsidR="00A30B3C" w:rsidRPr="00A30B3C">
        <w:rPr>
          <w:rFonts w:ascii="Times New Roman" w:hAnsi="Times New Roman"/>
          <w:sz w:val="28"/>
          <w:szCs w:val="28"/>
        </w:rPr>
        <w:t xml:space="preserve"> </w:t>
      </w:r>
      <w:r w:rsidR="00A30B3C">
        <w:rPr>
          <w:rFonts w:ascii="Times New Roman" w:hAnsi="Times New Roman"/>
          <w:sz w:val="28"/>
          <w:szCs w:val="28"/>
        </w:rPr>
        <w:t>военному</w:t>
      </w:r>
      <w:r w:rsidR="00A30B3C" w:rsidRPr="00A30B3C">
        <w:rPr>
          <w:rFonts w:ascii="Times New Roman" w:hAnsi="Times New Roman"/>
          <w:sz w:val="28"/>
          <w:szCs w:val="28"/>
        </w:rPr>
        <w:t xml:space="preserve"> </w:t>
      </w:r>
      <w:r w:rsidR="00A30B3C">
        <w:rPr>
          <w:rFonts w:ascii="Times New Roman" w:hAnsi="Times New Roman"/>
          <w:sz w:val="28"/>
          <w:szCs w:val="28"/>
        </w:rPr>
        <w:t>кризису</w:t>
      </w:r>
      <w:r w:rsidR="00A30B3C" w:rsidRPr="00A30B3C">
        <w:rPr>
          <w:rFonts w:ascii="Times New Roman" w:hAnsi="Times New Roman"/>
          <w:sz w:val="28"/>
          <w:szCs w:val="28"/>
        </w:rPr>
        <w:t xml:space="preserve">, </w:t>
      </w:r>
      <w:r w:rsidR="00A30B3C">
        <w:rPr>
          <w:rFonts w:ascii="Times New Roman" w:hAnsi="Times New Roman"/>
          <w:sz w:val="28"/>
          <w:szCs w:val="28"/>
        </w:rPr>
        <w:t>были</w:t>
      </w:r>
      <w:r w:rsidR="00A30B3C" w:rsidRPr="00A30B3C">
        <w:rPr>
          <w:rFonts w:ascii="Times New Roman" w:hAnsi="Times New Roman"/>
          <w:sz w:val="28"/>
          <w:szCs w:val="28"/>
        </w:rPr>
        <w:t xml:space="preserve"> </w:t>
      </w:r>
      <w:r w:rsidR="00A30B3C">
        <w:rPr>
          <w:rFonts w:ascii="Times New Roman" w:hAnsi="Times New Roman"/>
          <w:sz w:val="28"/>
          <w:szCs w:val="28"/>
        </w:rPr>
        <w:t>отмечены</w:t>
      </w:r>
      <w:r w:rsidR="00A30B3C" w:rsidRPr="00A30B3C">
        <w:rPr>
          <w:rFonts w:ascii="Times New Roman" w:hAnsi="Times New Roman"/>
          <w:sz w:val="28"/>
          <w:szCs w:val="28"/>
        </w:rPr>
        <w:t xml:space="preserve"> </w:t>
      </w:r>
      <w:r w:rsidR="00A30B3C">
        <w:rPr>
          <w:rFonts w:ascii="Times New Roman" w:hAnsi="Times New Roman"/>
          <w:sz w:val="28"/>
          <w:szCs w:val="28"/>
        </w:rPr>
        <w:t>высокой</w:t>
      </w:r>
      <w:r w:rsidR="00A30B3C" w:rsidRPr="00A30B3C">
        <w:rPr>
          <w:rFonts w:ascii="Times New Roman" w:hAnsi="Times New Roman"/>
          <w:sz w:val="28"/>
          <w:szCs w:val="28"/>
        </w:rPr>
        <w:t xml:space="preserve"> </w:t>
      </w:r>
      <w:r w:rsidR="00A30B3C">
        <w:rPr>
          <w:rFonts w:ascii="Times New Roman" w:hAnsi="Times New Roman"/>
          <w:sz w:val="28"/>
          <w:szCs w:val="28"/>
        </w:rPr>
        <w:t>степенью</w:t>
      </w:r>
      <w:r w:rsidR="00A30B3C" w:rsidRPr="00A30B3C">
        <w:rPr>
          <w:rFonts w:ascii="Times New Roman" w:hAnsi="Times New Roman"/>
          <w:sz w:val="28"/>
          <w:szCs w:val="28"/>
        </w:rPr>
        <w:t xml:space="preserve"> </w:t>
      </w:r>
      <w:r w:rsidR="00A30B3C">
        <w:rPr>
          <w:rFonts w:ascii="Times New Roman" w:hAnsi="Times New Roman"/>
          <w:sz w:val="28"/>
          <w:szCs w:val="28"/>
        </w:rPr>
        <w:t>социально-политического напряжения в обществе</w:t>
      </w:r>
      <w:r w:rsidR="004E51C2" w:rsidRPr="00A30B3C">
        <w:rPr>
          <w:rFonts w:ascii="Times New Roman" w:hAnsi="Times New Roman"/>
          <w:sz w:val="28"/>
          <w:szCs w:val="28"/>
        </w:rPr>
        <w:t xml:space="preserve">. </w:t>
      </w:r>
      <w:r w:rsidR="00151B71">
        <w:rPr>
          <w:rFonts w:ascii="Times New Roman" w:hAnsi="Times New Roman"/>
          <w:sz w:val="28"/>
          <w:szCs w:val="28"/>
        </w:rPr>
        <w:t>Чем</w:t>
      </w:r>
      <w:r w:rsidR="00151B71" w:rsidRPr="00151B71">
        <w:rPr>
          <w:rFonts w:ascii="Times New Roman" w:hAnsi="Times New Roman"/>
          <w:sz w:val="28"/>
          <w:szCs w:val="28"/>
        </w:rPr>
        <w:t xml:space="preserve"> </w:t>
      </w:r>
      <w:r w:rsidR="00151B71">
        <w:rPr>
          <w:rFonts w:ascii="Times New Roman" w:hAnsi="Times New Roman"/>
          <w:sz w:val="28"/>
          <w:szCs w:val="28"/>
        </w:rPr>
        <w:t>ближе</w:t>
      </w:r>
      <w:r w:rsidR="00151B71" w:rsidRPr="00151B71">
        <w:rPr>
          <w:rFonts w:ascii="Times New Roman" w:hAnsi="Times New Roman"/>
          <w:sz w:val="28"/>
          <w:szCs w:val="28"/>
        </w:rPr>
        <w:t xml:space="preserve"> </w:t>
      </w:r>
      <w:r w:rsidR="00151B71">
        <w:rPr>
          <w:rFonts w:ascii="Times New Roman" w:hAnsi="Times New Roman"/>
          <w:sz w:val="28"/>
          <w:szCs w:val="28"/>
        </w:rPr>
        <w:t>эуардианцы</w:t>
      </w:r>
      <w:r w:rsidR="00151B71" w:rsidRPr="00151B71">
        <w:rPr>
          <w:rFonts w:ascii="Times New Roman" w:hAnsi="Times New Roman"/>
          <w:sz w:val="28"/>
          <w:szCs w:val="28"/>
        </w:rPr>
        <w:t xml:space="preserve"> </w:t>
      </w:r>
      <w:r w:rsidR="00151B71">
        <w:rPr>
          <w:rFonts w:ascii="Times New Roman" w:hAnsi="Times New Roman"/>
          <w:sz w:val="28"/>
          <w:szCs w:val="28"/>
        </w:rPr>
        <w:t>подходили</w:t>
      </w:r>
      <w:r w:rsidR="00151B71" w:rsidRPr="00151B71">
        <w:rPr>
          <w:rFonts w:ascii="Times New Roman" w:hAnsi="Times New Roman"/>
          <w:sz w:val="28"/>
          <w:szCs w:val="28"/>
        </w:rPr>
        <w:t xml:space="preserve"> </w:t>
      </w:r>
      <w:r w:rsidR="00151B71">
        <w:rPr>
          <w:rFonts w:ascii="Times New Roman" w:hAnsi="Times New Roman"/>
          <w:sz w:val="28"/>
          <w:szCs w:val="28"/>
        </w:rPr>
        <w:t>к</w:t>
      </w:r>
      <w:r w:rsidR="00151B71" w:rsidRPr="00151B71">
        <w:rPr>
          <w:rFonts w:ascii="Times New Roman" w:hAnsi="Times New Roman"/>
          <w:sz w:val="28"/>
          <w:szCs w:val="28"/>
        </w:rPr>
        <w:t xml:space="preserve"> </w:t>
      </w:r>
      <w:r w:rsidR="00151B71">
        <w:rPr>
          <w:rFonts w:ascii="Times New Roman" w:hAnsi="Times New Roman"/>
          <w:sz w:val="28"/>
          <w:szCs w:val="28"/>
        </w:rPr>
        <w:t>критической</w:t>
      </w:r>
      <w:r w:rsidR="00151B71" w:rsidRPr="00151B71">
        <w:rPr>
          <w:rFonts w:ascii="Times New Roman" w:hAnsi="Times New Roman"/>
          <w:sz w:val="28"/>
          <w:szCs w:val="28"/>
        </w:rPr>
        <w:t xml:space="preserve"> </w:t>
      </w:r>
      <w:r w:rsidR="00151B71">
        <w:rPr>
          <w:rFonts w:ascii="Times New Roman" w:hAnsi="Times New Roman"/>
          <w:sz w:val="28"/>
          <w:szCs w:val="28"/>
        </w:rPr>
        <w:t>точке</w:t>
      </w:r>
      <w:r w:rsidR="00151B71" w:rsidRPr="00151B71">
        <w:rPr>
          <w:rFonts w:ascii="Times New Roman" w:hAnsi="Times New Roman"/>
          <w:sz w:val="28"/>
          <w:szCs w:val="28"/>
        </w:rPr>
        <w:t xml:space="preserve">, </w:t>
      </w:r>
      <w:r w:rsidR="00151B71">
        <w:rPr>
          <w:rFonts w:ascii="Times New Roman" w:hAnsi="Times New Roman"/>
          <w:sz w:val="28"/>
          <w:szCs w:val="28"/>
        </w:rPr>
        <w:t>тем</w:t>
      </w:r>
      <w:r w:rsidR="00151B71" w:rsidRPr="00151B71">
        <w:rPr>
          <w:rFonts w:ascii="Times New Roman" w:hAnsi="Times New Roman"/>
          <w:sz w:val="28"/>
          <w:szCs w:val="28"/>
        </w:rPr>
        <w:t xml:space="preserve"> </w:t>
      </w:r>
      <w:r w:rsidR="00151B71">
        <w:rPr>
          <w:rFonts w:ascii="Times New Roman" w:hAnsi="Times New Roman"/>
          <w:sz w:val="28"/>
          <w:szCs w:val="28"/>
        </w:rPr>
        <w:t>больше</w:t>
      </w:r>
      <w:r w:rsidR="00151B71" w:rsidRPr="00151B71">
        <w:rPr>
          <w:rFonts w:ascii="Times New Roman" w:hAnsi="Times New Roman"/>
          <w:sz w:val="28"/>
          <w:szCs w:val="28"/>
        </w:rPr>
        <w:t xml:space="preserve"> </w:t>
      </w:r>
      <w:r w:rsidR="00151B71">
        <w:rPr>
          <w:rFonts w:ascii="Times New Roman" w:hAnsi="Times New Roman"/>
          <w:sz w:val="28"/>
          <w:szCs w:val="28"/>
        </w:rPr>
        <w:t>была</w:t>
      </w:r>
      <w:r w:rsidR="00151B71" w:rsidRPr="00151B71">
        <w:rPr>
          <w:rFonts w:ascii="Times New Roman" w:hAnsi="Times New Roman"/>
          <w:sz w:val="28"/>
          <w:szCs w:val="28"/>
        </w:rPr>
        <w:t xml:space="preserve"> </w:t>
      </w:r>
      <w:r w:rsidR="00151B71">
        <w:rPr>
          <w:rFonts w:ascii="Times New Roman" w:hAnsi="Times New Roman"/>
          <w:sz w:val="28"/>
          <w:szCs w:val="28"/>
        </w:rPr>
        <w:t>«нарастающая</w:t>
      </w:r>
      <w:r w:rsidR="00151B71" w:rsidRPr="00151B71">
        <w:rPr>
          <w:rFonts w:ascii="Times New Roman" w:hAnsi="Times New Roman"/>
          <w:sz w:val="28"/>
          <w:szCs w:val="28"/>
        </w:rPr>
        <w:t xml:space="preserve"> </w:t>
      </w:r>
      <w:r w:rsidR="00151B71">
        <w:rPr>
          <w:rFonts w:ascii="Times New Roman" w:hAnsi="Times New Roman"/>
          <w:sz w:val="28"/>
          <w:szCs w:val="28"/>
        </w:rPr>
        <w:t>ирреальность</w:t>
      </w:r>
      <w:r w:rsidR="00151B71" w:rsidRPr="00151B71">
        <w:rPr>
          <w:rFonts w:ascii="Times New Roman" w:hAnsi="Times New Roman"/>
          <w:sz w:val="28"/>
          <w:szCs w:val="28"/>
        </w:rPr>
        <w:t xml:space="preserve"> </w:t>
      </w:r>
      <w:r w:rsidR="003A31E6">
        <w:rPr>
          <w:rFonts w:ascii="Times New Roman" w:hAnsi="Times New Roman"/>
          <w:sz w:val="28"/>
          <w:szCs w:val="28"/>
        </w:rPr>
        <w:t xml:space="preserve">кошмара», </w:t>
      </w:r>
      <w:r w:rsidR="003A31E6" w:rsidRPr="003A31E6">
        <w:rPr>
          <w:rFonts w:ascii="Times New Roman" w:hAnsi="Times New Roman"/>
          <w:sz w:val="28"/>
          <w:szCs w:val="28"/>
        </w:rPr>
        <w:t>“</w:t>
      </w:r>
      <w:r w:rsidR="004E51C2">
        <w:rPr>
          <w:rFonts w:ascii="Times New Roman" w:hAnsi="Times New Roman"/>
          <w:sz w:val="28"/>
          <w:szCs w:val="28"/>
          <w:lang w:val="en-US"/>
        </w:rPr>
        <w:t>the</w:t>
      </w:r>
      <w:r w:rsidR="004E51C2" w:rsidRPr="00151B71">
        <w:rPr>
          <w:rFonts w:ascii="Times New Roman" w:hAnsi="Times New Roman"/>
          <w:sz w:val="28"/>
          <w:szCs w:val="28"/>
        </w:rPr>
        <w:t xml:space="preserve"> </w:t>
      </w:r>
      <w:r w:rsidR="004E51C2">
        <w:rPr>
          <w:rFonts w:ascii="Times New Roman" w:hAnsi="Times New Roman"/>
          <w:sz w:val="28"/>
          <w:szCs w:val="28"/>
          <w:lang w:val="en-US"/>
        </w:rPr>
        <w:t>mounting</w:t>
      </w:r>
      <w:r w:rsidR="004E51C2" w:rsidRPr="00151B71">
        <w:rPr>
          <w:rFonts w:ascii="Times New Roman" w:hAnsi="Times New Roman"/>
          <w:sz w:val="28"/>
          <w:szCs w:val="28"/>
        </w:rPr>
        <w:t xml:space="preserve"> </w:t>
      </w:r>
      <w:r w:rsidR="004E51C2">
        <w:rPr>
          <w:rFonts w:ascii="Times New Roman" w:hAnsi="Times New Roman"/>
          <w:sz w:val="28"/>
          <w:szCs w:val="28"/>
          <w:lang w:val="en-US"/>
        </w:rPr>
        <w:t>unreality</w:t>
      </w:r>
      <w:r w:rsidR="004E51C2" w:rsidRPr="00151B71">
        <w:rPr>
          <w:rFonts w:ascii="Times New Roman" w:hAnsi="Times New Roman"/>
          <w:sz w:val="28"/>
          <w:szCs w:val="28"/>
        </w:rPr>
        <w:t xml:space="preserve"> </w:t>
      </w:r>
      <w:r w:rsidR="004E51C2">
        <w:rPr>
          <w:rFonts w:ascii="Times New Roman" w:hAnsi="Times New Roman"/>
          <w:sz w:val="28"/>
          <w:szCs w:val="28"/>
          <w:lang w:val="en-US"/>
        </w:rPr>
        <w:t>of</w:t>
      </w:r>
      <w:r w:rsidR="004E51C2" w:rsidRPr="00151B71">
        <w:rPr>
          <w:rFonts w:ascii="Times New Roman" w:hAnsi="Times New Roman"/>
          <w:sz w:val="28"/>
          <w:szCs w:val="28"/>
        </w:rPr>
        <w:t xml:space="preserve"> </w:t>
      </w:r>
      <w:r w:rsidR="004E51C2">
        <w:rPr>
          <w:rFonts w:ascii="Times New Roman" w:hAnsi="Times New Roman"/>
          <w:sz w:val="28"/>
          <w:szCs w:val="28"/>
          <w:lang w:val="en-US"/>
        </w:rPr>
        <w:t>a</w:t>
      </w:r>
      <w:r w:rsidR="004E51C2" w:rsidRPr="00151B71">
        <w:rPr>
          <w:rFonts w:ascii="Times New Roman" w:hAnsi="Times New Roman"/>
          <w:sz w:val="28"/>
          <w:szCs w:val="28"/>
        </w:rPr>
        <w:t xml:space="preserve"> </w:t>
      </w:r>
      <w:r w:rsidR="004E51C2">
        <w:rPr>
          <w:rFonts w:ascii="Times New Roman" w:hAnsi="Times New Roman"/>
          <w:sz w:val="28"/>
          <w:szCs w:val="28"/>
          <w:lang w:val="en-US"/>
        </w:rPr>
        <w:t>nightmare</w:t>
      </w:r>
      <w:r w:rsidR="003A31E6" w:rsidRPr="003A31E6">
        <w:rPr>
          <w:rFonts w:ascii="Times New Roman" w:hAnsi="Times New Roman"/>
          <w:sz w:val="28"/>
          <w:szCs w:val="28"/>
        </w:rPr>
        <w:t>”</w:t>
      </w:r>
      <w:r w:rsidR="00805DFF">
        <w:rPr>
          <w:rFonts w:ascii="Times New Roman" w:hAnsi="Times New Roman"/>
          <w:sz w:val="28"/>
          <w:szCs w:val="28"/>
        </w:rPr>
        <w:t xml:space="preserve"> </w:t>
      </w:r>
      <w:r w:rsidR="00805DFF" w:rsidRPr="00805DFF">
        <w:rPr>
          <w:rFonts w:ascii="Times New Roman" w:hAnsi="Times New Roman"/>
          <w:sz w:val="28"/>
          <w:szCs w:val="28"/>
        </w:rPr>
        <w:t xml:space="preserve">[17, </w:t>
      </w:r>
      <w:r w:rsidR="00805DFF">
        <w:rPr>
          <w:rFonts w:ascii="Times New Roman" w:hAnsi="Times New Roman"/>
          <w:sz w:val="28"/>
          <w:szCs w:val="28"/>
        </w:rPr>
        <w:t>с. 279</w:t>
      </w:r>
      <w:r w:rsidR="00805DFF" w:rsidRPr="00805DFF">
        <w:rPr>
          <w:rFonts w:ascii="Times New Roman" w:hAnsi="Times New Roman"/>
          <w:sz w:val="28"/>
          <w:szCs w:val="28"/>
        </w:rPr>
        <w:t>]</w:t>
      </w:r>
      <w:r w:rsidR="004E51C2" w:rsidRPr="00151B71">
        <w:rPr>
          <w:rFonts w:ascii="Times New Roman" w:hAnsi="Times New Roman"/>
          <w:sz w:val="28"/>
          <w:szCs w:val="28"/>
        </w:rPr>
        <w:t xml:space="preserve">. </w:t>
      </w:r>
    </w:p>
    <w:p w:rsidR="004E51C2" w:rsidRPr="00805DFF" w:rsidRDefault="007B46AB" w:rsidP="00636123">
      <w:pPr>
        <w:ind w:firstLine="709"/>
        <w:contextualSpacing/>
        <w:jc w:val="both"/>
        <w:rPr>
          <w:rFonts w:ascii="Times New Roman" w:hAnsi="Times New Roman"/>
          <w:i/>
          <w:sz w:val="28"/>
          <w:szCs w:val="28"/>
          <w:lang w:val="en-US"/>
        </w:rPr>
      </w:pPr>
      <w:r>
        <w:rPr>
          <w:rFonts w:ascii="Times New Roman" w:hAnsi="Times New Roman"/>
          <w:sz w:val="28"/>
          <w:szCs w:val="28"/>
        </w:rPr>
        <w:t>В</w:t>
      </w:r>
      <w:r w:rsidRPr="007B46AB">
        <w:rPr>
          <w:rFonts w:ascii="Times New Roman" w:hAnsi="Times New Roman"/>
          <w:sz w:val="28"/>
          <w:szCs w:val="28"/>
        </w:rPr>
        <w:t xml:space="preserve"> </w:t>
      </w:r>
      <w:r>
        <w:rPr>
          <w:rFonts w:ascii="Times New Roman" w:hAnsi="Times New Roman"/>
          <w:sz w:val="28"/>
          <w:szCs w:val="28"/>
        </w:rPr>
        <w:t>то</w:t>
      </w:r>
      <w:r w:rsidRPr="007B46AB">
        <w:rPr>
          <w:rFonts w:ascii="Times New Roman" w:hAnsi="Times New Roman"/>
          <w:sz w:val="28"/>
          <w:szCs w:val="28"/>
        </w:rPr>
        <w:t xml:space="preserve"> </w:t>
      </w:r>
      <w:r>
        <w:rPr>
          <w:rFonts w:ascii="Times New Roman" w:hAnsi="Times New Roman"/>
          <w:sz w:val="28"/>
          <w:szCs w:val="28"/>
        </w:rPr>
        <w:t>же</w:t>
      </w:r>
      <w:r w:rsidRPr="007B46AB">
        <w:rPr>
          <w:rFonts w:ascii="Times New Roman" w:hAnsi="Times New Roman"/>
          <w:sz w:val="28"/>
          <w:szCs w:val="28"/>
        </w:rPr>
        <w:t xml:space="preserve"> </w:t>
      </w:r>
      <w:r>
        <w:rPr>
          <w:rFonts w:ascii="Times New Roman" w:hAnsi="Times New Roman"/>
          <w:sz w:val="28"/>
          <w:szCs w:val="28"/>
        </w:rPr>
        <w:t>время</w:t>
      </w:r>
      <w:r w:rsidRPr="007B46AB">
        <w:rPr>
          <w:rFonts w:ascii="Times New Roman" w:hAnsi="Times New Roman"/>
          <w:sz w:val="28"/>
          <w:szCs w:val="28"/>
        </w:rPr>
        <w:t xml:space="preserve"> </w:t>
      </w:r>
      <w:r>
        <w:rPr>
          <w:rFonts w:ascii="Times New Roman" w:hAnsi="Times New Roman"/>
          <w:sz w:val="28"/>
          <w:szCs w:val="28"/>
        </w:rPr>
        <w:t>многие</w:t>
      </w:r>
      <w:r w:rsidRPr="007B46AB">
        <w:rPr>
          <w:rFonts w:ascii="Times New Roman" w:hAnsi="Times New Roman"/>
          <w:sz w:val="28"/>
          <w:szCs w:val="28"/>
        </w:rPr>
        <w:t xml:space="preserve"> </w:t>
      </w:r>
      <w:r>
        <w:rPr>
          <w:rFonts w:ascii="Times New Roman" w:hAnsi="Times New Roman"/>
          <w:sz w:val="28"/>
          <w:szCs w:val="28"/>
        </w:rPr>
        <w:t>авторы</w:t>
      </w:r>
      <w:r w:rsidRPr="007B46AB">
        <w:rPr>
          <w:rFonts w:ascii="Times New Roman" w:hAnsi="Times New Roman"/>
          <w:sz w:val="28"/>
          <w:szCs w:val="28"/>
        </w:rPr>
        <w:t xml:space="preserve"> </w:t>
      </w:r>
      <w:r>
        <w:rPr>
          <w:rFonts w:ascii="Times New Roman" w:hAnsi="Times New Roman"/>
          <w:sz w:val="28"/>
          <w:szCs w:val="28"/>
        </w:rPr>
        <w:t>мемуаров</w:t>
      </w:r>
      <w:r w:rsidRPr="007B46AB">
        <w:rPr>
          <w:rFonts w:ascii="Times New Roman" w:hAnsi="Times New Roman"/>
          <w:sz w:val="28"/>
          <w:szCs w:val="28"/>
        </w:rPr>
        <w:t xml:space="preserve"> </w:t>
      </w:r>
      <w:r>
        <w:rPr>
          <w:rFonts w:ascii="Times New Roman" w:hAnsi="Times New Roman"/>
          <w:sz w:val="28"/>
          <w:szCs w:val="28"/>
        </w:rPr>
        <w:t>называют</w:t>
      </w:r>
      <w:r w:rsidRPr="007B46AB">
        <w:rPr>
          <w:rFonts w:ascii="Times New Roman" w:hAnsi="Times New Roman"/>
          <w:sz w:val="28"/>
          <w:szCs w:val="28"/>
        </w:rPr>
        <w:t xml:space="preserve"> </w:t>
      </w:r>
      <w:r>
        <w:rPr>
          <w:rFonts w:ascii="Times New Roman" w:hAnsi="Times New Roman"/>
          <w:sz w:val="28"/>
          <w:szCs w:val="28"/>
        </w:rPr>
        <w:t>это</w:t>
      </w:r>
      <w:r w:rsidRPr="007B46AB">
        <w:rPr>
          <w:rFonts w:ascii="Times New Roman" w:hAnsi="Times New Roman"/>
          <w:sz w:val="28"/>
          <w:szCs w:val="28"/>
        </w:rPr>
        <w:t xml:space="preserve"> </w:t>
      </w:r>
      <w:r>
        <w:rPr>
          <w:rFonts w:ascii="Times New Roman" w:hAnsi="Times New Roman"/>
          <w:sz w:val="28"/>
          <w:szCs w:val="28"/>
        </w:rPr>
        <w:t>время</w:t>
      </w:r>
      <w:r w:rsidRPr="007B46AB">
        <w:rPr>
          <w:rFonts w:ascii="Times New Roman" w:hAnsi="Times New Roman"/>
          <w:sz w:val="28"/>
          <w:szCs w:val="28"/>
        </w:rPr>
        <w:t xml:space="preserve"> «</w:t>
      </w:r>
      <w:r>
        <w:rPr>
          <w:rFonts w:ascii="Times New Roman" w:hAnsi="Times New Roman"/>
          <w:sz w:val="28"/>
          <w:szCs w:val="28"/>
        </w:rPr>
        <w:t>золотым</w:t>
      </w:r>
      <w:r w:rsidRPr="007B46AB">
        <w:rPr>
          <w:rFonts w:ascii="Times New Roman" w:hAnsi="Times New Roman"/>
          <w:sz w:val="28"/>
          <w:szCs w:val="28"/>
        </w:rPr>
        <w:t xml:space="preserve"> </w:t>
      </w:r>
      <w:r>
        <w:rPr>
          <w:rFonts w:ascii="Times New Roman" w:hAnsi="Times New Roman"/>
          <w:sz w:val="28"/>
          <w:szCs w:val="28"/>
        </w:rPr>
        <w:t>закатом</w:t>
      </w:r>
      <w:r w:rsidRPr="007B46AB">
        <w:rPr>
          <w:rFonts w:ascii="Times New Roman" w:hAnsi="Times New Roman"/>
          <w:sz w:val="28"/>
          <w:szCs w:val="28"/>
        </w:rPr>
        <w:t>»</w:t>
      </w:r>
      <w:r w:rsidR="004E51C2" w:rsidRPr="007B46AB">
        <w:rPr>
          <w:rFonts w:ascii="Times New Roman" w:hAnsi="Times New Roman"/>
          <w:sz w:val="28"/>
          <w:szCs w:val="28"/>
        </w:rPr>
        <w:t xml:space="preserve">. </w:t>
      </w:r>
      <w:r>
        <w:rPr>
          <w:rFonts w:ascii="Times New Roman" w:hAnsi="Times New Roman"/>
          <w:sz w:val="28"/>
          <w:szCs w:val="28"/>
        </w:rPr>
        <w:t xml:space="preserve">Леди Цинтия Асквит, например, описывает </w:t>
      </w:r>
      <w:r w:rsidR="00BB5A9C">
        <w:rPr>
          <w:rFonts w:ascii="Times New Roman" w:hAnsi="Times New Roman"/>
          <w:sz w:val="28"/>
          <w:szCs w:val="28"/>
        </w:rPr>
        <w:t>некоторые</w:t>
      </w:r>
      <w:r>
        <w:rPr>
          <w:rFonts w:ascii="Times New Roman" w:hAnsi="Times New Roman"/>
          <w:sz w:val="28"/>
          <w:szCs w:val="28"/>
        </w:rPr>
        <w:t xml:space="preserve"> аспекты культурной жизни этих лет</w:t>
      </w:r>
      <w:r w:rsidR="004E51C2" w:rsidRPr="007B46AB">
        <w:rPr>
          <w:rFonts w:ascii="Times New Roman" w:hAnsi="Times New Roman"/>
          <w:sz w:val="28"/>
          <w:szCs w:val="28"/>
        </w:rPr>
        <w:t xml:space="preserve">. </w:t>
      </w:r>
      <w:r>
        <w:rPr>
          <w:rFonts w:ascii="Times New Roman" w:hAnsi="Times New Roman"/>
          <w:sz w:val="28"/>
          <w:szCs w:val="28"/>
        </w:rPr>
        <w:t>Жена</w:t>
      </w:r>
      <w:r w:rsidRPr="00AB3040">
        <w:rPr>
          <w:rFonts w:ascii="Times New Roman" w:hAnsi="Times New Roman"/>
          <w:sz w:val="28"/>
          <w:szCs w:val="28"/>
        </w:rPr>
        <w:t xml:space="preserve"> </w:t>
      </w:r>
      <w:r>
        <w:rPr>
          <w:rFonts w:ascii="Times New Roman" w:hAnsi="Times New Roman"/>
          <w:sz w:val="28"/>
          <w:szCs w:val="28"/>
        </w:rPr>
        <w:t>одного</w:t>
      </w:r>
      <w:r w:rsidRPr="00AB3040">
        <w:rPr>
          <w:rFonts w:ascii="Times New Roman" w:hAnsi="Times New Roman"/>
          <w:sz w:val="28"/>
          <w:szCs w:val="28"/>
        </w:rPr>
        <w:t xml:space="preserve"> </w:t>
      </w:r>
      <w:r>
        <w:rPr>
          <w:rFonts w:ascii="Times New Roman" w:hAnsi="Times New Roman"/>
          <w:sz w:val="28"/>
          <w:szCs w:val="28"/>
        </w:rPr>
        <w:t>из</w:t>
      </w:r>
      <w:r w:rsidRPr="00AB3040">
        <w:rPr>
          <w:rFonts w:ascii="Times New Roman" w:hAnsi="Times New Roman"/>
          <w:sz w:val="28"/>
          <w:szCs w:val="28"/>
        </w:rPr>
        <w:t xml:space="preserve"> </w:t>
      </w:r>
      <w:r>
        <w:rPr>
          <w:rFonts w:ascii="Times New Roman" w:hAnsi="Times New Roman"/>
          <w:sz w:val="28"/>
          <w:szCs w:val="28"/>
        </w:rPr>
        <w:t>сыновей</w:t>
      </w:r>
      <w:r w:rsidRPr="00AB3040">
        <w:rPr>
          <w:rFonts w:ascii="Times New Roman" w:hAnsi="Times New Roman"/>
          <w:sz w:val="28"/>
          <w:szCs w:val="28"/>
        </w:rPr>
        <w:t xml:space="preserve"> </w:t>
      </w:r>
      <w:r w:rsidR="007247AB">
        <w:rPr>
          <w:rFonts w:ascii="Times New Roman" w:hAnsi="Times New Roman"/>
          <w:sz w:val="28"/>
          <w:szCs w:val="28"/>
        </w:rPr>
        <w:t>прем</w:t>
      </w:r>
      <w:r>
        <w:rPr>
          <w:rFonts w:ascii="Times New Roman" w:hAnsi="Times New Roman"/>
          <w:sz w:val="28"/>
          <w:szCs w:val="28"/>
        </w:rPr>
        <w:t>ьер</w:t>
      </w:r>
      <w:r w:rsidRPr="00AB3040">
        <w:rPr>
          <w:rFonts w:ascii="Times New Roman" w:hAnsi="Times New Roman"/>
          <w:sz w:val="28"/>
          <w:szCs w:val="28"/>
        </w:rPr>
        <w:t>-</w:t>
      </w:r>
      <w:r>
        <w:rPr>
          <w:rFonts w:ascii="Times New Roman" w:hAnsi="Times New Roman"/>
          <w:sz w:val="28"/>
          <w:szCs w:val="28"/>
        </w:rPr>
        <w:t>министра</w:t>
      </w:r>
      <w:r w:rsidRPr="00AB3040">
        <w:rPr>
          <w:rFonts w:ascii="Times New Roman" w:hAnsi="Times New Roman"/>
          <w:sz w:val="28"/>
          <w:szCs w:val="28"/>
        </w:rPr>
        <w:t xml:space="preserve"> </w:t>
      </w:r>
      <w:r w:rsidR="00AB3040">
        <w:rPr>
          <w:rFonts w:ascii="Times New Roman" w:hAnsi="Times New Roman"/>
          <w:sz w:val="28"/>
          <w:szCs w:val="28"/>
        </w:rPr>
        <w:t>Г</w:t>
      </w:r>
      <w:r w:rsidR="00AB3040" w:rsidRPr="00AB3040">
        <w:rPr>
          <w:rFonts w:ascii="Times New Roman" w:hAnsi="Times New Roman"/>
          <w:sz w:val="28"/>
          <w:szCs w:val="28"/>
        </w:rPr>
        <w:t>.</w:t>
      </w:r>
      <w:r w:rsidR="00AB3040">
        <w:rPr>
          <w:rFonts w:ascii="Times New Roman" w:hAnsi="Times New Roman"/>
          <w:sz w:val="28"/>
          <w:szCs w:val="28"/>
        </w:rPr>
        <w:t>Г</w:t>
      </w:r>
      <w:r w:rsidR="00AB3040" w:rsidRPr="00AB3040">
        <w:rPr>
          <w:rFonts w:ascii="Times New Roman" w:hAnsi="Times New Roman"/>
          <w:sz w:val="28"/>
          <w:szCs w:val="28"/>
        </w:rPr>
        <w:t>.</w:t>
      </w:r>
      <w:r w:rsidR="00AB3040" w:rsidRPr="00AB3040">
        <w:rPr>
          <w:rFonts w:ascii="Times New Roman" w:hAnsi="Times New Roman"/>
          <w:sz w:val="28"/>
          <w:szCs w:val="28"/>
          <w:lang w:val="en-US"/>
        </w:rPr>
        <w:t> </w:t>
      </w:r>
      <w:r>
        <w:rPr>
          <w:rFonts w:ascii="Times New Roman" w:hAnsi="Times New Roman"/>
          <w:sz w:val="28"/>
          <w:szCs w:val="28"/>
        </w:rPr>
        <w:t>Асквита</w:t>
      </w:r>
      <w:r w:rsidRPr="00AB3040">
        <w:rPr>
          <w:rFonts w:ascii="Times New Roman" w:hAnsi="Times New Roman"/>
          <w:sz w:val="28"/>
          <w:szCs w:val="28"/>
        </w:rPr>
        <w:t xml:space="preserve">, </w:t>
      </w:r>
      <w:r w:rsidR="00AB3040">
        <w:rPr>
          <w:rFonts w:ascii="Times New Roman" w:hAnsi="Times New Roman"/>
          <w:sz w:val="28"/>
          <w:szCs w:val="28"/>
        </w:rPr>
        <w:t>она была знакома со многими пис</w:t>
      </w:r>
      <w:r w:rsidR="00E5309E">
        <w:rPr>
          <w:rFonts w:ascii="Times New Roman" w:hAnsi="Times New Roman"/>
          <w:sz w:val="28"/>
          <w:szCs w:val="28"/>
        </w:rPr>
        <w:t xml:space="preserve">ателями, поэтами, художниками, </w:t>
      </w:r>
      <w:r w:rsidR="00AB3040">
        <w:rPr>
          <w:rFonts w:ascii="Times New Roman" w:hAnsi="Times New Roman"/>
          <w:sz w:val="28"/>
          <w:szCs w:val="28"/>
        </w:rPr>
        <w:t>музыкантами</w:t>
      </w:r>
      <w:r w:rsidR="00E5309E">
        <w:rPr>
          <w:rFonts w:ascii="Times New Roman" w:hAnsi="Times New Roman"/>
          <w:sz w:val="28"/>
          <w:szCs w:val="28"/>
        </w:rPr>
        <w:t xml:space="preserve"> и политиками</w:t>
      </w:r>
      <w:r w:rsidR="00AB3040">
        <w:rPr>
          <w:rFonts w:ascii="Times New Roman" w:hAnsi="Times New Roman"/>
          <w:sz w:val="28"/>
          <w:szCs w:val="28"/>
        </w:rPr>
        <w:t>. Ц. Асквит</w:t>
      </w:r>
      <w:r w:rsidR="00AB3040" w:rsidRPr="00AB3040">
        <w:rPr>
          <w:rFonts w:ascii="Times New Roman" w:hAnsi="Times New Roman"/>
          <w:sz w:val="28"/>
          <w:szCs w:val="28"/>
        </w:rPr>
        <w:t xml:space="preserve"> </w:t>
      </w:r>
      <w:r w:rsidR="00AB3040">
        <w:rPr>
          <w:rFonts w:ascii="Times New Roman" w:hAnsi="Times New Roman"/>
          <w:sz w:val="28"/>
          <w:szCs w:val="28"/>
        </w:rPr>
        <w:t>говорит</w:t>
      </w:r>
      <w:r w:rsidR="00AB3040" w:rsidRPr="00AB3040">
        <w:rPr>
          <w:rFonts w:ascii="Times New Roman" w:hAnsi="Times New Roman"/>
          <w:sz w:val="28"/>
          <w:szCs w:val="28"/>
        </w:rPr>
        <w:t xml:space="preserve"> </w:t>
      </w:r>
      <w:r w:rsidR="00AB3040">
        <w:rPr>
          <w:rFonts w:ascii="Times New Roman" w:hAnsi="Times New Roman"/>
          <w:sz w:val="28"/>
          <w:szCs w:val="28"/>
        </w:rPr>
        <w:t>о</w:t>
      </w:r>
      <w:r w:rsidR="00AB3040" w:rsidRPr="00AB3040">
        <w:rPr>
          <w:rFonts w:ascii="Times New Roman" w:hAnsi="Times New Roman"/>
          <w:sz w:val="28"/>
          <w:szCs w:val="28"/>
        </w:rPr>
        <w:t xml:space="preserve"> </w:t>
      </w:r>
      <w:r w:rsidR="00AB3040">
        <w:rPr>
          <w:rFonts w:ascii="Times New Roman" w:hAnsi="Times New Roman"/>
          <w:sz w:val="28"/>
          <w:szCs w:val="28"/>
        </w:rPr>
        <w:t>меланхолии</w:t>
      </w:r>
      <w:r w:rsidR="00AB3040" w:rsidRPr="00AB3040">
        <w:rPr>
          <w:rFonts w:ascii="Times New Roman" w:hAnsi="Times New Roman"/>
          <w:sz w:val="28"/>
          <w:szCs w:val="28"/>
        </w:rPr>
        <w:t xml:space="preserve">, </w:t>
      </w:r>
      <w:r w:rsidR="00AB3040">
        <w:rPr>
          <w:rFonts w:ascii="Times New Roman" w:hAnsi="Times New Roman"/>
          <w:sz w:val="28"/>
          <w:szCs w:val="28"/>
        </w:rPr>
        <w:t>которая</w:t>
      </w:r>
      <w:r w:rsidR="00AB3040" w:rsidRPr="00AB3040">
        <w:rPr>
          <w:rFonts w:ascii="Times New Roman" w:hAnsi="Times New Roman"/>
          <w:sz w:val="28"/>
          <w:szCs w:val="28"/>
        </w:rPr>
        <w:t xml:space="preserve"> </w:t>
      </w:r>
      <w:r w:rsidR="00AB3040">
        <w:rPr>
          <w:rFonts w:ascii="Times New Roman" w:hAnsi="Times New Roman"/>
          <w:sz w:val="28"/>
          <w:szCs w:val="28"/>
        </w:rPr>
        <w:t>сопровождала</w:t>
      </w:r>
      <w:r w:rsidR="00AB3040" w:rsidRPr="00AB3040">
        <w:rPr>
          <w:rFonts w:ascii="Times New Roman" w:hAnsi="Times New Roman"/>
          <w:sz w:val="28"/>
          <w:szCs w:val="28"/>
        </w:rPr>
        <w:t xml:space="preserve"> </w:t>
      </w:r>
      <w:r w:rsidR="00AB3040">
        <w:rPr>
          <w:rFonts w:ascii="Times New Roman" w:hAnsi="Times New Roman"/>
          <w:sz w:val="28"/>
          <w:szCs w:val="28"/>
        </w:rPr>
        <w:t>окончание</w:t>
      </w:r>
      <w:r w:rsidR="00AB3040" w:rsidRPr="00AB3040">
        <w:rPr>
          <w:rFonts w:ascii="Times New Roman" w:hAnsi="Times New Roman"/>
          <w:sz w:val="28"/>
          <w:szCs w:val="28"/>
        </w:rPr>
        <w:t xml:space="preserve"> </w:t>
      </w:r>
      <w:r w:rsidR="00AB3040">
        <w:rPr>
          <w:rFonts w:ascii="Times New Roman" w:hAnsi="Times New Roman"/>
          <w:sz w:val="28"/>
          <w:szCs w:val="28"/>
        </w:rPr>
        <w:t>эпохи</w:t>
      </w:r>
      <w:r w:rsidR="00AB3040" w:rsidRPr="00AB3040">
        <w:rPr>
          <w:rFonts w:ascii="Times New Roman" w:hAnsi="Times New Roman"/>
          <w:sz w:val="28"/>
          <w:szCs w:val="28"/>
        </w:rPr>
        <w:t xml:space="preserve">, </w:t>
      </w:r>
      <w:r w:rsidR="00AB3040">
        <w:rPr>
          <w:rFonts w:ascii="Times New Roman" w:hAnsi="Times New Roman"/>
          <w:sz w:val="28"/>
          <w:szCs w:val="28"/>
        </w:rPr>
        <w:t>когда</w:t>
      </w:r>
      <w:r w:rsidR="00AB3040" w:rsidRPr="00AB3040">
        <w:rPr>
          <w:rFonts w:ascii="Times New Roman" w:hAnsi="Times New Roman"/>
          <w:sz w:val="28"/>
          <w:szCs w:val="28"/>
        </w:rPr>
        <w:t xml:space="preserve"> </w:t>
      </w:r>
      <w:r w:rsidR="00AB3040">
        <w:rPr>
          <w:rFonts w:ascii="Times New Roman" w:hAnsi="Times New Roman"/>
          <w:sz w:val="28"/>
          <w:szCs w:val="28"/>
        </w:rPr>
        <w:t>люди</w:t>
      </w:r>
      <w:r w:rsidR="00AB3040" w:rsidRPr="00AB3040">
        <w:rPr>
          <w:rFonts w:ascii="Times New Roman" w:hAnsi="Times New Roman"/>
          <w:sz w:val="28"/>
          <w:szCs w:val="28"/>
        </w:rPr>
        <w:t xml:space="preserve"> </w:t>
      </w:r>
      <w:r w:rsidR="00AB3040">
        <w:rPr>
          <w:rFonts w:ascii="Times New Roman" w:hAnsi="Times New Roman"/>
          <w:sz w:val="28"/>
          <w:szCs w:val="28"/>
        </w:rPr>
        <w:t>ее</w:t>
      </w:r>
      <w:r w:rsidR="00AB3040" w:rsidRPr="00AB3040">
        <w:rPr>
          <w:rFonts w:ascii="Times New Roman" w:hAnsi="Times New Roman"/>
          <w:sz w:val="28"/>
          <w:szCs w:val="28"/>
        </w:rPr>
        <w:t xml:space="preserve"> </w:t>
      </w:r>
      <w:r w:rsidR="005153E8">
        <w:rPr>
          <w:rFonts w:ascii="Times New Roman" w:hAnsi="Times New Roman"/>
          <w:sz w:val="28"/>
          <w:szCs w:val="28"/>
        </w:rPr>
        <w:t>кр</w:t>
      </w:r>
      <w:r w:rsidR="00AB3040">
        <w:rPr>
          <w:rFonts w:ascii="Times New Roman" w:hAnsi="Times New Roman"/>
          <w:sz w:val="28"/>
          <w:szCs w:val="28"/>
        </w:rPr>
        <w:t>у</w:t>
      </w:r>
      <w:r w:rsidR="005153E8">
        <w:rPr>
          <w:rFonts w:ascii="Times New Roman" w:hAnsi="Times New Roman"/>
          <w:sz w:val="28"/>
          <w:szCs w:val="28"/>
        </w:rPr>
        <w:t>г</w:t>
      </w:r>
      <w:r w:rsidR="00AB3040">
        <w:rPr>
          <w:rFonts w:ascii="Times New Roman" w:hAnsi="Times New Roman"/>
          <w:sz w:val="28"/>
          <w:szCs w:val="28"/>
        </w:rPr>
        <w:t>а</w:t>
      </w:r>
      <w:r w:rsidR="00AB3040" w:rsidRPr="00AB3040">
        <w:rPr>
          <w:rFonts w:ascii="Times New Roman" w:hAnsi="Times New Roman"/>
          <w:sz w:val="28"/>
          <w:szCs w:val="28"/>
        </w:rPr>
        <w:t xml:space="preserve"> </w:t>
      </w:r>
      <w:r w:rsidR="00AB3040">
        <w:rPr>
          <w:rFonts w:ascii="Times New Roman" w:hAnsi="Times New Roman"/>
          <w:sz w:val="28"/>
          <w:szCs w:val="28"/>
        </w:rPr>
        <w:t>могли</w:t>
      </w:r>
      <w:r w:rsidR="00AB3040" w:rsidRPr="00AB3040">
        <w:rPr>
          <w:rFonts w:ascii="Times New Roman" w:hAnsi="Times New Roman"/>
          <w:sz w:val="28"/>
          <w:szCs w:val="28"/>
        </w:rPr>
        <w:t xml:space="preserve"> </w:t>
      </w:r>
      <w:r w:rsidR="00AB3040">
        <w:rPr>
          <w:rFonts w:ascii="Times New Roman" w:hAnsi="Times New Roman"/>
          <w:sz w:val="28"/>
          <w:szCs w:val="28"/>
        </w:rPr>
        <w:t>наслаждаться</w:t>
      </w:r>
      <w:r w:rsidR="00AB3040" w:rsidRPr="00AB3040">
        <w:rPr>
          <w:rFonts w:ascii="Times New Roman" w:hAnsi="Times New Roman"/>
          <w:sz w:val="28"/>
          <w:szCs w:val="28"/>
        </w:rPr>
        <w:t xml:space="preserve"> </w:t>
      </w:r>
      <w:r w:rsidR="00AB3040">
        <w:rPr>
          <w:rFonts w:ascii="Times New Roman" w:hAnsi="Times New Roman"/>
          <w:sz w:val="28"/>
          <w:szCs w:val="28"/>
        </w:rPr>
        <w:t xml:space="preserve">культурными событиями перед началом войны. </w:t>
      </w:r>
      <w:r w:rsidR="00D1327E">
        <w:rPr>
          <w:rFonts w:ascii="Times New Roman" w:hAnsi="Times New Roman"/>
          <w:sz w:val="28"/>
          <w:szCs w:val="28"/>
        </w:rPr>
        <w:t>Д</w:t>
      </w:r>
      <w:r w:rsidR="00D1327E" w:rsidRPr="00D1327E">
        <w:rPr>
          <w:rFonts w:ascii="Times New Roman" w:hAnsi="Times New Roman"/>
          <w:sz w:val="28"/>
          <w:szCs w:val="28"/>
          <w:lang w:val="en-US"/>
        </w:rPr>
        <w:t>.</w:t>
      </w:r>
      <w:r w:rsidR="00D1327E">
        <w:rPr>
          <w:rFonts w:ascii="Times New Roman" w:hAnsi="Times New Roman"/>
          <w:sz w:val="28"/>
          <w:szCs w:val="28"/>
        </w:rPr>
        <w:t>Г</w:t>
      </w:r>
      <w:r w:rsidR="00D1327E" w:rsidRPr="00D1327E">
        <w:rPr>
          <w:rFonts w:ascii="Times New Roman" w:hAnsi="Times New Roman"/>
          <w:sz w:val="28"/>
          <w:szCs w:val="28"/>
          <w:lang w:val="en-US"/>
        </w:rPr>
        <w:t xml:space="preserve">. </w:t>
      </w:r>
      <w:r w:rsidR="00D1327E">
        <w:rPr>
          <w:rFonts w:ascii="Times New Roman" w:hAnsi="Times New Roman"/>
          <w:sz w:val="28"/>
          <w:szCs w:val="28"/>
        </w:rPr>
        <w:t>Лоуренс</w:t>
      </w:r>
      <w:r w:rsidR="00D1327E" w:rsidRPr="00D1327E">
        <w:rPr>
          <w:rFonts w:ascii="Times New Roman" w:hAnsi="Times New Roman"/>
          <w:sz w:val="28"/>
          <w:szCs w:val="28"/>
          <w:lang w:val="en-US"/>
        </w:rPr>
        <w:t xml:space="preserve"> </w:t>
      </w:r>
      <w:r w:rsidR="00D1327E">
        <w:rPr>
          <w:rFonts w:ascii="Times New Roman" w:hAnsi="Times New Roman"/>
          <w:sz w:val="28"/>
          <w:szCs w:val="28"/>
        </w:rPr>
        <w:t>осуждал</w:t>
      </w:r>
      <w:r w:rsidR="00D1327E" w:rsidRPr="00D1327E">
        <w:rPr>
          <w:rFonts w:ascii="Times New Roman" w:hAnsi="Times New Roman"/>
          <w:sz w:val="28"/>
          <w:szCs w:val="28"/>
          <w:lang w:val="en-US"/>
        </w:rPr>
        <w:t xml:space="preserve"> </w:t>
      </w:r>
      <w:r w:rsidR="0051031C">
        <w:rPr>
          <w:rFonts w:ascii="Times New Roman" w:hAnsi="Times New Roman"/>
          <w:sz w:val="28"/>
          <w:szCs w:val="28"/>
        </w:rPr>
        <w:t>леди</w:t>
      </w:r>
      <w:r w:rsidR="0051031C" w:rsidRPr="0051031C">
        <w:rPr>
          <w:rFonts w:ascii="Times New Roman" w:hAnsi="Times New Roman"/>
          <w:sz w:val="28"/>
          <w:szCs w:val="28"/>
          <w:lang w:val="en-US"/>
        </w:rPr>
        <w:t xml:space="preserve"> </w:t>
      </w:r>
      <w:r w:rsidR="0051031C">
        <w:rPr>
          <w:rFonts w:ascii="Times New Roman" w:hAnsi="Times New Roman"/>
          <w:sz w:val="28"/>
          <w:szCs w:val="28"/>
        </w:rPr>
        <w:t>Цинтию</w:t>
      </w:r>
      <w:r w:rsidR="00D1327E" w:rsidRPr="00D1327E">
        <w:rPr>
          <w:rFonts w:ascii="Times New Roman" w:hAnsi="Times New Roman"/>
          <w:sz w:val="28"/>
          <w:szCs w:val="28"/>
          <w:lang w:val="en-US"/>
        </w:rPr>
        <w:t xml:space="preserve"> </w:t>
      </w:r>
      <w:r w:rsidR="00D1327E">
        <w:rPr>
          <w:rFonts w:ascii="Times New Roman" w:hAnsi="Times New Roman"/>
          <w:sz w:val="28"/>
          <w:szCs w:val="28"/>
        </w:rPr>
        <w:t>за</w:t>
      </w:r>
      <w:r w:rsidR="00D1327E" w:rsidRPr="00D1327E">
        <w:rPr>
          <w:rFonts w:ascii="Times New Roman" w:hAnsi="Times New Roman"/>
          <w:sz w:val="28"/>
          <w:szCs w:val="28"/>
          <w:lang w:val="en-US"/>
        </w:rPr>
        <w:t xml:space="preserve"> </w:t>
      </w:r>
      <w:r w:rsidR="00D1327E">
        <w:rPr>
          <w:rFonts w:ascii="Times New Roman" w:hAnsi="Times New Roman"/>
          <w:sz w:val="28"/>
          <w:szCs w:val="28"/>
        </w:rPr>
        <w:t>некую</w:t>
      </w:r>
      <w:r w:rsidR="00D1327E" w:rsidRPr="00D1327E">
        <w:rPr>
          <w:rFonts w:ascii="Times New Roman" w:hAnsi="Times New Roman"/>
          <w:sz w:val="28"/>
          <w:szCs w:val="28"/>
          <w:lang w:val="en-US"/>
        </w:rPr>
        <w:t xml:space="preserve"> </w:t>
      </w:r>
      <w:r w:rsidR="00D1327E">
        <w:rPr>
          <w:rFonts w:ascii="Times New Roman" w:hAnsi="Times New Roman"/>
          <w:sz w:val="28"/>
          <w:szCs w:val="28"/>
        </w:rPr>
        <w:t>праздность</w:t>
      </w:r>
      <w:r w:rsidR="00D1327E" w:rsidRPr="00D1327E">
        <w:rPr>
          <w:rFonts w:ascii="Times New Roman" w:hAnsi="Times New Roman"/>
          <w:sz w:val="28"/>
          <w:szCs w:val="28"/>
          <w:lang w:val="en-US"/>
        </w:rPr>
        <w:t xml:space="preserve"> </w:t>
      </w:r>
      <w:r w:rsidR="00D1327E">
        <w:rPr>
          <w:rFonts w:ascii="Times New Roman" w:hAnsi="Times New Roman"/>
          <w:sz w:val="28"/>
          <w:szCs w:val="28"/>
        </w:rPr>
        <w:t>и</w:t>
      </w:r>
      <w:r w:rsidR="00D1327E" w:rsidRPr="00D1327E">
        <w:rPr>
          <w:rFonts w:ascii="Times New Roman" w:hAnsi="Times New Roman"/>
          <w:sz w:val="28"/>
          <w:szCs w:val="28"/>
          <w:lang w:val="en-US"/>
        </w:rPr>
        <w:t xml:space="preserve"> </w:t>
      </w:r>
      <w:r w:rsidR="00D1327E">
        <w:rPr>
          <w:rFonts w:ascii="Times New Roman" w:hAnsi="Times New Roman"/>
          <w:sz w:val="28"/>
          <w:szCs w:val="28"/>
        </w:rPr>
        <w:t>пассивность</w:t>
      </w:r>
      <w:r w:rsidR="00D1327E" w:rsidRPr="00D1327E">
        <w:rPr>
          <w:rFonts w:ascii="Times New Roman" w:hAnsi="Times New Roman"/>
          <w:sz w:val="28"/>
          <w:szCs w:val="28"/>
          <w:lang w:val="en-US"/>
        </w:rPr>
        <w:t xml:space="preserve">: </w:t>
      </w:r>
      <w:r w:rsidR="004D30A4">
        <w:rPr>
          <w:rFonts w:ascii="Times New Roman" w:hAnsi="Times New Roman"/>
          <w:sz w:val="28"/>
          <w:szCs w:val="28"/>
          <w:lang w:val="en-US"/>
        </w:rPr>
        <w:t>“</w:t>
      </w:r>
      <w:r w:rsidR="004E51C2" w:rsidRPr="004D30A4">
        <w:rPr>
          <w:rFonts w:ascii="Times New Roman" w:hAnsi="Times New Roman"/>
          <w:sz w:val="28"/>
          <w:szCs w:val="28"/>
          <w:lang w:val="en-US"/>
        </w:rPr>
        <w:t>His theory is that the nation doesn’t really want to stop – because of the nullity of life, as if a sense of it were the result of a vacuum. He insists that the act of my enjoying the Zeppelin raids proves that I am bored: this I deny. He admits that a kind of beauty, romance and glamour is achieved, but insists that they are purely incidental – the sugar coating to a pill</w:t>
      </w:r>
      <w:r w:rsidR="004D30A4">
        <w:rPr>
          <w:rFonts w:ascii="Times New Roman" w:hAnsi="Times New Roman"/>
          <w:sz w:val="28"/>
          <w:szCs w:val="28"/>
          <w:lang w:val="en-US"/>
        </w:rPr>
        <w:t>”</w:t>
      </w:r>
      <w:r w:rsidR="004E51C2" w:rsidRPr="004D30A4">
        <w:rPr>
          <w:rFonts w:ascii="Times New Roman" w:hAnsi="Times New Roman"/>
          <w:sz w:val="28"/>
          <w:szCs w:val="28"/>
          <w:lang w:val="en-US"/>
        </w:rPr>
        <w:t xml:space="preserve"> </w:t>
      </w:r>
      <w:r w:rsidR="003A31E6" w:rsidRPr="00805DFF">
        <w:rPr>
          <w:rFonts w:ascii="Times New Roman" w:hAnsi="Times New Roman"/>
          <w:sz w:val="28"/>
          <w:szCs w:val="28"/>
          <w:lang w:val="en-US"/>
        </w:rPr>
        <w:t>[</w:t>
      </w:r>
      <w:r w:rsidR="00805DFF">
        <w:rPr>
          <w:rFonts w:ascii="Times New Roman" w:hAnsi="Times New Roman"/>
          <w:sz w:val="28"/>
          <w:szCs w:val="28"/>
          <w:lang w:val="en-US"/>
        </w:rPr>
        <w:t>1</w:t>
      </w:r>
      <w:r w:rsidR="004E51C2" w:rsidRPr="00805DFF">
        <w:rPr>
          <w:rFonts w:ascii="Times New Roman" w:hAnsi="Times New Roman"/>
          <w:sz w:val="28"/>
          <w:szCs w:val="28"/>
          <w:lang w:val="en-US"/>
        </w:rPr>
        <w:t xml:space="preserve">, </w:t>
      </w:r>
      <w:r w:rsidR="00805DFF">
        <w:rPr>
          <w:rFonts w:ascii="Times New Roman" w:hAnsi="Times New Roman"/>
          <w:sz w:val="28"/>
          <w:szCs w:val="28"/>
        </w:rPr>
        <w:t>с</w:t>
      </w:r>
      <w:r w:rsidR="00805DFF" w:rsidRPr="00805DFF">
        <w:rPr>
          <w:rFonts w:ascii="Times New Roman" w:hAnsi="Times New Roman"/>
          <w:sz w:val="28"/>
          <w:szCs w:val="28"/>
          <w:lang w:val="en-US"/>
        </w:rPr>
        <w:t xml:space="preserve">. </w:t>
      </w:r>
      <w:r w:rsidR="004E51C2" w:rsidRPr="00805DFF">
        <w:rPr>
          <w:rFonts w:ascii="Times New Roman" w:hAnsi="Times New Roman"/>
          <w:sz w:val="28"/>
          <w:szCs w:val="28"/>
          <w:lang w:val="en-US"/>
        </w:rPr>
        <w:t>89</w:t>
      </w:r>
      <w:r w:rsidR="003A31E6" w:rsidRPr="00805DFF">
        <w:rPr>
          <w:rFonts w:ascii="Times New Roman" w:hAnsi="Times New Roman"/>
          <w:sz w:val="28"/>
          <w:szCs w:val="28"/>
          <w:lang w:val="en-US"/>
        </w:rPr>
        <w:t>]</w:t>
      </w:r>
      <w:r w:rsidR="00805DFF" w:rsidRPr="00805DFF">
        <w:rPr>
          <w:rFonts w:ascii="Times New Roman" w:hAnsi="Times New Roman"/>
          <w:sz w:val="28"/>
          <w:szCs w:val="28"/>
          <w:lang w:val="en-US"/>
        </w:rPr>
        <w:t>.</w:t>
      </w:r>
    </w:p>
    <w:p w:rsidR="0042162C" w:rsidRPr="0042162C" w:rsidRDefault="009C768D" w:rsidP="0042162C">
      <w:pPr>
        <w:ind w:firstLine="709"/>
        <w:contextualSpacing/>
        <w:jc w:val="both"/>
        <w:rPr>
          <w:rFonts w:ascii="Times New Roman" w:eastAsia="Calibri" w:hAnsi="Times New Roman" w:cs="Times New Roman"/>
          <w:sz w:val="28"/>
          <w:szCs w:val="28"/>
          <w:lang w:val="en-US"/>
        </w:rPr>
      </w:pPr>
      <w:r>
        <w:rPr>
          <w:rFonts w:ascii="Times New Roman" w:hAnsi="Times New Roman"/>
          <w:sz w:val="28"/>
          <w:szCs w:val="28"/>
        </w:rPr>
        <w:lastRenderedPageBreak/>
        <w:t xml:space="preserve">Российские персонажи </w:t>
      </w:r>
      <w:r w:rsidR="003A31E6">
        <w:rPr>
          <w:rFonts w:ascii="Times New Roman" w:hAnsi="Times New Roman"/>
          <w:sz w:val="28"/>
          <w:szCs w:val="28"/>
        </w:rPr>
        <w:t>Г.Х. </w:t>
      </w:r>
      <w:r>
        <w:rPr>
          <w:rFonts w:ascii="Times New Roman" w:hAnsi="Times New Roman"/>
          <w:sz w:val="28"/>
          <w:szCs w:val="28"/>
        </w:rPr>
        <w:t>Манро участвуют в стилистически изощренных, порой весьма эстетизированных диалогах. Современники</w:t>
      </w:r>
      <w:r w:rsidRPr="009C768D">
        <w:rPr>
          <w:rFonts w:ascii="Times New Roman" w:hAnsi="Times New Roman"/>
          <w:sz w:val="28"/>
          <w:szCs w:val="28"/>
        </w:rPr>
        <w:t xml:space="preserve"> </w:t>
      </w:r>
      <w:r>
        <w:rPr>
          <w:rFonts w:ascii="Times New Roman" w:hAnsi="Times New Roman"/>
          <w:sz w:val="28"/>
          <w:szCs w:val="28"/>
        </w:rPr>
        <w:t>писателя</w:t>
      </w:r>
      <w:r w:rsidRPr="009C768D">
        <w:rPr>
          <w:rFonts w:ascii="Times New Roman" w:hAnsi="Times New Roman"/>
          <w:sz w:val="28"/>
          <w:szCs w:val="28"/>
        </w:rPr>
        <w:t xml:space="preserve"> </w:t>
      </w:r>
      <w:r>
        <w:rPr>
          <w:rFonts w:ascii="Times New Roman" w:hAnsi="Times New Roman"/>
          <w:sz w:val="28"/>
          <w:szCs w:val="28"/>
        </w:rPr>
        <w:t>уделяли</w:t>
      </w:r>
      <w:r w:rsidRPr="009C768D">
        <w:rPr>
          <w:rFonts w:ascii="Times New Roman" w:hAnsi="Times New Roman"/>
          <w:sz w:val="28"/>
          <w:szCs w:val="28"/>
        </w:rPr>
        <w:t xml:space="preserve"> </w:t>
      </w:r>
      <w:r>
        <w:rPr>
          <w:rFonts w:ascii="Times New Roman" w:hAnsi="Times New Roman"/>
          <w:sz w:val="28"/>
          <w:szCs w:val="28"/>
        </w:rPr>
        <w:t>светскому</w:t>
      </w:r>
      <w:r w:rsidRPr="009C768D">
        <w:rPr>
          <w:rFonts w:ascii="Times New Roman" w:hAnsi="Times New Roman"/>
          <w:sz w:val="28"/>
          <w:szCs w:val="28"/>
        </w:rPr>
        <w:t xml:space="preserve"> </w:t>
      </w:r>
      <w:r>
        <w:rPr>
          <w:rFonts w:ascii="Times New Roman" w:hAnsi="Times New Roman"/>
          <w:sz w:val="28"/>
          <w:szCs w:val="28"/>
        </w:rPr>
        <w:t>разговору</w:t>
      </w:r>
      <w:r w:rsidRPr="009C768D">
        <w:rPr>
          <w:rFonts w:ascii="Times New Roman" w:hAnsi="Times New Roman"/>
          <w:sz w:val="28"/>
          <w:szCs w:val="28"/>
        </w:rPr>
        <w:t xml:space="preserve"> </w:t>
      </w:r>
      <w:r>
        <w:rPr>
          <w:rFonts w:ascii="Times New Roman" w:hAnsi="Times New Roman"/>
          <w:sz w:val="28"/>
          <w:szCs w:val="28"/>
        </w:rPr>
        <w:t>большое</w:t>
      </w:r>
      <w:r w:rsidRPr="009C768D">
        <w:rPr>
          <w:rFonts w:ascii="Times New Roman" w:hAnsi="Times New Roman"/>
          <w:sz w:val="28"/>
          <w:szCs w:val="28"/>
        </w:rPr>
        <w:t xml:space="preserve"> </w:t>
      </w:r>
      <w:r>
        <w:rPr>
          <w:rFonts w:ascii="Times New Roman" w:hAnsi="Times New Roman"/>
          <w:sz w:val="28"/>
          <w:szCs w:val="28"/>
        </w:rPr>
        <w:t>внимание</w:t>
      </w:r>
      <w:r w:rsidRPr="009C768D">
        <w:rPr>
          <w:rFonts w:ascii="Times New Roman" w:hAnsi="Times New Roman"/>
          <w:sz w:val="28"/>
          <w:szCs w:val="28"/>
        </w:rPr>
        <w:t xml:space="preserve">. </w:t>
      </w:r>
      <w:r>
        <w:rPr>
          <w:rFonts w:ascii="Times New Roman" w:hAnsi="Times New Roman"/>
          <w:sz w:val="28"/>
          <w:szCs w:val="28"/>
        </w:rPr>
        <w:t>Такая</w:t>
      </w:r>
      <w:r w:rsidRPr="009C768D">
        <w:rPr>
          <w:rFonts w:ascii="Times New Roman" w:hAnsi="Times New Roman"/>
          <w:sz w:val="28"/>
          <w:szCs w:val="28"/>
        </w:rPr>
        <w:t xml:space="preserve"> </w:t>
      </w:r>
      <w:r>
        <w:rPr>
          <w:rFonts w:ascii="Times New Roman" w:hAnsi="Times New Roman"/>
          <w:sz w:val="28"/>
          <w:szCs w:val="28"/>
        </w:rPr>
        <w:t>манера</w:t>
      </w:r>
      <w:r w:rsidRPr="009C768D">
        <w:rPr>
          <w:rFonts w:ascii="Times New Roman" w:hAnsi="Times New Roman"/>
          <w:sz w:val="28"/>
          <w:szCs w:val="28"/>
        </w:rPr>
        <w:t xml:space="preserve"> </w:t>
      </w:r>
      <w:r>
        <w:rPr>
          <w:rFonts w:ascii="Times New Roman" w:hAnsi="Times New Roman"/>
          <w:sz w:val="28"/>
          <w:szCs w:val="28"/>
        </w:rPr>
        <w:t>вести</w:t>
      </w:r>
      <w:r w:rsidRPr="009C768D">
        <w:rPr>
          <w:rFonts w:ascii="Times New Roman" w:hAnsi="Times New Roman"/>
          <w:sz w:val="28"/>
          <w:szCs w:val="28"/>
        </w:rPr>
        <w:t xml:space="preserve"> </w:t>
      </w:r>
      <w:r>
        <w:rPr>
          <w:rFonts w:ascii="Times New Roman" w:hAnsi="Times New Roman"/>
          <w:sz w:val="28"/>
          <w:szCs w:val="28"/>
        </w:rPr>
        <w:t>беседу</w:t>
      </w:r>
      <w:r w:rsidRPr="009C768D">
        <w:rPr>
          <w:rFonts w:ascii="Times New Roman" w:hAnsi="Times New Roman"/>
          <w:sz w:val="28"/>
          <w:szCs w:val="28"/>
        </w:rPr>
        <w:t xml:space="preserve"> </w:t>
      </w:r>
      <w:r>
        <w:rPr>
          <w:rFonts w:ascii="Times New Roman" w:hAnsi="Times New Roman"/>
          <w:sz w:val="28"/>
          <w:szCs w:val="28"/>
        </w:rPr>
        <w:t>во</w:t>
      </w:r>
      <w:r w:rsidRPr="009C768D">
        <w:rPr>
          <w:rFonts w:ascii="Times New Roman" w:hAnsi="Times New Roman"/>
          <w:sz w:val="28"/>
          <w:szCs w:val="28"/>
        </w:rPr>
        <w:t xml:space="preserve"> </w:t>
      </w:r>
      <w:r>
        <w:rPr>
          <w:rFonts w:ascii="Times New Roman" w:hAnsi="Times New Roman"/>
          <w:sz w:val="28"/>
          <w:szCs w:val="28"/>
        </w:rPr>
        <w:t>времена</w:t>
      </w:r>
      <w:r w:rsidRPr="009C768D">
        <w:rPr>
          <w:rFonts w:ascii="Times New Roman" w:hAnsi="Times New Roman"/>
          <w:sz w:val="28"/>
          <w:szCs w:val="28"/>
        </w:rPr>
        <w:t xml:space="preserve"> </w:t>
      </w:r>
      <w:r w:rsidR="003A31E6">
        <w:rPr>
          <w:rFonts w:ascii="Times New Roman" w:hAnsi="Times New Roman"/>
          <w:sz w:val="28"/>
          <w:szCs w:val="28"/>
        </w:rPr>
        <w:t>Г.Х. </w:t>
      </w:r>
      <w:r>
        <w:rPr>
          <w:rFonts w:ascii="Times New Roman" w:hAnsi="Times New Roman"/>
          <w:sz w:val="28"/>
          <w:szCs w:val="28"/>
        </w:rPr>
        <w:t>Манро</w:t>
      </w:r>
      <w:r w:rsidRPr="009C768D">
        <w:rPr>
          <w:rFonts w:ascii="Times New Roman" w:hAnsi="Times New Roman"/>
          <w:sz w:val="28"/>
          <w:szCs w:val="28"/>
        </w:rPr>
        <w:t xml:space="preserve"> </w:t>
      </w:r>
      <w:r>
        <w:rPr>
          <w:rFonts w:ascii="Times New Roman" w:hAnsi="Times New Roman"/>
          <w:sz w:val="28"/>
          <w:szCs w:val="28"/>
        </w:rPr>
        <w:t>возвышалась</w:t>
      </w:r>
      <w:r w:rsidRPr="009C768D">
        <w:rPr>
          <w:rFonts w:ascii="Times New Roman" w:hAnsi="Times New Roman"/>
          <w:sz w:val="28"/>
          <w:szCs w:val="28"/>
        </w:rPr>
        <w:t xml:space="preserve"> </w:t>
      </w:r>
      <w:r>
        <w:rPr>
          <w:rFonts w:ascii="Times New Roman" w:hAnsi="Times New Roman"/>
          <w:sz w:val="28"/>
          <w:szCs w:val="28"/>
        </w:rPr>
        <w:t xml:space="preserve">до </w:t>
      </w:r>
      <w:r w:rsidR="006047F7">
        <w:rPr>
          <w:rFonts w:ascii="Times New Roman" w:hAnsi="Times New Roman"/>
          <w:sz w:val="28"/>
          <w:szCs w:val="28"/>
        </w:rPr>
        <w:t>уровня изящного искусства. Форма</w:t>
      </w:r>
      <w:r>
        <w:rPr>
          <w:rFonts w:ascii="Times New Roman" w:hAnsi="Times New Roman"/>
          <w:sz w:val="28"/>
          <w:szCs w:val="28"/>
        </w:rPr>
        <w:t xml:space="preserve"> как будто доминировала над содержанием (по крайней мере, была более значима). </w:t>
      </w:r>
      <w:r w:rsidR="005164E0">
        <w:rPr>
          <w:rFonts w:ascii="Times New Roman" w:hAnsi="Times New Roman"/>
          <w:sz w:val="28"/>
          <w:szCs w:val="28"/>
        </w:rPr>
        <w:t xml:space="preserve">Широко известны многие афоризмы Г.Х. Манро, порой превосходящие по остроумию и лаконичности даже аналогичные </w:t>
      </w:r>
      <w:r w:rsidR="005164E0" w:rsidRPr="000C2490">
        <w:rPr>
          <w:rFonts w:ascii="Times New Roman" w:hAnsi="Times New Roman" w:cs="Times New Roman"/>
          <w:sz w:val="28"/>
          <w:szCs w:val="28"/>
        </w:rPr>
        <w:t xml:space="preserve">высказывания О. Уайльда: </w:t>
      </w:r>
      <w:r w:rsidR="000C2490" w:rsidRPr="000C2490">
        <w:rPr>
          <w:rFonts w:ascii="Times New Roman" w:eastAsia="Calibri" w:hAnsi="Times New Roman" w:cs="Times New Roman"/>
          <w:sz w:val="28"/>
          <w:szCs w:val="28"/>
        </w:rPr>
        <w:t xml:space="preserve">“Waldo is one of those people who would be </w:t>
      </w:r>
      <w:r w:rsidR="000C2490" w:rsidRPr="0042162C">
        <w:rPr>
          <w:rFonts w:ascii="Times New Roman" w:eastAsia="Calibri" w:hAnsi="Times New Roman" w:cs="Times New Roman"/>
          <w:sz w:val="28"/>
          <w:szCs w:val="28"/>
        </w:rPr>
        <w:t xml:space="preserve">enormously improved by </w:t>
      </w:r>
      <w:r w:rsidR="00E3479A">
        <w:rPr>
          <w:rFonts w:ascii="Times New Roman" w:hAnsi="Times New Roman" w:cs="Times New Roman"/>
          <w:sz w:val="28"/>
          <w:szCs w:val="28"/>
        </w:rPr>
        <w:t>death” (“The Feast of Nemesis”)</w:t>
      </w:r>
      <w:r w:rsidR="00E3479A" w:rsidRPr="00E3479A">
        <w:rPr>
          <w:rFonts w:ascii="Times New Roman" w:hAnsi="Times New Roman" w:cs="Times New Roman"/>
          <w:sz w:val="28"/>
          <w:szCs w:val="28"/>
        </w:rPr>
        <w:t xml:space="preserve">; </w:t>
      </w:r>
      <w:r w:rsidR="0042162C" w:rsidRPr="0042162C">
        <w:rPr>
          <w:rFonts w:ascii="Times New Roman" w:eastAsia="Calibri" w:hAnsi="Times New Roman" w:cs="Times New Roman"/>
          <w:sz w:val="28"/>
          <w:szCs w:val="28"/>
        </w:rPr>
        <w:t xml:space="preserve">“Once a female, always a female. </w:t>
      </w:r>
      <w:r w:rsidR="0042162C" w:rsidRPr="0042162C">
        <w:rPr>
          <w:rFonts w:ascii="Times New Roman" w:eastAsia="Calibri" w:hAnsi="Times New Roman" w:cs="Times New Roman"/>
          <w:sz w:val="28"/>
          <w:szCs w:val="28"/>
          <w:lang w:val="en-US"/>
        </w:rPr>
        <w:t xml:space="preserve">Nature is not infallible, but she always abides by her </w:t>
      </w:r>
      <w:r w:rsidR="00E3479A">
        <w:rPr>
          <w:rFonts w:ascii="Times New Roman" w:hAnsi="Times New Roman" w:cs="Times New Roman"/>
          <w:sz w:val="28"/>
          <w:szCs w:val="28"/>
          <w:lang w:val="en-US"/>
        </w:rPr>
        <w:t>mistakes” (“The Baker’s Dozen”);</w:t>
      </w:r>
      <w:r w:rsidR="0042162C" w:rsidRPr="0042162C">
        <w:rPr>
          <w:rFonts w:ascii="Times New Roman" w:hAnsi="Times New Roman" w:cs="Times New Roman"/>
          <w:sz w:val="28"/>
          <w:szCs w:val="28"/>
          <w:lang w:val="en-US"/>
        </w:rPr>
        <w:t xml:space="preserve"> </w:t>
      </w:r>
      <w:r w:rsidR="0042162C" w:rsidRPr="0042162C">
        <w:rPr>
          <w:rFonts w:ascii="Times New Roman" w:eastAsia="Calibri" w:hAnsi="Times New Roman" w:cs="Times New Roman"/>
          <w:sz w:val="28"/>
          <w:szCs w:val="28"/>
          <w:lang w:val="en-US"/>
        </w:rPr>
        <w:t>“The brutal directness of the masculine shopper arouses a certain combative derision in the feminine onlooker</w:t>
      </w:r>
      <w:r w:rsidR="00E3479A">
        <w:rPr>
          <w:rFonts w:ascii="Times New Roman" w:hAnsi="Times New Roman" w:cs="Times New Roman"/>
          <w:sz w:val="28"/>
          <w:szCs w:val="28"/>
          <w:lang w:val="en-US"/>
        </w:rPr>
        <w:t>” (“The Sex That Doesn’t Shop”);</w:t>
      </w:r>
      <w:r w:rsidR="0042162C" w:rsidRPr="0042162C">
        <w:rPr>
          <w:rFonts w:ascii="Times New Roman" w:hAnsi="Times New Roman" w:cs="Times New Roman"/>
          <w:sz w:val="28"/>
          <w:szCs w:val="28"/>
          <w:lang w:val="en-US"/>
        </w:rPr>
        <w:t xml:space="preserve"> </w:t>
      </w:r>
      <w:r w:rsidR="0042162C" w:rsidRPr="0042162C">
        <w:rPr>
          <w:rFonts w:ascii="Times New Roman" w:eastAsia="Calibri" w:hAnsi="Times New Roman" w:cs="Times New Roman"/>
          <w:sz w:val="28"/>
          <w:szCs w:val="28"/>
          <w:lang w:val="en-US"/>
        </w:rPr>
        <w:t>“In placid Saxon-blooded England people do not demonstrate their feelings lightly and without some strong compelling cause” (“Forewarned”).</w:t>
      </w:r>
    </w:p>
    <w:p w:rsidR="00163D19" w:rsidRPr="000C2490" w:rsidRDefault="009C768D" w:rsidP="00636123">
      <w:pPr>
        <w:ind w:firstLine="709"/>
        <w:contextualSpacing/>
        <w:jc w:val="both"/>
        <w:rPr>
          <w:rFonts w:ascii="Times New Roman" w:hAnsi="Times New Roman"/>
          <w:sz w:val="28"/>
          <w:szCs w:val="28"/>
          <w:lang w:val="en-US"/>
        </w:rPr>
      </w:pPr>
      <w:r>
        <w:rPr>
          <w:rFonts w:ascii="Times New Roman" w:hAnsi="Times New Roman"/>
          <w:sz w:val="28"/>
          <w:szCs w:val="28"/>
        </w:rPr>
        <w:t>Несомненно</w:t>
      </w:r>
      <w:r w:rsidRPr="005164E0">
        <w:rPr>
          <w:rFonts w:ascii="Times New Roman" w:hAnsi="Times New Roman"/>
          <w:sz w:val="28"/>
          <w:szCs w:val="28"/>
        </w:rPr>
        <w:t xml:space="preserve">, </w:t>
      </w:r>
      <w:r>
        <w:rPr>
          <w:rFonts w:ascii="Times New Roman" w:hAnsi="Times New Roman"/>
          <w:sz w:val="28"/>
          <w:szCs w:val="28"/>
        </w:rPr>
        <w:t>в</w:t>
      </w:r>
      <w:r w:rsidRPr="005164E0">
        <w:rPr>
          <w:rFonts w:ascii="Times New Roman" w:hAnsi="Times New Roman"/>
          <w:sz w:val="28"/>
          <w:szCs w:val="28"/>
        </w:rPr>
        <w:t xml:space="preserve"> </w:t>
      </w:r>
      <w:r w:rsidR="005164E0">
        <w:rPr>
          <w:rFonts w:ascii="Times New Roman" w:hAnsi="Times New Roman"/>
          <w:sz w:val="28"/>
          <w:szCs w:val="28"/>
        </w:rPr>
        <w:t xml:space="preserve">искусстве светской беседы </w:t>
      </w:r>
      <w:r>
        <w:rPr>
          <w:rFonts w:ascii="Times New Roman" w:hAnsi="Times New Roman"/>
          <w:sz w:val="28"/>
          <w:szCs w:val="28"/>
        </w:rPr>
        <w:t>была</w:t>
      </w:r>
      <w:r w:rsidRPr="005164E0">
        <w:rPr>
          <w:rFonts w:ascii="Times New Roman" w:hAnsi="Times New Roman"/>
          <w:sz w:val="28"/>
          <w:szCs w:val="28"/>
        </w:rPr>
        <w:t xml:space="preserve"> </w:t>
      </w:r>
      <w:r>
        <w:rPr>
          <w:rFonts w:ascii="Times New Roman" w:hAnsi="Times New Roman"/>
          <w:sz w:val="28"/>
          <w:szCs w:val="28"/>
        </w:rPr>
        <w:t>определенная</w:t>
      </w:r>
      <w:r w:rsidRPr="005164E0">
        <w:rPr>
          <w:rFonts w:ascii="Times New Roman" w:hAnsi="Times New Roman"/>
          <w:sz w:val="28"/>
          <w:szCs w:val="28"/>
        </w:rPr>
        <w:t xml:space="preserve"> </w:t>
      </w:r>
      <w:r>
        <w:rPr>
          <w:rFonts w:ascii="Times New Roman" w:hAnsi="Times New Roman"/>
          <w:sz w:val="28"/>
          <w:szCs w:val="28"/>
        </w:rPr>
        <w:t>доля</w:t>
      </w:r>
      <w:r w:rsidRPr="005164E0">
        <w:rPr>
          <w:rFonts w:ascii="Times New Roman" w:hAnsi="Times New Roman"/>
          <w:sz w:val="28"/>
          <w:szCs w:val="28"/>
        </w:rPr>
        <w:t xml:space="preserve"> </w:t>
      </w:r>
      <w:r w:rsidR="00722766">
        <w:rPr>
          <w:rFonts w:ascii="Times New Roman" w:hAnsi="Times New Roman"/>
          <w:sz w:val="28"/>
          <w:szCs w:val="28"/>
        </w:rPr>
        <w:t>актерства</w:t>
      </w:r>
      <w:r w:rsidR="00722766" w:rsidRPr="005164E0">
        <w:rPr>
          <w:rFonts w:ascii="Times New Roman" w:hAnsi="Times New Roman"/>
          <w:sz w:val="28"/>
          <w:szCs w:val="28"/>
        </w:rPr>
        <w:t xml:space="preserve">. </w:t>
      </w:r>
      <w:r w:rsidR="00722766">
        <w:rPr>
          <w:rFonts w:ascii="Times New Roman" w:hAnsi="Times New Roman"/>
          <w:sz w:val="28"/>
          <w:szCs w:val="28"/>
        </w:rPr>
        <w:t>Парадоксы</w:t>
      </w:r>
      <w:r w:rsidR="00722766" w:rsidRPr="00722766">
        <w:rPr>
          <w:rFonts w:ascii="Times New Roman" w:hAnsi="Times New Roman"/>
          <w:sz w:val="28"/>
          <w:szCs w:val="28"/>
        </w:rPr>
        <w:t xml:space="preserve">, </w:t>
      </w:r>
      <w:r w:rsidR="00722766">
        <w:rPr>
          <w:rFonts w:ascii="Times New Roman" w:hAnsi="Times New Roman"/>
          <w:sz w:val="28"/>
          <w:szCs w:val="28"/>
        </w:rPr>
        <w:t>афоризмы</w:t>
      </w:r>
      <w:r w:rsidR="00722766" w:rsidRPr="00722766">
        <w:rPr>
          <w:rFonts w:ascii="Times New Roman" w:hAnsi="Times New Roman"/>
          <w:sz w:val="28"/>
          <w:szCs w:val="28"/>
        </w:rPr>
        <w:t xml:space="preserve">, </w:t>
      </w:r>
      <w:r w:rsidR="00722766">
        <w:rPr>
          <w:rFonts w:ascii="Times New Roman" w:hAnsi="Times New Roman"/>
          <w:sz w:val="28"/>
          <w:szCs w:val="28"/>
        </w:rPr>
        <w:t>игра</w:t>
      </w:r>
      <w:r w:rsidR="00722766" w:rsidRPr="00722766">
        <w:rPr>
          <w:rFonts w:ascii="Times New Roman" w:hAnsi="Times New Roman"/>
          <w:sz w:val="28"/>
          <w:szCs w:val="28"/>
        </w:rPr>
        <w:t xml:space="preserve"> </w:t>
      </w:r>
      <w:r w:rsidR="00722766">
        <w:rPr>
          <w:rFonts w:ascii="Times New Roman" w:hAnsi="Times New Roman"/>
          <w:sz w:val="28"/>
          <w:szCs w:val="28"/>
        </w:rPr>
        <w:t>слов</w:t>
      </w:r>
      <w:r w:rsidR="00722766" w:rsidRPr="00722766">
        <w:rPr>
          <w:rFonts w:ascii="Times New Roman" w:hAnsi="Times New Roman"/>
          <w:sz w:val="28"/>
          <w:szCs w:val="28"/>
        </w:rPr>
        <w:t xml:space="preserve"> </w:t>
      </w:r>
      <w:r w:rsidR="00722766">
        <w:rPr>
          <w:rFonts w:ascii="Times New Roman" w:hAnsi="Times New Roman"/>
          <w:sz w:val="28"/>
          <w:szCs w:val="28"/>
        </w:rPr>
        <w:t>передавали</w:t>
      </w:r>
      <w:r w:rsidR="00722766" w:rsidRPr="00722766">
        <w:rPr>
          <w:rFonts w:ascii="Times New Roman" w:hAnsi="Times New Roman"/>
          <w:sz w:val="28"/>
          <w:szCs w:val="28"/>
        </w:rPr>
        <w:t xml:space="preserve"> </w:t>
      </w:r>
      <w:r w:rsidR="00722766">
        <w:rPr>
          <w:rFonts w:ascii="Times New Roman" w:hAnsi="Times New Roman"/>
          <w:sz w:val="28"/>
          <w:szCs w:val="28"/>
        </w:rPr>
        <w:t>много</w:t>
      </w:r>
      <w:r w:rsidR="00722766" w:rsidRPr="00722766">
        <w:rPr>
          <w:rFonts w:ascii="Times New Roman" w:hAnsi="Times New Roman"/>
          <w:sz w:val="28"/>
          <w:szCs w:val="28"/>
        </w:rPr>
        <w:t xml:space="preserve"> </w:t>
      </w:r>
      <w:r w:rsidR="00722766">
        <w:rPr>
          <w:rFonts w:ascii="Times New Roman" w:hAnsi="Times New Roman"/>
          <w:sz w:val="28"/>
          <w:szCs w:val="28"/>
        </w:rPr>
        <w:t>слоев</w:t>
      </w:r>
      <w:r w:rsidR="00722766" w:rsidRPr="00722766">
        <w:rPr>
          <w:rFonts w:ascii="Times New Roman" w:hAnsi="Times New Roman"/>
          <w:sz w:val="28"/>
          <w:szCs w:val="28"/>
        </w:rPr>
        <w:t xml:space="preserve"> </w:t>
      </w:r>
      <w:r w:rsidR="00722766">
        <w:rPr>
          <w:rFonts w:ascii="Times New Roman" w:hAnsi="Times New Roman"/>
          <w:sz w:val="28"/>
          <w:szCs w:val="28"/>
        </w:rPr>
        <w:t>значения</w:t>
      </w:r>
      <w:r w:rsidR="00163D19" w:rsidRPr="00722766">
        <w:rPr>
          <w:rFonts w:ascii="Times New Roman" w:hAnsi="Times New Roman"/>
          <w:sz w:val="28"/>
          <w:szCs w:val="28"/>
        </w:rPr>
        <w:t xml:space="preserve">: </w:t>
      </w:r>
      <w:r w:rsidR="00722766">
        <w:rPr>
          <w:rFonts w:ascii="Times New Roman" w:hAnsi="Times New Roman"/>
          <w:sz w:val="28"/>
          <w:szCs w:val="28"/>
        </w:rPr>
        <w:t>что</w:t>
      </w:r>
      <w:r w:rsidR="00722766" w:rsidRPr="00722766">
        <w:rPr>
          <w:rFonts w:ascii="Times New Roman" w:hAnsi="Times New Roman"/>
          <w:sz w:val="28"/>
          <w:szCs w:val="28"/>
        </w:rPr>
        <w:t xml:space="preserve"> </w:t>
      </w:r>
      <w:r w:rsidR="00722766">
        <w:rPr>
          <w:rFonts w:ascii="Times New Roman" w:hAnsi="Times New Roman"/>
          <w:sz w:val="28"/>
          <w:szCs w:val="28"/>
        </w:rPr>
        <w:t>человек</w:t>
      </w:r>
      <w:r w:rsidR="00722766" w:rsidRPr="00722766">
        <w:rPr>
          <w:rFonts w:ascii="Times New Roman" w:hAnsi="Times New Roman"/>
          <w:sz w:val="28"/>
          <w:szCs w:val="28"/>
        </w:rPr>
        <w:t xml:space="preserve"> </w:t>
      </w:r>
      <w:r w:rsidR="00722766">
        <w:rPr>
          <w:rFonts w:ascii="Times New Roman" w:hAnsi="Times New Roman"/>
          <w:sz w:val="28"/>
          <w:szCs w:val="28"/>
        </w:rPr>
        <w:t>говорил</w:t>
      </w:r>
      <w:r w:rsidR="00722766" w:rsidRPr="00722766">
        <w:rPr>
          <w:rFonts w:ascii="Times New Roman" w:hAnsi="Times New Roman"/>
          <w:sz w:val="28"/>
          <w:szCs w:val="28"/>
        </w:rPr>
        <w:t xml:space="preserve">, </w:t>
      </w:r>
      <w:r w:rsidR="00722766">
        <w:rPr>
          <w:rFonts w:ascii="Times New Roman" w:hAnsi="Times New Roman"/>
          <w:sz w:val="28"/>
          <w:szCs w:val="28"/>
        </w:rPr>
        <w:t>что</w:t>
      </w:r>
      <w:r w:rsidR="00722766" w:rsidRPr="00722766">
        <w:rPr>
          <w:rFonts w:ascii="Times New Roman" w:hAnsi="Times New Roman"/>
          <w:sz w:val="28"/>
          <w:szCs w:val="28"/>
        </w:rPr>
        <w:t xml:space="preserve"> </w:t>
      </w:r>
      <w:r w:rsidR="00661136">
        <w:rPr>
          <w:rFonts w:ascii="Times New Roman" w:hAnsi="Times New Roman"/>
          <w:sz w:val="28"/>
          <w:szCs w:val="28"/>
        </w:rPr>
        <w:t xml:space="preserve">он </w:t>
      </w:r>
      <w:proofErr w:type="gramStart"/>
      <w:r w:rsidR="00722766">
        <w:rPr>
          <w:rFonts w:ascii="Times New Roman" w:hAnsi="Times New Roman"/>
          <w:sz w:val="28"/>
          <w:szCs w:val="28"/>
        </w:rPr>
        <w:t>хотел</w:t>
      </w:r>
      <w:r w:rsidR="00722766" w:rsidRPr="00722766">
        <w:rPr>
          <w:rFonts w:ascii="Times New Roman" w:hAnsi="Times New Roman"/>
          <w:sz w:val="28"/>
          <w:szCs w:val="28"/>
        </w:rPr>
        <w:t xml:space="preserve"> </w:t>
      </w:r>
      <w:r w:rsidR="00722766">
        <w:rPr>
          <w:rFonts w:ascii="Times New Roman" w:hAnsi="Times New Roman"/>
          <w:sz w:val="28"/>
          <w:szCs w:val="28"/>
        </w:rPr>
        <w:t>передать</w:t>
      </w:r>
      <w:r w:rsidR="00722766" w:rsidRPr="00722766">
        <w:rPr>
          <w:rFonts w:ascii="Times New Roman" w:hAnsi="Times New Roman"/>
          <w:sz w:val="28"/>
          <w:szCs w:val="28"/>
        </w:rPr>
        <w:t xml:space="preserve"> </w:t>
      </w:r>
      <w:r w:rsidR="00722766">
        <w:rPr>
          <w:rFonts w:ascii="Times New Roman" w:hAnsi="Times New Roman"/>
          <w:sz w:val="28"/>
          <w:szCs w:val="28"/>
        </w:rPr>
        <w:t>собеседнику</w:t>
      </w:r>
      <w:r w:rsidR="00722766" w:rsidRPr="00722766">
        <w:rPr>
          <w:rFonts w:ascii="Times New Roman" w:hAnsi="Times New Roman"/>
          <w:sz w:val="28"/>
          <w:szCs w:val="28"/>
        </w:rPr>
        <w:t xml:space="preserve"> </w:t>
      </w:r>
      <w:r w:rsidR="00722766">
        <w:rPr>
          <w:rFonts w:ascii="Times New Roman" w:hAnsi="Times New Roman"/>
          <w:sz w:val="28"/>
          <w:szCs w:val="28"/>
        </w:rPr>
        <w:t>и</w:t>
      </w:r>
      <w:r w:rsidR="00722766" w:rsidRPr="00722766">
        <w:rPr>
          <w:rFonts w:ascii="Times New Roman" w:hAnsi="Times New Roman"/>
          <w:sz w:val="28"/>
          <w:szCs w:val="28"/>
        </w:rPr>
        <w:t xml:space="preserve"> </w:t>
      </w:r>
      <w:r w:rsidR="00722766">
        <w:rPr>
          <w:rFonts w:ascii="Times New Roman" w:hAnsi="Times New Roman"/>
          <w:sz w:val="28"/>
          <w:szCs w:val="28"/>
        </w:rPr>
        <w:t>что</w:t>
      </w:r>
      <w:r w:rsidR="00722766" w:rsidRPr="00722766">
        <w:rPr>
          <w:rFonts w:ascii="Times New Roman" w:hAnsi="Times New Roman"/>
          <w:sz w:val="28"/>
          <w:szCs w:val="28"/>
        </w:rPr>
        <w:t xml:space="preserve"> </w:t>
      </w:r>
      <w:r w:rsidR="00722766">
        <w:rPr>
          <w:rFonts w:ascii="Times New Roman" w:hAnsi="Times New Roman"/>
          <w:sz w:val="28"/>
          <w:szCs w:val="28"/>
        </w:rPr>
        <w:t>на</w:t>
      </w:r>
      <w:r w:rsidR="00722766" w:rsidRPr="00722766">
        <w:rPr>
          <w:rFonts w:ascii="Times New Roman" w:hAnsi="Times New Roman"/>
          <w:sz w:val="28"/>
          <w:szCs w:val="28"/>
        </w:rPr>
        <w:t xml:space="preserve"> </w:t>
      </w:r>
      <w:r w:rsidR="00722766">
        <w:rPr>
          <w:rFonts w:ascii="Times New Roman" w:hAnsi="Times New Roman"/>
          <w:sz w:val="28"/>
          <w:szCs w:val="28"/>
        </w:rPr>
        <w:t>самом</w:t>
      </w:r>
      <w:r w:rsidR="00722766" w:rsidRPr="00722766">
        <w:rPr>
          <w:rFonts w:ascii="Times New Roman" w:hAnsi="Times New Roman"/>
          <w:sz w:val="28"/>
          <w:szCs w:val="28"/>
        </w:rPr>
        <w:t xml:space="preserve"> </w:t>
      </w:r>
      <w:r w:rsidR="00722766">
        <w:rPr>
          <w:rFonts w:ascii="Times New Roman" w:hAnsi="Times New Roman"/>
          <w:sz w:val="28"/>
          <w:szCs w:val="28"/>
        </w:rPr>
        <w:t>деле</w:t>
      </w:r>
      <w:r w:rsidR="00722766" w:rsidRPr="00722766">
        <w:rPr>
          <w:rFonts w:ascii="Times New Roman" w:hAnsi="Times New Roman"/>
          <w:sz w:val="28"/>
          <w:szCs w:val="28"/>
        </w:rPr>
        <w:t xml:space="preserve"> </w:t>
      </w:r>
      <w:r w:rsidR="00722766">
        <w:rPr>
          <w:rFonts w:ascii="Times New Roman" w:hAnsi="Times New Roman"/>
          <w:sz w:val="28"/>
          <w:szCs w:val="28"/>
        </w:rPr>
        <w:t>имел</w:t>
      </w:r>
      <w:r w:rsidR="00661136">
        <w:rPr>
          <w:rFonts w:ascii="Times New Roman" w:hAnsi="Times New Roman"/>
          <w:sz w:val="28"/>
          <w:szCs w:val="28"/>
        </w:rPr>
        <w:t>ось</w:t>
      </w:r>
      <w:proofErr w:type="gramEnd"/>
      <w:r w:rsidR="00722766" w:rsidRPr="00722766">
        <w:rPr>
          <w:rFonts w:ascii="Times New Roman" w:hAnsi="Times New Roman"/>
          <w:sz w:val="28"/>
          <w:szCs w:val="28"/>
        </w:rPr>
        <w:t xml:space="preserve"> </w:t>
      </w:r>
      <w:r w:rsidR="00722766">
        <w:rPr>
          <w:rFonts w:ascii="Times New Roman" w:hAnsi="Times New Roman"/>
          <w:sz w:val="28"/>
          <w:szCs w:val="28"/>
        </w:rPr>
        <w:t>в</w:t>
      </w:r>
      <w:r w:rsidR="00722766" w:rsidRPr="00722766">
        <w:rPr>
          <w:rFonts w:ascii="Times New Roman" w:hAnsi="Times New Roman"/>
          <w:sz w:val="28"/>
          <w:szCs w:val="28"/>
        </w:rPr>
        <w:t xml:space="preserve"> </w:t>
      </w:r>
      <w:r w:rsidR="00722766">
        <w:rPr>
          <w:rFonts w:ascii="Times New Roman" w:hAnsi="Times New Roman"/>
          <w:sz w:val="28"/>
          <w:szCs w:val="28"/>
        </w:rPr>
        <w:t>виду</w:t>
      </w:r>
      <w:r w:rsidR="00722766" w:rsidRPr="00722766">
        <w:rPr>
          <w:rFonts w:ascii="Times New Roman" w:hAnsi="Times New Roman"/>
          <w:sz w:val="28"/>
          <w:szCs w:val="28"/>
        </w:rPr>
        <w:t xml:space="preserve">. </w:t>
      </w:r>
      <w:proofErr w:type="gramStart"/>
      <w:r w:rsidR="00246136">
        <w:rPr>
          <w:rFonts w:ascii="Times New Roman" w:hAnsi="Times New Roman"/>
          <w:sz w:val="28"/>
          <w:szCs w:val="28"/>
        </w:rPr>
        <w:t>Так, речь леди Кэролайн Бенареск наполнена афористич</w:t>
      </w:r>
      <w:r w:rsidR="005E5133">
        <w:rPr>
          <w:rFonts w:ascii="Times New Roman" w:hAnsi="Times New Roman"/>
          <w:sz w:val="28"/>
          <w:szCs w:val="28"/>
        </w:rPr>
        <w:t>ески</w:t>
      </w:r>
      <w:r w:rsidR="00246136">
        <w:rPr>
          <w:rFonts w:ascii="Times New Roman" w:hAnsi="Times New Roman"/>
          <w:sz w:val="28"/>
          <w:szCs w:val="28"/>
        </w:rPr>
        <w:t>ми выражениеями,</w:t>
      </w:r>
      <w:r w:rsidR="006E7C16">
        <w:rPr>
          <w:rFonts w:ascii="Times New Roman" w:hAnsi="Times New Roman"/>
          <w:sz w:val="28"/>
          <w:szCs w:val="28"/>
        </w:rPr>
        <w:t xml:space="preserve"> включающими деформированные ци</w:t>
      </w:r>
      <w:r w:rsidR="00246136">
        <w:rPr>
          <w:rFonts w:ascii="Times New Roman" w:hAnsi="Times New Roman"/>
          <w:sz w:val="28"/>
          <w:szCs w:val="28"/>
        </w:rPr>
        <w:t>таты.</w:t>
      </w:r>
      <w:proofErr w:type="gramEnd"/>
      <w:r w:rsidR="00246136">
        <w:rPr>
          <w:rFonts w:ascii="Times New Roman" w:hAnsi="Times New Roman"/>
          <w:sz w:val="28"/>
          <w:szCs w:val="28"/>
        </w:rPr>
        <w:t xml:space="preserve"> </w:t>
      </w:r>
      <w:proofErr w:type="gramStart"/>
      <w:r w:rsidR="00246136">
        <w:rPr>
          <w:rFonts w:ascii="Times New Roman" w:hAnsi="Times New Roman"/>
          <w:sz w:val="28"/>
          <w:szCs w:val="28"/>
        </w:rPr>
        <w:t>В</w:t>
      </w:r>
      <w:r w:rsidR="00246136" w:rsidRPr="00246136">
        <w:rPr>
          <w:rFonts w:ascii="Times New Roman" w:hAnsi="Times New Roman"/>
          <w:sz w:val="28"/>
          <w:szCs w:val="28"/>
        </w:rPr>
        <w:t xml:space="preserve"> </w:t>
      </w:r>
      <w:r w:rsidR="00246136">
        <w:rPr>
          <w:rFonts w:ascii="Times New Roman" w:hAnsi="Times New Roman"/>
          <w:sz w:val="28"/>
          <w:szCs w:val="28"/>
        </w:rPr>
        <w:t>беседе</w:t>
      </w:r>
      <w:r w:rsidR="00246136" w:rsidRPr="00246136">
        <w:rPr>
          <w:rFonts w:ascii="Times New Roman" w:hAnsi="Times New Roman"/>
          <w:sz w:val="28"/>
          <w:szCs w:val="28"/>
        </w:rPr>
        <w:t xml:space="preserve"> </w:t>
      </w:r>
      <w:r w:rsidR="00246136">
        <w:rPr>
          <w:rFonts w:ascii="Times New Roman" w:hAnsi="Times New Roman"/>
          <w:sz w:val="28"/>
          <w:szCs w:val="28"/>
        </w:rPr>
        <w:t>с</w:t>
      </w:r>
      <w:r w:rsidR="00246136" w:rsidRPr="00246136">
        <w:rPr>
          <w:rFonts w:ascii="Times New Roman" w:hAnsi="Times New Roman"/>
          <w:sz w:val="28"/>
          <w:szCs w:val="28"/>
        </w:rPr>
        <w:t xml:space="preserve"> </w:t>
      </w:r>
      <w:r w:rsidR="00246136">
        <w:rPr>
          <w:rFonts w:ascii="Times New Roman" w:hAnsi="Times New Roman"/>
          <w:sz w:val="28"/>
          <w:szCs w:val="28"/>
        </w:rPr>
        <w:t>женщиной</w:t>
      </w:r>
      <w:r w:rsidR="00246136" w:rsidRPr="00246136">
        <w:rPr>
          <w:rFonts w:ascii="Times New Roman" w:hAnsi="Times New Roman"/>
          <w:sz w:val="28"/>
          <w:szCs w:val="28"/>
        </w:rPr>
        <w:t xml:space="preserve">, </w:t>
      </w:r>
      <w:r w:rsidR="00246136">
        <w:rPr>
          <w:rFonts w:ascii="Times New Roman" w:hAnsi="Times New Roman"/>
          <w:sz w:val="28"/>
          <w:szCs w:val="28"/>
        </w:rPr>
        <w:t xml:space="preserve">выставляющей напоказ свою благотворительность, она произносит фразу, в которой присутствует </w:t>
      </w:r>
      <w:r w:rsidR="00DC2537">
        <w:rPr>
          <w:rFonts w:ascii="Times New Roman" w:hAnsi="Times New Roman"/>
          <w:sz w:val="28"/>
          <w:szCs w:val="28"/>
        </w:rPr>
        <w:t xml:space="preserve">немного </w:t>
      </w:r>
      <w:r w:rsidR="00246136">
        <w:rPr>
          <w:rFonts w:ascii="Times New Roman" w:hAnsi="Times New Roman"/>
          <w:sz w:val="28"/>
          <w:szCs w:val="28"/>
        </w:rPr>
        <w:t>измененная библейкая цитата</w:t>
      </w:r>
      <w:r w:rsidR="00163D19" w:rsidRPr="00246136">
        <w:rPr>
          <w:rFonts w:ascii="Times New Roman" w:hAnsi="Times New Roman"/>
          <w:sz w:val="28"/>
          <w:szCs w:val="28"/>
        </w:rPr>
        <w:t xml:space="preserve"> ‘</w:t>
      </w:r>
      <w:r w:rsidR="00163D19">
        <w:rPr>
          <w:rFonts w:ascii="Times New Roman" w:hAnsi="Times New Roman"/>
          <w:sz w:val="28"/>
          <w:szCs w:val="28"/>
          <w:lang w:val="en-US"/>
        </w:rPr>
        <w:t>The</w:t>
      </w:r>
      <w:r w:rsidR="00163D19" w:rsidRPr="00246136">
        <w:rPr>
          <w:rFonts w:ascii="Times New Roman" w:hAnsi="Times New Roman"/>
          <w:sz w:val="28"/>
          <w:szCs w:val="28"/>
        </w:rPr>
        <w:t xml:space="preserve"> </w:t>
      </w:r>
      <w:r w:rsidR="00163D19">
        <w:rPr>
          <w:rFonts w:ascii="Times New Roman" w:hAnsi="Times New Roman"/>
          <w:sz w:val="28"/>
          <w:szCs w:val="28"/>
          <w:lang w:val="en-US"/>
        </w:rPr>
        <w:t>poor</w:t>
      </w:r>
      <w:r w:rsidR="00163D19" w:rsidRPr="00246136">
        <w:rPr>
          <w:rFonts w:ascii="Times New Roman" w:hAnsi="Times New Roman"/>
          <w:sz w:val="28"/>
          <w:szCs w:val="28"/>
        </w:rPr>
        <w:t xml:space="preserve"> </w:t>
      </w:r>
      <w:r w:rsidR="00163D19">
        <w:rPr>
          <w:rFonts w:ascii="Times New Roman" w:hAnsi="Times New Roman"/>
          <w:sz w:val="28"/>
          <w:szCs w:val="28"/>
          <w:lang w:val="en-US"/>
        </w:rPr>
        <w:t>always</w:t>
      </w:r>
      <w:r w:rsidR="00163D19" w:rsidRPr="00246136">
        <w:rPr>
          <w:rFonts w:ascii="Times New Roman" w:hAnsi="Times New Roman"/>
          <w:sz w:val="28"/>
          <w:szCs w:val="28"/>
        </w:rPr>
        <w:t xml:space="preserve"> </w:t>
      </w:r>
      <w:r w:rsidR="00163D19">
        <w:rPr>
          <w:rFonts w:ascii="Times New Roman" w:hAnsi="Times New Roman"/>
          <w:sz w:val="28"/>
          <w:szCs w:val="28"/>
          <w:lang w:val="en-US"/>
        </w:rPr>
        <w:t>ye</w:t>
      </w:r>
      <w:r w:rsidR="00163D19" w:rsidRPr="00246136">
        <w:rPr>
          <w:rFonts w:ascii="Times New Roman" w:hAnsi="Times New Roman"/>
          <w:sz w:val="28"/>
          <w:szCs w:val="28"/>
        </w:rPr>
        <w:t xml:space="preserve"> </w:t>
      </w:r>
      <w:r w:rsidR="00163D19">
        <w:rPr>
          <w:rFonts w:ascii="Times New Roman" w:hAnsi="Times New Roman"/>
          <w:sz w:val="28"/>
          <w:szCs w:val="28"/>
          <w:lang w:val="en-US"/>
        </w:rPr>
        <w:t>have</w:t>
      </w:r>
      <w:r w:rsidR="00163D19" w:rsidRPr="00246136">
        <w:rPr>
          <w:rFonts w:ascii="Times New Roman" w:hAnsi="Times New Roman"/>
          <w:sz w:val="28"/>
          <w:szCs w:val="28"/>
        </w:rPr>
        <w:t xml:space="preserve"> </w:t>
      </w:r>
      <w:r w:rsidR="00163D19">
        <w:rPr>
          <w:rFonts w:ascii="Times New Roman" w:hAnsi="Times New Roman"/>
          <w:sz w:val="28"/>
          <w:szCs w:val="28"/>
          <w:lang w:val="en-US"/>
        </w:rPr>
        <w:t>with</w:t>
      </w:r>
      <w:r w:rsidR="00163D19" w:rsidRPr="00246136">
        <w:rPr>
          <w:rFonts w:ascii="Times New Roman" w:hAnsi="Times New Roman"/>
          <w:sz w:val="28"/>
          <w:szCs w:val="28"/>
        </w:rPr>
        <w:t xml:space="preserve"> </w:t>
      </w:r>
      <w:r w:rsidR="00163D19">
        <w:rPr>
          <w:rFonts w:ascii="Times New Roman" w:hAnsi="Times New Roman"/>
          <w:sz w:val="28"/>
          <w:szCs w:val="28"/>
          <w:lang w:val="en-US"/>
        </w:rPr>
        <w:t>you</w:t>
      </w:r>
      <w:r w:rsidR="00163D19" w:rsidRPr="00246136">
        <w:rPr>
          <w:rFonts w:ascii="Times New Roman" w:hAnsi="Times New Roman"/>
          <w:sz w:val="28"/>
          <w:szCs w:val="28"/>
        </w:rPr>
        <w:t>’ (</w:t>
      </w:r>
      <w:r w:rsidR="00163D19">
        <w:rPr>
          <w:rFonts w:ascii="Times New Roman" w:hAnsi="Times New Roman"/>
          <w:sz w:val="28"/>
          <w:szCs w:val="28"/>
          <w:lang w:val="en-US"/>
        </w:rPr>
        <w:t>St</w:t>
      </w:r>
      <w:r w:rsidR="00163D19" w:rsidRPr="00246136">
        <w:rPr>
          <w:rFonts w:ascii="Times New Roman" w:hAnsi="Times New Roman"/>
          <w:sz w:val="28"/>
          <w:szCs w:val="28"/>
        </w:rPr>
        <w:t>.</w:t>
      </w:r>
      <w:proofErr w:type="gramEnd"/>
      <w:r w:rsidR="00163D19" w:rsidRPr="00246136">
        <w:rPr>
          <w:rFonts w:ascii="Times New Roman" w:hAnsi="Times New Roman"/>
          <w:sz w:val="28"/>
          <w:szCs w:val="28"/>
        </w:rPr>
        <w:t xml:space="preserve"> </w:t>
      </w:r>
      <w:r w:rsidR="00163D19">
        <w:rPr>
          <w:rFonts w:ascii="Times New Roman" w:hAnsi="Times New Roman"/>
          <w:sz w:val="28"/>
          <w:szCs w:val="28"/>
          <w:lang w:val="en-US"/>
        </w:rPr>
        <w:t>John</w:t>
      </w:r>
      <w:r w:rsidR="00163D19" w:rsidRPr="00246136">
        <w:rPr>
          <w:rFonts w:ascii="Times New Roman" w:hAnsi="Times New Roman"/>
          <w:sz w:val="28"/>
          <w:szCs w:val="28"/>
        </w:rPr>
        <w:t xml:space="preserve">, </w:t>
      </w:r>
      <w:proofErr w:type="spellStart"/>
      <w:r w:rsidR="00163D19">
        <w:rPr>
          <w:rFonts w:ascii="Times New Roman" w:hAnsi="Times New Roman"/>
          <w:sz w:val="28"/>
          <w:szCs w:val="28"/>
          <w:lang w:val="en-US"/>
        </w:rPr>
        <w:t>ch</w:t>
      </w:r>
      <w:proofErr w:type="spellEnd"/>
      <w:r w:rsidR="00163D19" w:rsidRPr="00246136">
        <w:rPr>
          <w:rFonts w:ascii="Times New Roman" w:hAnsi="Times New Roman"/>
          <w:sz w:val="28"/>
          <w:szCs w:val="28"/>
        </w:rPr>
        <w:t xml:space="preserve">. </w:t>
      </w:r>
      <w:r w:rsidR="00163D19">
        <w:rPr>
          <w:rFonts w:ascii="Times New Roman" w:hAnsi="Times New Roman"/>
          <w:sz w:val="28"/>
          <w:szCs w:val="28"/>
          <w:lang w:val="en-US"/>
        </w:rPr>
        <w:t>XII</w:t>
      </w:r>
      <w:r w:rsidR="00163D19" w:rsidRPr="000C2490">
        <w:rPr>
          <w:rFonts w:ascii="Times New Roman" w:hAnsi="Times New Roman"/>
          <w:sz w:val="28"/>
          <w:szCs w:val="28"/>
          <w:lang w:val="en-US"/>
        </w:rPr>
        <w:t xml:space="preserve">, </w:t>
      </w:r>
      <w:r w:rsidR="00163D19">
        <w:rPr>
          <w:rFonts w:ascii="Times New Roman" w:hAnsi="Times New Roman"/>
          <w:sz w:val="28"/>
          <w:szCs w:val="28"/>
          <w:lang w:val="en-US"/>
        </w:rPr>
        <w:t>v</w:t>
      </w:r>
      <w:r w:rsidR="00246136" w:rsidRPr="000C2490">
        <w:rPr>
          <w:rFonts w:ascii="Times New Roman" w:hAnsi="Times New Roman"/>
          <w:sz w:val="28"/>
          <w:szCs w:val="28"/>
          <w:lang w:val="en-US"/>
        </w:rPr>
        <w:t>. 8):</w:t>
      </w:r>
      <w:r w:rsidR="00163D19" w:rsidRPr="000C2490">
        <w:rPr>
          <w:rFonts w:ascii="Times New Roman" w:hAnsi="Times New Roman"/>
          <w:sz w:val="28"/>
          <w:szCs w:val="28"/>
          <w:lang w:val="en-US"/>
        </w:rPr>
        <w:t xml:space="preserve">  </w:t>
      </w:r>
    </w:p>
    <w:p w:rsidR="009733C8" w:rsidRPr="009733C8" w:rsidRDefault="009733C8" w:rsidP="009733C8">
      <w:pPr>
        <w:spacing w:after="0"/>
        <w:ind w:firstLine="709"/>
        <w:jc w:val="both"/>
        <w:rPr>
          <w:rFonts w:ascii="Times New Roman" w:hAnsi="Times New Roman"/>
          <w:sz w:val="28"/>
          <w:szCs w:val="28"/>
          <w:lang w:val="en-US"/>
        </w:rPr>
      </w:pPr>
      <w:r w:rsidRPr="009733C8">
        <w:rPr>
          <w:rFonts w:ascii="Times New Roman" w:hAnsi="Times New Roman"/>
          <w:sz w:val="28"/>
          <w:szCs w:val="28"/>
          <w:lang w:val="en-US"/>
        </w:rPr>
        <w:t>‘I go about a good deal among working-class women,’ she added.</w:t>
      </w:r>
    </w:p>
    <w:p w:rsidR="009733C8" w:rsidRPr="002E5E8A" w:rsidRDefault="009733C8" w:rsidP="009733C8">
      <w:pPr>
        <w:spacing w:after="0"/>
        <w:ind w:firstLine="709"/>
        <w:jc w:val="both"/>
        <w:rPr>
          <w:rFonts w:ascii="Times New Roman" w:hAnsi="Times New Roman"/>
          <w:sz w:val="28"/>
          <w:szCs w:val="28"/>
          <w:lang w:val="en-US"/>
        </w:rPr>
      </w:pPr>
      <w:r w:rsidRPr="009733C8">
        <w:rPr>
          <w:rFonts w:ascii="Times New Roman" w:hAnsi="Times New Roman"/>
          <w:sz w:val="28"/>
          <w:szCs w:val="28"/>
          <w:lang w:val="en-US"/>
        </w:rPr>
        <w:t>‘No one has ever said it,’ observed Lady Caroline, ‘but how painfully true it is that th</w:t>
      </w:r>
      <w:r w:rsidR="002E5E8A">
        <w:rPr>
          <w:rFonts w:ascii="Times New Roman" w:hAnsi="Times New Roman"/>
          <w:sz w:val="28"/>
          <w:szCs w:val="28"/>
          <w:lang w:val="en-US"/>
        </w:rPr>
        <w:t>e poor have us always with them</w:t>
      </w:r>
      <w:r w:rsidRPr="009733C8">
        <w:rPr>
          <w:rFonts w:ascii="Times New Roman" w:hAnsi="Times New Roman"/>
          <w:sz w:val="28"/>
          <w:szCs w:val="28"/>
          <w:lang w:val="en-US"/>
        </w:rPr>
        <w:t xml:space="preserve">’ </w:t>
      </w:r>
      <w:r w:rsidR="003A31E6" w:rsidRPr="002E5E8A">
        <w:rPr>
          <w:rFonts w:ascii="Times New Roman" w:hAnsi="Times New Roman"/>
          <w:sz w:val="28"/>
          <w:szCs w:val="28"/>
          <w:lang w:val="en-US"/>
        </w:rPr>
        <w:t>[</w:t>
      </w:r>
      <w:r w:rsidR="00805DFF" w:rsidRPr="002E5E8A">
        <w:rPr>
          <w:rFonts w:ascii="Times New Roman" w:hAnsi="Times New Roman"/>
          <w:sz w:val="28"/>
          <w:szCs w:val="28"/>
          <w:lang w:val="en-US"/>
        </w:rPr>
        <w:t>13</w:t>
      </w:r>
      <w:r w:rsidR="003A31E6" w:rsidRPr="002E5E8A">
        <w:rPr>
          <w:rFonts w:ascii="Times New Roman" w:hAnsi="Times New Roman"/>
          <w:sz w:val="28"/>
          <w:szCs w:val="28"/>
          <w:lang w:val="en-US"/>
        </w:rPr>
        <w:t xml:space="preserve">, </w:t>
      </w:r>
      <w:r w:rsidR="00805DFF">
        <w:rPr>
          <w:rFonts w:ascii="Times New Roman" w:hAnsi="Times New Roman"/>
          <w:sz w:val="28"/>
          <w:szCs w:val="28"/>
        </w:rPr>
        <w:t>с</w:t>
      </w:r>
      <w:r w:rsidR="00805DFF" w:rsidRPr="002E5E8A">
        <w:rPr>
          <w:rFonts w:ascii="Times New Roman" w:hAnsi="Times New Roman"/>
          <w:sz w:val="28"/>
          <w:szCs w:val="28"/>
          <w:lang w:val="en-US"/>
        </w:rPr>
        <w:t>. </w:t>
      </w:r>
      <w:r w:rsidR="003A31E6" w:rsidRPr="002E5E8A">
        <w:rPr>
          <w:rFonts w:ascii="Times New Roman" w:hAnsi="Times New Roman"/>
          <w:sz w:val="28"/>
          <w:szCs w:val="28"/>
          <w:lang w:val="en-US"/>
        </w:rPr>
        <w:t>411]</w:t>
      </w:r>
      <w:r w:rsidR="002E5E8A" w:rsidRPr="002E5E8A">
        <w:rPr>
          <w:rFonts w:ascii="Times New Roman" w:hAnsi="Times New Roman"/>
          <w:sz w:val="28"/>
          <w:szCs w:val="28"/>
          <w:lang w:val="en-US"/>
        </w:rPr>
        <w:t>.</w:t>
      </w:r>
    </w:p>
    <w:p w:rsidR="00C30320" w:rsidRPr="00667DED" w:rsidRDefault="00C30320" w:rsidP="00C30320">
      <w:pPr>
        <w:spacing w:after="0"/>
        <w:ind w:firstLine="709"/>
        <w:contextualSpacing/>
        <w:jc w:val="both"/>
        <w:rPr>
          <w:rFonts w:ascii="Times New Roman" w:hAnsi="Times New Roman"/>
          <w:sz w:val="28"/>
          <w:szCs w:val="28"/>
        </w:rPr>
      </w:pPr>
      <w:r>
        <w:rPr>
          <w:rFonts w:ascii="Times New Roman" w:hAnsi="Times New Roman"/>
          <w:sz w:val="28"/>
          <w:szCs w:val="28"/>
        </w:rPr>
        <w:t>Одной</w:t>
      </w:r>
      <w:r w:rsidRPr="00667DED">
        <w:rPr>
          <w:rFonts w:ascii="Times New Roman" w:hAnsi="Times New Roman"/>
          <w:sz w:val="28"/>
          <w:szCs w:val="28"/>
        </w:rPr>
        <w:t xml:space="preserve"> </w:t>
      </w:r>
      <w:r>
        <w:rPr>
          <w:rFonts w:ascii="Times New Roman" w:hAnsi="Times New Roman"/>
          <w:sz w:val="28"/>
          <w:szCs w:val="28"/>
        </w:rPr>
        <w:t>из</w:t>
      </w:r>
      <w:r w:rsidRPr="00667DED">
        <w:rPr>
          <w:rFonts w:ascii="Times New Roman" w:hAnsi="Times New Roman"/>
          <w:sz w:val="28"/>
          <w:szCs w:val="28"/>
        </w:rPr>
        <w:t xml:space="preserve"> </w:t>
      </w:r>
      <w:r>
        <w:rPr>
          <w:rFonts w:ascii="Times New Roman" w:hAnsi="Times New Roman"/>
          <w:sz w:val="28"/>
          <w:szCs w:val="28"/>
        </w:rPr>
        <w:t>причин</w:t>
      </w:r>
      <w:r w:rsidRPr="00667DED">
        <w:rPr>
          <w:rFonts w:ascii="Times New Roman" w:hAnsi="Times New Roman"/>
          <w:sz w:val="28"/>
          <w:szCs w:val="28"/>
        </w:rPr>
        <w:t xml:space="preserve">, </w:t>
      </w:r>
      <w:r>
        <w:rPr>
          <w:rFonts w:ascii="Times New Roman" w:hAnsi="Times New Roman"/>
          <w:sz w:val="28"/>
          <w:szCs w:val="28"/>
        </w:rPr>
        <w:t>по</w:t>
      </w:r>
      <w:r w:rsidRPr="00667DED">
        <w:rPr>
          <w:rFonts w:ascii="Times New Roman" w:hAnsi="Times New Roman"/>
          <w:sz w:val="28"/>
          <w:szCs w:val="28"/>
        </w:rPr>
        <w:t xml:space="preserve"> </w:t>
      </w:r>
      <w:r>
        <w:rPr>
          <w:rFonts w:ascii="Times New Roman" w:hAnsi="Times New Roman"/>
          <w:sz w:val="28"/>
          <w:szCs w:val="28"/>
        </w:rPr>
        <w:t>которым</w:t>
      </w:r>
      <w:r w:rsidRPr="00667DED">
        <w:rPr>
          <w:rFonts w:ascii="Times New Roman" w:hAnsi="Times New Roman"/>
          <w:sz w:val="28"/>
          <w:szCs w:val="28"/>
        </w:rPr>
        <w:t xml:space="preserve"> </w:t>
      </w:r>
      <w:r w:rsidR="003A31E6">
        <w:rPr>
          <w:rFonts w:ascii="Times New Roman" w:hAnsi="Times New Roman"/>
          <w:sz w:val="28"/>
          <w:szCs w:val="28"/>
        </w:rPr>
        <w:t>Г.Х. </w:t>
      </w:r>
      <w:r>
        <w:rPr>
          <w:rFonts w:ascii="Times New Roman" w:hAnsi="Times New Roman"/>
          <w:sz w:val="28"/>
          <w:szCs w:val="28"/>
        </w:rPr>
        <w:t>Манро</w:t>
      </w:r>
      <w:r w:rsidRPr="00667DED">
        <w:rPr>
          <w:rFonts w:ascii="Times New Roman" w:hAnsi="Times New Roman"/>
          <w:sz w:val="28"/>
          <w:szCs w:val="28"/>
        </w:rPr>
        <w:t xml:space="preserve"> </w:t>
      </w:r>
      <w:r>
        <w:rPr>
          <w:rFonts w:ascii="Times New Roman" w:hAnsi="Times New Roman"/>
          <w:sz w:val="28"/>
          <w:szCs w:val="28"/>
        </w:rPr>
        <w:t>так</w:t>
      </w:r>
      <w:r w:rsidRPr="00667DED">
        <w:rPr>
          <w:rFonts w:ascii="Times New Roman" w:hAnsi="Times New Roman"/>
          <w:sz w:val="28"/>
          <w:szCs w:val="28"/>
        </w:rPr>
        <w:t xml:space="preserve"> </w:t>
      </w:r>
      <w:r>
        <w:rPr>
          <w:rFonts w:ascii="Times New Roman" w:hAnsi="Times New Roman"/>
          <w:sz w:val="28"/>
          <w:szCs w:val="28"/>
        </w:rPr>
        <w:t>интересовался</w:t>
      </w:r>
      <w:r w:rsidRPr="00667DED">
        <w:rPr>
          <w:rFonts w:ascii="Times New Roman" w:hAnsi="Times New Roman"/>
          <w:sz w:val="28"/>
          <w:szCs w:val="28"/>
        </w:rPr>
        <w:t xml:space="preserve"> </w:t>
      </w:r>
      <w:r>
        <w:rPr>
          <w:rFonts w:ascii="Times New Roman" w:hAnsi="Times New Roman"/>
          <w:sz w:val="28"/>
          <w:szCs w:val="28"/>
        </w:rPr>
        <w:t>российскими</w:t>
      </w:r>
      <w:r w:rsidRPr="00667DED">
        <w:rPr>
          <w:rFonts w:ascii="Times New Roman" w:hAnsi="Times New Roman"/>
          <w:sz w:val="28"/>
          <w:szCs w:val="28"/>
        </w:rPr>
        <w:t xml:space="preserve"> </w:t>
      </w:r>
      <w:r>
        <w:rPr>
          <w:rFonts w:ascii="Times New Roman" w:hAnsi="Times New Roman"/>
          <w:sz w:val="28"/>
          <w:szCs w:val="28"/>
        </w:rPr>
        <w:t>реалиями</w:t>
      </w:r>
      <w:r w:rsidRPr="00667DED">
        <w:rPr>
          <w:rFonts w:ascii="Times New Roman" w:hAnsi="Times New Roman"/>
          <w:sz w:val="28"/>
          <w:szCs w:val="28"/>
        </w:rPr>
        <w:t xml:space="preserve">, </w:t>
      </w:r>
      <w:r>
        <w:rPr>
          <w:rFonts w:ascii="Times New Roman" w:hAnsi="Times New Roman"/>
          <w:sz w:val="28"/>
          <w:szCs w:val="28"/>
        </w:rPr>
        <w:t>является</w:t>
      </w:r>
      <w:r w:rsidRPr="00667DED">
        <w:rPr>
          <w:rFonts w:ascii="Times New Roman" w:hAnsi="Times New Roman"/>
          <w:sz w:val="28"/>
          <w:szCs w:val="28"/>
        </w:rPr>
        <w:t xml:space="preserve"> </w:t>
      </w:r>
      <w:r>
        <w:rPr>
          <w:rFonts w:ascii="Times New Roman" w:hAnsi="Times New Roman"/>
          <w:sz w:val="28"/>
          <w:szCs w:val="28"/>
        </w:rPr>
        <w:t>его</w:t>
      </w:r>
      <w:r w:rsidRPr="00667DED">
        <w:rPr>
          <w:rFonts w:ascii="Times New Roman" w:hAnsi="Times New Roman"/>
          <w:sz w:val="28"/>
          <w:szCs w:val="28"/>
        </w:rPr>
        <w:t xml:space="preserve"> </w:t>
      </w:r>
      <w:r>
        <w:rPr>
          <w:rFonts w:ascii="Times New Roman" w:hAnsi="Times New Roman"/>
          <w:sz w:val="28"/>
          <w:szCs w:val="28"/>
        </w:rPr>
        <w:t xml:space="preserve">любовь к дикой природе и средневековой истории. Этель Манро упоминает, что он был очарован такими городами, как Псков, потому что считал, что именно так должен выглядеть средневековый город. </w:t>
      </w:r>
      <w:r w:rsidRPr="00667DED">
        <w:rPr>
          <w:rFonts w:ascii="Times New Roman" w:hAnsi="Times New Roman"/>
          <w:sz w:val="28"/>
          <w:szCs w:val="28"/>
        </w:rPr>
        <w:t xml:space="preserve"> </w:t>
      </w:r>
    </w:p>
    <w:p w:rsidR="00A76E64" w:rsidRDefault="00A76E64" w:rsidP="00636123">
      <w:pPr>
        <w:spacing w:after="0"/>
        <w:ind w:firstLine="709"/>
        <w:contextualSpacing/>
        <w:jc w:val="both"/>
        <w:rPr>
          <w:rFonts w:ascii="Times New Roman" w:hAnsi="Times New Roman"/>
          <w:sz w:val="28"/>
          <w:szCs w:val="28"/>
        </w:rPr>
      </w:pPr>
      <w:r>
        <w:rPr>
          <w:rFonts w:ascii="Times New Roman" w:hAnsi="Times New Roman"/>
          <w:sz w:val="28"/>
          <w:szCs w:val="28"/>
        </w:rPr>
        <w:t xml:space="preserve">Персонажей, не чувствительных к природе, пытающихся укротить стихию, настигает расплата в рассказах </w:t>
      </w:r>
      <w:r w:rsidR="003A31E6">
        <w:rPr>
          <w:rFonts w:ascii="Times New Roman" w:hAnsi="Times New Roman"/>
          <w:sz w:val="28"/>
          <w:szCs w:val="28"/>
        </w:rPr>
        <w:t>Г.Х. </w:t>
      </w:r>
      <w:r>
        <w:rPr>
          <w:rFonts w:ascii="Times New Roman" w:hAnsi="Times New Roman"/>
          <w:sz w:val="28"/>
          <w:szCs w:val="28"/>
        </w:rPr>
        <w:t xml:space="preserve">Манро. </w:t>
      </w:r>
      <w:r w:rsidR="00521760">
        <w:rPr>
          <w:rFonts w:ascii="Times New Roman" w:hAnsi="Times New Roman"/>
          <w:sz w:val="28"/>
          <w:szCs w:val="28"/>
        </w:rPr>
        <w:t xml:space="preserve">Герой рассказа </w:t>
      </w:r>
      <w:r w:rsidR="00521760" w:rsidRPr="00521760">
        <w:rPr>
          <w:rFonts w:ascii="Times New Roman" w:hAnsi="Times New Roman"/>
          <w:sz w:val="28"/>
          <w:szCs w:val="28"/>
        </w:rPr>
        <w:t>“</w:t>
      </w:r>
      <w:r w:rsidR="00521760">
        <w:rPr>
          <w:rFonts w:ascii="Times New Roman" w:hAnsi="Times New Roman"/>
          <w:sz w:val="28"/>
          <w:szCs w:val="28"/>
          <w:lang w:val="en-US"/>
        </w:rPr>
        <w:t>The</w:t>
      </w:r>
      <w:r w:rsidR="00521760" w:rsidRPr="00521760">
        <w:rPr>
          <w:rFonts w:ascii="Times New Roman" w:hAnsi="Times New Roman"/>
          <w:sz w:val="28"/>
          <w:szCs w:val="28"/>
        </w:rPr>
        <w:t xml:space="preserve"> </w:t>
      </w:r>
      <w:r w:rsidR="00521760">
        <w:rPr>
          <w:rFonts w:ascii="Times New Roman" w:hAnsi="Times New Roman"/>
          <w:sz w:val="28"/>
          <w:szCs w:val="28"/>
          <w:lang w:val="en-US"/>
        </w:rPr>
        <w:t>Holy</w:t>
      </w:r>
      <w:r w:rsidR="00521760" w:rsidRPr="00521760">
        <w:rPr>
          <w:rFonts w:ascii="Times New Roman" w:hAnsi="Times New Roman"/>
          <w:sz w:val="28"/>
          <w:szCs w:val="28"/>
        </w:rPr>
        <w:t xml:space="preserve"> </w:t>
      </w:r>
      <w:r w:rsidR="00521760">
        <w:rPr>
          <w:rFonts w:ascii="Times New Roman" w:hAnsi="Times New Roman"/>
          <w:sz w:val="28"/>
          <w:szCs w:val="28"/>
          <w:lang w:val="en-US"/>
        </w:rPr>
        <w:t>War</w:t>
      </w:r>
      <w:r w:rsidR="00521760" w:rsidRPr="00521760">
        <w:rPr>
          <w:rFonts w:ascii="Times New Roman" w:hAnsi="Times New Roman"/>
          <w:sz w:val="28"/>
          <w:szCs w:val="28"/>
        </w:rPr>
        <w:t>”</w:t>
      </w:r>
      <w:r w:rsidR="00521760">
        <w:rPr>
          <w:rFonts w:ascii="Times New Roman" w:hAnsi="Times New Roman"/>
          <w:sz w:val="28"/>
          <w:szCs w:val="28"/>
        </w:rPr>
        <w:t>, Бевил Йелмтон, возвращается из России в Англию, чтобы вступить во владение горячо любимым старым домом в поместье, в котором он провел свое детство</w:t>
      </w:r>
      <w:r w:rsidR="00521760" w:rsidRPr="00521760">
        <w:rPr>
          <w:rFonts w:ascii="Times New Roman" w:hAnsi="Times New Roman"/>
          <w:sz w:val="28"/>
          <w:szCs w:val="28"/>
        </w:rPr>
        <w:t>.</w:t>
      </w:r>
      <w:r w:rsidR="00521760">
        <w:rPr>
          <w:rFonts w:ascii="Times New Roman" w:hAnsi="Times New Roman"/>
          <w:sz w:val="28"/>
          <w:szCs w:val="28"/>
        </w:rPr>
        <w:t xml:space="preserve"> По пути он представляет себе </w:t>
      </w:r>
      <w:r w:rsidR="00A85856">
        <w:rPr>
          <w:rFonts w:ascii="Times New Roman" w:hAnsi="Times New Roman"/>
          <w:sz w:val="28"/>
          <w:szCs w:val="28"/>
        </w:rPr>
        <w:t xml:space="preserve">каждую деталь скотного двора, пруда, фруктового сада, </w:t>
      </w:r>
      <w:r w:rsidR="00EC58FF">
        <w:rPr>
          <w:rFonts w:ascii="Times New Roman" w:hAnsi="Times New Roman"/>
          <w:sz w:val="28"/>
          <w:szCs w:val="28"/>
        </w:rPr>
        <w:t>с умилением</w:t>
      </w:r>
      <w:r w:rsidR="00A85856">
        <w:rPr>
          <w:rFonts w:ascii="Times New Roman" w:hAnsi="Times New Roman"/>
          <w:sz w:val="28"/>
          <w:szCs w:val="28"/>
        </w:rPr>
        <w:t xml:space="preserve"> вспоминая </w:t>
      </w:r>
      <w:r w:rsidR="00942644">
        <w:rPr>
          <w:rFonts w:ascii="Times New Roman" w:hAnsi="Times New Roman"/>
          <w:sz w:val="28"/>
          <w:szCs w:val="28"/>
        </w:rPr>
        <w:t xml:space="preserve">домашних </w:t>
      </w:r>
      <w:r w:rsidR="00A85856">
        <w:rPr>
          <w:rFonts w:ascii="Times New Roman" w:hAnsi="Times New Roman"/>
          <w:sz w:val="28"/>
          <w:szCs w:val="28"/>
        </w:rPr>
        <w:t>животных</w:t>
      </w:r>
      <w:r w:rsidR="00942644">
        <w:rPr>
          <w:rFonts w:ascii="Times New Roman" w:hAnsi="Times New Roman"/>
          <w:sz w:val="28"/>
          <w:szCs w:val="28"/>
        </w:rPr>
        <w:t xml:space="preserve"> (</w:t>
      </w:r>
      <w:r w:rsidR="00A85856">
        <w:rPr>
          <w:rFonts w:ascii="Times New Roman" w:hAnsi="Times New Roman"/>
          <w:sz w:val="28"/>
          <w:szCs w:val="28"/>
        </w:rPr>
        <w:t>уток, петухов, свиней</w:t>
      </w:r>
      <w:r w:rsidR="00942644">
        <w:rPr>
          <w:rFonts w:ascii="Times New Roman" w:hAnsi="Times New Roman"/>
          <w:sz w:val="28"/>
          <w:szCs w:val="28"/>
        </w:rPr>
        <w:t>)</w:t>
      </w:r>
      <w:r w:rsidR="00A85856">
        <w:rPr>
          <w:rFonts w:ascii="Times New Roman" w:hAnsi="Times New Roman"/>
          <w:sz w:val="28"/>
          <w:szCs w:val="28"/>
        </w:rPr>
        <w:t xml:space="preserve"> и, конечно, окружающую дикую природу, особенно </w:t>
      </w:r>
      <w:r w:rsidR="00942644">
        <w:rPr>
          <w:rFonts w:ascii="Times New Roman" w:hAnsi="Times New Roman"/>
          <w:sz w:val="28"/>
          <w:szCs w:val="28"/>
        </w:rPr>
        <w:t xml:space="preserve">щеглов в саду: </w:t>
      </w:r>
      <w:r w:rsidR="006051F4" w:rsidRPr="006051F4">
        <w:rPr>
          <w:rFonts w:ascii="Times New Roman" w:hAnsi="Times New Roman"/>
          <w:sz w:val="28"/>
          <w:szCs w:val="28"/>
        </w:rPr>
        <w:t>“</w:t>
      </w:r>
      <w:r w:rsidR="006051F4">
        <w:rPr>
          <w:rFonts w:ascii="Times New Roman" w:hAnsi="Times New Roman"/>
          <w:sz w:val="28"/>
          <w:szCs w:val="28"/>
          <w:lang w:val="en-US"/>
        </w:rPr>
        <w:t>There</w:t>
      </w:r>
      <w:r w:rsidR="006051F4" w:rsidRPr="006051F4">
        <w:rPr>
          <w:rFonts w:ascii="Times New Roman" w:hAnsi="Times New Roman"/>
          <w:sz w:val="28"/>
          <w:szCs w:val="28"/>
        </w:rPr>
        <w:t xml:space="preserve"> </w:t>
      </w:r>
      <w:r w:rsidR="006051F4">
        <w:rPr>
          <w:rFonts w:ascii="Times New Roman" w:hAnsi="Times New Roman"/>
          <w:sz w:val="28"/>
          <w:szCs w:val="28"/>
          <w:lang w:val="en-US"/>
        </w:rPr>
        <w:t>were</w:t>
      </w:r>
      <w:r w:rsidR="006051F4" w:rsidRPr="006051F4">
        <w:rPr>
          <w:rFonts w:ascii="Times New Roman" w:hAnsi="Times New Roman"/>
          <w:sz w:val="28"/>
          <w:szCs w:val="28"/>
        </w:rPr>
        <w:t xml:space="preserve"> </w:t>
      </w:r>
      <w:r w:rsidR="006051F4">
        <w:rPr>
          <w:rFonts w:ascii="Times New Roman" w:hAnsi="Times New Roman"/>
          <w:sz w:val="28"/>
          <w:szCs w:val="28"/>
          <w:lang w:val="en-US"/>
        </w:rPr>
        <w:t>a</w:t>
      </w:r>
      <w:r w:rsidR="006051F4" w:rsidRPr="006051F4">
        <w:rPr>
          <w:rFonts w:ascii="Times New Roman" w:hAnsi="Times New Roman"/>
          <w:sz w:val="28"/>
          <w:szCs w:val="28"/>
        </w:rPr>
        <w:t xml:space="preserve"> </w:t>
      </w:r>
      <w:r w:rsidR="006051F4">
        <w:rPr>
          <w:rFonts w:ascii="Times New Roman" w:hAnsi="Times New Roman"/>
          <w:sz w:val="28"/>
          <w:szCs w:val="28"/>
          <w:lang w:val="en-US"/>
        </w:rPr>
        <w:t>hundred</w:t>
      </w:r>
      <w:r w:rsidR="006051F4" w:rsidRPr="006051F4">
        <w:rPr>
          <w:rFonts w:ascii="Times New Roman" w:hAnsi="Times New Roman"/>
          <w:sz w:val="28"/>
          <w:szCs w:val="28"/>
        </w:rPr>
        <w:t xml:space="preserve"> </w:t>
      </w:r>
      <w:r w:rsidR="006051F4">
        <w:rPr>
          <w:rFonts w:ascii="Times New Roman" w:hAnsi="Times New Roman"/>
          <w:sz w:val="28"/>
          <w:szCs w:val="28"/>
          <w:lang w:val="en-US"/>
        </w:rPr>
        <w:t>other</w:t>
      </w:r>
      <w:r w:rsidR="006051F4" w:rsidRPr="006051F4">
        <w:rPr>
          <w:rFonts w:ascii="Times New Roman" w:hAnsi="Times New Roman"/>
          <w:sz w:val="28"/>
          <w:szCs w:val="28"/>
        </w:rPr>
        <w:t xml:space="preserve"> </w:t>
      </w:r>
      <w:r w:rsidR="006051F4">
        <w:rPr>
          <w:rFonts w:ascii="Times New Roman" w:hAnsi="Times New Roman"/>
          <w:sz w:val="28"/>
          <w:szCs w:val="28"/>
          <w:lang w:val="en-US"/>
        </w:rPr>
        <w:t>heart</w:t>
      </w:r>
      <w:r w:rsidR="006051F4" w:rsidRPr="006051F4">
        <w:rPr>
          <w:rFonts w:ascii="Times New Roman" w:hAnsi="Times New Roman"/>
          <w:sz w:val="28"/>
          <w:szCs w:val="28"/>
        </w:rPr>
        <w:t>-</w:t>
      </w:r>
      <w:r w:rsidR="006051F4">
        <w:rPr>
          <w:rFonts w:ascii="Times New Roman" w:hAnsi="Times New Roman"/>
          <w:sz w:val="28"/>
          <w:szCs w:val="28"/>
          <w:lang w:val="en-US"/>
        </w:rPr>
        <w:t>enslaving</w:t>
      </w:r>
      <w:r w:rsidR="006051F4" w:rsidRPr="006051F4">
        <w:rPr>
          <w:rFonts w:ascii="Times New Roman" w:hAnsi="Times New Roman"/>
          <w:sz w:val="28"/>
          <w:szCs w:val="28"/>
        </w:rPr>
        <w:t xml:space="preserve"> </w:t>
      </w:r>
      <w:r w:rsidR="006051F4">
        <w:rPr>
          <w:rFonts w:ascii="Times New Roman" w:hAnsi="Times New Roman"/>
          <w:sz w:val="28"/>
          <w:szCs w:val="28"/>
          <w:lang w:val="en-US"/>
        </w:rPr>
        <w:t>things</w:t>
      </w:r>
      <w:r w:rsidR="006051F4" w:rsidRPr="006051F4">
        <w:rPr>
          <w:rFonts w:ascii="Times New Roman" w:hAnsi="Times New Roman"/>
          <w:sz w:val="28"/>
          <w:szCs w:val="28"/>
        </w:rPr>
        <w:t xml:space="preserve"> </w:t>
      </w:r>
      <w:r w:rsidR="006051F4">
        <w:rPr>
          <w:rFonts w:ascii="Times New Roman" w:hAnsi="Times New Roman"/>
          <w:sz w:val="28"/>
          <w:szCs w:val="28"/>
          <w:lang w:val="en-US"/>
        </w:rPr>
        <w:t>that</w:t>
      </w:r>
      <w:r w:rsidR="006051F4" w:rsidRPr="006051F4">
        <w:rPr>
          <w:rFonts w:ascii="Times New Roman" w:hAnsi="Times New Roman"/>
          <w:sz w:val="28"/>
          <w:szCs w:val="28"/>
        </w:rPr>
        <w:t xml:space="preserve"> </w:t>
      </w:r>
      <w:r w:rsidR="006051F4">
        <w:rPr>
          <w:rFonts w:ascii="Times New Roman" w:hAnsi="Times New Roman"/>
          <w:sz w:val="28"/>
          <w:szCs w:val="28"/>
          <w:lang w:val="en-US"/>
        </w:rPr>
        <w:lastRenderedPageBreak/>
        <w:t>he</w:t>
      </w:r>
      <w:r w:rsidR="006051F4" w:rsidRPr="006051F4">
        <w:rPr>
          <w:rFonts w:ascii="Times New Roman" w:hAnsi="Times New Roman"/>
          <w:sz w:val="28"/>
          <w:szCs w:val="28"/>
        </w:rPr>
        <w:t xml:space="preserve"> </w:t>
      </w:r>
      <w:r w:rsidR="006051F4">
        <w:rPr>
          <w:rFonts w:ascii="Times New Roman" w:hAnsi="Times New Roman"/>
          <w:sz w:val="28"/>
          <w:szCs w:val="28"/>
          <w:lang w:val="en-US"/>
        </w:rPr>
        <w:t>remembered</w:t>
      </w:r>
      <w:r w:rsidR="006051F4" w:rsidRPr="006051F4">
        <w:rPr>
          <w:rFonts w:ascii="Times New Roman" w:hAnsi="Times New Roman"/>
          <w:sz w:val="28"/>
          <w:szCs w:val="28"/>
        </w:rPr>
        <w:t xml:space="preserve"> </w:t>
      </w:r>
      <w:r w:rsidR="006051F4">
        <w:rPr>
          <w:rFonts w:ascii="Times New Roman" w:hAnsi="Times New Roman"/>
          <w:sz w:val="28"/>
          <w:szCs w:val="28"/>
          <w:lang w:val="en-US"/>
        </w:rPr>
        <w:t>from</w:t>
      </w:r>
      <w:r w:rsidR="006051F4" w:rsidRPr="006051F4">
        <w:rPr>
          <w:rFonts w:ascii="Times New Roman" w:hAnsi="Times New Roman"/>
          <w:sz w:val="28"/>
          <w:szCs w:val="28"/>
        </w:rPr>
        <w:t xml:space="preserve"> </w:t>
      </w:r>
      <w:r w:rsidR="006051F4">
        <w:rPr>
          <w:rFonts w:ascii="Times New Roman" w:hAnsi="Times New Roman"/>
          <w:sz w:val="28"/>
          <w:szCs w:val="28"/>
          <w:lang w:val="en-US"/>
        </w:rPr>
        <w:t>his</w:t>
      </w:r>
      <w:r w:rsidR="006051F4" w:rsidRPr="006051F4">
        <w:rPr>
          <w:rFonts w:ascii="Times New Roman" w:hAnsi="Times New Roman"/>
          <w:sz w:val="28"/>
          <w:szCs w:val="28"/>
        </w:rPr>
        <w:t xml:space="preserve"> </w:t>
      </w:r>
      <w:r w:rsidR="006051F4">
        <w:rPr>
          <w:rFonts w:ascii="Times New Roman" w:hAnsi="Times New Roman"/>
          <w:sz w:val="28"/>
          <w:szCs w:val="28"/>
          <w:lang w:val="en-US"/>
        </w:rPr>
        <w:t>boyhood</w:t>
      </w:r>
      <w:r w:rsidR="006051F4" w:rsidRPr="006051F4">
        <w:rPr>
          <w:rFonts w:ascii="Times New Roman" w:hAnsi="Times New Roman"/>
          <w:sz w:val="28"/>
          <w:szCs w:val="28"/>
        </w:rPr>
        <w:t>’</w:t>
      </w:r>
      <w:r w:rsidR="006051F4">
        <w:rPr>
          <w:rFonts w:ascii="Times New Roman" w:hAnsi="Times New Roman"/>
          <w:sz w:val="28"/>
          <w:szCs w:val="28"/>
          <w:lang w:val="en-US"/>
        </w:rPr>
        <w:t>s</w:t>
      </w:r>
      <w:r w:rsidR="006051F4" w:rsidRPr="006051F4">
        <w:rPr>
          <w:rFonts w:ascii="Times New Roman" w:hAnsi="Times New Roman"/>
          <w:sz w:val="28"/>
          <w:szCs w:val="28"/>
        </w:rPr>
        <w:t xml:space="preserve"> </w:t>
      </w:r>
      <w:r w:rsidR="006051F4">
        <w:rPr>
          <w:rFonts w:ascii="Times New Roman" w:hAnsi="Times New Roman"/>
          <w:sz w:val="28"/>
          <w:szCs w:val="28"/>
          <w:lang w:val="en-US"/>
        </w:rPr>
        <w:t>days</w:t>
      </w:r>
      <w:r w:rsidR="006051F4" w:rsidRPr="006051F4">
        <w:rPr>
          <w:rFonts w:ascii="Times New Roman" w:hAnsi="Times New Roman"/>
          <w:sz w:val="28"/>
          <w:szCs w:val="28"/>
        </w:rPr>
        <w:t xml:space="preserve">, </w:t>
      </w:r>
      <w:r w:rsidR="006051F4">
        <w:rPr>
          <w:rFonts w:ascii="Times New Roman" w:hAnsi="Times New Roman"/>
          <w:sz w:val="28"/>
          <w:szCs w:val="28"/>
          <w:lang w:val="en-US"/>
        </w:rPr>
        <w:t>and</w:t>
      </w:r>
      <w:r w:rsidR="006051F4" w:rsidRPr="006051F4">
        <w:rPr>
          <w:rFonts w:ascii="Times New Roman" w:hAnsi="Times New Roman"/>
          <w:sz w:val="28"/>
          <w:szCs w:val="28"/>
        </w:rPr>
        <w:t xml:space="preserve"> </w:t>
      </w:r>
      <w:r w:rsidR="006051F4">
        <w:rPr>
          <w:rFonts w:ascii="Times New Roman" w:hAnsi="Times New Roman"/>
          <w:sz w:val="28"/>
          <w:szCs w:val="28"/>
          <w:lang w:val="en-US"/>
        </w:rPr>
        <w:t>the</w:t>
      </w:r>
      <w:r w:rsidR="006051F4" w:rsidRPr="006051F4">
        <w:rPr>
          <w:rFonts w:ascii="Times New Roman" w:hAnsi="Times New Roman"/>
          <w:sz w:val="28"/>
          <w:szCs w:val="28"/>
        </w:rPr>
        <w:t xml:space="preserve"> </w:t>
      </w:r>
      <w:r w:rsidR="006051F4">
        <w:rPr>
          <w:rFonts w:ascii="Times New Roman" w:hAnsi="Times New Roman"/>
          <w:sz w:val="28"/>
          <w:szCs w:val="28"/>
          <w:lang w:val="en-US"/>
        </w:rPr>
        <w:t>wonder</w:t>
      </w:r>
      <w:r w:rsidR="006051F4" w:rsidRPr="006051F4">
        <w:rPr>
          <w:rFonts w:ascii="Times New Roman" w:hAnsi="Times New Roman"/>
          <w:sz w:val="28"/>
          <w:szCs w:val="28"/>
        </w:rPr>
        <w:t xml:space="preserve"> </w:t>
      </w:r>
      <w:r w:rsidR="006051F4">
        <w:rPr>
          <w:rFonts w:ascii="Times New Roman" w:hAnsi="Times New Roman"/>
          <w:sz w:val="28"/>
          <w:szCs w:val="28"/>
          <w:lang w:val="en-US"/>
        </w:rPr>
        <w:t>was</w:t>
      </w:r>
      <w:r w:rsidR="006051F4" w:rsidRPr="006051F4">
        <w:rPr>
          <w:rFonts w:ascii="Times New Roman" w:hAnsi="Times New Roman"/>
          <w:sz w:val="28"/>
          <w:szCs w:val="28"/>
        </w:rPr>
        <w:t xml:space="preserve"> </w:t>
      </w:r>
      <w:r w:rsidR="006051F4">
        <w:rPr>
          <w:rFonts w:ascii="Times New Roman" w:hAnsi="Times New Roman"/>
          <w:sz w:val="28"/>
          <w:szCs w:val="28"/>
          <w:lang w:val="en-US"/>
        </w:rPr>
        <w:t>that</w:t>
      </w:r>
      <w:r w:rsidR="006051F4" w:rsidRPr="006051F4">
        <w:rPr>
          <w:rFonts w:ascii="Times New Roman" w:hAnsi="Times New Roman"/>
          <w:sz w:val="28"/>
          <w:szCs w:val="28"/>
        </w:rPr>
        <w:t xml:space="preserve"> </w:t>
      </w:r>
      <w:r w:rsidR="006051F4">
        <w:rPr>
          <w:rFonts w:ascii="Times New Roman" w:hAnsi="Times New Roman"/>
          <w:sz w:val="28"/>
          <w:szCs w:val="28"/>
          <w:lang w:val="en-US"/>
        </w:rPr>
        <w:t>the</w:t>
      </w:r>
      <w:r w:rsidR="006051F4" w:rsidRPr="006051F4">
        <w:rPr>
          <w:rFonts w:ascii="Times New Roman" w:hAnsi="Times New Roman"/>
          <w:sz w:val="28"/>
          <w:szCs w:val="28"/>
        </w:rPr>
        <w:t xml:space="preserve"> </w:t>
      </w:r>
      <w:r w:rsidR="006051F4">
        <w:rPr>
          <w:rFonts w:ascii="Times New Roman" w:hAnsi="Times New Roman"/>
          <w:sz w:val="28"/>
          <w:szCs w:val="28"/>
          <w:lang w:val="en-US"/>
        </w:rPr>
        <w:t>glamour</w:t>
      </w:r>
      <w:r w:rsidR="006051F4" w:rsidRPr="006051F4">
        <w:rPr>
          <w:rFonts w:ascii="Times New Roman" w:hAnsi="Times New Roman"/>
          <w:sz w:val="28"/>
          <w:szCs w:val="28"/>
        </w:rPr>
        <w:t xml:space="preserve"> </w:t>
      </w:r>
      <w:r w:rsidR="006051F4">
        <w:rPr>
          <w:rFonts w:ascii="Times New Roman" w:hAnsi="Times New Roman"/>
          <w:sz w:val="28"/>
          <w:szCs w:val="28"/>
          <w:lang w:val="en-US"/>
        </w:rPr>
        <w:t>of</w:t>
      </w:r>
      <w:r w:rsidR="006051F4" w:rsidRPr="006051F4">
        <w:rPr>
          <w:rFonts w:ascii="Times New Roman" w:hAnsi="Times New Roman"/>
          <w:sz w:val="28"/>
          <w:szCs w:val="28"/>
        </w:rPr>
        <w:t xml:space="preserve"> </w:t>
      </w:r>
      <w:r w:rsidR="006051F4">
        <w:rPr>
          <w:rFonts w:ascii="Times New Roman" w:hAnsi="Times New Roman"/>
          <w:sz w:val="28"/>
          <w:szCs w:val="28"/>
          <w:lang w:val="en-US"/>
        </w:rPr>
        <w:t>them</w:t>
      </w:r>
      <w:r w:rsidR="006051F4" w:rsidRPr="006051F4">
        <w:rPr>
          <w:rFonts w:ascii="Times New Roman" w:hAnsi="Times New Roman"/>
          <w:sz w:val="28"/>
          <w:szCs w:val="28"/>
        </w:rPr>
        <w:t xml:space="preserve"> </w:t>
      </w:r>
      <w:r w:rsidR="006051F4">
        <w:rPr>
          <w:rFonts w:ascii="Times New Roman" w:hAnsi="Times New Roman"/>
          <w:sz w:val="28"/>
          <w:szCs w:val="28"/>
          <w:lang w:val="en-US"/>
        </w:rPr>
        <w:t>had</w:t>
      </w:r>
      <w:r w:rsidR="006051F4" w:rsidRPr="006051F4">
        <w:rPr>
          <w:rFonts w:ascii="Times New Roman" w:hAnsi="Times New Roman"/>
          <w:sz w:val="28"/>
          <w:szCs w:val="28"/>
        </w:rPr>
        <w:t xml:space="preserve"> </w:t>
      </w:r>
      <w:r w:rsidR="006051F4">
        <w:rPr>
          <w:rFonts w:ascii="Times New Roman" w:hAnsi="Times New Roman"/>
          <w:sz w:val="28"/>
          <w:szCs w:val="28"/>
          <w:lang w:val="en-US"/>
        </w:rPr>
        <w:t>stood</w:t>
      </w:r>
      <w:r w:rsidR="006051F4" w:rsidRPr="006051F4">
        <w:rPr>
          <w:rFonts w:ascii="Times New Roman" w:hAnsi="Times New Roman"/>
          <w:sz w:val="28"/>
          <w:szCs w:val="28"/>
        </w:rPr>
        <w:t xml:space="preserve"> </w:t>
      </w:r>
      <w:r w:rsidR="006051F4">
        <w:rPr>
          <w:rFonts w:ascii="Times New Roman" w:hAnsi="Times New Roman"/>
          <w:sz w:val="28"/>
          <w:szCs w:val="28"/>
          <w:lang w:val="en-US"/>
        </w:rPr>
        <w:t>the</w:t>
      </w:r>
      <w:r w:rsidR="006051F4" w:rsidRPr="006051F4">
        <w:rPr>
          <w:rFonts w:ascii="Times New Roman" w:hAnsi="Times New Roman"/>
          <w:sz w:val="28"/>
          <w:szCs w:val="28"/>
        </w:rPr>
        <w:t xml:space="preserve"> </w:t>
      </w:r>
      <w:r w:rsidR="006051F4">
        <w:rPr>
          <w:rFonts w:ascii="Times New Roman" w:hAnsi="Times New Roman"/>
          <w:sz w:val="28"/>
          <w:szCs w:val="28"/>
          <w:lang w:val="en-US"/>
        </w:rPr>
        <w:t>critical</w:t>
      </w:r>
      <w:r w:rsidR="006051F4" w:rsidRPr="006051F4">
        <w:rPr>
          <w:rFonts w:ascii="Times New Roman" w:hAnsi="Times New Roman"/>
          <w:sz w:val="28"/>
          <w:szCs w:val="28"/>
        </w:rPr>
        <w:t xml:space="preserve"> </w:t>
      </w:r>
      <w:r w:rsidR="006051F4">
        <w:rPr>
          <w:rFonts w:ascii="Times New Roman" w:hAnsi="Times New Roman"/>
          <w:sz w:val="28"/>
          <w:szCs w:val="28"/>
          <w:lang w:val="en-US"/>
        </w:rPr>
        <w:t>test</w:t>
      </w:r>
      <w:r w:rsidR="006051F4" w:rsidRPr="006051F4">
        <w:rPr>
          <w:rFonts w:ascii="Times New Roman" w:hAnsi="Times New Roman"/>
          <w:sz w:val="28"/>
          <w:szCs w:val="28"/>
        </w:rPr>
        <w:t xml:space="preserve"> </w:t>
      </w:r>
      <w:r w:rsidR="006051F4">
        <w:rPr>
          <w:rFonts w:ascii="Times New Roman" w:hAnsi="Times New Roman"/>
          <w:sz w:val="28"/>
          <w:szCs w:val="28"/>
          <w:lang w:val="en-US"/>
        </w:rPr>
        <w:t>of</w:t>
      </w:r>
      <w:r w:rsidR="006051F4" w:rsidRPr="006051F4">
        <w:rPr>
          <w:rFonts w:ascii="Times New Roman" w:hAnsi="Times New Roman"/>
          <w:sz w:val="28"/>
          <w:szCs w:val="28"/>
        </w:rPr>
        <w:t xml:space="preserve"> </w:t>
      </w:r>
      <w:r w:rsidR="006051F4">
        <w:rPr>
          <w:rFonts w:ascii="Times New Roman" w:hAnsi="Times New Roman"/>
          <w:sz w:val="28"/>
          <w:szCs w:val="28"/>
          <w:lang w:val="en-US"/>
        </w:rPr>
        <w:t>maturing</w:t>
      </w:r>
      <w:r w:rsidR="006051F4" w:rsidRPr="006051F4">
        <w:rPr>
          <w:rFonts w:ascii="Times New Roman" w:hAnsi="Times New Roman"/>
          <w:sz w:val="28"/>
          <w:szCs w:val="28"/>
        </w:rPr>
        <w:t xml:space="preserve"> </w:t>
      </w:r>
      <w:r w:rsidR="006051F4">
        <w:rPr>
          <w:rFonts w:ascii="Times New Roman" w:hAnsi="Times New Roman"/>
          <w:sz w:val="28"/>
          <w:szCs w:val="28"/>
          <w:lang w:val="en-US"/>
        </w:rPr>
        <w:t>years</w:t>
      </w:r>
      <w:r w:rsidR="006051F4" w:rsidRPr="006051F4">
        <w:rPr>
          <w:rFonts w:ascii="Times New Roman" w:hAnsi="Times New Roman"/>
          <w:sz w:val="28"/>
          <w:szCs w:val="28"/>
        </w:rPr>
        <w:t>”</w:t>
      </w:r>
      <w:r w:rsidR="003A31E6">
        <w:rPr>
          <w:rFonts w:ascii="Times New Roman" w:hAnsi="Times New Roman"/>
          <w:sz w:val="28"/>
          <w:szCs w:val="28"/>
        </w:rPr>
        <w:t xml:space="preserve"> </w:t>
      </w:r>
      <w:r w:rsidR="003A31E6" w:rsidRPr="003A31E6">
        <w:rPr>
          <w:rFonts w:ascii="Times New Roman" w:hAnsi="Times New Roman"/>
          <w:sz w:val="28"/>
          <w:szCs w:val="28"/>
        </w:rPr>
        <w:t>[</w:t>
      </w:r>
      <w:r w:rsidR="00805DFF">
        <w:rPr>
          <w:rFonts w:ascii="Times New Roman" w:hAnsi="Times New Roman"/>
          <w:sz w:val="28"/>
          <w:szCs w:val="28"/>
        </w:rPr>
        <w:t>12</w:t>
      </w:r>
      <w:r w:rsidR="003A31E6" w:rsidRPr="003A31E6">
        <w:rPr>
          <w:rFonts w:ascii="Times New Roman" w:hAnsi="Times New Roman"/>
          <w:sz w:val="28"/>
          <w:szCs w:val="28"/>
        </w:rPr>
        <w:t xml:space="preserve">, </w:t>
      </w:r>
      <w:r w:rsidR="00805DFF">
        <w:rPr>
          <w:rFonts w:ascii="Times New Roman" w:hAnsi="Times New Roman"/>
          <w:sz w:val="28"/>
          <w:szCs w:val="28"/>
        </w:rPr>
        <w:t>с. </w:t>
      </w:r>
      <w:r w:rsidR="00B56977" w:rsidRPr="00B56977">
        <w:rPr>
          <w:rFonts w:ascii="Times New Roman" w:hAnsi="Times New Roman"/>
          <w:sz w:val="28"/>
          <w:szCs w:val="28"/>
        </w:rPr>
        <w:t>216</w:t>
      </w:r>
      <w:r w:rsidR="003A31E6" w:rsidRPr="003A31E6">
        <w:rPr>
          <w:rFonts w:ascii="Times New Roman" w:hAnsi="Times New Roman"/>
          <w:sz w:val="28"/>
          <w:szCs w:val="28"/>
        </w:rPr>
        <w:t>]</w:t>
      </w:r>
      <w:r w:rsidR="006051F4" w:rsidRPr="006051F4">
        <w:rPr>
          <w:rFonts w:ascii="Times New Roman" w:hAnsi="Times New Roman"/>
          <w:sz w:val="28"/>
          <w:szCs w:val="28"/>
        </w:rPr>
        <w:t xml:space="preserve">. </w:t>
      </w:r>
    </w:p>
    <w:p w:rsidR="00525C88" w:rsidRPr="00C90FC9" w:rsidRDefault="00F14A7A" w:rsidP="00636123">
      <w:pPr>
        <w:spacing w:after="0"/>
        <w:ind w:firstLine="709"/>
        <w:contextualSpacing/>
        <w:jc w:val="both"/>
        <w:rPr>
          <w:rFonts w:ascii="Times New Roman" w:hAnsi="Times New Roman"/>
          <w:sz w:val="28"/>
          <w:szCs w:val="28"/>
        </w:rPr>
      </w:pPr>
      <w:r>
        <w:rPr>
          <w:rFonts w:ascii="Times New Roman" w:hAnsi="Times New Roman"/>
          <w:sz w:val="28"/>
          <w:szCs w:val="28"/>
        </w:rPr>
        <w:t>Однако хоз</w:t>
      </w:r>
      <w:r w:rsidR="00A76E64">
        <w:rPr>
          <w:rFonts w:ascii="Times New Roman" w:hAnsi="Times New Roman"/>
          <w:sz w:val="28"/>
          <w:szCs w:val="28"/>
        </w:rPr>
        <w:t>я</w:t>
      </w:r>
      <w:r>
        <w:rPr>
          <w:rFonts w:ascii="Times New Roman" w:hAnsi="Times New Roman"/>
          <w:sz w:val="28"/>
          <w:szCs w:val="28"/>
        </w:rPr>
        <w:t xml:space="preserve">йственная супруга героя, Тэрза, заранее приезжает в поместье и сообщает мужу, что она сделала ряд улучшений: засыпала пруд, вырубила старые деревья, избавилась от бойцовских петухов, выгнала из дома кота Питеркина и велела слуге перестрелять сов в лесу, так как они пугали ее своим уханьем. </w:t>
      </w:r>
      <w:r w:rsidR="00A76E64">
        <w:rPr>
          <w:rFonts w:ascii="Times New Roman" w:hAnsi="Times New Roman"/>
          <w:sz w:val="28"/>
          <w:szCs w:val="28"/>
        </w:rPr>
        <w:t xml:space="preserve">Бевил возвращает всё в прежнее состояние, а Тэрзу настигает кара природы – на нее нападает раненый дикий лебедь, пока она плывет в лодке </w:t>
      </w:r>
      <w:r w:rsidR="009363F5">
        <w:rPr>
          <w:rFonts w:ascii="Times New Roman" w:hAnsi="Times New Roman"/>
          <w:sz w:val="28"/>
          <w:szCs w:val="28"/>
        </w:rPr>
        <w:t>по местной ре</w:t>
      </w:r>
      <w:r w:rsidR="00A76E64">
        <w:rPr>
          <w:rFonts w:ascii="Times New Roman" w:hAnsi="Times New Roman"/>
          <w:sz w:val="28"/>
          <w:szCs w:val="28"/>
        </w:rPr>
        <w:t>ке.</w:t>
      </w:r>
      <w:r>
        <w:rPr>
          <w:rFonts w:ascii="Times New Roman" w:hAnsi="Times New Roman"/>
          <w:sz w:val="28"/>
          <w:szCs w:val="28"/>
        </w:rPr>
        <w:t xml:space="preserve"> </w:t>
      </w:r>
      <w:r w:rsidR="00C45D9E">
        <w:rPr>
          <w:rFonts w:ascii="Times New Roman" w:hAnsi="Times New Roman"/>
          <w:sz w:val="28"/>
          <w:szCs w:val="28"/>
        </w:rPr>
        <w:t xml:space="preserve">На участь Тэрзы похожи судьбы </w:t>
      </w:r>
      <w:r w:rsidR="00A20E4B">
        <w:rPr>
          <w:rFonts w:ascii="Times New Roman" w:hAnsi="Times New Roman"/>
          <w:sz w:val="28"/>
          <w:szCs w:val="28"/>
        </w:rPr>
        <w:t xml:space="preserve">Сильвии в </w:t>
      </w:r>
      <w:r w:rsidR="00525C88" w:rsidRPr="00525C88">
        <w:rPr>
          <w:rFonts w:ascii="Times New Roman" w:hAnsi="Times New Roman"/>
          <w:sz w:val="28"/>
          <w:szCs w:val="28"/>
        </w:rPr>
        <w:t>“</w:t>
      </w:r>
      <w:r w:rsidR="00A20E4B">
        <w:rPr>
          <w:rFonts w:ascii="Times New Roman" w:hAnsi="Times New Roman"/>
          <w:sz w:val="28"/>
          <w:szCs w:val="28"/>
          <w:lang w:val="en-US"/>
        </w:rPr>
        <w:t>The</w:t>
      </w:r>
      <w:r w:rsidR="00A20E4B" w:rsidRPr="00A20E4B">
        <w:rPr>
          <w:rFonts w:ascii="Times New Roman" w:hAnsi="Times New Roman"/>
          <w:sz w:val="28"/>
          <w:szCs w:val="28"/>
        </w:rPr>
        <w:t xml:space="preserve"> </w:t>
      </w:r>
      <w:r w:rsidR="00A20E4B">
        <w:rPr>
          <w:rFonts w:ascii="Times New Roman" w:hAnsi="Times New Roman"/>
          <w:sz w:val="28"/>
          <w:szCs w:val="28"/>
          <w:lang w:val="en-US"/>
        </w:rPr>
        <w:t>Music</w:t>
      </w:r>
      <w:r w:rsidR="00A20E4B" w:rsidRPr="00A20E4B">
        <w:rPr>
          <w:rFonts w:ascii="Times New Roman" w:hAnsi="Times New Roman"/>
          <w:sz w:val="28"/>
          <w:szCs w:val="28"/>
        </w:rPr>
        <w:t xml:space="preserve"> </w:t>
      </w:r>
      <w:r w:rsidR="00A20E4B">
        <w:rPr>
          <w:rFonts w:ascii="Times New Roman" w:hAnsi="Times New Roman"/>
          <w:sz w:val="28"/>
          <w:szCs w:val="28"/>
          <w:lang w:val="en-US"/>
        </w:rPr>
        <w:t>on</w:t>
      </w:r>
      <w:r w:rsidR="00A20E4B" w:rsidRPr="00A20E4B">
        <w:rPr>
          <w:rFonts w:ascii="Times New Roman" w:hAnsi="Times New Roman"/>
          <w:sz w:val="28"/>
          <w:szCs w:val="28"/>
        </w:rPr>
        <w:t xml:space="preserve"> </w:t>
      </w:r>
      <w:r w:rsidR="00A20E4B">
        <w:rPr>
          <w:rFonts w:ascii="Times New Roman" w:hAnsi="Times New Roman"/>
          <w:sz w:val="28"/>
          <w:szCs w:val="28"/>
          <w:lang w:val="en-US"/>
        </w:rPr>
        <w:t>the</w:t>
      </w:r>
      <w:r w:rsidR="00A20E4B" w:rsidRPr="00A20E4B">
        <w:rPr>
          <w:rFonts w:ascii="Times New Roman" w:hAnsi="Times New Roman"/>
          <w:sz w:val="28"/>
          <w:szCs w:val="28"/>
        </w:rPr>
        <w:t xml:space="preserve"> </w:t>
      </w:r>
      <w:r w:rsidR="00A20E4B">
        <w:rPr>
          <w:rFonts w:ascii="Times New Roman" w:hAnsi="Times New Roman"/>
          <w:sz w:val="28"/>
          <w:szCs w:val="28"/>
          <w:lang w:val="en-US"/>
        </w:rPr>
        <w:t>Hill</w:t>
      </w:r>
      <w:r w:rsidR="00525C88" w:rsidRPr="00525C88">
        <w:rPr>
          <w:rFonts w:ascii="Times New Roman" w:hAnsi="Times New Roman"/>
          <w:sz w:val="28"/>
          <w:szCs w:val="28"/>
        </w:rPr>
        <w:t>”</w:t>
      </w:r>
      <w:r w:rsidR="00EF1172">
        <w:rPr>
          <w:rFonts w:ascii="Times New Roman" w:hAnsi="Times New Roman"/>
          <w:sz w:val="28"/>
          <w:szCs w:val="28"/>
        </w:rPr>
        <w:t>,</w:t>
      </w:r>
      <w:r w:rsidR="00A20E4B" w:rsidRPr="00A20E4B">
        <w:rPr>
          <w:rFonts w:ascii="Times New Roman" w:hAnsi="Times New Roman"/>
          <w:sz w:val="28"/>
          <w:szCs w:val="28"/>
        </w:rPr>
        <w:t xml:space="preserve"> </w:t>
      </w:r>
      <w:r w:rsidR="00A20E4B">
        <w:rPr>
          <w:rFonts w:ascii="Times New Roman" w:hAnsi="Times New Roman"/>
          <w:sz w:val="28"/>
          <w:szCs w:val="28"/>
        </w:rPr>
        <w:t>миссис</w:t>
      </w:r>
      <w:proofErr w:type="gramStart"/>
      <w:r w:rsidR="00A20E4B">
        <w:rPr>
          <w:rFonts w:ascii="Times New Roman" w:hAnsi="Times New Roman"/>
          <w:sz w:val="28"/>
          <w:szCs w:val="28"/>
        </w:rPr>
        <w:t xml:space="preserve"> Д</w:t>
      </w:r>
      <w:proofErr w:type="gramEnd"/>
      <w:r w:rsidR="00A20E4B">
        <w:rPr>
          <w:rFonts w:ascii="Times New Roman" w:hAnsi="Times New Roman"/>
          <w:sz w:val="28"/>
          <w:szCs w:val="28"/>
        </w:rPr>
        <w:t xml:space="preserve">е Ропп в </w:t>
      </w:r>
      <w:r w:rsidR="00525C88" w:rsidRPr="00525C88">
        <w:rPr>
          <w:rFonts w:ascii="Times New Roman" w:hAnsi="Times New Roman"/>
          <w:sz w:val="28"/>
          <w:szCs w:val="28"/>
        </w:rPr>
        <w:t>“</w:t>
      </w:r>
      <w:proofErr w:type="spellStart"/>
      <w:r w:rsidR="00A20E4B">
        <w:rPr>
          <w:rFonts w:ascii="Times New Roman" w:hAnsi="Times New Roman"/>
          <w:sz w:val="28"/>
          <w:szCs w:val="28"/>
          <w:lang w:val="en-US"/>
        </w:rPr>
        <w:t>Sredni</w:t>
      </w:r>
      <w:proofErr w:type="spellEnd"/>
      <w:r w:rsidR="00A20E4B" w:rsidRPr="00A20E4B">
        <w:rPr>
          <w:rFonts w:ascii="Times New Roman" w:hAnsi="Times New Roman"/>
          <w:sz w:val="28"/>
          <w:szCs w:val="28"/>
        </w:rPr>
        <w:t xml:space="preserve"> </w:t>
      </w:r>
      <w:proofErr w:type="spellStart"/>
      <w:r w:rsidR="00A20E4B">
        <w:rPr>
          <w:rFonts w:ascii="Times New Roman" w:hAnsi="Times New Roman"/>
          <w:sz w:val="28"/>
          <w:szCs w:val="28"/>
          <w:lang w:val="en-US"/>
        </w:rPr>
        <w:t>Vashtar</w:t>
      </w:r>
      <w:proofErr w:type="spellEnd"/>
      <w:r w:rsidR="00525C88" w:rsidRPr="00525C88">
        <w:rPr>
          <w:rFonts w:ascii="Times New Roman" w:hAnsi="Times New Roman"/>
          <w:sz w:val="28"/>
          <w:szCs w:val="28"/>
        </w:rPr>
        <w:t>”</w:t>
      </w:r>
      <w:r w:rsidR="00C90FC9">
        <w:rPr>
          <w:rFonts w:ascii="Times New Roman" w:hAnsi="Times New Roman"/>
          <w:sz w:val="28"/>
          <w:szCs w:val="28"/>
        </w:rPr>
        <w:t xml:space="preserve">, двух </w:t>
      </w:r>
      <w:r w:rsidR="0053513D">
        <w:rPr>
          <w:rFonts w:ascii="Times New Roman" w:hAnsi="Times New Roman"/>
          <w:sz w:val="28"/>
          <w:szCs w:val="28"/>
        </w:rPr>
        <w:t>враждующих дворян</w:t>
      </w:r>
      <w:r w:rsidR="00C90FC9">
        <w:rPr>
          <w:rFonts w:ascii="Times New Roman" w:hAnsi="Times New Roman"/>
          <w:sz w:val="28"/>
          <w:szCs w:val="28"/>
        </w:rPr>
        <w:t xml:space="preserve"> </w:t>
      </w:r>
      <w:r w:rsidR="00FE6652">
        <w:rPr>
          <w:rFonts w:ascii="Times New Roman" w:hAnsi="Times New Roman"/>
          <w:sz w:val="28"/>
          <w:szCs w:val="28"/>
        </w:rPr>
        <w:t xml:space="preserve">в </w:t>
      </w:r>
      <w:r w:rsidR="00C90FC9" w:rsidRPr="00C90FC9">
        <w:rPr>
          <w:rFonts w:ascii="Times New Roman" w:hAnsi="Times New Roman"/>
          <w:sz w:val="28"/>
          <w:szCs w:val="28"/>
        </w:rPr>
        <w:t>“</w:t>
      </w:r>
      <w:r w:rsidR="00C90FC9">
        <w:rPr>
          <w:rFonts w:ascii="Times New Roman" w:hAnsi="Times New Roman"/>
          <w:sz w:val="28"/>
          <w:szCs w:val="28"/>
          <w:lang w:val="en-US"/>
        </w:rPr>
        <w:t>The</w:t>
      </w:r>
      <w:r w:rsidR="00C90FC9" w:rsidRPr="00C90FC9">
        <w:rPr>
          <w:rFonts w:ascii="Times New Roman" w:hAnsi="Times New Roman"/>
          <w:sz w:val="28"/>
          <w:szCs w:val="28"/>
        </w:rPr>
        <w:t xml:space="preserve"> </w:t>
      </w:r>
      <w:r w:rsidR="00C90FC9">
        <w:rPr>
          <w:rFonts w:ascii="Times New Roman" w:hAnsi="Times New Roman"/>
          <w:sz w:val="28"/>
          <w:szCs w:val="28"/>
          <w:lang w:val="en-US"/>
        </w:rPr>
        <w:t>Interlopers</w:t>
      </w:r>
      <w:r w:rsidR="00C90FC9" w:rsidRPr="00C90FC9">
        <w:rPr>
          <w:rFonts w:ascii="Times New Roman" w:hAnsi="Times New Roman"/>
          <w:sz w:val="28"/>
          <w:szCs w:val="28"/>
        </w:rPr>
        <w:t>”.</w:t>
      </w:r>
      <w:r w:rsidR="00C90FC9">
        <w:rPr>
          <w:rFonts w:ascii="Times New Roman" w:hAnsi="Times New Roman"/>
          <w:sz w:val="28"/>
          <w:szCs w:val="28"/>
        </w:rPr>
        <w:t xml:space="preserve"> </w:t>
      </w:r>
    </w:p>
    <w:p w:rsidR="00AE10FE" w:rsidRDefault="00574560" w:rsidP="00636123">
      <w:pPr>
        <w:spacing w:after="0"/>
        <w:ind w:firstLine="709"/>
        <w:contextualSpacing/>
        <w:jc w:val="both"/>
        <w:rPr>
          <w:rFonts w:ascii="Times New Roman" w:hAnsi="Times New Roman"/>
          <w:sz w:val="28"/>
          <w:szCs w:val="28"/>
        </w:rPr>
      </w:pPr>
      <w:r>
        <w:rPr>
          <w:rFonts w:ascii="Times New Roman" w:hAnsi="Times New Roman"/>
          <w:sz w:val="28"/>
          <w:szCs w:val="28"/>
        </w:rPr>
        <w:t>К</w:t>
      </w:r>
      <w:r w:rsidRPr="000C2490">
        <w:rPr>
          <w:rFonts w:ascii="Times New Roman" w:hAnsi="Times New Roman"/>
          <w:sz w:val="28"/>
          <w:szCs w:val="28"/>
        </w:rPr>
        <w:t xml:space="preserve"> </w:t>
      </w:r>
      <w:r>
        <w:rPr>
          <w:rFonts w:ascii="Times New Roman" w:hAnsi="Times New Roman"/>
          <w:sz w:val="28"/>
          <w:szCs w:val="28"/>
        </w:rPr>
        <w:t>дикой</w:t>
      </w:r>
      <w:r w:rsidRPr="000C2490">
        <w:rPr>
          <w:rFonts w:ascii="Times New Roman" w:hAnsi="Times New Roman"/>
          <w:sz w:val="28"/>
          <w:szCs w:val="28"/>
        </w:rPr>
        <w:t xml:space="preserve"> </w:t>
      </w:r>
      <w:r>
        <w:rPr>
          <w:rFonts w:ascii="Times New Roman" w:hAnsi="Times New Roman"/>
          <w:sz w:val="28"/>
          <w:szCs w:val="28"/>
        </w:rPr>
        <w:t>природе</w:t>
      </w:r>
      <w:r w:rsidRPr="000C2490">
        <w:rPr>
          <w:rFonts w:ascii="Times New Roman" w:hAnsi="Times New Roman"/>
          <w:sz w:val="28"/>
          <w:szCs w:val="28"/>
        </w:rPr>
        <w:t xml:space="preserve"> </w:t>
      </w:r>
      <w:r>
        <w:rPr>
          <w:rFonts w:ascii="Times New Roman" w:hAnsi="Times New Roman"/>
          <w:sz w:val="28"/>
          <w:szCs w:val="28"/>
        </w:rPr>
        <w:t>близок</w:t>
      </w:r>
      <w:r w:rsidRPr="000C2490">
        <w:rPr>
          <w:rFonts w:ascii="Times New Roman" w:hAnsi="Times New Roman"/>
          <w:sz w:val="28"/>
          <w:szCs w:val="28"/>
        </w:rPr>
        <w:t xml:space="preserve"> </w:t>
      </w:r>
      <w:r>
        <w:rPr>
          <w:rFonts w:ascii="Times New Roman" w:hAnsi="Times New Roman"/>
          <w:sz w:val="28"/>
          <w:szCs w:val="28"/>
        </w:rPr>
        <w:t>типаж</w:t>
      </w:r>
      <w:r w:rsidRPr="000C2490">
        <w:rPr>
          <w:rFonts w:ascii="Times New Roman" w:hAnsi="Times New Roman"/>
          <w:sz w:val="28"/>
          <w:szCs w:val="28"/>
        </w:rPr>
        <w:t xml:space="preserve">, </w:t>
      </w:r>
      <w:r>
        <w:rPr>
          <w:rFonts w:ascii="Times New Roman" w:hAnsi="Times New Roman"/>
          <w:sz w:val="28"/>
          <w:szCs w:val="28"/>
        </w:rPr>
        <w:t>созданный</w:t>
      </w:r>
      <w:r w:rsidRPr="000C2490">
        <w:rPr>
          <w:rFonts w:ascii="Times New Roman" w:hAnsi="Times New Roman"/>
          <w:sz w:val="28"/>
          <w:szCs w:val="28"/>
        </w:rPr>
        <w:t xml:space="preserve"> </w:t>
      </w:r>
      <w:r w:rsidR="00B56977">
        <w:rPr>
          <w:rFonts w:ascii="Times New Roman" w:hAnsi="Times New Roman"/>
          <w:sz w:val="28"/>
          <w:szCs w:val="28"/>
        </w:rPr>
        <w:t>Г.Х. </w:t>
      </w:r>
      <w:r>
        <w:rPr>
          <w:rFonts w:ascii="Times New Roman" w:hAnsi="Times New Roman"/>
          <w:sz w:val="28"/>
          <w:szCs w:val="28"/>
        </w:rPr>
        <w:t>Манро</w:t>
      </w:r>
      <w:r w:rsidR="00E123B1">
        <w:rPr>
          <w:rFonts w:ascii="Times New Roman" w:hAnsi="Times New Roman"/>
          <w:sz w:val="28"/>
          <w:szCs w:val="28"/>
        </w:rPr>
        <w:t>, –</w:t>
      </w:r>
      <w:r w:rsidRPr="000C2490">
        <w:rPr>
          <w:rFonts w:ascii="Times New Roman" w:hAnsi="Times New Roman"/>
          <w:sz w:val="28"/>
          <w:szCs w:val="28"/>
        </w:rPr>
        <w:t xml:space="preserve"> “</w:t>
      </w:r>
      <w:r>
        <w:rPr>
          <w:rFonts w:ascii="Times New Roman" w:hAnsi="Times New Roman"/>
          <w:sz w:val="28"/>
          <w:szCs w:val="28"/>
          <w:lang w:val="en-US"/>
        </w:rPr>
        <w:t>the</w:t>
      </w:r>
      <w:r w:rsidRPr="000C2490">
        <w:rPr>
          <w:rFonts w:ascii="Times New Roman" w:hAnsi="Times New Roman"/>
          <w:sz w:val="28"/>
          <w:szCs w:val="28"/>
        </w:rPr>
        <w:t xml:space="preserve"> </w:t>
      </w:r>
      <w:r>
        <w:rPr>
          <w:rFonts w:ascii="Times New Roman" w:hAnsi="Times New Roman"/>
          <w:sz w:val="28"/>
          <w:szCs w:val="28"/>
          <w:lang w:val="en-US"/>
        </w:rPr>
        <w:t>man</w:t>
      </w:r>
      <w:r w:rsidRPr="000C2490">
        <w:rPr>
          <w:rFonts w:ascii="Times New Roman" w:hAnsi="Times New Roman"/>
          <w:sz w:val="28"/>
          <w:szCs w:val="28"/>
        </w:rPr>
        <w:t xml:space="preserve"> </w:t>
      </w:r>
      <w:r>
        <w:rPr>
          <w:rFonts w:ascii="Times New Roman" w:hAnsi="Times New Roman"/>
          <w:sz w:val="28"/>
          <w:szCs w:val="28"/>
          <w:lang w:val="en-US"/>
        </w:rPr>
        <w:t>that</w:t>
      </w:r>
      <w:r w:rsidRPr="000C2490">
        <w:rPr>
          <w:rFonts w:ascii="Times New Roman" w:hAnsi="Times New Roman"/>
          <w:sz w:val="28"/>
          <w:szCs w:val="28"/>
        </w:rPr>
        <w:t xml:space="preserve"> </w:t>
      </w:r>
      <w:r>
        <w:rPr>
          <w:rFonts w:ascii="Times New Roman" w:hAnsi="Times New Roman"/>
          <w:sz w:val="28"/>
          <w:szCs w:val="28"/>
          <w:lang w:val="en-US"/>
        </w:rPr>
        <w:t>wolves</w:t>
      </w:r>
      <w:r w:rsidRPr="000C2490">
        <w:rPr>
          <w:rFonts w:ascii="Times New Roman" w:hAnsi="Times New Roman"/>
          <w:sz w:val="28"/>
          <w:szCs w:val="28"/>
        </w:rPr>
        <w:t xml:space="preserve"> </w:t>
      </w:r>
      <w:r>
        <w:rPr>
          <w:rFonts w:ascii="Times New Roman" w:hAnsi="Times New Roman"/>
          <w:sz w:val="28"/>
          <w:szCs w:val="28"/>
          <w:lang w:val="en-US"/>
        </w:rPr>
        <w:t>have</w:t>
      </w:r>
      <w:r w:rsidRPr="000C2490">
        <w:rPr>
          <w:rFonts w:ascii="Times New Roman" w:hAnsi="Times New Roman"/>
          <w:sz w:val="28"/>
          <w:szCs w:val="28"/>
        </w:rPr>
        <w:t xml:space="preserve"> </w:t>
      </w:r>
      <w:r>
        <w:rPr>
          <w:rFonts w:ascii="Times New Roman" w:hAnsi="Times New Roman"/>
          <w:sz w:val="28"/>
          <w:szCs w:val="28"/>
          <w:lang w:val="en-US"/>
        </w:rPr>
        <w:t>sniffed</w:t>
      </w:r>
      <w:r w:rsidRPr="000C2490">
        <w:rPr>
          <w:rFonts w:ascii="Times New Roman" w:hAnsi="Times New Roman"/>
          <w:sz w:val="28"/>
          <w:szCs w:val="28"/>
        </w:rPr>
        <w:t xml:space="preserve"> </w:t>
      </w:r>
      <w:r>
        <w:rPr>
          <w:rFonts w:ascii="Times New Roman" w:hAnsi="Times New Roman"/>
          <w:sz w:val="28"/>
          <w:szCs w:val="28"/>
          <w:lang w:val="en-US"/>
        </w:rPr>
        <w:t>at</w:t>
      </w:r>
      <w:r w:rsidRPr="000C2490">
        <w:rPr>
          <w:rFonts w:ascii="Times New Roman" w:hAnsi="Times New Roman"/>
          <w:sz w:val="28"/>
          <w:szCs w:val="28"/>
        </w:rPr>
        <w:t xml:space="preserve">”. </w:t>
      </w:r>
      <w:r>
        <w:rPr>
          <w:rFonts w:ascii="Times New Roman" w:hAnsi="Times New Roman"/>
          <w:sz w:val="28"/>
          <w:szCs w:val="28"/>
        </w:rPr>
        <w:t>Это</w:t>
      </w:r>
      <w:r w:rsidRPr="00574560">
        <w:rPr>
          <w:rFonts w:ascii="Times New Roman" w:hAnsi="Times New Roman"/>
          <w:sz w:val="28"/>
          <w:szCs w:val="28"/>
        </w:rPr>
        <w:t xml:space="preserve"> </w:t>
      </w:r>
      <w:r>
        <w:rPr>
          <w:rFonts w:ascii="Times New Roman" w:hAnsi="Times New Roman"/>
          <w:sz w:val="28"/>
          <w:szCs w:val="28"/>
        </w:rPr>
        <w:t>образ</w:t>
      </w:r>
      <w:r w:rsidRPr="00574560">
        <w:rPr>
          <w:rFonts w:ascii="Times New Roman" w:hAnsi="Times New Roman"/>
          <w:sz w:val="28"/>
          <w:szCs w:val="28"/>
        </w:rPr>
        <w:t xml:space="preserve"> </w:t>
      </w:r>
      <w:r>
        <w:rPr>
          <w:rFonts w:ascii="Times New Roman" w:hAnsi="Times New Roman"/>
          <w:sz w:val="28"/>
          <w:szCs w:val="28"/>
        </w:rPr>
        <w:t>сильного</w:t>
      </w:r>
      <w:r w:rsidRPr="00574560">
        <w:rPr>
          <w:rFonts w:ascii="Times New Roman" w:hAnsi="Times New Roman"/>
          <w:sz w:val="28"/>
          <w:szCs w:val="28"/>
        </w:rPr>
        <w:t xml:space="preserve"> </w:t>
      </w:r>
      <w:r>
        <w:rPr>
          <w:rFonts w:ascii="Times New Roman" w:hAnsi="Times New Roman"/>
          <w:sz w:val="28"/>
          <w:szCs w:val="28"/>
        </w:rPr>
        <w:t>мужчины</w:t>
      </w:r>
      <w:r w:rsidRPr="00574560">
        <w:rPr>
          <w:rFonts w:ascii="Times New Roman" w:hAnsi="Times New Roman"/>
          <w:sz w:val="28"/>
          <w:szCs w:val="28"/>
        </w:rPr>
        <w:t xml:space="preserve">, </w:t>
      </w:r>
      <w:r>
        <w:rPr>
          <w:rFonts w:ascii="Times New Roman" w:hAnsi="Times New Roman"/>
          <w:sz w:val="28"/>
          <w:szCs w:val="28"/>
        </w:rPr>
        <w:t>не</w:t>
      </w:r>
      <w:r w:rsidRPr="00574560">
        <w:rPr>
          <w:rFonts w:ascii="Times New Roman" w:hAnsi="Times New Roman"/>
          <w:sz w:val="28"/>
          <w:szCs w:val="28"/>
        </w:rPr>
        <w:t xml:space="preserve"> </w:t>
      </w:r>
      <w:r>
        <w:rPr>
          <w:rFonts w:ascii="Times New Roman" w:hAnsi="Times New Roman"/>
          <w:sz w:val="28"/>
          <w:szCs w:val="28"/>
        </w:rPr>
        <w:t>зависящего</w:t>
      </w:r>
      <w:r w:rsidRPr="00574560">
        <w:rPr>
          <w:rFonts w:ascii="Times New Roman" w:hAnsi="Times New Roman"/>
          <w:sz w:val="28"/>
          <w:szCs w:val="28"/>
        </w:rPr>
        <w:t xml:space="preserve"> </w:t>
      </w:r>
      <w:r>
        <w:rPr>
          <w:rFonts w:ascii="Times New Roman" w:hAnsi="Times New Roman"/>
          <w:sz w:val="28"/>
          <w:szCs w:val="28"/>
        </w:rPr>
        <w:t>от</w:t>
      </w:r>
      <w:r w:rsidRPr="00574560">
        <w:rPr>
          <w:rFonts w:ascii="Times New Roman" w:hAnsi="Times New Roman"/>
          <w:sz w:val="28"/>
          <w:szCs w:val="28"/>
        </w:rPr>
        <w:t xml:space="preserve"> </w:t>
      </w:r>
      <w:r>
        <w:rPr>
          <w:rFonts w:ascii="Times New Roman" w:hAnsi="Times New Roman"/>
          <w:sz w:val="28"/>
          <w:szCs w:val="28"/>
        </w:rPr>
        <w:t>социальных</w:t>
      </w:r>
      <w:r w:rsidRPr="00574560">
        <w:rPr>
          <w:rFonts w:ascii="Times New Roman" w:hAnsi="Times New Roman"/>
          <w:sz w:val="28"/>
          <w:szCs w:val="28"/>
        </w:rPr>
        <w:t xml:space="preserve"> </w:t>
      </w:r>
      <w:r>
        <w:rPr>
          <w:rFonts w:ascii="Times New Roman" w:hAnsi="Times New Roman"/>
          <w:sz w:val="28"/>
          <w:szCs w:val="28"/>
        </w:rPr>
        <w:t>конвенций</w:t>
      </w:r>
      <w:r w:rsidRPr="00574560">
        <w:rPr>
          <w:rFonts w:ascii="Times New Roman" w:hAnsi="Times New Roman"/>
          <w:sz w:val="28"/>
          <w:szCs w:val="28"/>
        </w:rPr>
        <w:t xml:space="preserve">, </w:t>
      </w:r>
      <w:r>
        <w:rPr>
          <w:rFonts w:ascii="Times New Roman" w:hAnsi="Times New Roman"/>
          <w:sz w:val="28"/>
          <w:szCs w:val="28"/>
        </w:rPr>
        <w:t>тягот</w:t>
      </w:r>
      <w:r w:rsidRPr="00574560">
        <w:rPr>
          <w:rFonts w:ascii="Times New Roman" w:hAnsi="Times New Roman"/>
          <w:sz w:val="28"/>
          <w:szCs w:val="28"/>
        </w:rPr>
        <w:t xml:space="preserve"> </w:t>
      </w:r>
      <w:r>
        <w:rPr>
          <w:rFonts w:ascii="Times New Roman" w:hAnsi="Times New Roman"/>
          <w:sz w:val="28"/>
          <w:szCs w:val="28"/>
        </w:rPr>
        <w:t>брака</w:t>
      </w:r>
      <w:r w:rsidRPr="00574560">
        <w:rPr>
          <w:rFonts w:ascii="Times New Roman" w:hAnsi="Times New Roman"/>
          <w:sz w:val="28"/>
          <w:szCs w:val="28"/>
        </w:rPr>
        <w:t xml:space="preserve"> </w:t>
      </w:r>
      <w:r>
        <w:rPr>
          <w:rFonts w:ascii="Times New Roman" w:hAnsi="Times New Roman"/>
          <w:sz w:val="28"/>
          <w:szCs w:val="28"/>
        </w:rPr>
        <w:t>и</w:t>
      </w:r>
      <w:r w:rsidRPr="00574560">
        <w:rPr>
          <w:rFonts w:ascii="Times New Roman" w:hAnsi="Times New Roman"/>
          <w:sz w:val="28"/>
          <w:szCs w:val="28"/>
        </w:rPr>
        <w:t xml:space="preserve"> </w:t>
      </w:r>
      <w:r w:rsidR="00C06879">
        <w:rPr>
          <w:rFonts w:ascii="Times New Roman" w:hAnsi="Times New Roman"/>
          <w:sz w:val="28"/>
          <w:szCs w:val="28"/>
        </w:rPr>
        <w:t xml:space="preserve">смело </w:t>
      </w:r>
      <w:r>
        <w:rPr>
          <w:rFonts w:ascii="Times New Roman" w:hAnsi="Times New Roman"/>
          <w:sz w:val="28"/>
          <w:szCs w:val="28"/>
        </w:rPr>
        <w:t>путешествующего</w:t>
      </w:r>
      <w:r w:rsidRPr="00574560">
        <w:rPr>
          <w:rFonts w:ascii="Times New Roman" w:hAnsi="Times New Roman"/>
          <w:sz w:val="28"/>
          <w:szCs w:val="28"/>
        </w:rPr>
        <w:t xml:space="preserve"> </w:t>
      </w:r>
      <w:r>
        <w:rPr>
          <w:rFonts w:ascii="Times New Roman" w:hAnsi="Times New Roman"/>
          <w:sz w:val="28"/>
          <w:szCs w:val="28"/>
        </w:rPr>
        <w:t>по</w:t>
      </w:r>
      <w:r w:rsidRPr="00574560">
        <w:rPr>
          <w:rFonts w:ascii="Times New Roman" w:hAnsi="Times New Roman"/>
          <w:sz w:val="28"/>
          <w:szCs w:val="28"/>
        </w:rPr>
        <w:t xml:space="preserve"> </w:t>
      </w:r>
      <w:r>
        <w:rPr>
          <w:rFonts w:ascii="Times New Roman" w:hAnsi="Times New Roman"/>
          <w:sz w:val="28"/>
          <w:szCs w:val="28"/>
        </w:rPr>
        <w:t>миру</w:t>
      </w:r>
      <w:r w:rsidR="00C06879">
        <w:rPr>
          <w:rFonts w:ascii="Times New Roman" w:hAnsi="Times New Roman"/>
          <w:sz w:val="28"/>
          <w:szCs w:val="28"/>
        </w:rPr>
        <w:t xml:space="preserve"> (например, </w:t>
      </w:r>
      <w:r w:rsidR="00753430">
        <w:rPr>
          <w:rFonts w:ascii="Times New Roman" w:hAnsi="Times New Roman"/>
          <w:sz w:val="28"/>
          <w:szCs w:val="28"/>
        </w:rPr>
        <w:t xml:space="preserve">молодой Том Керивэй в </w:t>
      </w:r>
      <w:r w:rsidR="00753430" w:rsidRPr="00753430">
        <w:rPr>
          <w:rFonts w:ascii="Times New Roman" w:hAnsi="Times New Roman"/>
          <w:sz w:val="28"/>
          <w:szCs w:val="28"/>
        </w:rPr>
        <w:t>“</w:t>
      </w:r>
      <w:r w:rsidR="00753430">
        <w:rPr>
          <w:rFonts w:ascii="Times New Roman" w:hAnsi="Times New Roman"/>
          <w:sz w:val="28"/>
          <w:szCs w:val="28"/>
          <w:lang w:val="en-US"/>
        </w:rPr>
        <w:t>The</w:t>
      </w:r>
      <w:r w:rsidR="00753430" w:rsidRPr="00753430">
        <w:rPr>
          <w:rFonts w:ascii="Times New Roman" w:hAnsi="Times New Roman"/>
          <w:sz w:val="28"/>
          <w:szCs w:val="28"/>
        </w:rPr>
        <w:t xml:space="preserve"> </w:t>
      </w:r>
      <w:r w:rsidR="00753430">
        <w:rPr>
          <w:rFonts w:ascii="Times New Roman" w:hAnsi="Times New Roman"/>
          <w:sz w:val="28"/>
          <w:szCs w:val="28"/>
          <w:lang w:val="en-US"/>
        </w:rPr>
        <w:t>Unbearable</w:t>
      </w:r>
      <w:r w:rsidR="00753430" w:rsidRPr="00753430">
        <w:rPr>
          <w:rFonts w:ascii="Times New Roman" w:hAnsi="Times New Roman"/>
          <w:sz w:val="28"/>
          <w:szCs w:val="28"/>
        </w:rPr>
        <w:t xml:space="preserve"> </w:t>
      </w:r>
      <w:proofErr w:type="spellStart"/>
      <w:r w:rsidR="00753430">
        <w:rPr>
          <w:rFonts w:ascii="Times New Roman" w:hAnsi="Times New Roman"/>
          <w:sz w:val="28"/>
          <w:szCs w:val="28"/>
          <w:lang w:val="en-US"/>
        </w:rPr>
        <w:t>Bassington</w:t>
      </w:r>
      <w:proofErr w:type="spellEnd"/>
      <w:r w:rsidR="00753430" w:rsidRPr="00753430">
        <w:rPr>
          <w:rFonts w:ascii="Times New Roman" w:hAnsi="Times New Roman"/>
          <w:sz w:val="28"/>
          <w:szCs w:val="28"/>
        </w:rPr>
        <w:t>”</w:t>
      </w:r>
      <w:r w:rsidR="00C06879">
        <w:rPr>
          <w:rFonts w:ascii="Times New Roman" w:hAnsi="Times New Roman"/>
          <w:sz w:val="28"/>
          <w:szCs w:val="28"/>
        </w:rPr>
        <w:t>)</w:t>
      </w:r>
      <w:r w:rsidRPr="00574560">
        <w:rPr>
          <w:rFonts w:ascii="Times New Roman" w:hAnsi="Times New Roman"/>
          <w:sz w:val="28"/>
          <w:szCs w:val="28"/>
        </w:rPr>
        <w:t>.</w:t>
      </w:r>
      <w:r w:rsidR="00753430">
        <w:rPr>
          <w:rFonts w:ascii="Times New Roman" w:hAnsi="Times New Roman"/>
          <w:sz w:val="28"/>
          <w:szCs w:val="28"/>
        </w:rPr>
        <w:t xml:space="preserve"> </w:t>
      </w:r>
      <w:r w:rsidR="00E715EB">
        <w:rPr>
          <w:rFonts w:ascii="Times New Roman" w:hAnsi="Times New Roman"/>
          <w:sz w:val="28"/>
          <w:szCs w:val="28"/>
        </w:rPr>
        <w:t xml:space="preserve">Сам образ волка – важен в прозе </w:t>
      </w:r>
      <w:r w:rsidR="00B56977">
        <w:rPr>
          <w:rFonts w:ascii="Times New Roman" w:hAnsi="Times New Roman"/>
          <w:sz w:val="28"/>
          <w:szCs w:val="28"/>
        </w:rPr>
        <w:t xml:space="preserve">Г.Х. </w:t>
      </w:r>
      <w:r w:rsidR="00E715EB">
        <w:rPr>
          <w:rFonts w:ascii="Times New Roman" w:hAnsi="Times New Roman"/>
          <w:sz w:val="28"/>
          <w:szCs w:val="28"/>
        </w:rPr>
        <w:t xml:space="preserve">Манро. Известно, что </w:t>
      </w:r>
      <w:r w:rsidR="00B56977">
        <w:rPr>
          <w:rFonts w:ascii="Times New Roman" w:hAnsi="Times New Roman"/>
          <w:sz w:val="28"/>
          <w:szCs w:val="28"/>
        </w:rPr>
        <w:t>Г.Х. </w:t>
      </w:r>
      <w:r w:rsidR="00E715EB">
        <w:rPr>
          <w:rFonts w:ascii="Times New Roman" w:hAnsi="Times New Roman"/>
          <w:sz w:val="28"/>
          <w:szCs w:val="28"/>
        </w:rPr>
        <w:t>Манро иногда заводил у себя диких жив</w:t>
      </w:r>
      <w:r w:rsidR="00615F23">
        <w:rPr>
          <w:rFonts w:ascii="Times New Roman" w:hAnsi="Times New Roman"/>
          <w:sz w:val="28"/>
          <w:szCs w:val="28"/>
        </w:rPr>
        <w:t>от</w:t>
      </w:r>
      <w:r w:rsidR="00E715EB">
        <w:rPr>
          <w:rFonts w:ascii="Times New Roman" w:hAnsi="Times New Roman"/>
          <w:sz w:val="28"/>
          <w:szCs w:val="28"/>
        </w:rPr>
        <w:t xml:space="preserve">ных в качестве питомцев, включая волчат. </w:t>
      </w:r>
    </w:p>
    <w:p w:rsidR="00F14A7A" w:rsidRPr="00805DFF" w:rsidRDefault="00F30FA6" w:rsidP="00636123">
      <w:pPr>
        <w:spacing w:after="0"/>
        <w:ind w:firstLine="709"/>
        <w:contextualSpacing/>
        <w:jc w:val="both"/>
        <w:rPr>
          <w:rFonts w:ascii="Times New Roman" w:hAnsi="Times New Roman"/>
          <w:sz w:val="28"/>
          <w:szCs w:val="28"/>
          <w:lang w:val="en-US"/>
        </w:rPr>
      </w:pPr>
      <w:r>
        <w:rPr>
          <w:rFonts w:ascii="Times New Roman" w:hAnsi="Times New Roman"/>
          <w:sz w:val="28"/>
          <w:szCs w:val="28"/>
        </w:rPr>
        <w:t>В</w:t>
      </w:r>
      <w:r w:rsidRPr="00904DA9">
        <w:rPr>
          <w:rFonts w:ascii="Times New Roman" w:hAnsi="Times New Roman"/>
          <w:sz w:val="28"/>
          <w:szCs w:val="28"/>
          <w:lang w:val="en-US"/>
        </w:rPr>
        <w:t xml:space="preserve"> </w:t>
      </w:r>
      <w:r>
        <w:rPr>
          <w:rFonts w:ascii="Times New Roman" w:hAnsi="Times New Roman"/>
          <w:sz w:val="28"/>
          <w:szCs w:val="28"/>
        </w:rPr>
        <w:t>романе</w:t>
      </w:r>
      <w:r w:rsidRPr="00904DA9">
        <w:rPr>
          <w:rFonts w:ascii="Times New Roman" w:hAnsi="Times New Roman"/>
          <w:sz w:val="28"/>
          <w:szCs w:val="28"/>
          <w:lang w:val="en-US"/>
        </w:rPr>
        <w:t xml:space="preserve"> “</w:t>
      </w:r>
      <w:r>
        <w:rPr>
          <w:rFonts w:ascii="Times New Roman" w:hAnsi="Times New Roman"/>
          <w:sz w:val="28"/>
          <w:szCs w:val="28"/>
          <w:lang w:val="en-US"/>
        </w:rPr>
        <w:t>When</w:t>
      </w:r>
      <w:r w:rsidRPr="00904DA9">
        <w:rPr>
          <w:rFonts w:ascii="Times New Roman" w:hAnsi="Times New Roman"/>
          <w:sz w:val="28"/>
          <w:szCs w:val="28"/>
          <w:lang w:val="en-US"/>
        </w:rPr>
        <w:t xml:space="preserve"> </w:t>
      </w:r>
      <w:r>
        <w:rPr>
          <w:rFonts w:ascii="Times New Roman" w:hAnsi="Times New Roman"/>
          <w:sz w:val="28"/>
          <w:szCs w:val="28"/>
          <w:lang w:val="en-US"/>
        </w:rPr>
        <w:t>William</w:t>
      </w:r>
      <w:r w:rsidRPr="00904DA9">
        <w:rPr>
          <w:rFonts w:ascii="Times New Roman" w:hAnsi="Times New Roman"/>
          <w:sz w:val="28"/>
          <w:szCs w:val="28"/>
          <w:lang w:val="en-US"/>
        </w:rPr>
        <w:t xml:space="preserve"> </w:t>
      </w:r>
      <w:r>
        <w:rPr>
          <w:rFonts w:ascii="Times New Roman" w:hAnsi="Times New Roman"/>
          <w:sz w:val="28"/>
          <w:szCs w:val="28"/>
          <w:lang w:val="en-US"/>
        </w:rPr>
        <w:t>Came</w:t>
      </w:r>
      <w:r w:rsidRPr="00904DA9">
        <w:rPr>
          <w:rFonts w:ascii="Times New Roman" w:hAnsi="Times New Roman"/>
          <w:sz w:val="28"/>
          <w:szCs w:val="28"/>
          <w:lang w:val="en-US"/>
        </w:rPr>
        <w:t xml:space="preserve">” </w:t>
      </w:r>
      <w:r>
        <w:rPr>
          <w:rFonts w:ascii="Times New Roman" w:hAnsi="Times New Roman"/>
          <w:sz w:val="28"/>
          <w:szCs w:val="28"/>
        </w:rPr>
        <w:t>Марэй</w:t>
      </w:r>
      <w:r w:rsidRPr="00904DA9">
        <w:rPr>
          <w:rFonts w:ascii="Times New Roman" w:hAnsi="Times New Roman"/>
          <w:sz w:val="28"/>
          <w:szCs w:val="28"/>
          <w:lang w:val="en-US"/>
        </w:rPr>
        <w:t xml:space="preserve"> </w:t>
      </w:r>
      <w:r>
        <w:rPr>
          <w:rFonts w:ascii="Times New Roman" w:hAnsi="Times New Roman"/>
          <w:sz w:val="28"/>
          <w:szCs w:val="28"/>
        </w:rPr>
        <w:t>Йовиль</w:t>
      </w:r>
      <w:r w:rsidRPr="00904DA9">
        <w:rPr>
          <w:rFonts w:ascii="Times New Roman" w:hAnsi="Times New Roman"/>
          <w:sz w:val="28"/>
          <w:szCs w:val="28"/>
          <w:lang w:val="en-US"/>
        </w:rPr>
        <w:t xml:space="preserve"> </w:t>
      </w:r>
      <w:r>
        <w:rPr>
          <w:rFonts w:ascii="Times New Roman" w:hAnsi="Times New Roman"/>
          <w:sz w:val="28"/>
          <w:szCs w:val="28"/>
        </w:rPr>
        <w:t>восхищается</w:t>
      </w:r>
      <w:r w:rsidRPr="00904DA9">
        <w:rPr>
          <w:rFonts w:ascii="Times New Roman" w:hAnsi="Times New Roman"/>
          <w:sz w:val="28"/>
          <w:szCs w:val="28"/>
          <w:lang w:val="en-US"/>
        </w:rPr>
        <w:t xml:space="preserve"> </w:t>
      </w:r>
      <w:r>
        <w:rPr>
          <w:rFonts w:ascii="Times New Roman" w:hAnsi="Times New Roman"/>
          <w:sz w:val="28"/>
          <w:szCs w:val="28"/>
        </w:rPr>
        <w:t>волками</w:t>
      </w:r>
      <w:r w:rsidRPr="00904DA9">
        <w:rPr>
          <w:rFonts w:ascii="Times New Roman" w:hAnsi="Times New Roman"/>
          <w:sz w:val="28"/>
          <w:szCs w:val="28"/>
          <w:lang w:val="en-US"/>
        </w:rPr>
        <w:t xml:space="preserve">, </w:t>
      </w:r>
      <w:r>
        <w:rPr>
          <w:rFonts w:ascii="Times New Roman" w:hAnsi="Times New Roman"/>
          <w:sz w:val="28"/>
          <w:szCs w:val="28"/>
        </w:rPr>
        <w:t>которых</w:t>
      </w:r>
      <w:r w:rsidRPr="00904DA9">
        <w:rPr>
          <w:rFonts w:ascii="Times New Roman" w:hAnsi="Times New Roman"/>
          <w:sz w:val="28"/>
          <w:szCs w:val="28"/>
          <w:lang w:val="en-US"/>
        </w:rPr>
        <w:t xml:space="preserve"> </w:t>
      </w:r>
      <w:r>
        <w:rPr>
          <w:rFonts w:ascii="Times New Roman" w:hAnsi="Times New Roman"/>
          <w:sz w:val="28"/>
          <w:szCs w:val="28"/>
        </w:rPr>
        <w:t>встречал</w:t>
      </w:r>
      <w:r w:rsidRPr="00904DA9">
        <w:rPr>
          <w:rFonts w:ascii="Times New Roman" w:hAnsi="Times New Roman"/>
          <w:sz w:val="28"/>
          <w:szCs w:val="28"/>
          <w:lang w:val="en-US"/>
        </w:rPr>
        <w:t xml:space="preserve"> </w:t>
      </w:r>
      <w:r>
        <w:rPr>
          <w:rFonts w:ascii="Times New Roman" w:hAnsi="Times New Roman"/>
          <w:sz w:val="28"/>
          <w:szCs w:val="28"/>
        </w:rPr>
        <w:t>в</w:t>
      </w:r>
      <w:r w:rsidRPr="00904DA9">
        <w:rPr>
          <w:rFonts w:ascii="Times New Roman" w:hAnsi="Times New Roman"/>
          <w:sz w:val="28"/>
          <w:szCs w:val="28"/>
          <w:lang w:val="en-US"/>
        </w:rPr>
        <w:t xml:space="preserve"> </w:t>
      </w:r>
      <w:r>
        <w:rPr>
          <w:rFonts w:ascii="Times New Roman" w:hAnsi="Times New Roman"/>
          <w:sz w:val="28"/>
          <w:szCs w:val="28"/>
        </w:rPr>
        <w:t>сибирских</w:t>
      </w:r>
      <w:r w:rsidRPr="00904DA9">
        <w:rPr>
          <w:rFonts w:ascii="Times New Roman" w:hAnsi="Times New Roman"/>
          <w:sz w:val="28"/>
          <w:szCs w:val="28"/>
          <w:lang w:val="en-US"/>
        </w:rPr>
        <w:t xml:space="preserve"> </w:t>
      </w:r>
      <w:r>
        <w:rPr>
          <w:rFonts w:ascii="Times New Roman" w:hAnsi="Times New Roman"/>
          <w:sz w:val="28"/>
          <w:szCs w:val="28"/>
        </w:rPr>
        <w:t>лесах</w:t>
      </w:r>
      <w:r w:rsidR="00734833" w:rsidRPr="00904DA9">
        <w:rPr>
          <w:rFonts w:ascii="Times New Roman" w:hAnsi="Times New Roman"/>
          <w:sz w:val="28"/>
          <w:szCs w:val="28"/>
          <w:lang w:val="en-US"/>
        </w:rPr>
        <w:t xml:space="preserve"> </w:t>
      </w:r>
      <w:r w:rsidR="00734833">
        <w:rPr>
          <w:rFonts w:ascii="Times New Roman" w:hAnsi="Times New Roman"/>
          <w:sz w:val="28"/>
          <w:szCs w:val="28"/>
        </w:rPr>
        <w:t>и</w:t>
      </w:r>
      <w:r w:rsidR="00734833" w:rsidRPr="00904DA9">
        <w:rPr>
          <w:rFonts w:ascii="Times New Roman" w:hAnsi="Times New Roman"/>
          <w:sz w:val="28"/>
          <w:szCs w:val="28"/>
          <w:lang w:val="en-US"/>
        </w:rPr>
        <w:t xml:space="preserve"> </w:t>
      </w:r>
      <w:r w:rsidR="00734833">
        <w:rPr>
          <w:rFonts w:ascii="Times New Roman" w:hAnsi="Times New Roman"/>
          <w:sz w:val="28"/>
          <w:szCs w:val="28"/>
        </w:rPr>
        <w:t>Сев</w:t>
      </w:r>
      <w:r w:rsidR="00904DA9">
        <w:rPr>
          <w:rFonts w:ascii="Times New Roman" w:hAnsi="Times New Roman"/>
          <w:sz w:val="28"/>
          <w:szCs w:val="28"/>
        </w:rPr>
        <w:t>е</w:t>
      </w:r>
      <w:r w:rsidR="00734833">
        <w:rPr>
          <w:rFonts w:ascii="Times New Roman" w:hAnsi="Times New Roman"/>
          <w:sz w:val="28"/>
          <w:szCs w:val="28"/>
        </w:rPr>
        <w:t>рной</w:t>
      </w:r>
      <w:r w:rsidR="00734833" w:rsidRPr="00904DA9">
        <w:rPr>
          <w:rFonts w:ascii="Times New Roman" w:hAnsi="Times New Roman"/>
          <w:sz w:val="28"/>
          <w:szCs w:val="28"/>
          <w:lang w:val="en-US"/>
        </w:rPr>
        <w:t xml:space="preserve"> </w:t>
      </w:r>
      <w:r w:rsidR="00734833">
        <w:rPr>
          <w:rFonts w:ascii="Times New Roman" w:hAnsi="Times New Roman"/>
          <w:sz w:val="28"/>
          <w:szCs w:val="28"/>
        </w:rPr>
        <w:t>Африке</w:t>
      </w:r>
      <w:r w:rsidRPr="00904DA9">
        <w:rPr>
          <w:rFonts w:ascii="Times New Roman" w:hAnsi="Times New Roman"/>
          <w:sz w:val="28"/>
          <w:szCs w:val="28"/>
          <w:lang w:val="en-US"/>
        </w:rPr>
        <w:t xml:space="preserve">: </w:t>
      </w:r>
      <w:r w:rsidR="00F96C1D" w:rsidRPr="00904DA9">
        <w:rPr>
          <w:rFonts w:ascii="Times New Roman" w:hAnsi="Times New Roman"/>
          <w:sz w:val="28"/>
          <w:szCs w:val="28"/>
          <w:lang w:val="en-US"/>
        </w:rPr>
        <w:t>“</w:t>
      </w:r>
      <w:proofErr w:type="spellStart"/>
      <w:r w:rsidR="00734833">
        <w:rPr>
          <w:rFonts w:ascii="Times New Roman" w:hAnsi="Times New Roman"/>
          <w:sz w:val="28"/>
          <w:szCs w:val="28"/>
          <w:lang w:val="en-US"/>
        </w:rPr>
        <w:t>Yeovil</w:t>
      </w:r>
      <w:proofErr w:type="spellEnd"/>
      <w:r w:rsidR="00734833" w:rsidRPr="00904DA9">
        <w:rPr>
          <w:rFonts w:ascii="Times New Roman" w:hAnsi="Times New Roman"/>
          <w:sz w:val="28"/>
          <w:szCs w:val="28"/>
          <w:lang w:val="en-US"/>
        </w:rPr>
        <w:t xml:space="preserve"> </w:t>
      </w:r>
      <w:r w:rsidR="00734833">
        <w:rPr>
          <w:rFonts w:ascii="Times New Roman" w:hAnsi="Times New Roman"/>
          <w:sz w:val="28"/>
          <w:szCs w:val="28"/>
          <w:lang w:val="en-US"/>
        </w:rPr>
        <w:t>had</w:t>
      </w:r>
      <w:r w:rsidR="00734833" w:rsidRPr="00904DA9">
        <w:rPr>
          <w:rFonts w:ascii="Times New Roman" w:hAnsi="Times New Roman"/>
          <w:sz w:val="28"/>
          <w:szCs w:val="28"/>
          <w:lang w:val="en-US"/>
        </w:rPr>
        <w:t xml:space="preserve"> </w:t>
      </w:r>
      <w:r w:rsidR="00734833">
        <w:rPr>
          <w:rFonts w:ascii="Times New Roman" w:hAnsi="Times New Roman"/>
          <w:sz w:val="28"/>
          <w:szCs w:val="28"/>
          <w:lang w:val="en-US"/>
        </w:rPr>
        <w:t>encountered</w:t>
      </w:r>
      <w:r w:rsidR="00734833" w:rsidRPr="00904DA9">
        <w:rPr>
          <w:rFonts w:ascii="Times New Roman" w:hAnsi="Times New Roman"/>
          <w:sz w:val="28"/>
          <w:szCs w:val="28"/>
          <w:lang w:val="en-US"/>
        </w:rPr>
        <w:t xml:space="preserve"> </w:t>
      </w:r>
      <w:r w:rsidR="00734833">
        <w:rPr>
          <w:rFonts w:ascii="Times New Roman" w:hAnsi="Times New Roman"/>
          <w:sz w:val="28"/>
          <w:szCs w:val="28"/>
          <w:lang w:val="en-US"/>
        </w:rPr>
        <w:t>wolves</w:t>
      </w:r>
      <w:r w:rsidR="00734833" w:rsidRPr="00904DA9">
        <w:rPr>
          <w:rFonts w:ascii="Times New Roman" w:hAnsi="Times New Roman"/>
          <w:sz w:val="28"/>
          <w:szCs w:val="28"/>
          <w:lang w:val="en-US"/>
        </w:rPr>
        <w:t xml:space="preserve"> </w:t>
      </w:r>
      <w:r w:rsidR="00734833">
        <w:rPr>
          <w:rFonts w:ascii="Times New Roman" w:hAnsi="Times New Roman"/>
          <w:sz w:val="28"/>
          <w:szCs w:val="28"/>
          <w:lang w:val="en-US"/>
        </w:rPr>
        <w:t>in</w:t>
      </w:r>
      <w:r w:rsidR="00734833" w:rsidRPr="00904DA9">
        <w:rPr>
          <w:rFonts w:ascii="Times New Roman" w:hAnsi="Times New Roman"/>
          <w:sz w:val="28"/>
          <w:szCs w:val="28"/>
          <w:lang w:val="en-US"/>
        </w:rPr>
        <w:t xml:space="preserve"> </w:t>
      </w:r>
      <w:r w:rsidR="00734833">
        <w:rPr>
          <w:rFonts w:ascii="Times New Roman" w:hAnsi="Times New Roman"/>
          <w:sz w:val="28"/>
          <w:szCs w:val="28"/>
          <w:lang w:val="en-US"/>
        </w:rPr>
        <w:t>North</w:t>
      </w:r>
      <w:r w:rsidR="00734833" w:rsidRPr="00904DA9">
        <w:rPr>
          <w:rFonts w:ascii="Times New Roman" w:hAnsi="Times New Roman"/>
          <w:sz w:val="28"/>
          <w:szCs w:val="28"/>
          <w:lang w:val="en-US"/>
        </w:rPr>
        <w:t xml:space="preserve"> </w:t>
      </w:r>
      <w:r w:rsidR="00734833">
        <w:rPr>
          <w:rFonts w:ascii="Times New Roman" w:hAnsi="Times New Roman"/>
          <w:sz w:val="28"/>
          <w:szCs w:val="28"/>
          <w:lang w:val="en-US"/>
        </w:rPr>
        <w:t>African</w:t>
      </w:r>
      <w:r w:rsidR="00734833" w:rsidRPr="00904DA9">
        <w:rPr>
          <w:rFonts w:ascii="Times New Roman" w:hAnsi="Times New Roman"/>
          <w:sz w:val="28"/>
          <w:szCs w:val="28"/>
          <w:lang w:val="en-US"/>
        </w:rPr>
        <w:t xml:space="preserve"> </w:t>
      </w:r>
      <w:r w:rsidR="00734833">
        <w:rPr>
          <w:rFonts w:ascii="Times New Roman" w:hAnsi="Times New Roman"/>
          <w:sz w:val="28"/>
          <w:szCs w:val="28"/>
          <w:lang w:val="en-US"/>
        </w:rPr>
        <w:t>deserts</w:t>
      </w:r>
      <w:r w:rsidR="00734833" w:rsidRPr="00904DA9">
        <w:rPr>
          <w:rFonts w:ascii="Times New Roman" w:hAnsi="Times New Roman"/>
          <w:sz w:val="28"/>
          <w:szCs w:val="28"/>
          <w:lang w:val="en-US"/>
        </w:rPr>
        <w:t xml:space="preserve"> </w:t>
      </w:r>
      <w:r w:rsidR="00904DA9">
        <w:rPr>
          <w:rFonts w:ascii="Times New Roman" w:hAnsi="Times New Roman"/>
          <w:sz w:val="28"/>
          <w:szCs w:val="28"/>
          <w:lang w:val="en-US"/>
        </w:rPr>
        <w:t xml:space="preserve">and in Siberian forest and </w:t>
      </w:r>
      <w:proofErr w:type="spellStart"/>
      <w:r w:rsidR="00904DA9">
        <w:rPr>
          <w:rFonts w:ascii="Times New Roman" w:hAnsi="Times New Roman"/>
          <w:sz w:val="28"/>
          <w:szCs w:val="28"/>
          <w:lang w:val="en-US"/>
        </w:rPr>
        <w:t>wold</w:t>
      </w:r>
      <w:proofErr w:type="spellEnd"/>
      <w:r w:rsidR="00904DA9">
        <w:rPr>
          <w:rFonts w:ascii="Times New Roman" w:hAnsi="Times New Roman"/>
          <w:sz w:val="28"/>
          <w:szCs w:val="28"/>
          <w:lang w:val="en-US"/>
        </w:rPr>
        <w:t>, he had seen them at twilight stealing like dark shadows across the snow, and heard their long whimpering howl in the darkness amid the pines; he could well understand how a magic lore had grown up around them through the ages among the peoples of four continents, how their name had passed into a hundred strange sayings and</w:t>
      </w:r>
      <w:r w:rsidR="00805DFF">
        <w:rPr>
          <w:rFonts w:ascii="Times New Roman" w:hAnsi="Times New Roman"/>
          <w:sz w:val="28"/>
          <w:szCs w:val="28"/>
          <w:lang w:val="en-US"/>
        </w:rPr>
        <w:t xml:space="preserve"> inspired a hundred traditions”</w:t>
      </w:r>
      <w:r w:rsidR="002160EC">
        <w:rPr>
          <w:rFonts w:ascii="Times New Roman" w:hAnsi="Times New Roman"/>
          <w:sz w:val="28"/>
          <w:szCs w:val="28"/>
          <w:lang w:val="en-US"/>
        </w:rPr>
        <w:t xml:space="preserve"> </w:t>
      </w:r>
      <w:r w:rsidR="00B56977" w:rsidRPr="00805DFF">
        <w:rPr>
          <w:rFonts w:ascii="Times New Roman" w:hAnsi="Times New Roman"/>
          <w:sz w:val="28"/>
          <w:szCs w:val="28"/>
          <w:lang w:val="en-US"/>
        </w:rPr>
        <w:t>[</w:t>
      </w:r>
      <w:r w:rsidR="00805DFF" w:rsidRPr="00805DFF">
        <w:rPr>
          <w:rFonts w:ascii="Times New Roman" w:hAnsi="Times New Roman"/>
          <w:sz w:val="28"/>
          <w:szCs w:val="28"/>
          <w:lang w:val="en-US"/>
        </w:rPr>
        <w:t>16</w:t>
      </w:r>
      <w:r w:rsidR="002160EC" w:rsidRPr="00805DFF">
        <w:rPr>
          <w:rFonts w:ascii="Times New Roman" w:hAnsi="Times New Roman"/>
          <w:sz w:val="28"/>
          <w:szCs w:val="28"/>
          <w:lang w:val="en-US"/>
        </w:rPr>
        <w:t xml:space="preserve">, </w:t>
      </w:r>
      <w:r w:rsidR="00805DFF">
        <w:rPr>
          <w:rFonts w:ascii="Times New Roman" w:hAnsi="Times New Roman"/>
          <w:sz w:val="28"/>
          <w:szCs w:val="28"/>
        </w:rPr>
        <w:t>с</w:t>
      </w:r>
      <w:r w:rsidR="00805DFF" w:rsidRPr="00805DFF">
        <w:rPr>
          <w:rFonts w:ascii="Times New Roman" w:hAnsi="Times New Roman"/>
          <w:sz w:val="28"/>
          <w:szCs w:val="28"/>
          <w:lang w:val="en-US"/>
        </w:rPr>
        <w:t>. </w:t>
      </w:r>
      <w:r w:rsidR="00B56977" w:rsidRPr="00805DFF">
        <w:rPr>
          <w:rFonts w:ascii="Times New Roman" w:hAnsi="Times New Roman"/>
          <w:sz w:val="28"/>
          <w:szCs w:val="28"/>
          <w:lang w:val="en-US"/>
        </w:rPr>
        <w:t>1</w:t>
      </w:r>
      <w:r w:rsidR="002160EC" w:rsidRPr="00805DFF">
        <w:rPr>
          <w:rFonts w:ascii="Times New Roman" w:hAnsi="Times New Roman"/>
          <w:sz w:val="28"/>
          <w:szCs w:val="28"/>
          <w:lang w:val="en-US"/>
        </w:rPr>
        <w:t>37-138</w:t>
      </w:r>
      <w:r w:rsidR="00B56977" w:rsidRPr="00805DFF">
        <w:rPr>
          <w:rFonts w:ascii="Times New Roman" w:hAnsi="Times New Roman"/>
          <w:sz w:val="28"/>
          <w:szCs w:val="28"/>
          <w:lang w:val="en-US"/>
        </w:rPr>
        <w:t>]</w:t>
      </w:r>
      <w:r w:rsidR="00805DFF" w:rsidRPr="00805DFF">
        <w:rPr>
          <w:rFonts w:ascii="Times New Roman" w:hAnsi="Times New Roman"/>
          <w:sz w:val="28"/>
          <w:szCs w:val="28"/>
          <w:lang w:val="en-US"/>
        </w:rPr>
        <w:t>.</w:t>
      </w:r>
      <w:r w:rsidR="00904DA9" w:rsidRPr="00805DFF">
        <w:rPr>
          <w:rFonts w:ascii="Times New Roman" w:hAnsi="Times New Roman"/>
          <w:sz w:val="28"/>
          <w:szCs w:val="28"/>
          <w:lang w:val="en-US"/>
        </w:rPr>
        <w:t xml:space="preserve"> </w:t>
      </w:r>
      <w:r w:rsidR="00574560" w:rsidRPr="00805DFF">
        <w:rPr>
          <w:rFonts w:ascii="Times New Roman" w:hAnsi="Times New Roman"/>
          <w:sz w:val="28"/>
          <w:szCs w:val="28"/>
          <w:lang w:val="en-US"/>
        </w:rPr>
        <w:t xml:space="preserve">   </w:t>
      </w:r>
      <w:r w:rsidR="00A20E4B" w:rsidRPr="00805DFF">
        <w:rPr>
          <w:rFonts w:ascii="Times New Roman" w:hAnsi="Times New Roman"/>
          <w:sz w:val="28"/>
          <w:szCs w:val="28"/>
          <w:lang w:val="en-US"/>
        </w:rPr>
        <w:t xml:space="preserve">  </w:t>
      </w:r>
    </w:p>
    <w:p w:rsidR="00624DEC" w:rsidRPr="00B16C42" w:rsidRDefault="00CC4C72" w:rsidP="00624DEC">
      <w:pPr>
        <w:spacing w:after="0"/>
        <w:ind w:firstLine="709"/>
        <w:contextualSpacing/>
        <w:jc w:val="both"/>
        <w:rPr>
          <w:rFonts w:ascii="Times New Roman" w:hAnsi="Times New Roman"/>
          <w:sz w:val="28"/>
          <w:szCs w:val="28"/>
        </w:rPr>
      </w:pPr>
      <w:r>
        <w:rPr>
          <w:rFonts w:ascii="Times New Roman" w:hAnsi="Times New Roman"/>
          <w:sz w:val="28"/>
          <w:szCs w:val="28"/>
        </w:rPr>
        <w:t>Дикие</w:t>
      </w:r>
      <w:r w:rsidRPr="00B56977">
        <w:rPr>
          <w:rFonts w:ascii="Times New Roman" w:hAnsi="Times New Roman"/>
          <w:sz w:val="28"/>
          <w:szCs w:val="28"/>
        </w:rPr>
        <w:t xml:space="preserve"> </w:t>
      </w:r>
      <w:r>
        <w:rPr>
          <w:rFonts w:ascii="Times New Roman" w:hAnsi="Times New Roman"/>
          <w:sz w:val="28"/>
          <w:szCs w:val="28"/>
        </w:rPr>
        <w:t>ж</w:t>
      </w:r>
      <w:r w:rsidR="00624DEC">
        <w:rPr>
          <w:rFonts w:ascii="Times New Roman" w:hAnsi="Times New Roman"/>
          <w:sz w:val="28"/>
          <w:szCs w:val="28"/>
        </w:rPr>
        <w:t>ивотные</w:t>
      </w:r>
      <w:r w:rsidRPr="00B56977">
        <w:rPr>
          <w:rFonts w:ascii="Times New Roman" w:hAnsi="Times New Roman"/>
          <w:sz w:val="28"/>
          <w:szCs w:val="28"/>
        </w:rPr>
        <w:t xml:space="preserve">, </w:t>
      </w:r>
      <w:r>
        <w:rPr>
          <w:rFonts w:ascii="Times New Roman" w:hAnsi="Times New Roman"/>
          <w:sz w:val="28"/>
          <w:szCs w:val="28"/>
        </w:rPr>
        <w:t>как</w:t>
      </w:r>
      <w:r w:rsidRPr="00B56977">
        <w:rPr>
          <w:rFonts w:ascii="Times New Roman" w:hAnsi="Times New Roman"/>
          <w:sz w:val="28"/>
          <w:szCs w:val="28"/>
        </w:rPr>
        <w:t xml:space="preserve"> </w:t>
      </w:r>
      <w:r>
        <w:rPr>
          <w:rFonts w:ascii="Times New Roman" w:hAnsi="Times New Roman"/>
          <w:sz w:val="28"/>
          <w:szCs w:val="28"/>
        </w:rPr>
        <w:t>представители</w:t>
      </w:r>
      <w:r w:rsidRPr="00B56977">
        <w:rPr>
          <w:rFonts w:ascii="Times New Roman" w:hAnsi="Times New Roman"/>
          <w:sz w:val="28"/>
          <w:szCs w:val="28"/>
        </w:rPr>
        <w:t xml:space="preserve"> </w:t>
      </w:r>
      <w:r>
        <w:rPr>
          <w:rFonts w:ascii="Times New Roman" w:hAnsi="Times New Roman"/>
          <w:sz w:val="28"/>
          <w:szCs w:val="28"/>
        </w:rPr>
        <w:t>природы</w:t>
      </w:r>
      <w:r w:rsidRPr="00B56977">
        <w:rPr>
          <w:rFonts w:ascii="Times New Roman" w:hAnsi="Times New Roman"/>
          <w:sz w:val="28"/>
          <w:szCs w:val="28"/>
        </w:rPr>
        <w:t xml:space="preserve">, </w:t>
      </w:r>
      <w:r>
        <w:rPr>
          <w:rFonts w:ascii="Times New Roman" w:hAnsi="Times New Roman"/>
          <w:sz w:val="28"/>
          <w:szCs w:val="28"/>
        </w:rPr>
        <w:t>стоящей</w:t>
      </w:r>
      <w:r w:rsidRPr="00B56977">
        <w:rPr>
          <w:rFonts w:ascii="Times New Roman" w:hAnsi="Times New Roman"/>
          <w:sz w:val="28"/>
          <w:szCs w:val="28"/>
        </w:rPr>
        <w:t xml:space="preserve"> </w:t>
      </w:r>
      <w:r>
        <w:rPr>
          <w:rFonts w:ascii="Times New Roman" w:hAnsi="Times New Roman"/>
          <w:sz w:val="28"/>
          <w:szCs w:val="28"/>
        </w:rPr>
        <w:t>выше</w:t>
      </w:r>
      <w:r w:rsidRPr="00B56977">
        <w:rPr>
          <w:rFonts w:ascii="Times New Roman" w:hAnsi="Times New Roman"/>
          <w:sz w:val="28"/>
          <w:szCs w:val="28"/>
        </w:rPr>
        <w:t xml:space="preserve"> </w:t>
      </w:r>
      <w:r>
        <w:rPr>
          <w:rFonts w:ascii="Times New Roman" w:hAnsi="Times New Roman"/>
          <w:sz w:val="28"/>
          <w:szCs w:val="28"/>
        </w:rPr>
        <w:t>человеческого</w:t>
      </w:r>
      <w:r w:rsidRPr="00B56977">
        <w:rPr>
          <w:rFonts w:ascii="Times New Roman" w:hAnsi="Times New Roman"/>
          <w:sz w:val="28"/>
          <w:szCs w:val="28"/>
        </w:rPr>
        <w:t xml:space="preserve"> </w:t>
      </w:r>
      <w:r>
        <w:rPr>
          <w:rFonts w:ascii="Times New Roman" w:hAnsi="Times New Roman"/>
          <w:sz w:val="28"/>
          <w:szCs w:val="28"/>
        </w:rPr>
        <w:t>общества</w:t>
      </w:r>
      <w:r w:rsidRPr="00B56977">
        <w:rPr>
          <w:rFonts w:ascii="Times New Roman" w:hAnsi="Times New Roman"/>
          <w:sz w:val="28"/>
          <w:szCs w:val="28"/>
        </w:rPr>
        <w:t xml:space="preserve"> </w:t>
      </w:r>
      <w:r>
        <w:rPr>
          <w:rFonts w:ascii="Times New Roman" w:hAnsi="Times New Roman"/>
          <w:sz w:val="28"/>
          <w:szCs w:val="28"/>
        </w:rPr>
        <w:t>с</w:t>
      </w:r>
      <w:r w:rsidRPr="00B56977">
        <w:rPr>
          <w:rFonts w:ascii="Times New Roman" w:hAnsi="Times New Roman"/>
          <w:sz w:val="28"/>
          <w:szCs w:val="28"/>
        </w:rPr>
        <w:t xml:space="preserve"> </w:t>
      </w:r>
      <w:r>
        <w:rPr>
          <w:rFonts w:ascii="Times New Roman" w:hAnsi="Times New Roman"/>
          <w:sz w:val="28"/>
          <w:szCs w:val="28"/>
        </w:rPr>
        <w:t>его</w:t>
      </w:r>
      <w:r w:rsidRPr="00B56977">
        <w:rPr>
          <w:rFonts w:ascii="Times New Roman" w:hAnsi="Times New Roman"/>
          <w:sz w:val="28"/>
          <w:szCs w:val="28"/>
        </w:rPr>
        <w:t xml:space="preserve"> </w:t>
      </w:r>
      <w:r>
        <w:rPr>
          <w:rFonts w:ascii="Times New Roman" w:hAnsi="Times New Roman"/>
          <w:sz w:val="28"/>
          <w:szCs w:val="28"/>
        </w:rPr>
        <w:t>условностями</w:t>
      </w:r>
      <w:r w:rsidRPr="00B56977">
        <w:rPr>
          <w:rFonts w:ascii="Times New Roman" w:hAnsi="Times New Roman"/>
          <w:sz w:val="28"/>
          <w:szCs w:val="28"/>
        </w:rPr>
        <w:t xml:space="preserve"> </w:t>
      </w:r>
      <w:r>
        <w:rPr>
          <w:rFonts w:ascii="Times New Roman" w:hAnsi="Times New Roman"/>
          <w:sz w:val="28"/>
          <w:szCs w:val="28"/>
        </w:rPr>
        <w:t>и</w:t>
      </w:r>
      <w:r w:rsidRPr="00B56977">
        <w:rPr>
          <w:rFonts w:ascii="Times New Roman" w:hAnsi="Times New Roman"/>
          <w:sz w:val="28"/>
          <w:szCs w:val="28"/>
        </w:rPr>
        <w:t xml:space="preserve"> </w:t>
      </w:r>
      <w:r>
        <w:rPr>
          <w:rFonts w:ascii="Times New Roman" w:hAnsi="Times New Roman"/>
          <w:sz w:val="28"/>
          <w:szCs w:val="28"/>
        </w:rPr>
        <w:t>лицемерием</w:t>
      </w:r>
      <w:r w:rsidRPr="00B56977">
        <w:rPr>
          <w:rFonts w:ascii="Times New Roman" w:hAnsi="Times New Roman"/>
          <w:sz w:val="28"/>
          <w:szCs w:val="28"/>
        </w:rPr>
        <w:t xml:space="preserve">, </w:t>
      </w:r>
      <w:r>
        <w:rPr>
          <w:rFonts w:ascii="Times New Roman" w:hAnsi="Times New Roman"/>
          <w:sz w:val="28"/>
          <w:szCs w:val="28"/>
        </w:rPr>
        <w:t>символизируют</w:t>
      </w:r>
      <w:r w:rsidRPr="00B56977">
        <w:rPr>
          <w:rFonts w:ascii="Times New Roman" w:hAnsi="Times New Roman"/>
          <w:sz w:val="28"/>
          <w:szCs w:val="28"/>
        </w:rPr>
        <w:t xml:space="preserve"> </w:t>
      </w:r>
      <w:r>
        <w:rPr>
          <w:rFonts w:ascii="Times New Roman" w:hAnsi="Times New Roman"/>
          <w:sz w:val="28"/>
          <w:szCs w:val="28"/>
        </w:rPr>
        <w:t xml:space="preserve">дионисийское начало в прозе </w:t>
      </w:r>
      <w:r w:rsidR="00B56977">
        <w:rPr>
          <w:rFonts w:ascii="Times New Roman" w:hAnsi="Times New Roman"/>
          <w:sz w:val="28"/>
          <w:szCs w:val="28"/>
        </w:rPr>
        <w:t>Г.Х. </w:t>
      </w:r>
      <w:r>
        <w:rPr>
          <w:rFonts w:ascii="Times New Roman" w:hAnsi="Times New Roman"/>
          <w:sz w:val="28"/>
          <w:szCs w:val="28"/>
        </w:rPr>
        <w:t>Манро, связанное с юностью, силой и красотой.</w:t>
      </w:r>
      <w:r w:rsidR="00624DEC">
        <w:rPr>
          <w:rFonts w:ascii="Times New Roman" w:hAnsi="Times New Roman"/>
          <w:sz w:val="28"/>
          <w:szCs w:val="28"/>
        </w:rPr>
        <w:t xml:space="preserve"> Соперничество</w:t>
      </w:r>
      <w:r w:rsidR="00624DEC" w:rsidRPr="00B16C42">
        <w:rPr>
          <w:rFonts w:ascii="Times New Roman" w:hAnsi="Times New Roman"/>
          <w:sz w:val="28"/>
          <w:szCs w:val="28"/>
        </w:rPr>
        <w:t xml:space="preserve"> </w:t>
      </w:r>
      <w:r w:rsidR="00624DEC">
        <w:rPr>
          <w:rFonts w:ascii="Times New Roman" w:hAnsi="Times New Roman"/>
          <w:sz w:val="28"/>
          <w:szCs w:val="28"/>
        </w:rPr>
        <w:t>между</w:t>
      </w:r>
      <w:r w:rsidR="00624DEC" w:rsidRPr="00B16C42">
        <w:rPr>
          <w:rFonts w:ascii="Times New Roman" w:hAnsi="Times New Roman"/>
          <w:sz w:val="28"/>
          <w:szCs w:val="28"/>
        </w:rPr>
        <w:t xml:space="preserve"> </w:t>
      </w:r>
      <w:r w:rsidR="00624DEC">
        <w:rPr>
          <w:rFonts w:ascii="Times New Roman" w:hAnsi="Times New Roman"/>
          <w:sz w:val="28"/>
          <w:szCs w:val="28"/>
        </w:rPr>
        <w:t>Комусом</w:t>
      </w:r>
      <w:r w:rsidR="00624DEC" w:rsidRPr="00B16C42">
        <w:rPr>
          <w:rFonts w:ascii="Times New Roman" w:hAnsi="Times New Roman"/>
          <w:sz w:val="28"/>
          <w:szCs w:val="28"/>
        </w:rPr>
        <w:t xml:space="preserve"> </w:t>
      </w:r>
      <w:r w:rsidR="00624DEC">
        <w:rPr>
          <w:rFonts w:ascii="Times New Roman" w:hAnsi="Times New Roman"/>
          <w:sz w:val="28"/>
          <w:szCs w:val="28"/>
        </w:rPr>
        <w:t>Бэссингтоном</w:t>
      </w:r>
      <w:r w:rsidR="00624DEC" w:rsidRPr="00B16C42">
        <w:rPr>
          <w:rFonts w:ascii="Times New Roman" w:hAnsi="Times New Roman"/>
          <w:sz w:val="28"/>
          <w:szCs w:val="28"/>
        </w:rPr>
        <w:t xml:space="preserve"> </w:t>
      </w:r>
      <w:r w:rsidR="00624DEC">
        <w:rPr>
          <w:rFonts w:ascii="Times New Roman" w:hAnsi="Times New Roman"/>
          <w:sz w:val="28"/>
          <w:szCs w:val="28"/>
        </w:rPr>
        <w:t>и</w:t>
      </w:r>
      <w:r w:rsidR="00624DEC" w:rsidRPr="00B16C42">
        <w:rPr>
          <w:rFonts w:ascii="Times New Roman" w:hAnsi="Times New Roman"/>
          <w:sz w:val="28"/>
          <w:szCs w:val="28"/>
        </w:rPr>
        <w:t xml:space="preserve"> </w:t>
      </w:r>
      <w:r w:rsidR="00624DEC">
        <w:rPr>
          <w:rFonts w:ascii="Times New Roman" w:hAnsi="Times New Roman"/>
          <w:sz w:val="28"/>
          <w:szCs w:val="28"/>
        </w:rPr>
        <w:t>Кортни</w:t>
      </w:r>
      <w:r w:rsidR="00624DEC" w:rsidRPr="00B16C42">
        <w:rPr>
          <w:rFonts w:ascii="Times New Roman" w:hAnsi="Times New Roman"/>
          <w:sz w:val="28"/>
          <w:szCs w:val="28"/>
        </w:rPr>
        <w:t xml:space="preserve"> </w:t>
      </w:r>
      <w:r w:rsidR="00624DEC">
        <w:rPr>
          <w:rFonts w:ascii="Times New Roman" w:hAnsi="Times New Roman"/>
          <w:sz w:val="28"/>
          <w:szCs w:val="28"/>
        </w:rPr>
        <w:t>Югалом</w:t>
      </w:r>
      <w:r w:rsidR="00624DEC" w:rsidRPr="00B16C42">
        <w:rPr>
          <w:rFonts w:ascii="Times New Roman" w:hAnsi="Times New Roman"/>
          <w:sz w:val="28"/>
          <w:szCs w:val="28"/>
        </w:rPr>
        <w:t xml:space="preserve"> </w:t>
      </w:r>
      <w:r w:rsidR="00624DEC">
        <w:rPr>
          <w:rFonts w:ascii="Times New Roman" w:hAnsi="Times New Roman"/>
          <w:sz w:val="28"/>
          <w:szCs w:val="28"/>
        </w:rPr>
        <w:t>за</w:t>
      </w:r>
      <w:r w:rsidR="00624DEC" w:rsidRPr="00B16C42">
        <w:rPr>
          <w:rFonts w:ascii="Times New Roman" w:hAnsi="Times New Roman"/>
          <w:sz w:val="28"/>
          <w:szCs w:val="28"/>
        </w:rPr>
        <w:t xml:space="preserve"> </w:t>
      </w:r>
      <w:r w:rsidR="00624DEC">
        <w:rPr>
          <w:rFonts w:ascii="Times New Roman" w:hAnsi="Times New Roman"/>
          <w:sz w:val="28"/>
          <w:szCs w:val="28"/>
        </w:rPr>
        <w:t>расположение</w:t>
      </w:r>
      <w:r w:rsidR="00624DEC" w:rsidRPr="00B16C42">
        <w:rPr>
          <w:rFonts w:ascii="Times New Roman" w:hAnsi="Times New Roman"/>
          <w:sz w:val="28"/>
          <w:szCs w:val="28"/>
        </w:rPr>
        <w:t xml:space="preserve"> </w:t>
      </w:r>
      <w:r w:rsidR="00624DEC">
        <w:rPr>
          <w:rFonts w:ascii="Times New Roman" w:hAnsi="Times New Roman"/>
          <w:sz w:val="28"/>
          <w:szCs w:val="28"/>
        </w:rPr>
        <w:t>девушки</w:t>
      </w:r>
      <w:r w:rsidR="00624DEC" w:rsidRPr="00B16C42">
        <w:rPr>
          <w:rFonts w:ascii="Times New Roman" w:hAnsi="Times New Roman"/>
          <w:sz w:val="28"/>
          <w:szCs w:val="28"/>
        </w:rPr>
        <w:t xml:space="preserve">, </w:t>
      </w:r>
      <w:r w:rsidR="00624DEC">
        <w:rPr>
          <w:rFonts w:ascii="Times New Roman" w:hAnsi="Times New Roman"/>
          <w:sz w:val="28"/>
          <w:szCs w:val="28"/>
        </w:rPr>
        <w:t>Элен</w:t>
      </w:r>
      <w:r w:rsidR="00624DEC" w:rsidRPr="00B16C42">
        <w:rPr>
          <w:rFonts w:ascii="Times New Roman" w:hAnsi="Times New Roman"/>
          <w:sz w:val="28"/>
          <w:szCs w:val="28"/>
        </w:rPr>
        <w:t xml:space="preserve">, </w:t>
      </w:r>
      <w:r w:rsidR="00624DEC">
        <w:rPr>
          <w:rFonts w:ascii="Times New Roman" w:hAnsi="Times New Roman"/>
          <w:sz w:val="28"/>
          <w:szCs w:val="28"/>
        </w:rPr>
        <w:t>сравнивается с конкуренцией в мире животных</w:t>
      </w:r>
      <w:r w:rsidR="007A1A98">
        <w:rPr>
          <w:rFonts w:ascii="Times New Roman" w:hAnsi="Times New Roman"/>
          <w:sz w:val="28"/>
          <w:szCs w:val="28"/>
        </w:rPr>
        <w:t xml:space="preserve"> (</w:t>
      </w:r>
      <w:r w:rsidR="007A1A98" w:rsidRPr="007A1A98">
        <w:rPr>
          <w:rFonts w:ascii="Times New Roman" w:hAnsi="Times New Roman"/>
          <w:sz w:val="28"/>
          <w:szCs w:val="28"/>
        </w:rPr>
        <w:t>“</w:t>
      </w:r>
      <w:r w:rsidR="007A1A98">
        <w:rPr>
          <w:rFonts w:ascii="Times New Roman" w:hAnsi="Times New Roman"/>
          <w:sz w:val="28"/>
          <w:szCs w:val="28"/>
          <w:lang w:val="en-US"/>
        </w:rPr>
        <w:t>The</w:t>
      </w:r>
      <w:r w:rsidR="007A1A98" w:rsidRPr="007A1A98">
        <w:rPr>
          <w:rFonts w:ascii="Times New Roman" w:hAnsi="Times New Roman"/>
          <w:sz w:val="28"/>
          <w:szCs w:val="28"/>
        </w:rPr>
        <w:t xml:space="preserve"> </w:t>
      </w:r>
      <w:r w:rsidR="007A1A98">
        <w:rPr>
          <w:rFonts w:ascii="Times New Roman" w:hAnsi="Times New Roman"/>
          <w:sz w:val="28"/>
          <w:szCs w:val="28"/>
          <w:lang w:val="en-US"/>
        </w:rPr>
        <w:t>Unbearable</w:t>
      </w:r>
      <w:r w:rsidR="007A1A98" w:rsidRPr="007A1A98">
        <w:rPr>
          <w:rFonts w:ascii="Times New Roman" w:hAnsi="Times New Roman"/>
          <w:sz w:val="28"/>
          <w:szCs w:val="28"/>
        </w:rPr>
        <w:t xml:space="preserve"> </w:t>
      </w:r>
      <w:proofErr w:type="spellStart"/>
      <w:r w:rsidR="007A1A98">
        <w:rPr>
          <w:rFonts w:ascii="Times New Roman" w:hAnsi="Times New Roman"/>
          <w:sz w:val="28"/>
          <w:szCs w:val="28"/>
          <w:lang w:val="en-US"/>
        </w:rPr>
        <w:t>Bassington</w:t>
      </w:r>
      <w:proofErr w:type="spellEnd"/>
      <w:r w:rsidR="007A1A98" w:rsidRPr="007A1A98">
        <w:rPr>
          <w:rFonts w:ascii="Times New Roman" w:hAnsi="Times New Roman"/>
          <w:sz w:val="28"/>
          <w:szCs w:val="28"/>
        </w:rPr>
        <w:t>”</w:t>
      </w:r>
      <w:r w:rsidR="007A1A98">
        <w:rPr>
          <w:rFonts w:ascii="Times New Roman" w:hAnsi="Times New Roman"/>
          <w:sz w:val="28"/>
          <w:szCs w:val="28"/>
        </w:rPr>
        <w:t>)</w:t>
      </w:r>
      <w:r w:rsidR="00624DEC" w:rsidRPr="00B16C42">
        <w:rPr>
          <w:rFonts w:ascii="Times New Roman" w:hAnsi="Times New Roman"/>
          <w:sz w:val="28"/>
          <w:szCs w:val="28"/>
        </w:rPr>
        <w:t xml:space="preserve">. </w:t>
      </w:r>
      <w:r w:rsidR="00624DEC">
        <w:rPr>
          <w:rFonts w:ascii="Times New Roman" w:hAnsi="Times New Roman"/>
          <w:sz w:val="28"/>
          <w:szCs w:val="28"/>
        </w:rPr>
        <w:t xml:space="preserve">На </w:t>
      </w:r>
      <w:proofErr w:type="gramStart"/>
      <w:r w:rsidR="00624DEC">
        <w:rPr>
          <w:rFonts w:ascii="Times New Roman" w:hAnsi="Times New Roman"/>
          <w:sz w:val="28"/>
          <w:szCs w:val="28"/>
        </w:rPr>
        <w:t>бале-маскараде</w:t>
      </w:r>
      <w:proofErr w:type="gramEnd"/>
      <w:r w:rsidR="00624DEC">
        <w:rPr>
          <w:rFonts w:ascii="Times New Roman" w:hAnsi="Times New Roman"/>
          <w:sz w:val="28"/>
          <w:szCs w:val="28"/>
        </w:rPr>
        <w:t xml:space="preserve"> в Вене российский дипломат говорит Элен, что Бог одарил ее соотечественников вечной юностью и что месье Югал «изумительное животное» (</w:t>
      </w:r>
      <w:r w:rsidR="00624DEC" w:rsidRPr="00B16C42">
        <w:rPr>
          <w:rFonts w:ascii="Times New Roman" w:hAnsi="Times New Roman"/>
          <w:sz w:val="28"/>
          <w:szCs w:val="28"/>
        </w:rPr>
        <w:t>“</w:t>
      </w:r>
      <w:r w:rsidR="00624DEC">
        <w:rPr>
          <w:rFonts w:ascii="Times New Roman" w:hAnsi="Times New Roman"/>
          <w:sz w:val="28"/>
          <w:szCs w:val="28"/>
          <w:lang w:val="en-US"/>
        </w:rPr>
        <w:t>splendid</w:t>
      </w:r>
      <w:r w:rsidR="00624DEC" w:rsidRPr="00B16C42">
        <w:rPr>
          <w:rFonts w:ascii="Times New Roman" w:hAnsi="Times New Roman"/>
          <w:sz w:val="28"/>
          <w:szCs w:val="28"/>
        </w:rPr>
        <w:t xml:space="preserve"> </w:t>
      </w:r>
      <w:r w:rsidR="00624DEC">
        <w:rPr>
          <w:rFonts w:ascii="Times New Roman" w:hAnsi="Times New Roman"/>
          <w:sz w:val="28"/>
          <w:szCs w:val="28"/>
          <w:lang w:val="en-US"/>
        </w:rPr>
        <w:t>animal</w:t>
      </w:r>
      <w:r w:rsidR="00624DEC" w:rsidRPr="00B16C42">
        <w:rPr>
          <w:rFonts w:ascii="Times New Roman" w:hAnsi="Times New Roman"/>
          <w:sz w:val="28"/>
          <w:szCs w:val="28"/>
        </w:rPr>
        <w:t>”</w:t>
      </w:r>
      <w:r w:rsidR="00624DEC">
        <w:rPr>
          <w:rFonts w:ascii="Times New Roman" w:hAnsi="Times New Roman"/>
          <w:sz w:val="28"/>
          <w:szCs w:val="28"/>
        </w:rPr>
        <w:t>)</w:t>
      </w:r>
      <w:r w:rsidR="00624DEC" w:rsidRPr="00B16C42">
        <w:rPr>
          <w:rFonts w:ascii="Times New Roman" w:hAnsi="Times New Roman"/>
          <w:sz w:val="28"/>
          <w:szCs w:val="28"/>
        </w:rPr>
        <w:t xml:space="preserve">, </w:t>
      </w:r>
      <w:r w:rsidR="00624DEC">
        <w:rPr>
          <w:rFonts w:ascii="Times New Roman" w:hAnsi="Times New Roman"/>
          <w:sz w:val="28"/>
          <w:szCs w:val="28"/>
        </w:rPr>
        <w:t>имея это в виду как комплимент самого выс</w:t>
      </w:r>
      <w:r w:rsidR="00D544DF">
        <w:rPr>
          <w:rFonts w:ascii="Times New Roman" w:hAnsi="Times New Roman"/>
          <w:sz w:val="28"/>
          <w:szCs w:val="28"/>
        </w:rPr>
        <w:t>о</w:t>
      </w:r>
      <w:r w:rsidR="00624DEC">
        <w:rPr>
          <w:rFonts w:ascii="Times New Roman" w:hAnsi="Times New Roman"/>
          <w:sz w:val="28"/>
          <w:szCs w:val="28"/>
        </w:rPr>
        <w:t xml:space="preserve">кого порядка. </w:t>
      </w:r>
      <w:r w:rsidR="00624DEC" w:rsidRPr="00B16C42">
        <w:rPr>
          <w:rFonts w:ascii="Times New Roman" w:hAnsi="Times New Roman"/>
          <w:sz w:val="28"/>
          <w:szCs w:val="28"/>
        </w:rPr>
        <w:t xml:space="preserve">  </w:t>
      </w:r>
    </w:p>
    <w:p w:rsidR="00471560" w:rsidRPr="00C869DF" w:rsidRDefault="00B56977" w:rsidP="00471560">
      <w:pPr>
        <w:spacing w:after="0"/>
        <w:ind w:firstLine="709"/>
        <w:contextualSpacing/>
        <w:jc w:val="both"/>
        <w:rPr>
          <w:rFonts w:ascii="Times New Roman" w:hAnsi="Times New Roman"/>
          <w:sz w:val="28"/>
          <w:szCs w:val="28"/>
        </w:rPr>
      </w:pPr>
      <w:r>
        <w:rPr>
          <w:rFonts w:ascii="Times New Roman" w:hAnsi="Times New Roman"/>
          <w:sz w:val="28"/>
          <w:szCs w:val="28"/>
        </w:rPr>
        <w:t>В.С. </w:t>
      </w:r>
      <w:r w:rsidR="00A97E4A">
        <w:rPr>
          <w:rFonts w:ascii="Times New Roman" w:hAnsi="Times New Roman"/>
          <w:sz w:val="28"/>
          <w:szCs w:val="28"/>
        </w:rPr>
        <w:t>Притчет</w:t>
      </w:r>
      <w:r w:rsidR="00A97E4A" w:rsidRPr="00623413">
        <w:rPr>
          <w:rFonts w:ascii="Times New Roman" w:hAnsi="Times New Roman"/>
          <w:sz w:val="28"/>
          <w:szCs w:val="28"/>
        </w:rPr>
        <w:t xml:space="preserve"> </w:t>
      </w:r>
      <w:r w:rsidR="00A97E4A">
        <w:rPr>
          <w:rFonts w:ascii="Times New Roman" w:hAnsi="Times New Roman"/>
          <w:sz w:val="28"/>
          <w:szCs w:val="28"/>
        </w:rPr>
        <w:t>утверждает</w:t>
      </w:r>
      <w:r w:rsidR="00A97E4A" w:rsidRPr="00623413">
        <w:rPr>
          <w:rFonts w:ascii="Times New Roman" w:hAnsi="Times New Roman"/>
          <w:sz w:val="28"/>
          <w:szCs w:val="28"/>
        </w:rPr>
        <w:t xml:space="preserve">, </w:t>
      </w:r>
      <w:r w:rsidR="00A97E4A">
        <w:rPr>
          <w:rFonts w:ascii="Times New Roman" w:hAnsi="Times New Roman"/>
          <w:sz w:val="28"/>
          <w:szCs w:val="28"/>
        </w:rPr>
        <w:t>что</w:t>
      </w:r>
      <w:r w:rsidR="00A97E4A" w:rsidRPr="00623413">
        <w:rPr>
          <w:rFonts w:ascii="Times New Roman" w:hAnsi="Times New Roman"/>
          <w:sz w:val="28"/>
          <w:szCs w:val="28"/>
        </w:rPr>
        <w:t xml:space="preserve"> </w:t>
      </w:r>
      <w:r w:rsidR="00A97E4A">
        <w:rPr>
          <w:rFonts w:ascii="Times New Roman" w:hAnsi="Times New Roman"/>
          <w:sz w:val="28"/>
          <w:szCs w:val="28"/>
        </w:rPr>
        <w:t>основной</w:t>
      </w:r>
      <w:r w:rsidR="00A97E4A" w:rsidRPr="00623413">
        <w:rPr>
          <w:rFonts w:ascii="Times New Roman" w:hAnsi="Times New Roman"/>
          <w:sz w:val="28"/>
          <w:szCs w:val="28"/>
        </w:rPr>
        <w:t xml:space="preserve"> </w:t>
      </w:r>
      <w:r w:rsidR="00A97E4A">
        <w:rPr>
          <w:rFonts w:ascii="Times New Roman" w:hAnsi="Times New Roman"/>
          <w:sz w:val="28"/>
          <w:szCs w:val="28"/>
        </w:rPr>
        <w:t>мишенью</w:t>
      </w:r>
      <w:r w:rsidR="00A97E4A" w:rsidRPr="00623413">
        <w:rPr>
          <w:rFonts w:ascii="Times New Roman" w:hAnsi="Times New Roman"/>
          <w:sz w:val="28"/>
          <w:szCs w:val="28"/>
        </w:rPr>
        <w:t xml:space="preserve"> </w:t>
      </w:r>
      <w:r w:rsidR="00A97E4A">
        <w:rPr>
          <w:rFonts w:ascii="Times New Roman" w:hAnsi="Times New Roman"/>
          <w:sz w:val="28"/>
          <w:szCs w:val="28"/>
        </w:rPr>
        <w:t>многих</w:t>
      </w:r>
      <w:r w:rsidR="00A97E4A" w:rsidRPr="00623413">
        <w:rPr>
          <w:rFonts w:ascii="Times New Roman" w:hAnsi="Times New Roman"/>
          <w:sz w:val="28"/>
          <w:szCs w:val="28"/>
        </w:rPr>
        <w:t xml:space="preserve"> </w:t>
      </w:r>
      <w:r w:rsidR="00A97E4A">
        <w:rPr>
          <w:rFonts w:ascii="Times New Roman" w:hAnsi="Times New Roman"/>
          <w:sz w:val="28"/>
          <w:szCs w:val="28"/>
        </w:rPr>
        <w:t>писателей</w:t>
      </w:r>
      <w:r w:rsidR="00A97E4A" w:rsidRPr="00623413">
        <w:rPr>
          <w:rFonts w:ascii="Times New Roman" w:hAnsi="Times New Roman"/>
          <w:sz w:val="28"/>
          <w:szCs w:val="28"/>
        </w:rPr>
        <w:t>-</w:t>
      </w:r>
      <w:r w:rsidR="00A97E4A">
        <w:rPr>
          <w:rFonts w:ascii="Times New Roman" w:hAnsi="Times New Roman"/>
          <w:sz w:val="28"/>
          <w:szCs w:val="28"/>
        </w:rPr>
        <w:t>сатириков</w:t>
      </w:r>
      <w:r w:rsidR="00A97E4A" w:rsidRPr="00623413">
        <w:rPr>
          <w:rFonts w:ascii="Times New Roman" w:hAnsi="Times New Roman"/>
          <w:sz w:val="28"/>
          <w:szCs w:val="28"/>
        </w:rPr>
        <w:t xml:space="preserve"> </w:t>
      </w:r>
      <w:r w:rsidR="00A97E4A">
        <w:rPr>
          <w:rFonts w:ascii="Times New Roman" w:hAnsi="Times New Roman"/>
          <w:sz w:val="28"/>
          <w:szCs w:val="28"/>
        </w:rPr>
        <w:t>в</w:t>
      </w:r>
      <w:r w:rsidR="00A97E4A" w:rsidRPr="00623413">
        <w:rPr>
          <w:rFonts w:ascii="Times New Roman" w:hAnsi="Times New Roman"/>
          <w:sz w:val="28"/>
          <w:szCs w:val="28"/>
        </w:rPr>
        <w:t xml:space="preserve"> </w:t>
      </w:r>
      <w:r w:rsidR="00A97E4A">
        <w:rPr>
          <w:rFonts w:ascii="Times New Roman" w:hAnsi="Times New Roman"/>
          <w:sz w:val="28"/>
          <w:szCs w:val="28"/>
        </w:rPr>
        <w:t>первой</w:t>
      </w:r>
      <w:r w:rsidR="00A97E4A" w:rsidRPr="00623413">
        <w:rPr>
          <w:rFonts w:ascii="Times New Roman" w:hAnsi="Times New Roman"/>
          <w:sz w:val="28"/>
          <w:szCs w:val="28"/>
        </w:rPr>
        <w:t xml:space="preserve"> </w:t>
      </w:r>
      <w:r w:rsidR="00A97E4A">
        <w:rPr>
          <w:rFonts w:ascii="Times New Roman" w:hAnsi="Times New Roman"/>
          <w:sz w:val="28"/>
          <w:szCs w:val="28"/>
        </w:rPr>
        <w:t>четверти</w:t>
      </w:r>
      <w:r w:rsidR="00A97E4A" w:rsidRPr="00623413">
        <w:rPr>
          <w:rFonts w:ascii="Times New Roman" w:hAnsi="Times New Roman"/>
          <w:sz w:val="28"/>
          <w:szCs w:val="28"/>
        </w:rPr>
        <w:t xml:space="preserve"> 20-</w:t>
      </w:r>
      <w:r w:rsidR="00A97E4A">
        <w:rPr>
          <w:rFonts w:ascii="Times New Roman" w:hAnsi="Times New Roman"/>
          <w:sz w:val="28"/>
          <w:szCs w:val="28"/>
        </w:rPr>
        <w:t>го</w:t>
      </w:r>
      <w:r w:rsidR="00A97E4A" w:rsidRPr="00623413">
        <w:rPr>
          <w:rFonts w:ascii="Times New Roman" w:hAnsi="Times New Roman"/>
          <w:sz w:val="28"/>
          <w:szCs w:val="28"/>
        </w:rPr>
        <w:t xml:space="preserve"> </w:t>
      </w:r>
      <w:r w:rsidR="00A97E4A">
        <w:rPr>
          <w:rFonts w:ascii="Times New Roman" w:hAnsi="Times New Roman"/>
          <w:sz w:val="28"/>
          <w:szCs w:val="28"/>
        </w:rPr>
        <w:t>века</w:t>
      </w:r>
      <w:r w:rsidR="00A97E4A" w:rsidRPr="00623413">
        <w:rPr>
          <w:rFonts w:ascii="Times New Roman" w:hAnsi="Times New Roman"/>
          <w:sz w:val="28"/>
          <w:szCs w:val="28"/>
        </w:rPr>
        <w:t xml:space="preserve"> </w:t>
      </w:r>
      <w:r w:rsidR="00A97E4A">
        <w:rPr>
          <w:rFonts w:ascii="Times New Roman" w:hAnsi="Times New Roman"/>
          <w:sz w:val="28"/>
          <w:szCs w:val="28"/>
        </w:rPr>
        <w:t>были</w:t>
      </w:r>
      <w:r w:rsidR="00A97E4A" w:rsidRPr="00623413">
        <w:rPr>
          <w:rFonts w:ascii="Times New Roman" w:hAnsi="Times New Roman"/>
          <w:sz w:val="28"/>
          <w:szCs w:val="28"/>
        </w:rPr>
        <w:t xml:space="preserve"> </w:t>
      </w:r>
      <w:r w:rsidR="00A97E4A">
        <w:rPr>
          <w:rFonts w:ascii="Times New Roman" w:hAnsi="Times New Roman"/>
          <w:sz w:val="28"/>
          <w:szCs w:val="28"/>
        </w:rPr>
        <w:t>усло</w:t>
      </w:r>
      <w:r w:rsidR="00623413">
        <w:rPr>
          <w:rFonts w:ascii="Times New Roman" w:hAnsi="Times New Roman"/>
          <w:sz w:val="28"/>
          <w:szCs w:val="28"/>
        </w:rPr>
        <w:t>в</w:t>
      </w:r>
      <w:r w:rsidR="00A97E4A">
        <w:rPr>
          <w:rFonts w:ascii="Times New Roman" w:hAnsi="Times New Roman"/>
          <w:sz w:val="28"/>
          <w:szCs w:val="28"/>
        </w:rPr>
        <w:t>ности</w:t>
      </w:r>
      <w:r w:rsidR="00623413">
        <w:rPr>
          <w:rFonts w:ascii="Times New Roman" w:hAnsi="Times New Roman"/>
          <w:sz w:val="28"/>
          <w:szCs w:val="28"/>
        </w:rPr>
        <w:t>, социальные конвенции</w:t>
      </w:r>
      <w:r w:rsidR="00300DDE">
        <w:rPr>
          <w:rFonts w:ascii="Times New Roman" w:hAnsi="Times New Roman"/>
          <w:sz w:val="28"/>
          <w:szCs w:val="28"/>
        </w:rPr>
        <w:t>, ведущие к лицемерию</w:t>
      </w:r>
      <w:r w:rsidR="00A97E4A" w:rsidRPr="00623413">
        <w:rPr>
          <w:rFonts w:ascii="Times New Roman" w:hAnsi="Times New Roman"/>
          <w:sz w:val="28"/>
          <w:szCs w:val="28"/>
        </w:rPr>
        <w:t xml:space="preserve"> </w:t>
      </w:r>
      <w:r w:rsidR="00A97E4A" w:rsidRPr="00300DDE">
        <w:rPr>
          <w:rFonts w:ascii="Times New Roman" w:hAnsi="Times New Roman"/>
          <w:sz w:val="28"/>
          <w:szCs w:val="28"/>
          <w:lang w:val="en-US"/>
        </w:rPr>
        <w:t>(“</w:t>
      </w:r>
      <w:r w:rsidR="00B21297">
        <w:rPr>
          <w:rFonts w:ascii="Times New Roman" w:hAnsi="Times New Roman"/>
          <w:sz w:val="28"/>
          <w:szCs w:val="28"/>
          <w:lang w:val="en-US"/>
        </w:rPr>
        <w:t>the</w:t>
      </w:r>
      <w:r w:rsidR="00B21297" w:rsidRPr="00300DDE">
        <w:rPr>
          <w:rFonts w:ascii="Times New Roman" w:hAnsi="Times New Roman"/>
          <w:sz w:val="28"/>
          <w:szCs w:val="28"/>
          <w:lang w:val="en-US"/>
        </w:rPr>
        <w:t xml:space="preserve"> </w:t>
      </w:r>
      <w:r w:rsidR="00B21297">
        <w:rPr>
          <w:rFonts w:ascii="Times New Roman" w:hAnsi="Times New Roman"/>
          <w:sz w:val="28"/>
          <w:szCs w:val="28"/>
          <w:lang w:val="en-US"/>
        </w:rPr>
        <w:t>early</w:t>
      </w:r>
      <w:r w:rsidR="00B21297" w:rsidRPr="00300DDE">
        <w:rPr>
          <w:rFonts w:ascii="Times New Roman" w:hAnsi="Times New Roman"/>
          <w:sz w:val="28"/>
          <w:szCs w:val="28"/>
          <w:lang w:val="en-US"/>
        </w:rPr>
        <w:t xml:space="preserve"> </w:t>
      </w:r>
      <w:r w:rsidR="00B21297">
        <w:rPr>
          <w:rFonts w:ascii="Times New Roman" w:hAnsi="Times New Roman"/>
          <w:sz w:val="28"/>
          <w:szCs w:val="28"/>
          <w:lang w:val="en-US"/>
        </w:rPr>
        <w:t>period</w:t>
      </w:r>
      <w:r w:rsidR="00B21297" w:rsidRPr="00300DDE">
        <w:rPr>
          <w:rFonts w:ascii="Times New Roman" w:hAnsi="Times New Roman"/>
          <w:sz w:val="28"/>
          <w:szCs w:val="28"/>
          <w:lang w:val="en-US"/>
        </w:rPr>
        <w:t xml:space="preserve"> </w:t>
      </w:r>
      <w:r w:rsidR="00B21297">
        <w:rPr>
          <w:rFonts w:ascii="Times New Roman" w:hAnsi="Times New Roman"/>
          <w:sz w:val="28"/>
          <w:szCs w:val="28"/>
          <w:lang w:val="en-US"/>
        </w:rPr>
        <w:t>when</w:t>
      </w:r>
      <w:r w:rsidR="00B21297" w:rsidRPr="00300DDE">
        <w:rPr>
          <w:rFonts w:ascii="Times New Roman" w:hAnsi="Times New Roman"/>
          <w:sz w:val="28"/>
          <w:szCs w:val="28"/>
          <w:lang w:val="en-US"/>
        </w:rPr>
        <w:t xml:space="preserve"> </w:t>
      </w:r>
      <w:r w:rsidR="00B21297">
        <w:rPr>
          <w:rFonts w:ascii="Times New Roman" w:hAnsi="Times New Roman"/>
          <w:sz w:val="28"/>
          <w:szCs w:val="28"/>
          <w:lang w:val="en-US"/>
        </w:rPr>
        <w:t>the</w:t>
      </w:r>
      <w:r w:rsidR="00B21297" w:rsidRPr="00300DDE">
        <w:rPr>
          <w:rFonts w:ascii="Times New Roman" w:hAnsi="Times New Roman"/>
          <w:sz w:val="28"/>
          <w:szCs w:val="28"/>
          <w:lang w:val="en-US"/>
        </w:rPr>
        <w:t xml:space="preserve"> </w:t>
      </w:r>
      <w:r w:rsidR="00B21297">
        <w:rPr>
          <w:rFonts w:ascii="Times New Roman" w:hAnsi="Times New Roman"/>
          <w:sz w:val="28"/>
          <w:szCs w:val="28"/>
          <w:lang w:val="en-US"/>
        </w:rPr>
        <w:t>chief</w:t>
      </w:r>
      <w:r w:rsidR="00B21297" w:rsidRPr="00300DDE">
        <w:rPr>
          <w:rFonts w:ascii="Times New Roman" w:hAnsi="Times New Roman"/>
          <w:sz w:val="28"/>
          <w:szCs w:val="28"/>
          <w:lang w:val="en-US"/>
        </w:rPr>
        <w:t xml:space="preserve"> </w:t>
      </w:r>
      <w:r w:rsidR="00B21297">
        <w:rPr>
          <w:rFonts w:ascii="Times New Roman" w:hAnsi="Times New Roman"/>
          <w:sz w:val="28"/>
          <w:szCs w:val="28"/>
          <w:lang w:val="en-US"/>
        </w:rPr>
        <w:t>target</w:t>
      </w:r>
      <w:r w:rsidR="00B21297" w:rsidRPr="00300DDE">
        <w:rPr>
          <w:rFonts w:ascii="Times New Roman" w:hAnsi="Times New Roman"/>
          <w:sz w:val="28"/>
          <w:szCs w:val="28"/>
          <w:lang w:val="en-US"/>
        </w:rPr>
        <w:t xml:space="preserve"> </w:t>
      </w:r>
      <w:r w:rsidR="00B21297">
        <w:rPr>
          <w:rFonts w:ascii="Times New Roman" w:hAnsi="Times New Roman"/>
          <w:sz w:val="28"/>
          <w:szCs w:val="28"/>
          <w:lang w:val="en-US"/>
        </w:rPr>
        <w:t>was</w:t>
      </w:r>
      <w:r w:rsidR="00B21297" w:rsidRPr="00300DDE">
        <w:rPr>
          <w:rFonts w:ascii="Times New Roman" w:hAnsi="Times New Roman"/>
          <w:sz w:val="28"/>
          <w:szCs w:val="28"/>
          <w:lang w:val="en-US"/>
        </w:rPr>
        <w:t xml:space="preserve"> </w:t>
      </w:r>
      <w:r w:rsidR="00B21297">
        <w:rPr>
          <w:rFonts w:ascii="Times New Roman" w:hAnsi="Times New Roman"/>
          <w:sz w:val="28"/>
          <w:szCs w:val="28"/>
          <w:lang w:val="en-US"/>
        </w:rPr>
        <w:t>the</w:t>
      </w:r>
      <w:r w:rsidR="00B21297" w:rsidRPr="00300DDE">
        <w:rPr>
          <w:rFonts w:ascii="Times New Roman" w:hAnsi="Times New Roman"/>
          <w:sz w:val="28"/>
          <w:szCs w:val="28"/>
          <w:lang w:val="en-US"/>
        </w:rPr>
        <w:t xml:space="preserve"> </w:t>
      </w:r>
      <w:r w:rsidR="00B21297">
        <w:rPr>
          <w:rFonts w:ascii="Times New Roman" w:hAnsi="Times New Roman"/>
          <w:sz w:val="28"/>
          <w:szCs w:val="28"/>
          <w:lang w:val="en-US"/>
        </w:rPr>
        <w:t>cult</w:t>
      </w:r>
      <w:r w:rsidR="00B21297" w:rsidRPr="00300DDE">
        <w:rPr>
          <w:rFonts w:ascii="Times New Roman" w:hAnsi="Times New Roman"/>
          <w:sz w:val="28"/>
          <w:szCs w:val="28"/>
          <w:lang w:val="en-US"/>
        </w:rPr>
        <w:t xml:space="preserve"> </w:t>
      </w:r>
      <w:r w:rsidR="00B21297">
        <w:rPr>
          <w:rFonts w:ascii="Times New Roman" w:hAnsi="Times New Roman"/>
          <w:sz w:val="28"/>
          <w:szCs w:val="28"/>
          <w:lang w:val="en-US"/>
        </w:rPr>
        <w:t>of</w:t>
      </w:r>
      <w:r w:rsidR="00B21297" w:rsidRPr="00300DDE">
        <w:rPr>
          <w:rFonts w:ascii="Times New Roman" w:hAnsi="Times New Roman"/>
          <w:sz w:val="28"/>
          <w:szCs w:val="28"/>
          <w:lang w:val="en-US"/>
        </w:rPr>
        <w:t xml:space="preserve"> </w:t>
      </w:r>
      <w:r w:rsidR="00B21297">
        <w:rPr>
          <w:rFonts w:ascii="Times New Roman" w:hAnsi="Times New Roman"/>
          <w:sz w:val="28"/>
          <w:szCs w:val="28"/>
          <w:lang w:val="en-US"/>
        </w:rPr>
        <w:t>convention</w:t>
      </w:r>
      <w:r w:rsidR="00A97E4A" w:rsidRPr="00300DDE">
        <w:rPr>
          <w:rFonts w:ascii="Times New Roman" w:hAnsi="Times New Roman"/>
          <w:sz w:val="28"/>
          <w:szCs w:val="28"/>
          <w:lang w:val="en-US"/>
        </w:rPr>
        <w:t>”)</w:t>
      </w:r>
      <w:r w:rsidR="00B21297" w:rsidRPr="00300DDE">
        <w:rPr>
          <w:rFonts w:ascii="Times New Roman" w:hAnsi="Times New Roman"/>
          <w:sz w:val="28"/>
          <w:szCs w:val="28"/>
          <w:lang w:val="en-US"/>
        </w:rPr>
        <w:t xml:space="preserve">. </w:t>
      </w:r>
      <w:r w:rsidR="00B21297">
        <w:rPr>
          <w:rFonts w:ascii="Times New Roman" w:hAnsi="Times New Roman"/>
          <w:sz w:val="28"/>
          <w:szCs w:val="28"/>
        </w:rPr>
        <w:t>По</w:t>
      </w:r>
      <w:r w:rsidR="00B21297" w:rsidRPr="00B21297">
        <w:rPr>
          <w:rFonts w:ascii="Times New Roman" w:hAnsi="Times New Roman"/>
          <w:sz w:val="28"/>
          <w:szCs w:val="28"/>
          <w:lang w:val="en-US"/>
        </w:rPr>
        <w:t xml:space="preserve"> </w:t>
      </w:r>
      <w:r w:rsidR="00B21297">
        <w:rPr>
          <w:rFonts w:ascii="Times New Roman" w:hAnsi="Times New Roman"/>
          <w:sz w:val="28"/>
          <w:szCs w:val="28"/>
        </w:rPr>
        <w:t>словам</w:t>
      </w:r>
      <w:r w:rsidR="00B21297" w:rsidRPr="00B21297">
        <w:rPr>
          <w:rFonts w:ascii="Times New Roman" w:hAnsi="Times New Roman"/>
          <w:sz w:val="28"/>
          <w:szCs w:val="28"/>
          <w:lang w:val="en-US"/>
        </w:rPr>
        <w:t xml:space="preserve"> </w:t>
      </w:r>
      <w:r w:rsidR="00B21297">
        <w:rPr>
          <w:rFonts w:ascii="Times New Roman" w:hAnsi="Times New Roman"/>
          <w:sz w:val="28"/>
          <w:szCs w:val="28"/>
        </w:rPr>
        <w:t>Притчета</w:t>
      </w:r>
      <w:r w:rsidR="00B21297" w:rsidRPr="00B21297">
        <w:rPr>
          <w:rFonts w:ascii="Times New Roman" w:hAnsi="Times New Roman"/>
          <w:sz w:val="28"/>
          <w:szCs w:val="28"/>
          <w:lang w:val="en-US"/>
        </w:rPr>
        <w:t xml:space="preserve">, </w:t>
      </w:r>
      <w:r>
        <w:rPr>
          <w:rFonts w:ascii="Times New Roman" w:hAnsi="Times New Roman"/>
          <w:sz w:val="28"/>
          <w:szCs w:val="28"/>
        </w:rPr>
        <w:t>Г</w:t>
      </w:r>
      <w:r w:rsidRPr="00B56977">
        <w:rPr>
          <w:rFonts w:ascii="Times New Roman" w:hAnsi="Times New Roman"/>
          <w:sz w:val="28"/>
          <w:szCs w:val="28"/>
          <w:lang w:val="en-US"/>
        </w:rPr>
        <w:t>.</w:t>
      </w:r>
      <w:r>
        <w:rPr>
          <w:rFonts w:ascii="Times New Roman" w:hAnsi="Times New Roman"/>
          <w:sz w:val="28"/>
          <w:szCs w:val="28"/>
        </w:rPr>
        <w:t>Х</w:t>
      </w:r>
      <w:r w:rsidRPr="00B56977">
        <w:rPr>
          <w:rFonts w:ascii="Times New Roman" w:hAnsi="Times New Roman"/>
          <w:sz w:val="28"/>
          <w:szCs w:val="28"/>
          <w:lang w:val="en-US"/>
        </w:rPr>
        <w:t>. </w:t>
      </w:r>
      <w:r w:rsidR="00B21297">
        <w:rPr>
          <w:rFonts w:ascii="Times New Roman" w:hAnsi="Times New Roman"/>
          <w:sz w:val="28"/>
          <w:szCs w:val="28"/>
        </w:rPr>
        <w:t>Манро</w:t>
      </w:r>
      <w:r w:rsidR="00B21297" w:rsidRPr="00B21297">
        <w:rPr>
          <w:rFonts w:ascii="Times New Roman" w:hAnsi="Times New Roman"/>
          <w:sz w:val="28"/>
          <w:szCs w:val="28"/>
          <w:lang w:val="en-US"/>
        </w:rPr>
        <w:t xml:space="preserve"> </w:t>
      </w:r>
      <w:r w:rsidR="00B21297">
        <w:rPr>
          <w:rFonts w:ascii="Times New Roman" w:hAnsi="Times New Roman"/>
          <w:sz w:val="28"/>
          <w:szCs w:val="28"/>
          <w:lang w:val="en-US"/>
        </w:rPr>
        <w:t xml:space="preserve">“writes like an enemy” </w:t>
      </w:r>
      <w:r w:rsidR="00B21297">
        <w:rPr>
          <w:rFonts w:ascii="Times New Roman" w:hAnsi="Times New Roman"/>
          <w:sz w:val="28"/>
          <w:szCs w:val="28"/>
        </w:rPr>
        <w:t>и</w:t>
      </w:r>
      <w:r w:rsidR="00B21297" w:rsidRPr="00B21297">
        <w:rPr>
          <w:rFonts w:ascii="Times New Roman" w:hAnsi="Times New Roman"/>
          <w:sz w:val="28"/>
          <w:szCs w:val="28"/>
          <w:lang w:val="en-US"/>
        </w:rPr>
        <w:t xml:space="preserve"> </w:t>
      </w:r>
      <w:r w:rsidR="00B21297">
        <w:rPr>
          <w:rFonts w:ascii="Times New Roman" w:hAnsi="Times New Roman"/>
          <w:sz w:val="28"/>
          <w:szCs w:val="28"/>
          <w:lang w:val="en-US"/>
        </w:rPr>
        <w:t>“society has bo</w:t>
      </w:r>
      <w:r w:rsidR="00805DFF">
        <w:rPr>
          <w:rFonts w:ascii="Times New Roman" w:hAnsi="Times New Roman"/>
          <w:sz w:val="28"/>
          <w:szCs w:val="28"/>
          <w:lang w:val="en-US"/>
        </w:rPr>
        <w:t>red him to the point of murder”</w:t>
      </w:r>
      <w:r w:rsidRPr="00B56977">
        <w:rPr>
          <w:rFonts w:ascii="Times New Roman" w:hAnsi="Times New Roman"/>
          <w:sz w:val="28"/>
          <w:szCs w:val="28"/>
          <w:lang w:val="en-US"/>
        </w:rPr>
        <w:t xml:space="preserve"> </w:t>
      </w:r>
      <w:r w:rsidRPr="00805DFF">
        <w:rPr>
          <w:rFonts w:ascii="Times New Roman" w:hAnsi="Times New Roman"/>
          <w:sz w:val="28"/>
          <w:szCs w:val="28"/>
          <w:lang w:val="en-US"/>
        </w:rPr>
        <w:t>[</w:t>
      </w:r>
      <w:r w:rsidR="00805DFF" w:rsidRPr="00805DFF">
        <w:rPr>
          <w:rFonts w:ascii="Times New Roman" w:hAnsi="Times New Roman"/>
          <w:sz w:val="28"/>
          <w:szCs w:val="28"/>
          <w:lang w:val="en-US"/>
        </w:rPr>
        <w:t>18</w:t>
      </w:r>
      <w:r w:rsidRPr="00805DFF">
        <w:rPr>
          <w:rFonts w:ascii="Times New Roman" w:hAnsi="Times New Roman"/>
          <w:sz w:val="28"/>
          <w:szCs w:val="28"/>
          <w:lang w:val="en-US"/>
        </w:rPr>
        <w:t xml:space="preserve">, </w:t>
      </w:r>
      <w:r w:rsidR="00805DFF">
        <w:rPr>
          <w:rFonts w:ascii="Times New Roman" w:hAnsi="Times New Roman"/>
          <w:sz w:val="28"/>
          <w:szCs w:val="28"/>
        </w:rPr>
        <w:t>с</w:t>
      </w:r>
      <w:r w:rsidR="00805DFF" w:rsidRPr="00805DFF">
        <w:rPr>
          <w:rFonts w:ascii="Times New Roman" w:hAnsi="Times New Roman"/>
          <w:sz w:val="28"/>
          <w:szCs w:val="28"/>
          <w:lang w:val="en-US"/>
        </w:rPr>
        <w:t>. </w:t>
      </w:r>
      <w:r w:rsidRPr="00805DFF">
        <w:rPr>
          <w:rFonts w:ascii="Times New Roman" w:hAnsi="Times New Roman"/>
          <w:sz w:val="28"/>
          <w:szCs w:val="28"/>
          <w:lang w:val="en-US"/>
        </w:rPr>
        <w:t>18]</w:t>
      </w:r>
      <w:r w:rsidR="00805DFF" w:rsidRPr="00805DFF">
        <w:rPr>
          <w:rFonts w:ascii="Times New Roman" w:hAnsi="Times New Roman"/>
          <w:sz w:val="28"/>
          <w:szCs w:val="28"/>
          <w:lang w:val="en-US"/>
        </w:rPr>
        <w:t>.</w:t>
      </w:r>
      <w:r w:rsidR="00B21297" w:rsidRPr="00805DFF">
        <w:rPr>
          <w:rFonts w:ascii="Times New Roman" w:hAnsi="Times New Roman"/>
          <w:sz w:val="28"/>
          <w:szCs w:val="28"/>
          <w:lang w:val="en-US"/>
        </w:rPr>
        <w:t xml:space="preserve"> </w:t>
      </w:r>
      <w:r w:rsidR="00471560">
        <w:rPr>
          <w:rFonts w:ascii="Times New Roman" w:hAnsi="Times New Roman"/>
          <w:sz w:val="28"/>
          <w:szCs w:val="28"/>
        </w:rPr>
        <w:t xml:space="preserve">Лицемерие – </w:t>
      </w:r>
      <w:r w:rsidR="00471560">
        <w:rPr>
          <w:rFonts w:ascii="Times New Roman" w:hAnsi="Times New Roman"/>
          <w:sz w:val="28"/>
          <w:szCs w:val="28"/>
        </w:rPr>
        <w:lastRenderedPageBreak/>
        <w:t xml:space="preserve">преступление, наиболее часто осуждаемое Г.Х. Манро как глубоко укоренивешееся на социальном уровне. </w:t>
      </w:r>
    </w:p>
    <w:p w:rsidR="00E107DB" w:rsidRDefault="007B32EF" w:rsidP="009B74B9">
      <w:pPr>
        <w:spacing w:after="0"/>
        <w:ind w:firstLine="709"/>
        <w:contextualSpacing/>
        <w:jc w:val="both"/>
        <w:rPr>
          <w:rFonts w:ascii="Times New Roman" w:hAnsi="Times New Roman"/>
          <w:sz w:val="28"/>
          <w:szCs w:val="28"/>
        </w:rPr>
      </w:pPr>
      <w:r w:rsidRPr="007B32EF">
        <w:rPr>
          <w:rFonts w:ascii="Times New Roman" w:hAnsi="Times New Roman"/>
          <w:b/>
          <w:sz w:val="28"/>
          <w:szCs w:val="28"/>
        </w:rPr>
        <w:t>Выводы.</w:t>
      </w:r>
      <w:r>
        <w:rPr>
          <w:rFonts w:ascii="Times New Roman" w:hAnsi="Times New Roman"/>
          <w:sz w:val="28"/>
          <w:szCs w:val="28"/>
        </w:rPr>
        <w:t xml:space="preserve"> </w:t>
      </w:r>
      <w:r w:rsidR="00E107DB">
        <w:rPr>
          <w:rFonts w:ascii="Times New Roman" w:hAnsi="Times New Roman"/>
          <w:sz w:val="28"/>
          <w:szCs w:val="28"/>
        </w:rPr>
        <w:t xml:space="preserve">Проведя анализ роли России в жизни Г.Х. Манро и функций российских мотивов </w:t>
      </w:r>
      <w:r w:rsidR="00133CC6">
        <w:rPr>
          <w:rFonts w:ascii="Times New Roman" w:hAnsi="Times New Roman"/>
          <w:sz w:val="28"/>
          <w:szCs w:val="28"/>
        </w:rPr>
        <w:t xml:space="preserve">в творчестве </w:t>
      </w:r>
      <w:r w:rsidR="00E107DB">
        <w:rPr>
          <w:rFonts w:ascii="Times New Roman" w:hAnsi="Times New Roman"/>
          <w:sz w:val="28"/>
          <w:szCs w:val="28"/>
        </w:rPr>
        <w:t>писателя, можно сделать несколько основных выводов:</w:t>
      </w:r>
    </w:p>
    <w:p w:rsidR="005A0642" w:rsidRPr="00F43385" w:rsidRDefault="00A65D67" w:rsidP="00F43385">
      <w:pPr>
        <w:pStyle w:val="a6"/>
        <w:numPr>
          <w:ilvl w:val="0"/>
          <w:numId w:val="4"/>
        </w:numPr>
        <w:spacing w:after="0"/>
        <w:jc w:val="both"/>
        <w:rPr>
          <w:rFonts w:ascii="Times New Roman" w:hAnsi="Times New Roman"/>
          <w:sz w:val="28"/>
          <w:szCs w:val="28"/>
        </w:rPr>
      </w:pPr>
      <w:r w:rsidRPr="00F43385">
        <w:rPr>
          <w:rFonts w:ascii="Times New Roman" w:hAnsi="Times New Roman"/>
          <w:sz w:val="28"/>
          <w:szCs w:val="28"/>
        </w:rPr>
        <w:t xml:space="preserve">Российские реалии вопринимались Г.Х. Манро в контексте социальных и политических перемен накануне Первой мировой войны. </w:t>
      </w:r>
    </w:p>
    <w:p w:rsidR="000F3ABD" w:rsidRPr="00F43385" w:rsidRDefault="000F3ABD" w:rsidP="00F43385">
      <w:pPr>
        <w:pStyle w:val="a6"/>
        <w:numPr>
          <w:ilvl w:val="0"/>
          <w:numId w:val="4"/>
        </w:numPr>
        <w:spacing w:after="0"/>
        <w:jc w:val="both"/>
        <w:rPr>
          <w:rFonts w:ascii="Times New Roman" w:hAnsi="Times New Roman"/>
          <w:sz w:val="28"/>
          <w:szCs w:val="28"/>
        </w:rPr>
      </w:pPr>
      <w:r w:rsidRPr="00F43385">
        <w:rPr>
          <w:rFonts w:ascii="Times New Roman" w:hAnsi="Times New Roman"/>
          <w:sz w:val="28"/>
          <w:szCs w:val="28"/>
        </w:rPr>
        <w:t xml:space="preserve">Россия </w:t>
      </w:r>
      <w:r w:rsidR="00133CC6" w:rsidRPr="00F43385">
        <w:rPr>
          <w:rFonts w:ascii="Times New Roman" w:hAnsi="Times New Roman"/>
          <w:sz w:val="28"/>
          <w:szCs w:val="28"/>
        </w:rPr>
        <w:t>ассоциируется</w:t>
      </w:r>
      <w:r w:rsidRPr="00F43385">
        <w:rPr>
          <w:rFonts w:ascii="Times New Roman" w:hAnsi="Times New Roman"/>
          <w:sz w:val="28"/>
          <w:szCs w:val="28"/>
        </w:rPr>
        <w:t xml:space="preserve"> в творчестве Г.Х. Манро</w:t>
      </w:r>
      <w:r w:rsidR="00133CC6" w:rsidRPr="00F43385">
        <w:rPr>
          <w:rFonts w:ascii="Times New Roman" w:hAnsi="Times New Roman"/>
          <w:sz w:val="28"/>
          <w:szCs w:val="28"/>
        </w:rPr>
        <w:t xml:space="preserve"> с дикой природой, источником свободы</w:t>
      </w:r>
      <w:r w:rsidRPr="00F43385">
        <w:rPr>
          <w:rFonts w:ascii="Times New Roman" w:hAnsi="Times New Roman"/>
          <w:sz w:val="28"/>
          <w:szCs w:val="28"/>
        </w:rPr>
        <w:t xml:space="preserve"> и простора – </w:t>
      </w:r>
      <w:r w:rsidR="007B45C8" w:rsidRPr="00F43385">
        <w:rPr>
          <w:rFonts w:ascii="Times New Roman" w:hAnsi="Times New Roman"/>
          <w:sz w:val="28"/>
          <w:szCs w:val="28"/>
        </w:rPr>
        <w:t>в противопоставлении</w:t>
      </w:r>
      <w:r w:rsidR="00133CC6" w:rsidRPr="00F43385">
        <w:rPr>
          <w:rFonts w:ascii="Times New Roman" w:hAnsi="Times New Roman"/>
          <w:sz w:val="28"/>
          <w:szCs w:val="28"/>
        </w:rPr>
        <w:t xml:space="preserve"> огран</w:t>
      </w:r>
      <w:r w:rsidR="007B45C8" w:rsidRPr="00F43385">
        <w:rPr>
          <w:rFonts w:ascii="Times New Roman" w:hAnsi="Times New Roman"/>
          <w:sz w:val="28"/>
          <w:szCs w:val="28"/>
        </w:rPr>
        <w:t>ичивающим людей условностям</w:t>
      </w:r>
      <w:r w:rsidR="00133CC6" w:rsidRPr="00F43385">
        <w:rPr>
          <w:rFonts w:ascii="Times New Roman" w:hAnsi="Times New Roman"/>
          <w:sz w:val="28"/>
          <w:szCs w:val="28"/>
        </w:rPr>
        <w:t xml:space="preserve"> светского общества. </w:t>
      </w:r>
    </w:p>
    <w:p w:rsidR="00C3183D" w:rsidRPr="00F43385" w:rsidRDefault="000F3ABD" w:rsidP="00F43385">
      <w:pPr>
        <w:pStyle w:val="a6"/>
        <w:numPr>
          <w:ilvl w:val="0"/>
          <w:numId w:val="4"/>
        </w:numPr>
        <w:spacing w:after="0"/>
        <w:jc w:val="both"/>
        <w:rPr>
          <w:rFonts w:ascii="Times New Roman" w:hAnsi="Times New Roman"/>
          <w:sz w:val="28"/>
          <w:szCs w:val="28"/>
        </w:rPr>
      </w:pPr>
      <w:r w:rsidRPr="00F43385">
        <w:rPr>
          <w:rFonts w:ascii="Times New Roman" w:hAnsi="Times New Roman"/>
          <w:sz w:val="28"/>
          <w:szCs w:val="28"/>
        </w:rPr>
        <w:t>П</w:t>
      </w:r>
      <w:r w:rsidR="00133CC6" w:rsidRPr="00F43385">
        <w:rPr>
          <w:rFonts w:ascii="Times New Roman" w:hAnsi="Times New Roman"/>
          <w:sz w:val="28"/>
          <w:szCs w:val="28"/>
        </w:rPr>
        <w:t xml:space="preserve">оверхностное увлечение </w:t>
      </w:r>
      <w:r w:rsidR="005D1DDB" w:rsidRPr="00F43385">
        <w:rPr>
          <w:rFonts w:ascii="Times New Roman" w:hAnsi="Times New Roman"/>
          <w:sz w:val="28"/>
          <w:szCs w:val="28"/>
        </w:rPr>
        <w:t>социалистической доктриной, напускная з</w:t>
      </w:r>
      <w:r w:rsidR="00B9582E" w:rsidRPr="00F43385">
        <w:rPr>
          <w:rFonts w:ascii="Times New Roman" w:hAnsi="Times New Roman"/>
          <w:sz w:val="28"/>
          <w:szCs w:val="28"/>
        </w:rPr>
        <w:t xml:space="preserve">абота о бедном населении </w:t>
      </w:r>
      <w:r w:rsidR="00A72CE6" w:rsidRPr="00F43385">
        <w:rPr>
          <w:rFonts w:ascii="Times New Roman" w:hAnsi="Times New Roman"/>
          <w:sz w:val="28"/>
          <w:szCs w:val="28"/>
        </w:rPr>
        <w:t xml:space="preserve">среди персонажей, увлекающихся «модой» на всё русское, </w:t>
      </w:r>
      <w:r w:rsidR="00B9582E" w:rsidRPr="00F43385">
        <w:rPr>
          <w:rFonts w:ascii="Times New Roman" w:hAnsi="Times New Roman"/>
          <w:sz w:val="28"/>
          <w:szCs w:val="28"/>
        </w:rPr>
        <w:t>осуждаю</w:t>
      </w:r>
      <w:r w:rsidR="005D1DDB" w:rsidRPr="00F43385">
        <w:rPr>
          <w:rFonts w:ascii="Times New Roman" w:hAnsi="Times New Roman"/>
          <w:sz w:val="28"/>
          <w:szCs w:val="28"/>
        </w:rPr>
        <w:t>тся ирон</w:t>
      </w:r>
      <w:r w:rsidR="00C869DF" w:rsidRPr="00F43385">
        <w:rPr>
          <w:rFonts w:ascii="Times New Roman" w:hAnsi="Times New Roman"/>
          <w:sz w:val="28"/>
          <w:szCs w:val="28"/>
        </w:rPr>
        <w:t xml:space="preserve">ией автора. </w:t>
      </w:r>
    </w:p>
    <w:p w:rsidR="007351C2" w:rsidRDefault="004A6B89" w:rsidP="009B74B9">
      <w:pPr>
        <w:spacing w:after="0"/>
        <w:ind w:firstLine="709"/>
        <w:contextualSpacing/>
        <w:jc w:val="both"/>
        <w:rPr>
          <w:rFonts w:ascii="Times New Roman" w:hAnsi="Times New Roman"/>
          <w:sz w:val="28"/>
          <w:szCs w:val="28"/>
        </w:rPr>
      </w:pPr>
      <w:r>
        <w:rPr>
          <w:rFonts w:ascii="Times New Roman" w:hAnsi="Times New Roman"/>
          <w:sz w:val="28"/>
          <w:szCs w:val="28"/>
        </w:rPr>
        <w:t>Необходимо отметить, что д</w:t>
      </w:r>
      <w:r w:rsidR="00720BEF">
        <w:rPr>
          <w:rFonts w:ascii="Times New Roman" w:hAnsi="Times New Roman"/>
          <w:sz w:val="28"/>
          <w:szCs w:val="28"/>
        </w:rPr>
        <w:t>анные выводы не имеют исчерпывающего характера</w:t>
      </w:r>
      <w:r w:rsidR="00E92AFD">
        <w:rPr>
          <w:rFonts w:ascii="Times New Roman" w:hAnsi="Times New Roman"/>
          <w:sz w:val="28"/>
          <w:szCs w:val="28"/>
        </w:rPr>
        <w:t xml:space="preserve"> и требуют дальнейшей разработки</w:t>
      </w:r>
      <w:r w:rsidR="005A0642">
        <w:rPr>
          <w:rFonts w:ascii="Times New Roman" w:hAnsi="Times New Roman"/>
          <w:sz w:val="28"/>
          <w:szCs w:val="28"/>
        </w:rPr>
        <w:t>.</w:t>
      </w:r>
      <w:r w:rsidR="00720BEF">
        <w:rPr>
          <w:rFonts w:ascii="Times New Roman" w:hAnsi="Times New Roman"/>
          <w:sz w:val="28"/>
          <w:szCs w:val="28"/>
        </w:rPr>
        <w:t xml:space="preserve"> </w:t>
      </w:r>
      <w:r w:rsidR="005A0642">
        <w:rPr>
          <w:rFonts w:ascii="Times New Roman" w:hAnsi="Times New Roman"/>
          <w:sz w:val="28"/>
          <w:szCs w:val="28"/>
        </w:rPr>
        <w:t>Тем не менее, они</w:t>
      </w:r>
      <w:r w:rsidR="00720BEF">
        <w:rPr>
          <w:rFonts w:ascii="Times New Roman" w:hAnsi="Times New Roman"/>
          <w:sz w:val="28"/>
          <w:szCs w:val="28"/>
        </w:rPr>
        <w:t xml:space="preserve"> </w:t>
      </w:r>
      <w:r w:rsidR="005A0642">
        <w:rPr>
          <w:rFonts w:ascii="Times New Roman" w:hAnsi="Times New Roman"/>
          <w:sz w:val="28"/>
          <w:szCs w:val="28"/>
        </w:rPr>
        <w:t>обеспечивают</w:t>
      </w:r>
      <w:r w:rsidR="00720BEF">
        <w:rPr>
          <w:rFonts w:ascii="Times New Roman" w:hAnsi="Times New Roman"/>
          <w:sz w:val="28"/>
          <w:szCs w:val="28"/>
        </w:rPr>
        <w:t xml:space="preserve"> </w:t>
      </w:r>
      <w:r>
        <w:rPr>
          <w:rFonts w:ascii="Times New Roman" w:hAnsi="Times New Roman"/>
          <w:sz w:val="28"/>
          <w:szCs w:val="28"/>
        </w:rPr>
        <w:t>определенную</w:t>
      </w:r>
      <w:r w:rsidR="005A0642">
        <w:rPr>
          <w:rFonts w:ascii="Times New Roman" w:hAnsi="Times New Roman"/>
          <w:sz w:val="28"/>
          <w:szCs w:val="28"/>
        </w:rPr>
        <w:t xml:space="preserve"> </w:t>
      </w:r>
      <w:r w:rsidR="00720BEF">
        <w:rPr>
          <w:rFonts w:ascii="Times New Roman" w:hAnsi="Times New Roman"/>
          <w:sz w:val="28"/>
          <w:szCs w:val="28"/>
        </w:rPr>
        <w:t xml:space="preserve">основу, которая может помочь создать адекватный перевод произведений писателя на русский язык. </w:t>
      </w:r>
    </w:p>
    <w:p w:rsidR="00471560" w:rsidRPr="00C869DF" w:rsidRDefault="00471560" w:rsidP="009B74B9">
      <w:pPr>
        <w:spacing w:after="0"/>
        <w:ind w:firstLine="709"/>
        <w:contextualSpacing/>
        <w:jc w:val="both"/>
        <w:rPr>
          <w:rFonts w:ascii="Times New Roman" w:hAnsi="Times New Roman"/>
          <w:sz w:val="28"/>
          <w:szCs w:val="28"/>
        </w:rPr>
      </w:pPr>
    </w:p>
    <w:p w:rsidR="004F1376" w:rsidRDefault="00521760" w:rsidP="00E62E5D">
      <w:pPr>
        <w:spacing w:after="0"/>
        <w:ind w:firstLine="709"/>
        <w:contextualSpacing/>
        <w:jc w:val="center"/>
        <w:rPr>
          <w:rFonts w:ascii="Times New Roman" w:hAnsi="Times New Roman"/>
          <w:sz w:val="28"/>
          <w:szCs w:val="28"/>
        </w:rPr>
      </w:pPr>
      <w:r>
        <w:rPr>
          <w:rFonts w:ascii="Times New Roman" w:hAnsi="Times New Roman"/>
          <w:sz w:val="28"/>
          <w:szCs w:val="28"/>
        </w:rPr>
        <w:t>Л</w:t>
      </w:r>
      <w:r w:rsidR="00E62E5D">
        <w:rPr>
          <w:rFonts w:ascii="Times New Roman" w:hAnsi="Times New Roman"/>
          <w:sz w:val="28"/>
          <w:szCs w:val="28"/>
        </w:rPr>
        <w:t>ИТЕРАТУРА</w:t>
      </w:r>
    </w:p>
    <w:p w:rsidR="00805DFF" w:rsidRPr="001D0D4A" w:rsidRDefault="00805DFF" w:rsidP="00E62E5D">
      <w:pPr>
        <w:spacing w:after="0"/>
        <w:ind w:firstLine="709"/>
        <w:contextualSpacing/>
        <w:jc w:val="center"/>
        <w:rPr>
          <w:rFonts w:ascii="Times New Roman" w:hAnsi="Times New Roman"/>
          <w:sz w:val="28"/>
          <w:szCs w:val="28"/>
          <w:lang w:val="en-US"/>
        </w:rPr>
      </w:pPr>
    </w:p>
    <w:p w:rsidR="00D016F2" w:rsidRPr="00FB62F4" w:rsidRDefault="00D016F2" w:rsidP="00FB62F4">
      <w:pPr>
        <w:pStyle w:val="a6"/>
        <w:numPr>
          <w:ilvl w:val="0"/>
          <w:numId w:val="1"/>
        </w:numPr>
        <w:jc w:val="both"/>
        <w:rPr>
          <w:rFonts w:ascii="Times New Roman" w:hAnsi="Times New Roman"/>
          <w:sz w:val="28"/>
          <w:szCs w:val="28"/>
          <w:lang w:val="en-US"/>
        </w:rPr>
      </w:pPr>
      <w:r w:rsidRPr="00FB62F4">
        <w:rPr>
          <w:rFonts w:ascii="Times New Roman" w:hAnsi="Times New Roman"/>
          <w:sz w:val="28"/>
          <w:szCs w:val="28"/>
          <w:lang w:val="en-US"/>
        </w:rPr>
        <w:t>Asquith C</w:t>
      </w:r>
      <w:r w:rsidR="00E7396F" w:rsidRPr="00FB62F4">
        <w:rPr>
          <w:rFonts w:ascii="Times New Roman" w:hAnsi="Times New Roman"/>
          <w:sz w:val="28"/>
          <w:szCs w:val="28"/>
          <w:lang w:val="en-US"/>
        </w:rPr>
        <w:t xml:space="preserve">. </w:t>
      </w:r>
      <w:r w:rsidRPr="00CB7703">
        <w:rPr>
          <w:rFonts w:ascii="Times New Roman" w:hAnsi="Times New Roman"/>
          <w:i/>
          <w:sz w:val="28"/>
          <w:szCs w:val="28"/>
          <w:lang w:val="en-US"/>
        </w:rPr>
        <w:t>Diaries. 1915-1918.</w:t>
      </w:r>
      <w:r w:rsidRPr="00FB62F4">
        <w:rPr>
          <w:rFonts w:ascii="Times New Roman" w:hAnsi="Times New Roman"/>
          <w:sz w:val="28"/>
          <w:szCs w:val="28"/>
          <w:lang w:val="en-US"/>
        </w:rPr>
        <w:t xml:space="preserve"> London: Hutchinson, 1968.</w:t>
      </w:r>
    </w:p>
    <w:p w:rsidR="00D016F2" w:rsidRPr="00FB62F4" w:rsidRDefault="00D016F2" w:rsidP="00FB62F4">
      <w:pPr>
        <w:pStyle w:val="a6"/>
        <w:numPr>
          <w:ilvl w:val="0"/>
          <w:numId w:val="1"/>
        </w:numPr>
        <w:spacing w:after="0"/>
        <w:jc w:val="both"/>
        <w:rPr>
          <w:rFonts w:ascii="Times New Roman" w:hAnsi="Times New Roman"/>
          <w:sz w:val="28"/>
          <w:szCs w:val="28"/>
          <w:lang w:val="en-US"/>
        </w:rPr>
      </w:pPr>
      <w:proofErr w:type="spellStart"/>
      <w:r w:rsidRPr="00FB62F4">
        <w:rPr>
          <w:rFonts w:ascii="Times New Roman" w:hAnsi="Times New Roman"/>
          <w:sz w:val="28"/>
          <w:szCs w:val="28"/>
          <w:lang w:val="en-US"/>
        </w:rPr>
        <w:t>Birden</w:t>
      </w:r>
      <w:proofErr w:type="spellEnd"/>
      <w:r w:rsidRPr="00FB62F4">
        <w:rPr>
          <w:rFonts w:ascii="Times New Roman" w:hAnsi="Times New Roman"/>
          <w:sz w:val="28"/>
          <w:szCs w:val="28"/>
          <w:lang w:val="en-US"/>
        </w:rPr>
        <w:t xml:space="preserve"> L</w:t>
      </w:r>
      <w:r w:rsidR="00E7396F" w:rsidRPr="00FB62F4">
        <w:rPr>
          <w:rFonts w:ascii="Times New Roman" w:hAnsi="Times New Roman"/>
          <w:sz w:val="28"/>
          <w:szCs w:val="28"/>
          <w:lang w:val="en-US"/>
        </w:rPr>
        <w:t>.</w:t>
      </w:r>
      <w:r w:rsidRPr="00FB62F4">
        <w:rPr>
          <w:rFonts w:ascii="Times New Roman" w:hAnsi="Times New Roman"/>
          <w:sz w:val="28"/>
          <w:szCs w:val="28"/>
          <w:lang w:val="en-US"/>
        </w:rPr>
        <w:t xml:space="preserve">M. </w:t>
      </w:r>
      <w:r w:rsidRPr="00CB7703">
        <w:rPr>
          <w:rFonts w:ascii="Times New Roman" w:hAnsi="Times New Roman"/>
          <w:i/>
          <w:sz w:val="28"/>
          <w:szCs w:val="28"/>
          <w:lang w:val="en-US"/>
        </w:rPr>
        <w:t>‘Saki’s “A Matter of Sentiment</w:t>
      </w:r>
      <w:proofErr w:type="gramStart"/>
      <w:r w:rsidRPr="00CB7703">
        <w:rPr>
          <w:rFonts w:ascii="Times New Roman" w:hAnsi="Times New Roman"/>
          <w:i/>
          <w:sz w:val="28"/>
          <w:szCs w:val="28"/>
          <w:lang w:val="en-US"/>
        </w:rPr>
        <w:t xml:space="preserve">” </w:t>
      </w:r>
      <w:r w:rsidR="00D8153F" w:rsidRPr="00CB7703">
        <w:rPr>
          <w:rFonts w:ascii="Times New Roman" w:hAnsi="Times New Roman"/>
          <w:i/>
          <w:sz w:val="28"/>
          <w:szCs w:val="28"/>
          <w:lang w:val="en-US"/>
        </w:rPr>
        <w:t>,</w:t>
      </w:r>
      <w:proofErr w:type="gramEnd"/>
      <w:r w:rsidRPr="00CB7703">
        <w:rPr>
          <w:rFonts w:ascii="Times New Roman" w:hAnsi="Times New Roman"/>
          <w:i/>
          <w:sz w:val="28"/>
          <w:szCs w:val="28"/>
          <w:lang w:val="en-US"/>
        </w:rPr>
        <w:t>’</w:t>
      </w:r>
      <w:r w:rsidR="00D8153F" w:rsidRPr="00D8153F">
        <w:rPr>
          <w:rFonts w:ascii="Times New Roman" w:hAnsi="Times New Roman"/>
          <w:sz w:val="28"/>
          <w:szCs w:val="28"/>
          <w:lang w:val="en-US"/>
        </w:rPr>
        <w:t xml:space="preserve"> </w:t>
      </w:r>
      <w:r w:rsidR="00D8153F">
        <w:rPr>
          <w:rFonts w:ascii="Times New Roman" w:hAnsi="Times New Roman"/>
          <w:sz w:val="28"/>
          <w:szCs w:val="28"/>
          <w:lang w:val="en-US"/>
        </w:rPr>
        <w:t>in:</w:t>
      </w:r>
      <w:r w:rsidRPr="00FB62F4">
        <w:rPr>
          <w:rFonts w:ascii="Times New Roman" w:hAnsi="Times New Roman"/>
          <w:sz w:val="28"/>
          <w:szCs w:val="28"/>
          <w:lang w:val="en-US"/>
        </w:rPr>
        <w:t xml:space="preserve"> Explic</w:t>
      </w:r>
      <w:r w:rsidR="003D613B" w:rsidRPr="00FB62F4">
        <w:rPr>
          <w:rFonts w:ascii="Times New Roman" w:hAnsi="Times New Roman"/>
          <w:sz w:val="28"/>
          <w:szCs w:val="28"/>
          <w:lang w:val="en-US"/>
        </w:rPr>
        <w:t>ator.</w:t>
      </w:r>
      <w:r w:rsidR="005E03A0" w:rsidRPr="00FB62F4">
        <w:rPr>
          <w:rFonts w:ascii="Times New Roman" w:hAnsi="Times New Roman"/>
          <w:sz w:val="28"/>
          <w:szCs w:val="28"/>
          <w:lang w:val="en-US"/>
        </w:rPr>
        <w:t xml:space="preserve"> </w:t>
      </w:r>
      <w:r w:rsidRPr="00FB62F4">
        <w:rPr>
          <w:rFonts w:ascii="Times New Roman" w:hAnsi="Times New Roman"/>
          <w:sz w:val="28"/>
          <w:szCs w:val="28"/>
          <w:lang w:val="en-US"/>
        </w:rPr>
        <w:t>1998</w:t>
      </w:r>
      <w:r w:rsidR="005E03A0" w:rsidRPr="00FB62F4">
        <w:rPr>
          <w:rFonts w:ascii="Times New Roman" w:hAnsi="Times New Roman"/>
          <w:sz w:val="28"/>
          <w:szCs w:val="28"/>
          <w:lang w:val="en-US"/>
        </w:rPr>
        <w:t xml:space="preserve">. </w:t>
      </w:r>
      <w:r w:rsidR="003D613B" w:rsidRPr="00FB62F4">
        <w:rPr>
          <w:rFonts w:ascii="Times New Roman" w:hAnsi="Times New Roman"/>
          <w:sz w:val="28"/>
          <w:szCs w:val="28"/>
          <w:lang w:val="en-US"/>
        </w:rPr>
        <w:t xml:space="preserve">56/4. </w:t>
      </w:r>
      <w:r w:rsidR="005E03A0" w:rsidRPr="00FB62F4">
        <w:rPr>
          <w:rFonts w:ascii="Times New Roman" w:hAnsi="Times New Roman"/>
          <w:sz w:val="28"/>
          <w:szCs w:val="28"/>
          <w:lang w:val="en-US"/>
        </w:rPr>
        <w:t>P</w:t>
      </w:r>
      <w:r w:rsidRPr="00FB62F4">
        <w:rPr>
          <w:rFonts w:ascii="Times New Roman" w:hAnsi="Times New Roman"/>
          <w:sz w:val="28"/>
          <w:szCs w:val="28"/>
          <w:lang w:val="en-US"/>
        </w:rPr>
        <w:t>. 201-4.</w:t>
      </w:r>
    </w:p>
    <w:p w:rsidR="007351C2" w:rsidRPr="00FB62F4" w:rsidRDefault="007351C2" w:rsidP="00FB62F4">
      <w:pPr>
        <w:pStyle w:val="a6"/>
        <w:numPr>
          <w:ilvl w:val="0"/>
          <w:numId w:val="1"/>
        </w:numPr>
        <w:spacing w:after="0"/>
        <w:rPr>
          <w:rFonts w:ascii="Times New Roman" w:hAnsi="Times New Roman"/>
          <w:sz w:val="28"/>
          <w:szCs w:val="28"/>
          <w:lang w:val="en-US"/>
        </w:rPr>
      </w:pPr>
      <w:r w:rsidRPr="00FB62F4">
        <w:rPr>
          <w:rFonts w:ascii="Times New Roman" w:hAnsi="Times New Roman"/>
          <w:sz w:val="28"/>
          <w:szCs w:val="28"/>
          <w:lang w:val="en-US"/>
        </w:rPr>
        <w:t>Byrne S</w:t>
      </w:r>
      <w:r w:rsidR="00B05A22" w:rsidRPr="00FB62F4">
        <w:rPr>
          <w:rFonts w:ascii="Times New Roman" w:hAnsi="Times New Roman"/>
          <w:sz w:val="28"/>
          <w:szCs w:val="28"/>
          <w:lang w:val="en-US"/>
        </w:rPr>
        <w:t>.</w:t>
      </w:r>
      <w:r w:rsidRPr="00FB62F4">
        <w:rPr>
          <w:rFonts w:ascii="Times New Roman" w:hAnsi="Times New Roman"/>
          <w:sz w:val="28"/>
          <w:szCs w:val="28"/>
          <w:lang w:val="en-US"/>
        </w:rPr>
        <w:t xml:space="preserve"> </w:t>
      </w:r>
      <w:r w:rsidRPr="00CB7703">
        <w:rPr>
          <w:rFonts w:ascii="Times New Roman" w:hAnsi="Times New Roman"/>
          <w:i/>
          <w:sz w:val="28"/>
          <w:szCs w:val="28"/>
          <w:lang w:val="en-US"/>
        </w:rPr>
        <w:t>The Unbearable Saki. The Work of H.H. Munro</w:t>
      </w:r>
      <w:r w:rsidRPr="00FB62F4">
        <w:rPr>
          <w:rFonts w:ascii="Times New Roman" w:hAnsi="Times New Roman"/>
          <w:sz w:val="28"/>
          <w:szCs w:val="28"/>
          <w:lang w:val="en-US"/>
        </w:rPr>
        <w:t xml:space="preserve">. </w:t>
      </w:r>
      <w:r w:rsidR="004440B8" w:rsidRPr="00FB62F4">
        <w:rPr>
          <w:rFonts w:ascii="Times New Roman" w:hAnsi="Times New Roman"/>
          <w:sz w:val="28"/>
          <w:szCs w:val="28"/>
          <w:lang w:val="en-US"/>
        </w:rPr>
        <w:t>Oxford</w:t>
      </w:r>
      <w:r w:rsidR="00B05A22" w:rsidRPr="00FB62F4">
        <w:rPr>
          <w:rFonts w:ascii="Times New Roman" w:hAnsi="Times New Roman"/>
          <w:sz w:val="28"/>
          <w:szCs w:val="28"/>
          <w:lang w:val="en-US"/>
        </w:rPr>
        <w:t>.</w:t>
      </w:r>
      <w:r w:rsidRPr="00FB62F4">
        <w:rPr>
          <w:rFonts w:ascii="Times New Roman" w:hAnsi="Times New Roman"/>
          <w:sz w:val="28"/>
          <w:szCs w:val="28"/>
          <w:lang w:val="en-US"/>
        </w:rPr>
        <w:t xml:space="preserve"> 2007.</w:t>
      </w:r>
    </w:p>
    <w:p w:rsidR="007351C2" w:rsidRPr="00FB62F4" w:rsidRDefault="007351C2" w:rsidP="00FB62F4">
      <w:pPr>
        <w:pStyle w:val="a6"/>
        <w:numPr>
          <w:ilvl w:val="0"/>
          <w:numId w:val="1"/>
        </w:numPr>
        <w:spacing w:after="0"/>
        <w:jc w:val="both"/>
        <w:rPr>
          <w:rFonts w:ascii="Times New Roman" w:hAnsi="Times New Roman"/>
          <w:sz w:val="28"/>
          <w:szCs w:val="28"/>
          <w:lang w:val="en-US"/>
        </w:rPr>
      </w:pPr>
      <w:r w:rsidRPr="00FB62F4">
        <w:rPr>
          <w:rFonts w:ascii="Times New Roman" w:hAnsi="Times New Roman"/>
          <w:sz w:val="28"/>
          <w:szCs w:val="28"/>
          <w:lang w:val="en-US"/>
        </w:rPr>
        <w:t>Garnett E</w:t>
      </w:r>
      <w:r w:rsidR="000C71A6" w:rsidRPr="00FB62F4">
        <w:rPr>
          <w:rFonts w:ascii="Times New Roman" w:hAnsi="Times New Roman"/>
          <w:sz w:val="28"/>
          <w:szCs w:val="28"/>
          <w:lang w:val="en-US"/>
        </w:rPr>
        <w:t>.</w:t>
      </w:r>
      <w:r w:rsidR="00CE49C9" w:rsidRPr="00FB62F4">
        <w:rPr>
          <w:rFonts w:ascii="Times New Roman" w:hAnsi="Times New Roman"/>
          <w:sz w:val="28"/>
          <w:szCs w:val="28"/>
          <w:lang w:val="en-US"/>
        </w:rPr>
        <w:t xml:space="preserve"> </w:t>
      </w:r>
      <w:r w:rsidRPr="00CB7703">
        <w:rPr>
          <w:rFonts w:ascii="Times New Roman" w:hAnsi="Times New Roman"/>
          <w:i/>
          <w:sz w:val="28"/>
          <w:szCs w:val="28"/>
          <w:lang w:val="en-US"/>
        </w:rPr>
        <w:t>Early Russian History</w:t>
      </w:r>
      <w:r w:rsidR="00D8153F">
        <w:rPr>
          <w:rFonts w:ascii="Times New Roman" w:hAnsi="Times New Roman"/>
          <w:sz w:val="28"/>
          <w:szCs w:val="28"/>
          <w:lang w:val="en-US"/>
        </w:rPr>
        <w:t>, in:</w:t>
      </w:r>
      <w:r w:rsidRPr="00FB62F4">
        <w:rPr>
          <w:rFonts w:ascii="Times New Roman" w:hAnsi="Times New Roman"/>
          <w:sz w:val="28"/>
          <w:szCs w:val="28"/>
          <w:lang w:val="en-US"/>
        </w:rPr>
        <w:t xml:space="preserve"> The Bookman</w:t>
      </w:r>
      <w:r w:rsidR="00CE49C9" w:rsidRPr="00FB62F4">
        <w:rPr>
          <w:rFonts w:ascii="Times New Roman" w:hAnsi="Times New Roman"/>
          <w:sz w:val="28"/>
          <w:szCs w:val="28"/>
          <w:lang w:val="en-US"/>
        </w:rPr>
        <w:t>.</w:t>
      </w:r>
      <w:r w:rsidRPr="00FB62F4">
        <w:rPr>
          <w:rFonts w:ascii="Times New Roman" w:hAnsi="Times New Roman"/>
          <w:sz w:val="28"/>
          <w:szCs w:val="28"/>
          <w:lang w:val="en-US"/>
        </w:rPr>
        <w:t xml:space="preserve"> </w:t>
      </w:r>
      <w:r w:rsidR="00CE49C9" w:rsidRPr="00FB62F4">
        <w:rPr>
          <w:rFonts w:ascii="Times New Roman" w:hAnsi="Times New Roman"/>
          <w:sz w:val="28"/>
          <w:szCs w:val="28"/>
          <w:lang w:val="en-US"/>
        </w:rPr>
        <w:t>1900.</w:t>
      </w:r>
      <w:r w:rsidRPr="00FB62F4">
        <w:rPr>
          <w:rFonts w:ascii="Times New Roman" w:hAnsi="Times New Roman"/>
          <w:sz w:val="28"/>
          <w:szCs w:val="28"/>
          <w:lang w:val="en-US"/>
        </w:rPr>
        <w:t xml:space="preserve"> </w:t>
      </w:r>
      <w:r w:rsidR="001C0D8F" w:rsidRPr="00FB62F4">
        <w:rPr>
          <w:rFonts w:ascii="Times New Roman" w:hAnsi="Times New Roman"/>
          <w:sz w:val="28"/>
          <w:szCs w:val="28"/>
          <w:lang w:val="en-US"/>
        </w:rPr>
        <w:t xml:space="preserve">№8. </w:t>
      </w:r>
      <w:r w:rsidR="00CE49C9" w:rsidRPr="00FB62F4">
        <w:rPr>
          <w:rFonts w:ascii="Times New Roman" w:hAnsi="Times New Roman"/>
          <w:sz w:val="28"/>
          <w:szCs w:val="28"/>
          <w:lang w:val="en-US"/>
        </w:rPr>
        <w:t>P</w:t>
      </w:r>
      <w:r w:rsidRPr="00FB62F4">
        <w:rPr>
          <w:rFonts w:ascii="Times New Roman" w:hAnsi="Times New Roman"/>
          <w:sz w:val="28"/>
          <w:szCs w:val="28"/>
          <w:lang w:val="en-US"/>
        </w:rPr>
        <w:t>. 155.</w:t>
      </w:r>
    </w:p>
    <w:p w:rsidR="007351C2" w:rsidRPr="00FB62F4" w:rsidRDefault="007351C2" w:rsidP="00FB62F4">
      <w:pPr>
        <w:pStyle w:val="a6"/>
        <w:numPr>
          <w:ilvl w:val="0"/>
          <w:numId w:val="1"/>
        </w:numPr>
        <w:spacing w:after="0"/>
        <w:jc w:val="both"/>
        <w:rPr>
          <w:rFonts w:ascii="Times New Roman" w:hAnsi="Times New Roman"/>
          <w:sz w:val="28"/>
          <w:szCs w:val="28"/>
          <w:lang w:val="en-US"/>
        </w:rPr>
      </w:pPr>
      <w:r w:rsidRPr="00FB62F4">
        <w:rPr>
          <w:rFonts w:ascii="Times New Roman" w:hAnsi="Times New Roman"/>
          <w:sz w:val="28"/>
          <w:szCs w:val="28"/>
          <w:lang w:val="en-US"/>
        </w:rPr>
        <w:t xml:space="preserve">Gibson B. </w:t>
      </w:r>
      <w:r w:rsidRPr="00CB7703">
        <w:rPr>
          <w:rFonts w:ascii="Times New Roman" w:hAnsi="Times New Roman"/>
          <w:i/>
          <w:sz w:val="28"/>
          <w:szCs w:val="28"/>
          <w:lang w:val="en-US"/>
        </w:rPr>
        <w:t>‘Saki’s Dependent Dissidence: Exploring “The West Wing</w:t>
      </w:r>
      <w:r w:rsidR="00D8153F" w:rsidRPr="00CB7703">
        <w:rPr>
          <w:rFonts w:ascii="Times New Roman" w:hAnsi="Times New Roman"/>
          <w:i/>
          <w:sz w:val="28"/>
          <w:szCs w:val="28"/>
          <w:lang w:val="en-US"/>
        </w:rPr>
        <w:t>,</w:t>
      </w:r>
      <w:r w:rsidRPr="00CB7703">
        <w:rPr>
          <w:rFonts w:ascii="Times New Roman" w:hAnsi="Times New Roman"/>
          <w:i/>
          <w:sz w:val="28"/>
          <w:szCs w:val="28"/>
          <w:lang w:val="en-US"/>
        </w:rPr>
        <w:t>”</w:t>
      </w:r>
      <w:r w:rsidR="001C0D8F" w:rsidRPr="00FB62F4">
        <w:rPr>
          <w:rFonts w:ascii="Times New Roman" w:hAnsi="Times New Roman"/>
          <w:sz w:val="28"/>
          <w:szCs w:val="28"/>
          <w:lang w:val="en-US"/>
        </w:rPr>
        <w:t xml:space="preserve"> </w:t>
      </w:r>
      <w:r w:rsidR="00D8153F">
        <w:rPr>
          <w:rFonts w:ascii="Times New Roman" w:hAnsi="Times New Roman"/>
          <w:sz w:val="28"/>
          <w:szCs w:val="28"/>
          <w:lang w:val="en-US"/>
        </w:rPr>
        <w:t>in:</w:t>
      </w:r>
      <w:r w:rsidRPr="00FB62F4">
        <w:rPr>
          <w:rFonts w:ascii="Times New Roman" w:hAnsi="Times New Roman"/>
          <w:sz w:val="28"/>
          <w:szCs w:val="28"/>
          <w:lang w:val="en-US"/>
        </w:rPr>
        <w:t xml:space="preserve"> </w:t>
      </w:r>
      <w:r w:rsidR="001C0D8F" w:rsidRPr="00FB62F4">
        <w:rPr>
          <w:rFonts w:ascii="Times New Roman" w:hAnsi="Times New Roman"/>
          <w:sz w:val="28"/>
          <w:szCs w:val="28"/>
          <w:lang w:val="en-US"/>
        </w:rPr>
        <w:t>English Language Notes.</w:t>
      </w:r>
      <w:r w:rsidRPr="00FB62F4">
        <w:rPr>
          <w:rFonts w:ascii="Times New Roman" w:hAnsi="Times New Roman"/>
          <w:sz w:val="28"/>
          <w:szCs w:val="28"/>
          <w:lang w:val="en-US"/>
        </w:rPr>
        <w:t xml:space="preserve"> </w:t>
      </w:r>
      <w:r w:rsidR="00191E75" w:rsidRPr="00FB62F4">
        <w:rPr>
          <w:rFonts w:ascii="Times New Roman" w:hAnsi="Times New Roman"/>
          <w:sz w:val="28"/>
          <w:szCs w:val="28"/>
          <w:lang w:val="en-US"/>
        </w:rPr>
        <w:t xml:space="preserve">2005. </w:t>
      </w:r>
      <w:r w:rsidRPr="00FB62F4">
        <w:rPr>
          <w:rFonts w:ascii="Times New Roman" w:hAnsi="Times New Roman"/>
          <w:sz w:val="28"/>
          <w:szCs w:val="28"/>
          <w:lang w:val="en-US"/>
        </w:rPr>
        <w:t>42/3</w:t>
      </w:r>
      <w:r w:rsidR="00191E75" w:rsidRPr="00FB62F4">
        <w:rPr>
          <w:rFonts w:ascii="Times New Roman" w:hAnsi="Times New Roman"/>
          <w:sz w:val="28"/>
          <w:szCs w:val="28"/>
          <w:lang w:val="en-US"/>
        </w:rPr>
        <w:t>. P</w:t>
      </w:r>
      <w:r w:rsidRPr="00FB62F4">
        <w:rPr>
          <w:rFonts w:ascii="Times New Roman" w:hAnsi="Times New Roman"/>
          <w:sz w:val="28"/>
          <w:szCs w:val="28"/>
          <w:lang w:val="en-US"/>
        </w:rPr>
        <w:t>. 39-52.</w:t>
      </w:r>
    </w:p>
    <w:p w:rsidR="007351C2" w:rsidRPr="00FB62F4" w:rsidRDefault="000C71A6" w:rsidP="00FB62F4">
      <w:pPr>
        <w:pStyle w:val="a6"/>
        <w:numPr>
          <w:ilvl w:val="0"/>
          <w:numId w:val="1"/>
        </w:numPr>
        <w:spacing w:after="0"/>
        <w:jc w:val="both"/>
        <w:rPr>
          <w:rFonts w:ascii="Times New Roman" w:hAnsi="Times New Roman"/>
          <w:sz w:val="28"/>
          <w:szCs w:val="28"/>
          <w:lang w:val="en-US"/>
        </w:rPr>
      </w:pPr>
      <w:proofErr w:type="spellStart"/>
      <w:r w:rsidRPr="00FB62F4">
        <w:rPr>
          <w:rFonts w:ascii="Times New Roman" w:hAnsi="Times New Roman"/>
          <w:sz w:val="28"/>
          <w:szCs w:val="28"/>
          <w:lang w:val="en-US"/>
        </w:rPr>
        <w:t>Hindle</w:t>
      </w:r>
      <w:proofErr w:type="spellEnd"/>
      <w:r w:rsidR="00CE7B19" w:rsidRPr="00FB62F4">
        <w:rPr>
          <w:rFonts w:ascii="Times New Roman" w:hAnsi="Times New Roman"/>
          <w:sz w:val="28"/>
          <w:szCs w:val="28"/>
          <w:lang w:val="en-US"/>
        </w:rPr>
        <w:t xml:space="preserve"> W</w:t>
      </w:r>
      <w:r w:rsidRPr="00FB62F4">
        <w:rPr>
          <w:rFonts w:ascii="Times New Roman" w:hAnsi="Times New Roman"/>
          <w:sz w:val="28"/>
          <w:szCs w:val="28"/>
          <w:lang w:val="en-US"/>
        </w:rPr>
        <w:t>.</w:t>
      </w:r>
      <w:r w:rsidR="007351C2" w:rsidRPr="00FB62F4">
        <w:rPr>
          <w:rFonts w:ascii="Times New Roman" w:hAnsi="Times New Roman"/>
          <w:sz w:val="28"/>
          <w:szCs w:val="28"/>
          <w:lang w:val="en-US"/>
        </w:rPr>
        <w:t xml:space="preserve"> </w:t>
      </w:r>
      <w:r w:rsidR="007351C2" w:rsidRPr="00CB7703">
        <w:rPr>
          <w:rFonts w:ascii="Times New Roman" w:hAnsi="Times New Roman"/>
          <w:i/>
          <w:sz w:val="28"/>
          <w:szCs w:val="28"/>
          <w:lang w:val="en-US"/>
        </w:rPr>
        <w:t>The Morning Post</w:t>
      </w:r>
      <w:r w:rsidR="00CB7703">
        <w:rPr>
          <w:rFonts w:ascii="Times New Roman" w:hAnsi="Times New Roman"/>
          <w:i/>
          <w:sz w:val="28"/>
          <w:szCs w:val="28"/>
          <w:lang w:val="en-US"/>
        </w:rPr>
        <w:t>:</w:t>
      </w:r>
      <w:r w:rsidR="007351C2" w:rsidRPr="00CB7703">
        <w:rPr>
          <w:rFonts w:ascii="Times New Roman" w:hAnsi="Times New Roman"/>
          <w:i/>
          <w:sz w:val="28"/>
          <w:szCs w:val="28"/>
          <w:lang w:val="en-US"/>
        </w:rPr>
        <w:t xml:space="preserve"> 1772-1937.</w:t>
      </w:r>
      <w:r w:rsidR="007351C2" w:rsidRPr="00FB62F4">
        <w:rPr>
          <w:rFonts w:ascii="Times New Roman" w:hAnsi="Times New Roman"/>
          <w:sz w:val="28"/>
          <w:szCs w:val="28"/>
          <w:lang w:val="en-US"/>
        </w:rPr>
        <w:t xml:space="preserve"> London</w:t>
      </w:r>
      <w:r w:rsidR="00191E75" w:rsidRPr="00FB62F4">
        <w:rPr>
          <w:rFonts w:ascii="Times New Roman" w:hAnsi="Times New Roman"/>
          <w:sz w:val="28"/>
          <w:szCs w:val="28"/>
          <w:lang w:val="en-US"/>
        </w:rPr>
        <w:t>.</w:t>
      </w:r>
      <w:r w:rsidR="007351C2" w:rsidRPr="00FB62F4">
        <w:rPr>
          <w:rFonts w:ascii="Times New Roman" w:hAnsi="Times New Roman"/>
          <w:sz w:val="28"/>
          <w:szCs w:val="28"/>
          <w:lang w:val="en-US"/>
        </w:rPr>
        <w:t xml:space="preserve"> 1937. P.</w:t>
      </w:r>
      <w:r w:rsidR="004C2649" w:rsidRPr="00FB62F4">
        <w:rPr>
          <w:rFonts w:ascii="Times New Roman" w:hAnsi="Times New Roman"/>
          <w:sz w:val="28"/>
          <w:szCs w:val="28"/>
          <w:lang w:val="en-US"/>
        </w:rPr>
        <w:t xml:space="preserve"> </w:t>
      </w:r>
      <w:r w:rsidR="007351C2" w:rsidRPr="00FB62F4">
        <w:rPr>
          <w:rFonts w:ascii="Times New Roman" w:hAnsi="Times New Roman"/>
          <w:sz w:val="28"/>
          <w:szCs w:val="28"/>
          <w:lang w:val="en-US"/>
        </w:rPr>
        <w:t xml:space="preserve">2. </w:t>
      </w:r>
    </w:p>
    <w:p w:rsidR="004A0A7A" w:rsidRPr="00FB62F4" w:rsidRDefault="004A0A7A" w:rsidP="00FB62F4">
      <w:pPr>
        <w:pStyle w:val="a6"/>
        <w:numPr>
          <w:ilvl w:val="0"/>
          <w:numId w:val="1"/>
        </w:numPr>
        <w:spacing w:after="0"/>
        <w:jc w:val="both"/>
        <w:rPr>
          <w:rFonts w:ascii="Times New Roman" w:hAnsi="Times New Roman"/>
          <w:sz w:val="28"/>
          <w:szCs w:val="28"/>
          <w:lang w:val="en-US"/>
        </w:rPr>
      </w:pPr>
      <w:r w:rsidRPr="00FB62F4">
        <w:rPr>
          <w:rFonts w:ascii="Times New Roman" w:hAnsi="Times New Roman"/>
          <w:sz w:val="28"/>
          <w:szCs w:val="28"/>
          <w:lang w:val="en-US"/>
        </w:rPr>
        <w:t xml:space="preserve">Hunter J. </w:t>
      </w:r>
      <w:r w:rsidRPr="00CB7703">
        <w:rPr>
          <w:rFonts w:ascii="Times New Roman" w:hAnsi="Times New Roman"/>
          <w:i/>
          <w:sz w:val="28"/>
          <w:szCs w:val="28"/>
          <w:lang w:val="en-US"/>
        </w:rPr>
        <w:t>Edwardian Fiction</w:t>
      </w:r>
      <w:r w:rsidRPr="00FB62F4">
        <w:rPr>
          <w:rFonts w:ascii="Times New Roman" w:hAnsi="Times New Roman"/>
          <w:sz w:val="28"/>
          <w:szCs w:val="28"/>
          <w:lang w:val="en-US"/>
        </w:rPr>
        <w:t>. Harvard</w:t>
      </w:r>
      <w:r w:rsidR="004C2649" w:rsidRPr="00FB62F4">
        <w:rPr>
          <w:rFonts w:ascii="Times New Roman" w:hAnsi="Times New Roman"/>
          <w:sz w:val="28"/>
          <w:szCs w:val="28"/>
          <w:lang w:val="en-US"/>
        </w:rPr>
        <w:t>.</w:t>
      </w:r>
      <w:r w:rsidRPr="00FB62F4">
        <w:rPr>
          <w:rFonts w:ascii="Times New Roman" w:hAnsi="Times New Roman"/>
          <w:sz w:val="28"/>
          <w:szCs w:val="28"/>
          <w:lang w:val="en-US"/>
        </w:rPr>
        <w:t xml:space="preserve"> 1964.</w:t>
      </w:r>
    </w:p>
    <w:p w:rsidR="000372C5" w:rsidRPr="00FB62F4" w:rsidRDefault="000372C5" w:rsidP="00FB62F4">
      <w:pPr>
        <w:pStyle w:val="a6"/>
        <w:numPr>
          <w:ilvl w:val="0"/>
          <w:numId w:val="1"/>
        </w:numPr>
        <w:jc w:val="both"/>
        <w:rPr>
          <w:rFonts w:ascii="Times New Roman" w:hAnsi="Times New Roman"/>
          <w:sz w:val="28"/>
          <w:szCs w:val="28"/>
          <w:lang w:val="en-US"/>
        </w:rPr>
      </w:pPr>
      <w:proofErr w:type="spellStart"/>
      <w:r w:rsidRPr="00FB62F4">
        <w:rPr>
          <w:rFonts w:ascii="Times New Roman" w:hAnsi="Times New Roman"/>
          <w:sz w:val="28"/>
          <w:szCs w:val="28"/>
          <w:lang w:val="en-US"/>
        </w:rPr>
        <w:t>Langguth</w:t>
      </w:r>
      <w:proofErr w:type="spellEnd"/>
      <w:r w:rsidRPr="00FB62F4">
        <w:rPr>
          <w:rFonts w:ascii="Times New Roman" w:hAnsi="Times New Roman"/>
          <w:sz w:val="28"/>
          <w:szCs w:val="28"/>
          <w:lang w:val="en-US"/>
        </w:rPr>
        <w:t xml:space="preserve"> A.J. </w:t>
      </w:r>
      <w:r w:rsidRPr="00CB7703">
        <w:rPr>
          <w:rFonts w:ascii="Times New Roman" w:hAnsi="Times New Roman"/>
          <w:i/>
          <w:sz w:val="28"/>
          <w:szCs w:val="28"/>
          <w:lang w:val="en-US"/>
        </w:rPr>
        <w:t>Saki: A Life of H.H. Munro, with six stories never before collected</w:t>
      </w:r>
      <w:r w:rsidRPr="00FB62F4">
        <w:rPr>
          <w:rFonts w:ascii="Times New Roman" w:hAnsi="Times New Roman"/>
          <w:sz w:val="28"/>
          <w:szCs w:val="28"/>
          <w:lang w:val="en-US"/>
        </w:rPr>
        <w:t>. London; New York</w:t>
      </w:r>
      <w:r w:rsidR="004C2649" w:rsidRPr="00FB62F4">
        <w:rPr>
          <w:rFonts w:ascii="Times New Roman" w:hAnsi="Times New Roman"/>
          <w:sz w:val="28"/>
          <w:szCs w:val="28"/>
          <w:lang w:val="en-US"/>
        </w:rPr>
        <w:t>.</w:t>
      </w:r>
      <w:r w:rsidRPr="00FB62F4">
        <w:rPr>
          <w:rFonts w:ascii="Times New Roman" w:hAnsi="Times New Roman"/>
          <w:sz w:val="28"/>
          <w:szCs w:val="28"/>
          <w:lang w:val="en-US"/>
        </w:rPr>
        <w:t xml:space="preserve"> 1981.</w:t>
      </w:r>
    </w:p>
    <w:p w:rsidR="004400C4" w:rsidRPr="00FB62F4" w:rsidRDefault="000C71A6" w:rsidP="00FB62F4">
      <w:pPr>
        <w:pStyle w:val="a6"/>
        <w:numPr>
          <w:ilvl w:val="0"/>
          <w:numId w:val="1"/>
        </w:numPr>
        <w:spacing w:after="0"/>
        <w:jc w:val="both"/>
        <w:rPr>
          <w:rFonts w:ascii="Times New Roman" w:hAnsi="Times New Roman"/>
          <w:sz w:val="28"/>
          <w:szCs w:val="28"/>
          <w:lang w:val="en-US"/>
        </w:rPr>
      </w:pPr>
      <w:r w:rsidRPr="00FB62F4">
        <w:rPr>
          <w:rFonts w:ascii="Times New Roman" w:hAnsi="Times New Roman"/>
          <w:sz w:val="28"/>
          <w:szCs w:val="28"/>
          <w:lang w:val="en-US"/>
        </w:rPr>
        <w:t>Munro</w:t>
      </w:r>
      <w:r w:rsidR="004400C4" w:rsidRPr="00FB62F4">
        <w:rPr>
          <w:rFonts w:ascii="Times New Roman" w:hAnsi="Times New Roman"/>
          <w:sz w:val="28"/>
          <w:szCs w:val="28"/>
          <w:lang w:val="en-US"/>
        </w:rPr>
        <w:t xml:space="preserve"> H.H. </w:t>
      </w:r>
      <w:proofErr w:type="gramStart"/>
      <w:r w:rsidR="004400C4" w:rsidRPr="00CB7703">
        <w:rPr>
          <w:rFonts w:ascii="Times New Roman" w:hAnsi="Times New Roman"/>
          <w:i/>
          <w:sz w:val="28"/>
          <w:szCs w:val="28"/>
          <w:lang w:val="en-US"/>
        </w:rPr>
        <w:t>The</w:t>
      </w:r>
      <w:proofErr w:type="gramEnd"/>
      <w:r w:rsidR="004400C4" w:rsidRPr="00CB7703">
        <w:rPr>
          <w:rFonts w:ascii="Times New Roman" w:hAnsi="Times New Roman"/>
          <w:i/>
          <w:sz w:val="28"/>
          <w:szCs w:val="28"/>
          <w:lang w:val="en-US"/>
        </w:rPr>
        <w:t xml:space="preserve"> Rise of the Russian Empire</w:t>
      </w:r>
      <w:r w:rsidR="004400C4" w:rsidRPr="00FB62F4">
        <w:rPr>
          <w:rFonts w:ascii="Times New Roman" w:hAnsi="Times New Roman"/>
          <w:sz w:val="28"/>
          <w:szCs w:val="28"/>
          <w:lang w:val="en-US"/>
        </w:rPr>
        <w:t xml:space="preserve">. </w:t>
      </w:r>
      <w:r w:rsidR="00F9443F" w:rsidRPr="00FB62F4">
        <w:rPr>
          <w:rFonts w:ascii="Times New Roman" w:hAnsi="Times New Roman"/>
          <w:sz w:val="28"/>
          <w:szCs w:val="28"/>
          <w:lang w:val="en-US"/>
        </w:rPr>
        <w:t>London</w:t>
      </w:r>
      <w:r w:rsidR="004C2649" w:rsidRPr="00FB62F4">
        <w:rPr>
          <w:rFonts w:ascii="Times New Roman" w:hAnsi="Times New Roman"/>
          <w:sz w:val="28"/>
          <w:szCs w:val="28"/>
          <w:lang w:val="en-US"/>
        </w:rPr>
        <w:t>.</w:t>
      </w:r>
      <w:r w:rsidR="00C03E34" w:rsidRPr="00FB62F4">
        <w:rPr>
          <w:rFonts w:ascii="Times New Roman" w:hAnsi="Times New Roman"/>
          <w:sz w:val="28"/>
          <w:szCs w:val="28"/>
          <w:lang w:val="en-US"/>
        </w:rPr>
        <w:t xml:space="preserve"> </w:t>
      </w:r>
      <w:r w:rsidR="00F9443F" w:rsidRPr="00FB62F4">
        <w:rPr>
          <w:rFonts w:ascii="Times New Roman" w:hAnsi="Times New Roman"/>
          <w:sz w:val="28"/>
          <w:szCs w:val="28"/>
          <w:lang w:val="en-US"/>
        </w:rPr>
        <w:t>1900.</w:t>
      </w:r>
      <w:r w:rsidR="004400C4" w:rsidRPr="00FB62F4">
        <w:rPr>
          <w:rFonts w:ascii="Times New Roman" w:hAnsi="Times New Roman"/>
          <w:sz w:val="28"/>
          <w:szCs w:val="28"/>
          <w:lang w:val="en-US"/>
        </w:rPr>
        <w:t xml:space="preserve"> </w:t>
      </w:r>
    </w:p>
    <w:p w:rsidR="00670DD3" w:rsidRPr="00FB62F4" w:rsidRDefault="000C71A6" w:rsidP="00FB62F4">
      <w:pPr>
        <w:pStyle w:val="a6"/>
        <w:numPr>
          <w:ilvl w:val="0"/>
          <w:numId w:val="1"/>
        </w:numPr>
        <w:spacing w:after="0"/>
        <w:rPr>
          <w:rFonts w:ascii="Times New Roman" w:eastAsia="MS Mincho" w:hAnsi="Times New Roman"/>
          <w:sz w:val="28"/>
          <w:szCs w:val="28"/>
          <w:lang w:val="en-US" w:eastAsia="ru-RU"/>
        </w:rPr>
      </w:pPr>
      <w:r w:rsidRPr="00FB62F4">
        <w:rPr>
          <w:rFonts w:ascii="Times New Roman" w:eastAsia="MS Mincho" w:hAnsi="Times New Roman"/>
          <w:sz w:val="28"/>
          <w:szCs w:val="28"/>
          <w:lang w:val="en-US" w:eastAsia="ru-RU"/>
        </w:rPr>
        <w:t>Munro</w:t>
      </w:r>
      <w:r w:rsidR="00670DD3" w:rsidRPr="00FB62F4">
        <w:rPr>
          <w:rFonts w:ascii="Times New Roman" w:eastAsia="MS Mincho" w:hAnsi="Times New Roman"/>
          <w:sz w:val="28"/>
          <w:szCs w:val="28"/>
          <w:lang w:val="en-US" w:eastAsia="ru-RU"/>
        </w:rPr>
        <w:t xml:space="preserve"> E. </w:t>
      </w:r>
      <w:r w:rsidR="00670DD3" w:rsidRPr="00CB7703">
        <w:rPr>
          <w:rFonts w:ascii="Times New Roman" w:eastAsia="MS Mincho" w:hAnsi="Times New Roman"/>
          <w:i/>
          <w:sz w:val="28"/>
          <w:szCs w:val="28"/>
          <w:lang w:val="en-US" w:eastAsia="ru-RU"/>
        </w:rPr>
        <w:t>A Biography of Saki</w:t>
      </w:r>
      <w:r w:rsidR="00D8153F">
        <w:rPr>
          <w:rFonts w:ascii="Times New Roman" w:eastAsia="MS Mincho" w:hAnsi="Times New Roman"/>
          <w:sz w:val="28"/>
          <w:szCs w:val="28"/>
          <w:lang w:val="en-US" w:eastAsia="ru-RU"/>
        </w:rPr>
        <w:t>, in:</w:t>
      </w:r>
      <w:r w:rsidR="00670DD3" w:rsidRPr="00FB62F4">
        <w:rPr>
          <w:rFonts w:ascii="Times New Roman" w:eastAsia="MS Mincho" w:hAnsi="Times New Roman"/>
          <w:sz w:val="28"/>
          <w:szCs w:val="28"/>
          <w:lang w:val="en-US" w:eastAsia="ru-RU"/>
        </w:rPr>
        <w:t xml:space="preserve"> Munro</w:t>
      </w:r>
      <w:r w:rsidR="00701717" w:rsidRPr="00FB62F4">
        <w:rPr>
          <w:rFonts w:ascii="Times New Roman" w:eastAsia="MS Mincho" w:hAnsi="Times New Roman"/>
          <w:sz w:val="28"/>
          <w:szCs w:val="28"/>
          <w:lang w:val="en-US" w:eastAsia="ru-RU"/>
        </w:rPr>
        <w:t xml:space="preserve"> H.H</w:t>
      </w:r>
      <w:r w:rsidR="00670DD3" w:rsidRPr="00FB62F4">
        <w:rPr>
          <w:rFonts w:ascii="Times New Roman" w:eastAsia="MS Mincho" w:hAnsi="Times New Roman"/>
          <w:sz w:val="28"/>
          <w:szCs w:val="28"/>
          <w:lang w:val="en-US" w:eastAsia="ru-RU"/>
        </w:rPr>
        <w:t xml:space="preserve">. </w:t>
      </w:r>
      <w:r w:rsidR="00670DD3" w:rsidRPr="00CB7703">
        <w:rPr>
          <w:rFonts w:ascii="Times New Roman" w:eastAsia="MS Mincho" w:hAnsi="Times New Roman"/>
          <w:i/>
          <w:sz w:val="28"/>
          <w:szCs w:val="28"/>
          <w:lang w:val="en-US" w:eastAsia="ru-RU"/>
        </w:rPr>
        <w:t>The Square Egg and other sketches</w:t>
      </w:r>
      <w:r w:rsidR="00701717" w:rsidRPr="00CB7703">
        <w:rPr>
          <w:rFonts w:ascii="Times New Roman" w:eastAsia="MS Mincho" w:hAnsi="Times New Roman"/>
          <w:i/>
          <w:sz w:val="28"/>
          <w:szCs w:val="28"/>
          <w:lang w:val="en-US" w:eastAsia="ru-RU"/>
        </w:rPr>
        <w:t xml:space="preserve"> with three plays.</w:t>
      </w:r>
      <w:r w:rsidR="00701717" w:rsidRPr="00FB62F4">
        <w:rPr>
          <w:rFonts w:ascii="Times New Roman" w:eastAsia="MS Mincho" w:hAnsi="Times New Roman"/>
          <w:sz w:val="28"/>
          <w:szCs w:val="28"/>
          <w:lang w:val="en-US" w:eastAsia="ru-RU"/>
        </w:rPr>
        <w:t xml:space="preserve"> London.</w:t>
      </w:r>
      <w:r w:rsidR="00670DD3" w:rsidRPr="00FB62F4">
        <w:rPr>
          <w:rFonts w:ascii="Times New Roman" w:eastAsia="MS Mincho" w:hAnsi="Times New Roman"/>
          <w:sz w:val="28"/>
          <w:szCs w:val="28"/>
          <w:lang w:val="en-US" w:eastAsia="ru-RU"/>
        </w:rPr>
        <w:t xml:space="preserve"> 1929.</w:t>
      </w:r>
    </w:p>
    <w:p w:rsidR="00124D6C" w:rsidRPr="00FB62F4" w:rsidRDefault="001F3CDB" w:rsidP="00FB62F4">
      <w:pPr>
        <w:pStyle w:val="a6"/>
        <w:numPr>
          <w:ilvl w:val="0"/>
          <w:numId w:val="1"/>
        </w:numPr>
        <w:spacing w:after="0"/>
        <w:jc w:val="both"/>
        <w:rPr>
          <w:rFonts w:ascii="Times New Roman" w:hAnsi="Times New Roman"/>
          <w:sz w:val="28"/>
          <w:szCs w:val="28"/>
          <w:lang w:val="en-US"/>
        </w:rPr>
      </w:pPr>
      <w:r w:rsidRPr="00FB62F4">
        <w:rPr>
          <w:rFonts w:ascii="Times New Roman" w:hAnsi="Times New Roman"/>
          <w:sz w:val="28"/>
          <w:szCs w:val="28"/>
          <w:lang w:val="en-US"/>
        </w:rPr>
        <w:t xml:space="preserve">Munro H.H. </w:t>
      </w:r>
      <w:r w:rsidR="00701717" w:rsidRPr="00FB62F4">
        <w:rPr>
          <w:rFonts w:ascii="Times New Roman" w:hAnsi="Times New Roman"/>
          <w:sz w:val="28"/>
          <w:szCs w:val="28"/>
          <w:lang w:val="en-US"/>
        </w:rPr>
        <w:t xml:space="preserve">Morning Post. 1906. </w:t>
      </w:r>
      <w:r w:rsidR="00124D6C" w:rsidRPr="00FB62F4">
        <w:rPr>
          <w:rFonts w:ascii="Times New Roman" w:hAnsi="Times New Roman"/>
          <w:sz w:val="28"/>
          <w:szCs w:val="28"/>
          <w:lang w:val="en-US"/>
        </w:rPr>
        <w:t>15 January.</w:t>
      </w:r>
      <w:r w:rsidR="00701717" w:rsidRPr="00FB62F4">
        <w:rPr>
          <w:rFonts w:ascii="Times New Roman" w:hAnsi="Times New Roman"/>
          <w:sz w:val="28"/>
          <w:szCs w:val="28"/>
          <w:lang w:val="en-US"/>
        </w:rPr>
        <w:t xml:space="preserve"> P. 67-68.</w:t>
      </w:r>
    </w:p>
    <w:p w:rsidR="001F3CDB" w:rsidRPr="00FB62F4" w:rsidRDefault="001F3CDB" w:rsidP="00FB62F4">
      <w:pPr>
        <w:pStyle w:val="a6"/>
        <w:numPr>
          <w:ilvl w:val="0"/>
          <w:numId w:val="1"/>
        </w:numPr>
        <w:spacing w:after="0"/>
        <w:rPr>
          <w:rFonts w:ascii="Times New Roman" w:eastAsia="MS Mincho" w:hAnsi="Times New Roman"/>
          <w:sz w:val="28"/>
          <w:szCs w:val="28"/>
          <w:lang w:val="en-US" w:eastAsia="ru-RU"/>
        </w:rPr>
      </w:pPr>
      <w:r w:rsidRPr="00FB62F4">
        <w:rPr>
          <w:rFonts w:ascii="Times New Roman" w:eastAsia="MS Mincho" w:hAnsi="Times New Roman"/>
          <w:sz w:val="28"/>
          <w:szCs w:val="28"/>
          <w:lang w:val="en-US" w:eastAsia="ru-RU"/>
        </w:rPr>
        <w:t xml:space="preserve">Munro H.H. </w:t>
      </w:r>
      <w:r w:rsidRPr="00CB7703">
        <w:rPr>
          <w:rFonts w:ascii="Times New Roman" w:eastAsia="MS Mincho" w:hAnsi="Times New Roman"/>
          <w:i/>
          <w:sz w:val="28"/>
          <w:szCs w:val="28"/>
          <w:lang w:val="en-US" w:eastAsia="ru-RU"/>
        </w:rPr>
        <w:t>The Collected Short Stories of Saki</w:t>
      </w:r>
      <w:r w:rsidRPr="00FB62F4">
        <w:rPr>
          <w:rFonts w:ascii="Times New Roman" w:eastAsia="MS Mincho" w:hAnsi="Times New Roman"/>
          <w:sz w:val="28"/>
          <w:szCs w:val="28"/>
          <w:lang w:val="en-US" w:eastAsia="ru-RU"/>
        </w:rPr>
        <w:t>. London</w:t>
      </w:r>
      <w:r w:rsidR="00701717" w:rsidRPr="00FB62F4">
        <w:rPr>
          <w:rFonts w:ascii="Times New Roman" w:eastAsia="MS Mincho" w:hAnsi="Times New Roman"/>
          <w:sz w:val="28"/>
          <w:szCs w:val="28"/>
          <w:lang w:val="en-US" w:eastAsia="ru-RU"/>
        </w:rPr>
        <w:t>.</w:t>
      </w:r>
      <w:r w:rsidRPr="00FB62F4">
        <w:rPr>
          <w:rFonts w:ascii="Times New Roman" w:eastAsia="MS Mincho" w:hAnsi="Times New Roman"/>
          <w:sz w:val="28"/>
          <w:szCs w:val="28"/>
          <w:lang w:val="en-US" w:eastAsia="ru-RU"/>
        </w:rPr>
        <w:t xml:space="preserve"> 1993.</w:t>
      </w:r>
    </w:p>
    <w:p w:rsidR="00432911" w:rsidRPr="00FB62F4" w:rsidRDefault="00432911" w:rsidP="00FB62F4">
      <w:pPr>
        <w:pStyle w:val="a6"/>
        <w:numPr>
          <w:ilvl w:val="0"/>
          <w:numId w:val="1"/>
        </w:numPr>
        <w:spacing w:after="0"/>
        <w:rPr>
          <w:rFonts w:ascii="Times New Roman" w:eastAsia="MS Mincho" w:hAnsi="Times New Roman"/>
          <w:sz w:val="28"/>
          <w:szCs w:val="28"/>
          <w:lang w:val="en-US" w:eastAsia="ru-RU"/>
        </w:rPr>
      </w:pPr>
      <w:r w:rsidRPr="00FB62F4">
        <w:rPr>
          <w:rFonts w:ascii="Times New Roman" w:eastAsia="MS Mincho" w:hAnsi="Times New Roman"/>
          <w:sz w:val="28"/>
          <w:szCs w:val="28"/>
          <w:lang w:val="en-US" w:eastAsia="ru-RU"/>
        </w:rPr>
        <w:t>Munro</w:t>
      </w:r>
      <w:r w:rsidR="00701717" w:rsidRPr="00FB62F4">
        <w:rPr>
          <w:rFonts w:ascii="Times New Roman" w:eastAsia="MS Mincho" w:hAnsi="Times New Roman"/>
          <w:sz w:val="28"/>
          <w:szCs w:val="28"/>
          <w:lang w:val="en-US" w:eastAsia="ru-RU"/>
        </w:rPr>
        <w:t xml:space="preserve"> H.H.</w:t>
      </w:r>
      <w:r w:rsidRPr="00FB62F4">
        <w:rPr>
          <w:rFonts w:ascii="Times New Roman" w:eastAsia="MS Mincho" w:hAnsi="Times New Roman"/>
          <w:sz w:val="28"/>
          <w:szCs w:val="28"/>
          <w:lang w:val="en-US" w:eastAsia="ru-RU"/>
        </w:rPr>
        <w:t xml:space="preserve"> </w:t>
      </w:r>
      <w:proofErr w:type="gramStart"/>
      <w:r w:rsidRPr="00CB7703">
        <w:rPr>
          <w:rFonts w:ascii="Times New Roman" w:eastAsia="MS Mincho" w:hAnsi="Times New Roman"/>
          <w:i/>
          <w:sz w:val="28"/>
          <w:szCs w:val="28"/>
          <w:lang w:val="en-US" w:eastAsia="ru-RU"/>
        </w:rPr>
        <w:t>The</w:t>
      </w:r>
      <w:proofErr w:type="gramEnd"/>
      <w:r w:rsidRPr="00CB7703">
        <w:rPr>
          <w:rFonts w:ascii="Times New Roman" w:eastAsia="MS Mincho" w:hAnsi="Times New Roman"/>
          <w:i/>
          <w:sz w:val="28"/>
          <w:szCs w:val="28"/>
          <w:lang w:val="en-US" w:eastAsia="ru-RU"/>
        </w:rPr>
        <w:t xml:space="preserve"> Penguin Complete Saki. With an introduction by Noel Coward</w:t>
      </w:r>
      <w:r w:rsidRPr="00FB62F4">
        <w:rPr>
          <w:rFonts w:ascii="Times New Roman" w:eastAsia="MS Mincho" w:hAnsi="Times New Roman"/>
          <w:sz w:val="28"/>
          <w:szCs w:val="28"/>
          <w:lang w:val="en-US" w:eastAsia="ru-RU"/>
        </w:rPr>
        <w:t>. London</w:t>
      </w:r>
      <w:r w:rsidR="00701717" w:rsidRPr="00FB62F4">
        <w:rPr>
          <w:rFonts w:ascii="Times New Roman" w:eastAsia="MS Mincho" w:hAnsi="Times New Roman"/>
          <w:sz w:val="28"/>
          <w:szCs w:val="28"/>
          <w:lang w:val="en-US" w:eastAsia="ru-RU"/>
        </w:rPr>
        <w:t>.</w:t>
      </w:r>
      <w:r w:rsidRPr="00FB62F4">
        <w:rPr>
          <w:rFonts w:ascii="Times New Roman" w:eastAsia="MS Mincho" w:hAnsi="Times New Roman"/>
          <w:sz w:val="28"/>
          <w:szCs w:val="28"/>
          <w:lang w:val="en-US" w:eastAsia="ru-RU"/>
        </w:rPr>
        <w:t xml:space="preserve"> 1976.</w:t>
      </w:r>
    </w:p>
    <w:p w:rsidR="00CE56E2" w:rsidRPr="00E3002C" w:rsidRDefault="00591D1B" w:rsidP="00FB62F4">
      <w:pPr>
        <w:pStyle w:val="a6"/>
        <w:numPr>
          <w:ilvl w:val="0"/>
          <w:numId w:val="1"/>
        </w:numPr>
        <w:spacing w:after="0"/>
        <w:jc w:val="both"/>
        <w:rPr>
          <w:rFonts w:ascii="Times New Roman" w:hAnsi="Times New Roman"/>
          <w:sz w:val="28"/>
          <w:szCs w:val="28"/>
          <w:lang w:val="en-US"/>
        </w:rPr>
      </w:pPr>
      <w:r w:rsidRPr="00FB62F4">
        <w:rPr>
          <w:rFonts w:ascii="Times New Roman" w:hAnsi="Times New Roman"/>
          <w:sz w:val="28"/>
          <w:szCs w:val="28"/>
          <w:lang w:val="en-US"/>
        </w:rPr>
        <w:lastRenderedPageBreak/>
        <w:t xml:space="preserve">Munro H.H. </w:t>
      </w:r>
      <w:r w:rsidR="00CE56E2" w:rsidRPr="00CB7703">
        <w:rPr>
          <w:rFonts w:ascii="Times New Roman" w:hAnsi="Times New Roman"/>
          <w:i/>
          <w:sz w:val="28"/>
          <w:szCs w:val="28"/>
          <w:lang w:val="en-US"/>
        </w:rPr>
        <w:t xml:space="preserve">The Religion of </w:t>
      </w:r>
      <w:r w:rsidR="00701717" w:rsidRPr="00CB7703">
        <w:rPr>
          <w:rFonts w:ascii="Times New Roman" w:hAnsi="Times New Roman"/>
          <w:i/>
          <w:sz w:val="28"/>
          <w:szCs w:val="28"/>
          <w:lang w:val="en-US"/>
        </w:rPr>
        <w:t>the Slavs</w:t>
      </w:r>
      <w:r w:rsidR="00701717" w:rsidRPr="00FB62F4">
        <w:rPr>
          <w:rFonts w:ascii="Times New Roman" w:hAnsi="Times New Roman"/>
          <w:sz w:val="28"/>
          <w:szCs w:val="28"/>
          <w:lang w:val="en-US"/>
        </w:rPr>
        <w:t>, signed ‘H.H. Munro</w:t>
      </w:r>
      <w:r w:rsidR="00D8153F">
        <w:rPr>
          <w:rFonts w:ascii="Times New Roman" w:hAnsi="Times New Roman"/>
          <w:sz w:val="28"/>
          <w:szCs w:val="28"/>
          <w:lang w:val="en-US"/>
        </w:rPr>
        <w:t>,</w:t>
      </w:r>
      <w:r w:rsidR="00701717" w:rsidRPr="00FB62F4">
        <w:rPr>
          <w:rFonts w:ascii="Times New Roman" w:hAnsi="Times New Roman"/>
          <w:sz w:val="28"/>
          <w:szCs w:val="28"/>
          <w:lang w:val="en-US"/>
        </w:rPr>
        <w:t>’</w:t>
      </w:r>
      <w:r w:rsidR="00D8153F">
        <w:rPr>
          <w:rFonts w:ascii="Times New Roman" w:hAnsi="Times New Roman"/>
          <w:sz w:val="28"/>
          <w:szCs w:val="28"/>
          <w:lang w:val="en-US"/>
        </w:rPr>
        <w:t xml:space="preserve"> in:</w:t>
      </w:r>
      <w:r w:rsidR="00CE56E2" w:rsidRPr="00FB62F4">
        <w:rPr>
          <w:rFonts w:ascii="Times New Roman" w:hAnsi="Times New Roman"/>
          <w:sz w:val="28"/>
          <w:szCs w:val="28"/>
          <w:lang w:val="en-US"/>
        </w:rPr>
        <w:t xml:space="preserve"> The Athenaeum</w:t>
      </w:r>
      <w:r w:rsidR="005A11E0" w:rsidRPr="00FB62F4">
        <w:rPr>
          <w:rFonts w:ascii="Times New Roman" w:hAnsi="Times New Roman"/>
          <w:sz w:val="28"/>
          <w:szCs w:val="28"/>
          <w:lang w:val="en-US"/>
        </w:rPr>
        <w:t xml:space="preserve">. 1900. </w:t>
      </w:r>
      <w:r w:rsidR="00CE56E2" w:rsidRPr="00FB62F4">
        <w:rPr>
          <w:rFonts w:ascii="Times New Roman" w:hAnsi="Times New Roman"/>
          <w:sz w:val="28"/>
          <w:szCs w:val="28"/>
          <w:lang w:val="en-US"/>
        </w:rPr>
        <w:t>14 April</w:t>
      </w:r>
      <w:r w:rsidR="00701717" w:rsidRPr="00FB62F4">
        <w:rPr>
          <w:rFonts w:ascii="Times New Roman" w:hAnsi="Times New Roman"/>
          <w:sz w:val="28"/>
          <w:szCs w:val="28"/>
          <w:lang w:val="en-US"/>
        </w:rPr>
        <w:t>. P.</w:t>
      </w:r>
      <w:r w:rsidR="00CE56E2" w:rsidRPr="00FB62F4">
        <w:rPr>
          <w:rFonts w:ascii="Times New Roman" w:hAnsi="Times New Roman"/>
          <w:sz w:val="28"/>
          <w:szCs w:val="28"/>
          <w:lang w:val="en-US"/>
        </w:rPr>
        <w:t xml:space="preserve"> 466.</w:t>
      </w:r>
    </w:p>
    <w:p w:rsidR="00E3002C" w:rsidRPr="000621A5" w:rsidRDefault="00E3002C" w:rsidP="00E3002C">
      <w:pPr>
        <w:pStyle w:val="a6"/>
        <w:numPr>
          <w:ilvl w:val="0"/>
          <w:numId w:val="1"/>
        </w:numPr>
        <w:spacing w:after="0"/>
        <w:jc w:val="both"/>
        <w:rPr>
          <w:rFonts w:ascii="Times New Roman" w:hAnsi="Times New Roman"/>
          <w:sz w:val="28"/>
          <w:szCs w:val="28"/>
          <w:lang w:val="en-US"/>
        </w:rPr>
      </w:pPr>
      <w:r w:rsidRPr="000621A5">
        <w:rPr>
          <w:rFonts w:ascii="Times New Roman" w:hAnsi="Times New Roman"/>
          <w:sz w:val="28"/>
          <w:szCs w:val="28"/>
          <w:lang w:val="en-US"/>
        </w:rPr>
        <w:t xml:space="preserve">Munro H.H. </w:t>
      </w:r>
      <w:proofErr w:type="gramStart"/>
      <w:r w:rsidRPr="00CB7703">
        <w:rPr>
          <w:rFonts w:ascii="Times New Roman" w:hAnsi="Times New Roman"/>
          <w:i/>
          <w:sz w:val="28"/>
          <w:szCs w:val="28"/>
          <w:lang w:val="en-US"/>
        </w:rPr>
        <w:t>The</w:t>
      </w:r>
      <w:proofErr w:type="gramEnd"/>
      <w:r w:rsidRPr="00CB7703">
        <w:rPr>
          <w:rFonts w:ascii="Times New Roman" w:hAnsi="Times New Roman"/>
          <w:i/>
          <w:sz w:val="28"/>
          <w:szCs w:val="28"/>
          <w:lang w:val="en-US"/>
        </w:rPr>
        <w:t xml:space="preserve"> Rise of the Russian Empire</w:t>
      </w:r>
      <w:r w:rsidRPr="000621A5">
        <w:rPr>
          <w:rFonts w:ascii="Times New Roman" w:hAnsi="Times New Roman"/>
          <w:sz w:val="28"/>
          <w:szCs w:val="28"/>
          <w:lang w:val="en-US"/>
        </w:rPr>
        <w:t xml:space="preserve">. London: Grant Richards, 1900. </w:t>
      </w:r>
    </w:p>
    <w:p w:rsidR="00432911" w:rsidRPr="00FB62F4" w:rsidRDefault="00432911" w:rsidP="00FB62F4">
      <w:pPr>
        <w:pStyle w:val="a6"/>
        <w:numPr>
          <w:ilvl w:val="0"/>
          <w:numId w:val="1"/>
        </w:numPr>
        <w:spacing w:after="0"/>
        <w:jc w:val="both"/>
        <w:rPr>
          <w:rFonts w:ascii="Times New Roman" w:hAnsi="Times New Roman"/>
          <w:sz w:val="28"/>
          <w:szCs w:val="28"/>
          <w:lang w:val="en-US"/>
        </w:rPr>
      </w:pPr>
      <w:r w:rsidRPr="00FB62F4">
        <w:rPr>
          <w:rFonts w:ascii="Times New Roman" w:hAnsi="Times New Roman"/>
          <w:sz w:val="28"/>
          <w:szCs w:val="28"/>
          <w:lang w:val="en-US"/>
        </w:rPr>
        <w:t>Munro</w:t>
      </w:r>
      <w:r w:rsidR="000C71A6" w:rsidRPr="00FB62F4">
        <w:rPr>
          <w:rFonts w:ascii="Times New Roman" w:hAnsi="Times New Roman"/>
          <w:sz w:val="28"/>
          <w:szCs w:val="28"/>
          <w:lang w:val="en-US"/>
        </w:rPr>
        <w:t xml:space="preserve"> H.H.</w:t>
      </w:r>
      <w:r w:rsidRPr="00FB62F4">
        <w:rPr>
          <w:rFonts w:ascii="Times New Roman" w:hAnsi="Times New Roman"/>
          <w:sz w:val="28"/>
          <w:szCs w:val="28"/>
          <w:lang w:val="en-US"/>
        </w:rPr>
        <w:t xml:space="preserve"> </w:t>
      </w:r>
      <w:r w:rsidRPr="00CB7703">
        <w:rPr>
          <w:rFonts w:ascii="Times New Roman" w:hAnsi="Times New Roman"/>
          <w:i/>
          <w:sz w:val="28"/>
          <w:szCs w:val="28"/>
          <w:lang w:val="en-US"/>
        </w:rPr>
        <w:t>When William C</w:t>
      </w:r>
      <w:r w:rsidR="00CE3F29" w:rsidRPr="00CB7703">
        <w:rPr>
          <w:rFonts w:ascii="Times New Roman" w:hAnsi="Times New Roman"/>
          <w:i/>
          <w:sz w:val="28"/>
          <w:szCs w:val="28"/>
          <w:lang w:val="en-US"/>
        </w:rPr>
        <w:t xml:space="preserve">ame: A Story of London </w:t>
      </w:r>
      <w:proofErr w:type="gramStart"/>
      <w:r w:rsidR="00CE3F29" w:rsidRPr="00CB7703">
        <w:rPr>
          <w:rFonts w:ascii="Times New Roman" w:hAnsi="Times New Roman"/>
          <w:i/>
          <w:sz w:val="28"/>
          <w:szCs w:val="28"/>
          <w:lang w:val="en-US"/>
        </w:rPr>
        <w:t>Under</w:t>
      </w:r>
      <w:proofErr w:type="gramEnd"/>
      <w:r w:rsidR="00CE3F29" w:rsidRPr="00CB7703">
        <w:rPr>
          <w:rFonts w:ascii="Times New Roman" w:hAnsi="Times New Roman"/>
          <w:i/>
          <w:sz w:val="28"/>
          <w:szCs w:val="28"/>
          <w:lang w:val="en-US"/>
        </w:rPr>
        <w:t xml:space="preserve"> the Hohenzollerns</w:t>
      </w:r>
      <w:r w:rsidR="00CE3F29" w:rsidRPr="00FB62F4">
        <w:rPr>
          <w:rFonts w:ascii="Times New Roman" w:hAnsi="Times New Roman"/>
          <w:sz w:val="28"/>
          <w:szCs w:val="28"/>
          <w:lang w:val="en-US"/>
        </w:rPr>
        <w:t>. London</w:t>
      </w:r>
      <w:r w:rsidR="005A11E0" w:rsidRPr="00FB62F4">
        <w:rPr>
          <w:rFonts w:ascii="Times New Roman" w:hAnsi="Times New Roman"/>
          <w:sz w:val="28"/>
          <w:szCs w:val="28"/>
          <w:lang w:val="en-US"/>
        </w:rPr>
        <w:t>.</w:t>
      </w:r>
      <w:r w:rsidR="00CE3F29" w:rsidRPr="00FB62F4">
        <w:rPr>
          <w:rFonts w:ascii="Times New Roman" w:hAnsi="Times New Roman"/>
          <w:sz w:val="28"/>
          <w:szCs w:val="28"/>
          <w:lang w:val="en-US"/>
        </w:rPr>
        <w:t xml:space="preserve"> 1926.</w:t>
      </w:r>
    </w:p>
    <w:p w:rsidR="00C40A2C" w:rsidRPr="00FB62F4" w:rsidRDefault="000C71A6" w:rsidP="00FB62F4">
      <w:pPr>
        <w:pStyle w:val="a6"/>
        <w:numPr>
          <w:ilvl w:val="0"/>
          <w:numId w:val="1"/>
        </w:numPr>
        <w:spacing w:after="0"/>
        <w:rPr>
          <w:rFonts w:ascii="Times New Roman" w:hAnsi="Times New Roman"/>
          <w:sz w:val="28"/>
          <w:szCs w:val="28"/>
          <w:lang w:val="en-US"/>
        </w:rPr>
      </w:pPr>
      <w:r w:rsidRPr="00FB62F4">
        <w:rPr>
          <w:rFonts w:ascii="Times New Roman" w:hAnsi="Times New Roman"/>
          <w:sz w:val="28"/>
          <w:szCs w:val="28"/>
          <w:lang w:val="en-US"/>
        </w:rPr>
        <w:t>Priestley</w:t>
      </w:r>
      <w:r w:rsidR="00C40A2C" w:rsidRPr="00FB62F4">
        <w:rPr>
          <w:rFonts w:ascii="Times New Roman" w:hAnsi="Times New Roman"/>
          <w:sz w:val="28"/>
          <w:szCs w:val="28"/>
          <w:lang w:val="en-US"/>
        </w:rPr>
        <w:t xml:space="preserve"> J.B. </w:t>
      </w:r>
      <w:r w:rsidR="00C40A2C" w:rsidRPr="00CB7703">
        <w:rPr>
          <w:rFonts w:ascii="Times New Roman" w:hAnsi="Times New Roman"/>
          <w:i/>
          <w:sz w:val="28"/>
          <w:szCs w:val="28"/>
          <w:lang w:val="en-US"/>
        </w:rPr>
        <w:t>The Edwardians</w:t>
      </w:r>
      <w:r w:rsidR="00C40A2C" w:rsidRPr="00FB62F4">
        <w:rPr>
          <w:rFonts w:ascii="Times New Roman" w:hAnsi="Times New Roman"/>
          <w:sz w:val="28"/>
          <w:szCs w:val="28"/>
          <w:lang w:val="en-US"/>
        </w:rPr>
        <w:t>. London</w:t>
      </w:r>
      <w:r w:rsidR="005A11E0" w:rsidRPr="00FB62F4">
        <w:rPr>
          <w:rFonts w:ascii="Times New Roman" w:hAnsi="Times New Roman"/>
          <w:sz w:val="28"/>
          <w:szCs w:val="28"/>
          <w:lang w:val="en-US"/>
        </w:rPr>
        <w:t>.</w:t>
      </w:r>
      <w:r w:rsidR="00C40A2C" w:rsidRPr="00FB62F4">
        <w:rPr>
          <w:rFonts w:ascii="Times New Roman" w:hAnsi="Times New Roman"/>
          <w:sz w:val="28"/>
          <w:szCs w:val="28"/>
          <w:lang w:val="en-US"/>
        </w:rPr>
        <w:t xml:space="preserve"> 1970.</w:t>
      </w:r>
    </w:p>
    <w:p w:rsidR="00163D19" w:rsidRPr="00FB62F4" w:rsidRDefault="0018547E" w:rsidP="00FB62F4">
      <w:pPr>
        <w:pStyle w:val="a6"/>
        <w:numPr>
          <w:ilvl w:val="0"/>
          <w:numId w:val="1"/>
        </w:numPr>
        <w:spacing w:after="0"/>
        <w:jc w:val="both"/>
        <w:rPr>
          <w:rFonts w:ascii="Times New Roman" w:hAnsi="Times New Roman"/>
          <w:sz w:val="28"/>
          <w:szCs w:val="28"/>
          <w:lang w:val="en-US"/>
        </w:rPr>
      </w:pPr>
      <w:r w:rsidRPr="00FB62F4">
        <w:rPr>
          <w:rFonts w:ascii="Times New Roman" w:hAnsi="Times New Roman"/>
          <w:sz w:val="28"/>
          <w:szCs w:val="28"/>
          <w:lang w:val="en-US"/>
        </w:rPr>
        <w:t>Pritchett</w:t>
      </w:r>
      <w:r w:rsidR="005A11E0" w:rsidRPr="00FB62F4">
        <w:rPr>
          <w:rFonts w:ascii="Times New Roman" w:hAnsi="Times New Roman"/>
          <w:sz w:val="28"/>
          <w:szCs w:val="28"/>
          <w:lang w:val="en-US"/>
        </w:rPr>
        <w:t xml:space="preserve"> V.S. </w:t>
      </w:r>
      <w:r w:rsidR="005A11E0" w:rsidRPr="00CB7703">
        <w:rPr>
          <w:rFonts w:ascii="Times New Roman" w:hAnsi="Times New Roman"/>
          <w:i/>
          <w:sz w:val="28"/>
          <w:szCs w:val="28"/>
          <w:lang w:val="en-US"/>
        </w:rPr>
        <w:t>The Performing Lynx</w:t>
      </w:r>
      <w:r w:rsidR="00D8153F">
        <w:rPr>
          <w:rFonts w:ascii="Times New Roman" w:hAnsi="Times New Roman"/>
          <w:sz w:val="28"/>
          <w:szCs w:val="28"/>
          <w:lang w:val="en-US"/>
        </w:rPr>
        <w:t>, in:</w:t>
      </w:r>
      <w:r w:rsidRPr="00FB62F4">
        <w:rPr>
          <w:rFonts w:ascii="Times New Roman" w:hAnsi="Times New Roman"/>
          <w:sz w:val="28"/>
          <w:szCs w:val="28"/>
          <w:lang w:val="en-US"/>
        </w:rPr>
        <w:t xml:space="preserve"> New Statesman</w:t>
      </w:r>
      <w:r w:rsidR="005A11E0" w:rsidRPr="00FB62F4">
        <w:rPr>
          <w:rFonts w:ascii="Times New Roman" w:hAnsi="Times New Roman"/>
          <w:sz w:val="28"/>
          <w:szCs w:val="28"/>
          <w:lang w:val="en-US"/>
        </w:rPr>
        <w:t xml:space="preserve">. 1957. </w:t>
      </w:r>
      <w:r w:rsidRPr="00FB62F4">
        <w:rPr>
          <w:rFonts w:ascii="Times New Roman" w:hAnsi="Times New Roman"/>
          <w:sz w:val="28"/>
          <w:szCs w:val="28"/>
          <w:lang w:val="en-US"/>
        </w:rPr>
        <w:t>5 January</w:t>
      </w:r>
      <w:r w:rsidR="005A11E0" w:rsidRPr="00FB62F4">
        <w:rPr>
          <w:rFonts w:ascii="Times New Roman" w:hAnsi="Times New Roman"/>
          <w:sz w:val="28"/>
          <w:szCs w:val="28"/>
          <w:lang w:val="en-US"/>
        </w:rPr>
        <w:t>.</w:t>
      </w:r>
      <w:r w:rsidRPr="00FB62F4">
        <w:rPr>
          <w:rFonts w:ascii="Times New Roman" w:hAnsi="Times New Roman"/>
          <w:sz w:val="28"/>
          <w:szCs w:val="28"/>
          <w:lang w:val="en-US"/>
        </w:rPr>
        <w:t xml:space="preserve"> </w:t>
      </w:r>
      <w:r w:rsidR="005A11E0" w:rsidRPr="00FB62F4">
        <w:rPr>
          <w:rFonts w:ascii="Times New Roman" w:hAnsi="Times New Roman"/>
          <w:sz w:val="28"/>
          <w:szCs w:val="28"/>
          <w:lang w:val="en-US"/>
        </w:rPr>
        <w:t>P</w:t>
      </w:r>
      <w:r w:rsidRPr="00FB62F4">
        <w:rPr>
          <w:rFonts w:ascii="Times New Roman" w:hAnsi="Times New Roman"/>
          <w:sz w:val="28"/>
          <w:szCs w:val="28"/>
          <w:lang w:val="en-US"/>
        </w:rPr>
        <w:t xml:space="preserve">. 18-19. </w:t>
      </w:r>
    </w:p>
    <w:p w:rsidR="002B6BDB" w:rsidRPr="00FB62F4" w:rsidRDefault="002B6BDB" w:rsidP="00FB62F4">
      <w:pPr>
        <w:pStyle w:val="a6"/>
        <w:numPr>
          <w:ilvl w:val="0"/>
          <w:numId w:val="1"/>
        </w:numPr>
        <w:spacing w:after="0"/>
        <w:jc w:val="both"/>
        <w:rPr>
          <w:rFonts w:ascii="Times New Roman" w:hAnsi="Times New Roman"/>
          <w:sz w:val="28"/>
          <w:szCs w:val="28"/>
          <w:lang w:val="en-US"/>
        </w:rPr>
      </w:pPr>
      <w:r w:rsidRPr="00FB62F4">
        <w:rPr>
          <w:rFonts w:ascii="Times New Roman" w:hAnsi="Times New Roman"/>
          <w:sz w:val="28"/>
          <w:szCs w:val="28"/>
          <w:lang w:val="en-US"/>
        </w:rPr>
        <w:t>Reynolds R</w:t>
      </w:r>
      <w:r w:rsidR="005A11E0" w:rsidRPr="00FB62F4">
        <w:rPr>
          <w:rFonts w:ascii="Times New Roman" w:hAnsi="Times New Roman"/>
          <w:sz w:val="28"/>
          <w:szCs w:val="28"/>
          <w:lang w:val="en-US"/>
        </w:rPr>
        <w:t xml:space="preserve">. </w:t>
      </w:r>
      <w:r w:rsidR="005A11E0" w:rsidRPr="00CB7703">
        <w:rPr>
          <w:rFonts w:ascii="Times New Roman" w:hAnsi="Times New Roman"/>
          <w:i/>
          <w:sz w:val="28"/>
          <w:szCs w:val="28"/>
          <w:lang w:val="en-US"/>
        </w:rPr>
        <w:t>A Memoir of H.H. Munro</w:t>
      </w:r>
      <w:r w:rsidR="00D8153F">
        <w:rPr>
          <w:rFonts w:ascii="Times New Roman" w:hAnsi="Times New Roman"/>
          <w:sz w:val="28"/>
          <w:szCs w:val="28"/>
          <w:lang w:val="en-US"/>
        </w:rPr>
        <w:t>, in:</w:t>
      </w:r>
      <w:r w:rsidRPr="00FB62F4">
        <w:rPr>
          <w:rFonts w:ascii="Times New Roman" w:hAnsi="Times New Roman"/>
          <w:sz w:val="28"/>
          <w:szCs w:val="28"/>
          <w:lang w:val="en-US"/>
        </w:rPr>
        <w:t xml:space="preserve"> </w:t>
      </w:r>
      <w:r w:rsidR="005A11E0" w:rsidRPr="00FB62F4">
        <w:rPr>
          <w:rFonts w:ascii="Times New Roman" w:hAnsi="Times New Roman"/>
          <w:sz w:val="28"/>
          <w:szCs w:val="28"/>
          <w:lang w:val="en-US"/>
        </w:rPr>
        <w:t xml:space="preserve">Munro H.H. </w:t>
      </w:r>
      <w:proofErr w:type="gramStart"/>
      <w:r w:rsidR="005A11E0" w:rsidRPr="00CB7703">
        <w:rPr>
          <w:rFonts w:ascii="Times New Roman" w:hAnsi="Times New Roman"/>
          <w:i/>
          <w:sz w:val="28"/>
          <w:szCs w:val="28"/>
          <w:lang w:val="en-US"/>
        </w:rPr>
        <w:t>The</w:t>
      </w:r>
      <w:proofErr w:type="gramEnd"/>
      <w:r w:rsidR="005A11E0" w:rsidRPr="00CB7703">
        <w:rPr>
          <w:rFonts w:ascii="Times New Roman" w:hAnsi="Times New Roman"/>
          <w:i/>
          <w:sz w:val="28"/>
          <w:szCs w:val="28"/>
          <w:lang w:val="en-US"/>
        </w:rPr>
        <w:t xml:space="preserve"> Toys of Peace</w:t>
      </w:r>
      <w:r w:rsidR="005A11E0" w:rsidRPr="00FB62F4">
        <w:rPr>
          <w:rFonts w:ascii="Times New Roman" w:hAnsi="Times New Roman"/>
          <w:sz w:val="28"/>
          <w:szCs w:val="28"/>
          <w:lang w:val="en-US"/>
        </w:rPr>
        <w:t>. London.</w:t>
      </w:r>
      <w:r w:rsidRPr="00FB62F4">
        <w:rPr>
          <w:rFonts w:ascii="Times New Roman" w:hAnsi="Times New Roman"/>
          <w:sz w:val="28"/>
          <w:szCs w:val="28"/>
          <w:lang w:val="en-US"/>
        </w:rPr>
        <w:t xml:space="preserve"> 1919.</w:t>
      </w:r>
    </w:p>
    <w:p w:rsidR="00A0473B" w:rsidRPr="00FB62F4" w:rsidRDefault="00A0473B" w:rsidP="00FB62F4">
      <w:pPr>
        <w:pStyle w:val="a6"/>
        <w:numPr>
          <w:ilvl w:val="0"/>
          <w:numId w:val="1"/>
        </w:numPr>
        <w:spacing w:after="0"/>
        <w:jc w:val="both"/>
        <w:rPr>
          <w:rFonts w:ascii="Times New Roman" w:hAnsi="Times New Roman"/>
          <w:sz w:val="28"/>
          <w:szCs w:val="28"/>
          <w:lang w:val="en-US"/>
        </w:rPr>
      </w:pPr>
      <w:proofErr w:type="spellStart"/>
      <w:r w:rsidRPr="00FB62F4">
        <w:rPr>
          <w:rFonts w:ascii="Times New Roman" w:hAnsi="Times New Roman"/>
          <w:sz w:val="28"/>
          <w:szCs w:val="28"/>
          <w:lang w:val="en-US"/>
        </w:rPr>
        <w:t>Salemi</w:t>
      </w:r>
      <w:proofErr w:type="spellEnd"/>
      <w:r w:rsidR="00DF5EE0" w:rsidRPr="00FB62F4">
        <w:rPr>
          <w:rFonts w:ascii="Times New Roman" w:hAnsi="Times New Roman"/>
          <w:sz w:val="28"/>
          <w:szCs w:val="28"/>
          <w:lang w:val="en-US"/>
        </w:rPr>
        <w:t xml:space="preserve"> J</w:t>
      </w:r>
      <w:r w:rsidR="000C71A6" w:rsidRPr="00FB62F4">
        <w:rPr>
          <w:rFonts w:ascii="Times New Roman" w:hAnsi="Times New Roman"/>
          <w:sz w:val="28"/>
          <w:szCs w:val="28"/>
          <w:lang w:val="en-US"/>
        </w:rPr>
        <w:t>.</w:t>
      </w:r>
      <w:r w:rsidR="00DF5EE0" w:rsidRPr="00FB62F4">
        <w:rPr>
          <w:rFonts w:ascii="Times New Roman" w:hAnsi="Times New Roman"/>
          <w:sz w:val="28"/>
          <w:szCs w:val="28"/>
          <w:lang w:val="en-US"/>
        </w:rPr>
        <w:t>S.</w:t>
      </w:r>
      <w:r w:rsidRPr="00FB62F4">
        <w:rPr>
          <w:rFonts w:ascii="Times New Roman" w:hAnsi="Times New Roman"/>
          <w:sz w:val="28"/>
          <w:szCs w:val="28"/>
          <w:lang w:val="en-US"/>
        </w:rPr>
        <w:t xml:space="preserve"> </w:t>
      </w:r>
      <w:r w:rsidRPr="00CB7703">
        <w:rPr>
          <w:rFonts w:ascii="Times New Roman" w:hAnsi="Times New Roman"/>
          <w:i/>
          <w:sz w:val="28"/>
          <w:szCs w:val="28"/>
          <w:lang w:val="en-US"/>
        </w:rPr>
        <w:t xml:space="preserve">An Asp </w:t>
      </w:r>
      <w:proofErr w:type="gramStart"/>
      <w:r w:rsidRPr="00CB7703">
        <w:rPr>
          <w:rFonts w:ascii="Times New Roman" w:hAnsi="Times New Roman"/>
          <w:i/>
          <w:sz w:val="28"/>
          <w:szCs w:val="28"/>
          <w:lang w:val="en-US"/>
        </w:rPr>
        <w:t>Lurking</w:t>
      </w:r>
      <w:proofErr w:type="gramEnd"/>
      <w:r w:rsidRPr="00CB7703">
        <w:rPr>
          <w:rFonts w:ascii="Times New Roman" w:hAnsi="Times New Roman"/>
          <w:i/>
          <w:sz w:val="28"/>
          <w:szCs w:val="28"/>
          <w:lang w:val="en-US"/>
        </w:rPr>
        <w:t xml:space="preserve"> in an Apple-Charlotte: Animal Violence in Saki’s The Chronicles of Clovis</w:t>
      </w:r>
      <w:r w:rsidR="00D8153F">
        <w:rPr>
          <w:rFonts w:ascii="Times New Roman" w:hAnsi="Times New Roman"/>
          <w:sz w:val="28"/>
          <w:szCs w:val="28"/>
          <w:lang w:val="en-US"/>
        </w:rPr>
        <w:t>, in:</w:t>
      </w:r>
      <w:r w:rsidR="005A11E0" w:rsidRPr="00FB62F4">
        <w:rPr>
          <w:rFonts w:ascii="Times New Roman" w:hAnsi="Times New Roman"/>
          <w:sz w:val="28"/>
          <w:szCs w:val="28"/>
          <w:lang w:val="en-US"/>
        </w:rPr>
        <w:t xml:space="preserve"> Studies in Short Fiction. 1989.</w:t>
      </w:r>
      <w:r w:rsidRPr="00FB62F4">
        <w:rPr>
          <w:rFonts w:ascii="Times New Roman" w:hAnsi="Times New Roman"/>
          <w:sz w:val="28"/>
          <w:szCs w:val="28"/>
          <w:lang w:val="en-US"/>
        </w:rPr>
        <w:t xml:space="preserve"> </w:t>
      </w:r>
      <w:r w:rsidR="005A11E0" w:rsidRPr="00FB62F4">
        <w:rPr>
          <w:rFonts w:ascii="Times New Roman" w:hAnsi="Times New Roman"/>
          <w:sz w:val="28"/>
          <w:szCs w:val="28"/>
          <w:lang w:val="en-US"/>
        </w:rPr>
        <w:t>26/4. P.</w:t>
      </w:r>
      <w:r w:rsidRPr="00FB62F4">
        <w:rPr>
          <w:rFonts w:ascii="Times New Roman" w:hAnsi="Times New Roman"/>
          <w:sz w:val="28"/>
          <w:szCs w:val="28"/>
          <w:lang w:val="en-US"/>
        </w:rPr>
        <w:t xml:space="preserve"> 423-430.</w:t>
      </w:r>
    </w:p>
    <w:p w:rsidR="00A0473B" w:rsidRPr="006A3464" w:rsidRDefault="00A0473B" w:rsidP="009B74B9">
      <w:pPr>
        <w:spacing w:after="0"/>
        <w:ind w:firstLine="709"/>
        <w:contextualSpacing/>
        <w:jc w:val="both"/>
        <w:rPr>
          <w:rFonts w:ascii="Times New Roman" w:hAnsi="Times New Roman"/>
          <w:sz w:val="28"/>
          <w:szCs w:val="28"/>
          <w:lang w:val="en-US"/>
        </w:rPr>
      </w:pPr>
    </w:p>
    <w:p w:rsidR="001E2938" w:rsidRDefault="001E2938" w:rsidP="0045204D">
      <w:pPr>
        <w:jc w:val="both"/>
        <w:rPr>
          <w:rFonts w:ascii="Times New Roman" w:hAnsi="Times New Roman"/>
          <w:sz w:val="28"/>
          <w:szCs w:val="28"/>
          <w:lang w:val="en-US"/>
        </w:rPr>
      </w:pPr>
    </w:p>
    <w:p w:rsidR="00A0473B" w:rsidRPr="006A3464" w:rsidRDefault="00A0473B" w:rsidP="000B01B9">
      <w:pPr>
        <w:spacing w:after="0"/>
        <w:contextualSpacing/>
        <w:jc w:val="both"/>
        <w:rPr>
          <w:rFonts w:ascii="Times New Roman" w:hAnsi="Times New Roman"/>
          <w:sz w:val="28"/>
          <w:szCs w:val="28"/>
          <w:lang w:val="en-US"/>
        </w:rPr>
      </w:pPr>
    </w:p>
    <w:p w:rsidR="002A7ED2" w:rsidRPr="001D0D4A" w:rsidRDefault="002A7ED2" w:rsidP="00A02BF8">
      <w:pPr>
        <w:jc w:val="both"/>
        <w:rPr>
          <w:rFonts w:ascii="Times New Roman" w:hAnsi="Times New Roman" w:cs="Times New Roman"/>
          <w:sz w:val="24"/>
          <w:szCs w:val="24"/>
          <w:lang w:val="en-US"/>
        </w:rPr>
      </w:pPr>
    </w:p>
    <w:sectPr w:rsidR="002A7ED2" w:rsidRPr="001D0D4A" w:rsidSect="006C11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9F2" w:rsidRDefault="001349F2" w:rsidP="00066299">
      <w:pPr>
        <w:spacing w:after="0" w:line="240" w:lineRule="auto"/>
      </w:pPr>
      <w:r>
        <w:separator/>
      </w:r>
    </w:p>
  </w:endnote>
  <w:endnote w:type="continuationSeparator" w:id="0">
    <w:p w:rsidR="001349F2" w:rsidRDefault="001349F2" w:rsidP="00066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l‚r –ѕ’©"/>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9F2" w:rsidRDefault="001349F2" w:rsidP="00066299">
      <w:pPr>
        <w:spacing w:after="0" w:line="240" w:lineRule="auto"/>
      </w:pPr>
      <w:r>
        <w:separator/>
      </w:r>
    </w:p>
  </w:footnote>
  <w:footnote w:type="continuationSeparator" w:id="0">
    <w:p w:rsidR="001349F2" w:rsidRDefault="001349F2" w:rsidP="000662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63894"/>
    <w:multiLevelType w:val="hybridMultilevel"/>
    <w:tmpl w:val="DCD2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F41A6"/>
    <w:multiLevelType w:val="hybridMultilevel"/>
    <w:tmpl w:val="9B22E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951A79"/>
    <w:multiLevelType w:val="hybridMultilevel"/>
    <w:tmpl w:val="967E0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E321A28"/>
    <w:multiLevelType w:val="hybridMultilevel"/>
    <w:tmpl w:val="68C4A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1958CB"/>
    <w:rsid w:val="0000221A"/>
    <w:rsid w:val="000140FF"/>
    <w:rsid w:val="00016DCB"/>
    <w:rsid w:val="00016EBE"/>
    <w:rsid w:val="00027228"/>
    <w:rsid w:val="000372C5"/>
    <w:rsid w:val="00042C36"/>
    <w:rsid w:val="00046CC4"/>
    <w:rsid w:val="000517E9"/>
    <w:rsid w:val="000621A5"/>
    <w:rsid w:val="00066299"/>
    <w:rsid w:val="00080F1E"/>
    <w:rsid w:val="00084065"/>
    <w:rsid w:val="00086203"/>
    <w:rsid w:val="0008764B"/>
    <w:rsid w:val="00090C14"/>
    <w:rsid w:val="0009175B"/>
    <w:rsid w:val="00096385"/>
    <w:rsid w:val="000A129B"/>
    <w:rsid w:val="000A2792"/>
    <w:rsid w:val="000A6E48"/>
    <w:rsid w:val="000B01B9"/>
    <w:rsid w:val="000B05FA"/>
    <w:rsid w:val="000B29AE"/>
    <w:rsid w:val="000B2F8A"/>
    <w:rsid w:val="000B7305"/>
    <w:rsid w:val="000B789C"/>
    <w:rsid w:val="000C016A"/>
    <w:rsid w:val="000C2490"/>
    <w:rsid w:val="000C3350"/>
    <w:rsid w:val="000C71A6"/>
    <w:rsid w:val="000D3939"/>
    <w:rsid w:val="000D495D"/>
    <w:rsid w:val="000D7EF8"/>
    <w:rsid w:val="000E198E"/>
    <w:rsid w:val="000E3C3E"/>
    <w:rsid w:val="000E7AEE"/>
    <w:rsid w:val="000E7B06"/>
    <w:rsid w:val="000F3ABD"/>
    <w:rsid w:val="00101862"/>
    <w:rsid w:val="00102DDA"/>
    <w:rsid w:val="0010794E"/>
    <w:rsid w:val="001113FA"/>
    <w:rsid w:val="0011183D"/>
    <w:rsid w:val="0011283D"/>
    <w:rsid w:val="0011411D"/>
    <w:rsid w:val="00116E87"/>
    <w:rsid w:val="00124B60"/>
    <w:rsid w:val="00124D6C"/>
    <w:rsid w:val="00125A04"/>
    <w:rsid w:val="00133CC6"/>
    <w:rsid w:val="00134091"/>
    <w:rsid w:val="001349F2"/>
    <w:rsid w:val="00134A69"/>
    <w:rsid w:val="00134DDF"/>
    <w:rsid w:val="00144471"/>
    <w:rsid w:val="00151150"/>
    <w:rsid w:val="00151B71"/>
    <w:rsid w:val="00152C16"/>
    <w:rsid w:val="001546E5"/>
    <w:rsid w:val="001555F9"/>
    <w:rsid w:val="00155CE7"/>
    <w:rsid w:val="00163431"/>
    <w:rsid w:val="00163D19"/>
    <w:rsid w:val="001643E0"/>
    <w:rsid w:val="00164994"/>
    <w:rsid w:val="0018547E"/>
    <w:rsid w:val="00185B1B"/>
    <w:rsid w:val="00191E75"/>
    <w:rsid w:val="00194AD1"/>
    <w:rsid w:val="0019534A"/>
    <w:rsid w:val="001958CB"/>
    <w:rsid w:val="00196EBF"/>
    <w:rsid w:val="00197E8E"/>
    <w:rsid w:val="001A287F"/>
    <w:rsid w:val="001A5818"/>
    <w:rsid w:val="001B034E"/>
    <w:rsid w:val="001C0D8F"/>
    <w:rsid w:val="001C6486"/>
    <w:rsid w:val="001D0D4A"/>
    <w:rsid w:val="001D2055"/>
    <w:rsid w:val="001D5F09"/>
    <w:rsid w:val="001D5F90"/>
    <w:rsid w:val="001E2938"/>
    <w:rsid w:val="001E3101"/>
    <w:rsid w:val="001F3CDB"/>
    <w:rsid w:val="001F6969"/>
    <w:rsid w:val="0020092A"/>
    <w:rsid w:val="00210AD1"/>
    <w:rsid w:val="002160EC"/>
    <w:rsid w:val="00227D4D"/>
    <w:rsid w:val="00231FD1"/>
    <w:rsid w:val="00232BCE"/>
    <w:rsid w:val="00233F38"/>
    <w:rsid w:val="00236C73"/>
    <w:rsid w:val="0024392C"/>
    <w:rsid w:val="00244330"/>
    <w:rsid w:val="00246136"/>
    <w:rsid w:val="00256101"/>
    <w:rsid w:val="00257793"/>
    <w:rsid w:val="00261D2B"/>
    <w:rsid w:val="00262231"/>
    <w:rsid w:val="00263C62"/>
    <w:rsid w:val="002648C9"/>
    <w:rsid w:val="00265439"/>
    <w:rsid w:val="00267752"/>
    <w:rsid w:val="00267762"/>
    <w:rsid w:val="00271140"/>
    <w:rsid w:val="00280F76"/>
    <w:rsid w:val="00281C96"/>
    <w:rsid w:val="002827AF"/>
    <w:rsid w:val="00282F84"/>
    <w:rsid w:val="002910DC"/>
    <w:rsid w:val="002A7ED2"/>
    <w:rsid w:val="002B218B"/>
    <w:rsid w:val="002B6BDB"/>
    <w:rsid w:val="002C5A2E"/>
    <w:rsid w:val="002D71BC"/>
    <w:rsid w:val="002E1183"/>
    <w:rsid w:val="002E3E20"/>
    <w:rsid w:val="002E5E2A"/>
    <w:rsid w:val="002E5E8A"/>
    <w:rsid w:val="002F3706"/>
    <w:rsid w:val="002F6EF8"/>
    <w:rsid w:val="00300DDE"/>
    <w:rsid w:val="003024B3"/>
    <w:rsid w:val="0030332D"/>
    <w:rsid w:val="00304113"/>
    <w:rsid w:val="003046A4"/>
    <w:rsid w:val="00307A0B"/>
    <w:rsid w:val="00310C56"/>
    <w:rsid w:val="0031284C"/>
    <w:rsid w:val="0032198A"/>
    <w:rsid w:val="00336CBC"/>
    <w:rsid w:val="0035114B"/>
    <w:rsid w:val="0035244E"/>
    <w:rsid w:val="0036525F"/>
    <w:rsid w:val="003719CC"/>
    <w:rsid w:val="003842A4"/>
    <w:rsid w:val="0039088F"/>
    <w:rsid w:val="003A12AF"/>
    <w:rsid w:val="003A31E6"/>
    <w:rsid w:val="003B6995"/>
    <w:rsid w:val="003B7BC5"/>
    <w:rsid w:val="003C1E5E"/>
    <w:rsid w:val="003C6343"/>
    <w:rsid w:val="003C7FD2"/>
    <w:rsid w:val="003D2AEE"/>
    <w:rsid w:val="003D3CC2"/>
    <w:rsid w:val="003D4E91"/>
    <w:rsid w:val="003D5C04"/>
    <w:rsid w:val="003D613B"/>
    <w:rsid w:val="003D7C4E"/>
    <w:rsid w:val="0040392C"/>
    <w:rsid w:val="00405D0B"/>
    <w:rsid w:val="0042162C"/>
    <w:rsid w:val="00424C9B"/>
    <w:rsid w:val="0042730B"/>
    <w:rsid w:val="00432911"/>
    <w:rsid w:val="00433073"/>
    <w:rsid w:val="004400C4"/>
    <w:rsid w:val="0044129B"/>
    <w:rsid w:val="00442626"/>
    <w:rsid w:val="004440B8"/>
    <w:rsid w:val="00446F95"/>
    <w:rsid w:val="0045204D"/>
    <w:rsid w:val="00455EEC"/>
    <w:rsid w:val="00455F15"/>
    <w:rsid w:val="0045637E"/>
    <w:rsid w:val="00457FDA"/>
    <w:rsid w:val="004615AE"/>
    <w:rsid w:val="00465852"/>
    <w:rsid w:val="00471560"/>
    <w:rsid w:val="004728F8"/>
    <w:rsid w:val="00476E07"/>
    <w:rsid w:val="00485D1E"/>
    <w:rsid w:val="00493C0E"/>
    <w:rsid w:val="004A0A7A"/>
    <w:rsid w:val="004A6B89"/>
    <w:rsid w:val="004B1700"/>
    <w:rsid w:val="004C2649"/>
    <w:rsid w:val="004C3C11"/>
    <w:rsid w:val="004C59C7"/>
    <w:rsid w:val="004C5B37"/>
    <w:rsid w:val="004D30A4"/>
    <w:rsid w:val="004D7AC4"/>
    <w:rsid w:val="004D7BC9"/>
    <w:rsid w:val="004E51C2"/>
    <w:rsid w:val="004F1376"/>
    <w:rsid w:val="004F6FBD"/>
    <w:rsid w:val="004F73D0"/>
    <w:rsid w:val="00504992"/>
    <w:rsid w:val="0051031C"/>
    <w:rsid w:val="00511141"/>
    <w:rsid w:val="00512784"/>
    <w:rsid w:val="00512E11"/>
    <w:rsid w:val="005153E8"/>
    <w:rsid w:val="005164E0"/>
    <w:rsid w:val="0051786B"/>
    <w:rsid w:val="00517A4A"/>
    <w:rsid w:val="00521760"/>
    <w:rsid w:val="00525C88"/>
    <w:rsid w:val="00530082"/>
    <w:rsid w:val="0053513D"/>
    <w:rsid w:val="00540B71"/>
    <w:rsid w:val="0054111D"/>
    <w:rsid w:val="0054331F"/>
    <w:rsid w:val="005437B7"/>
    <w:rsid w:val="0054469D"/>
    <w:rsid w:val="00547F16"/>
    <w:rsid w:val="00551061"/>
    <w:rsid w:val="005537D1"/>
    <w:rsid w:val="0055714F"/>
    <w:rsid w:val="00573B3D"/>
    <w:rsid w:val="00574560"/>
    <w:rsid w:val="00580C0E"/>
    <w:rsid w:val="0058190C"/>
    <w:rsid w:val="00584711"/>
    <w:rsid w:val="00591D1B"/>
    <w:rsid w:val="005A0642"/>
    <w:rsid w:val="005A11E0"/>
    <w:rsid w:val="005C262D"/>
    <w:rsid w:val="005C2CBF"/>
    <w:rsid w:val="005C77E9"/>
    <w:rsid w:val="005D1DDB"/>
    <w:rsid w:val="005D5B18"/>
    <w:rsid w:val="005E03A0"/>
    <w:rsid w:val="005E0529"/>
    <w:rsid w:val="005E5133"/>
    <w:rsid w:val="005E677A"/>
    <w:rsid w:val="005F0549"/>
    <w:rsid w:val="005F31F6"/>
    <w:rsid w:val="005F47B4"/>
    <w:rsid w:val="00600D26"/>
    <w:rsid w:val="006047F7"/>
    <w:rsid w:val="006051F4"/>
    <w:rsid w:val="00615F23"/>
    <w:rsid w:val="00621520"/>
    <w:rsid w:val="00623413"/>
    <w:rsid w:val="00623873"/>
    <w:rsid w:val="00624DEC"/>
    <w:rsid w:val="006309B4"/>
    <w:rsid w:val="00632827"/>
    <w:rsid w:val="00636123"/>
    <w:rsid w:val="006428B7"/>
    <w:rsid w:val="00642D77"/>
    <w:rsid w:val="00650870"/>
    <w:rsid w:val="00650A53"/>
    <w:rsid w:val="00656256"/>
    <w:rsid w:val="00657BF2"/>
    <w:rsid w:val="00661136"/>
    <w:rsid w:val="00662F1C"/>
    <w:rsid w:val="00664513"/>
    <w:rsid w:val="00666568"/>
    <w:rsid w:val="00667DED"/>
    <w:rsid w:val="00670DD3"/>
    <w:rsid w:val="00671CA5"/>
    <w:rsid w:val="00674BAA"/>
    <w:rsid w:val="00676E21"/>
    <w:rsid w:val="006913E0"/>
    <w:rsid w:val="006A0A2B"/>
    <w:rsid w:val="006A16F7"/>
    <w:rsid w:val="006A3464"/>
    <w:rsid w:val="006B0484"/>
    <w:rsid w:val="006B4424"/>
    <w:rsid w:val="006B6256"/>
    <w:rsid w:val="006C11A6"/>
    <w:rsid w:val="006D252B"/>
    <w:rsid w:val="006D467D"/>
    <w:rsid w:val="006E6BB5"/>
    <w:rsid w:val="006E7C16"/>
    <w:rsid w:val="006F1B68"/>
    <w:rsid w:val="006F1E88"/>
    <w:rsid w:val="006F50EE"/>
    <w:rsid w:val="00701717"/>
    <w:rsid w:val="00703154"/>
    <w:rsid w:val="00703DE4"/>
    <w:rsid w:val="007040CA"/>
    <w:rsid w:val="00705F3E"/>
    <w:rsid w:val="0071250F"/>
    <w:rsid w:val="00720BEF"/>
    <w:rsid w:val="00722306"/>
    <w:rsid w:val="00722766"/>
    <w:rsid w:val="007247AB"/>
    <w:rsid w:val="00727602"/>
    <w:rsid w:val="00734833"/>
    <w:rsid w:val="007351C2"/>
    <w:rsid w:val="00746E1A"/>
    <w:rsid w:val="00753430"/>
    <w:rsid w:val="007554ED"/>
    <w:rsid w:val="0076279D"/>
    <w:rsid w:val="00763D9A"/>
    <w:rsid w:val="0077143E"/>
    <w:rsid w:val="007846ED"/>
    <w:rsid w:val="0078522F"/>
    <w:rsid w:val="007911D3"/>
    <w:rsid w:val="00795540"/>
    <w:rsid w:val="00795670"/>
    <w:rsid w:val="007A1A98"/>
    <w:rsid w:val="007B045F"/>
    <w:rsid w:val="007B32EF"/>
    <w:rsid w:val="007B45C8"/>
    <w:rsid w:val="007B46AB"/>
    <w:rsid w:val="007B5D84"/>
    <w:rsid w:val="007C4830"/>
    <w:rsid w:val="007C6DA0"/>
    <w:rsid w:val="007C78CF"/>
    <w:rsid w:val="007D45C7"/>
    <w:rsid w:val="007D655C"/>
    <w:rsid w:val="007D6599"/>
    <w:rsid w:val="007E4139"/>
    <w:rsid w:val="007E60A3"/>
    <w:rsid w:val="007F32ED"/>
    <w:rsid w:val="007F496E"/>
    <w:rsid w:val="00800B00"/>
    <w:rsid w:val="00801FBF"/>
    <w:rsid w:val="00805DFF"/>
    <w:rsid w:val="00822675"/>
    <w:rsid w:val="00822EC3"/>
    <w:rsid w:val="00824E06"/>
    <w:rsid w:val="008263CE"/>
    <w:rsid w:val="00836855"/>
    <w:rsid w:val="00841982"/>
    <w:rsid w:val="00841C6F"/>
    <w:rsid w:val="0084721C"/>
    <w:rsid w:val="00851C46"/>
    <w:rsid w:val="00861054"/>
    <w:rsid w:val="0087134F"/>
    <w:rsid w:val="00872B97"/>
    <w:rsid w:val="00886C18"/>
    <w:rsid w:val="00890771"/>
    <w:rsid w:val="00892581"/>
    <w:rsid w:val="008A41B3"/>
    <w:rsid w:val="008A59DB"/>
    <w:rsid w:val="008A616D"/>
    <w:rsid w:val="008A63B3"/>
    <w:rsid w:val="008B4042"/>
    <w:rsid w:val="008C5817"/>
    <w:rsid w:val="008C7B8E"/>
    <w:rsid w:val="008E120B"/>
    <w:rsid w:val="008F572A"/>
    <w:rsid w:val="00902671"/>
    <w:rsid w:val="00904DA9"/>
    <w:rsid w:val="00910A53"/>
    <w:rsid w:val="00912098"/>
    <w:rsid w:val="009200D8"/>
    <w:rsid w:val="00922E29"/>
    <w:rsid w:val="00932263"/>
    <w:rsid w:val="00932F92"/>
    <w:rsid w:val="009363F5"/>
    <w:rsid w:val="009405E6"/>
    <w:rsid w:val="00942644"/>
    <w:rsid w:val="00945F06"/>
    <w:rsid w:val="00972491"/>
    <w:rsid w:val="009733C8"/>
    <w:rsid w:val="00977952"/>
    <w:rsid w:val="00984DA4"/>
    <w:rsid w:val="009857F7"/>
    <w:rsid w:val="00985D13"/>
    <w:rsid w:val="009866DD"/>
    <w:rsid w:val="00987FA8"/>
    <w:rsid w:val="00991DBD"/>
    <w:rsid w:val="009A01A3"/>
    <w:rsid w:val="009A0BB8"/>
    <w:rsid w:val="009A261D"/>
    <w:rsid w:val="009A5981"/>
    <w:rsid w:val="009A7ECC"/>
    <w:rsid w:val="009B17CC"/>
    <w:rsid w:val="009B74B9"/>
    <w:rsid w:val="009C0F12"/>
    <w:rsid w:val="009C4B35"/>
    <w:rsid w:val="009C768D"/>
    <w:rsid w:val="009D26C8"/>
    <w:rsid w:val="009D4C1A"/>
    <w:rsid w:val="009D611D"/>
    <w:rsid w:val="009D7921"/>
    <w:rsid w:val="009E0262"/>
    <w:rsid w:val="00A0048C"/>
    <w:rsid w:val="00A02BF8"/>
    <w:rsid w:val="00A04012"/>
    <w:rsid w:val="00A0473B"/>
    <w:rsid w:val="00A0721A"/>
    <w:rsid w:val="00A10B5A"/>
    <w:rsid w:val="00A12213"/>
    <w:rsid w:val="00A1408F"/>
    <w:rsid w:val="00A179FF"/>
    <w:rsid w:val="00A17A0D"/>
    <w:rsid w:val="00A20749"/>
    <w:rsid w:val="00A20E4B"/>
    <w:rsid w:val="00A232B3"/>
    <w:rsid w:val="00A25EDB"/>
    <w:rsid w:val="00A30B3C"/>
    <w:rsid w:val="00A45160"/>
    <w:rsid w:val="00A47284"/>
    <w:rsid w:val="00A533D0"/>
    <w:rsid w:val="00A55E01"/>
    <w:rsid w:val="00A573D9"/>
    <w:rsid w:val="00A6259E"/>
    <w:rsid w:val="00A6520C"/>
    <w:rsid w:val="00A65D67"/>
    <w:rsid w:val="00A66B5D"/>
    <w:rsid w:val="00A7279D"/>
    <w:rsid w:val="00A72CE6"/>
    <w:rsid w:val="00A74C8C"/>
    <w:rsid w:val="00A76E64"/>
    <w:rsid w:val="00A76F9D"/>
    <w:rsid w:val="00A85856"/>
    <w:rsid w:val="00A8651E"/>
    <w:rsid w:val="00A9133E"/>
    <w:rsid w:val="00A93FF5"/>
    <w:rsid w:val="00A97E4A"/>
    <w:rsid w:val="00AA6C69"/>
    <w:rsid w:val="00AB3040"/>
    <w:rsid w:val="00AB6E8C"/>
    <w:rsid w:val="00AD02F4"/>
    <w:rsid w:val="00AE0C19"/>
    <w:rsid w:val="00AE10FE"/>
    <w:rsid w:val="00AF5C65"/>
    <w:rsid w:val="00B0136F"/>
    <w:rsid w:val="00B056C0"/>
    <w:rsid w:val="00B05A22"/>
    <w:rsid w:val="00B1085E"/>
    <w:rsid w:val="00B16C42"/>
    <w:rsid w:val="00B21297"/>
    <w:rsid w:val="00B2694F"/>
    <w:rsid w:val="00B26996"/>
    <w:rsid w:val="00B26A82"/>
    <w:rsid w:val="00B27D52"/>
    <w:rsid w:val="00B4668E"/>
    <w:rsid w:val="00B500A5"/>
    <w:rsid w:val="00B541BC"/>
    <w:rsid w:val="00B55E81"/>
    <w:rsid w:val="00B56977"/>
    <w:rsid w:val="00B60007"/>
    <w:rsid w:val="00B75317"/>
    <w:rsid w:val="00B80573"/>
    <w:rsid w:val="00B80C7C"/>
    <w:rsid w:val="00B80E6F"/>
    <w:rsid w:val="00B81662"/>
    <w:rsid w:val="00B853FF"/>
    <w:rsid w:val="00B91138"/>
    <w:rsid w:val="00B91608"/>
    <w:rsid w:val="00B93DCE"/>
    <w:rsid w:val="00B9582E"/>
    <w:rsid w:val="00BA29D7"/>
    <w:rsid w:val="00BA79A7"/>
    <w:rsid w:val="00BB31AE"/>
    <w:rsid w:val="00BB5A9C"/>
    <w:rsid w:val="00BB5CE6"/>
    <w:rsid w:val="00BC7934"/>
    <w:rsid w:val="00BD3E10"/>
    <w:rsid w:val="00BE516F"/>
    <w:rsid w:val="00BF145A"/>
    <w:rsid w:val="00C03E34"/>
    <w:rsid w:val="00C04649"/>
    <w:rsid w:val="00C051D3"/>
    <w:rsid w:val="00C06879"/>
    <w:rsid w:val="00C11E92"/>
    <w:rsid w:val="00C20E04"/>
    <w:rsid w:val="00C2449A"/>
    <w:rsid w:val="00C27599"/>
    <w:rsid w:val="00C30320"/>
    <w:rsid w:val="00C3183D"/>
    <w:rsid w:val="00C371A6"/>
    <w:rsid w:val="00C40A2C"/>
    <w:rsid w:val="00C43B99"/>
    <w:rsid w:val="00C45C0D"/>
    <w:rsid w:val="00C45D9E"/>
    <w:rsid w:val="00C5103C"/>
    <w:rsid w:val="00C63991"/>
    <w:rsid w:val="00C724DF"/>
    <w:rsid w:val="00C743D7"/>
    <w:rsid w:val="00C76CD5"/>
    <w:rsid w:val="00C775C5"/>
    <w:rsid w:val="00C77FE6"/>
    <w:rsid w:val="00C805C0"/>
    <w:rsid w:val="00C869DF"/>
    <w:rsid w:val="00C86E05"/>
    <w:rsid w:val="00C90FC9"/>
    <w:rsid w:val="00C92259"/>
    <w:rsid w:val="00C94079"/>
    <w:rsid w:val="00CA5385"/>
    <w:rsid w:val="00CA75EF"/>
    <w:rsid w:val="00CB070A"/>
    <w:rsid w:val="00CB7703"/>
    <w:rsid w:val="00CC1B79"/>
    <w:rsid w:val="00CC40B8"/>
    <w:rsid w:val="00CC4C72"/>
    <w:rsid w:val="00CD4A86"/>
    <w:rsid w:val="00CE0516"/>
    <w:rsid w:val="00CE2B0D"/>
    <w:rsid w:val="00CE2C6F"/>
    <w:rsid w:val="00CE3F29"/>
    <w:rsid w:val="00CE49C9"/>
    <w:rsid w:val="00CE56E2"/>
    <w:rsid w:val="00CE7B19"/>
    <w:rsid w:val="00CF0014"/>
    <w:rsid w:val="00CF5733"/>
    <w:rsid w:val="00D016F2"/>
    <w:rsid w:val="00D02D9D"/>
    <w:rsid w:val="00D03526"/>
    <w:rsid w:val="00D07E93"/>
    <w:rsid w:val="00D103FD"/>
    <w:rsid w:val="00D12AB4"/>
    <w:rsid w:val="00D1327E"/>
    <w:rsid w:val="00D13C57"/>
    <w:rsid w:val="00D1484D"/>
    <w:rsid w:val="00D20479"/>
    <w:rsid w:val="00D22E52"/>
    <w:rsid w:val="00D25AA7"/>
    <w:rsid w:val="00D26707"/>
    <w:rsid w:val="00D30365"/>
    <w:rsid w:val="00D319A6"/>
    <w:rsid w:val="00D32C14"/>
    <w:rsid w:val="00D544DF"/>
    <w:rsid w:val="00D5615A"/>
    <w:rsid w:val="00D6317D"/>
    <w:rsid w:val="00D631D1"/>
    <w:rsid w:val="00D63514"/>
    <w:rsid w:val="00D648F1"/>
    <w:rsid w:val="00D64C57"/>
    <w:rsid w:val="00D66B0D"/>
    <w:rsid w:val="00D67EEA"/>
    <w:rsid w:val="00D72F32"/>
    <w:rsid w:val="00D73882"/>
    <w:rsid w:val="00D8153F"/>
    <w:rsid w:val="00D849A6"/>
    <w:rsid w:val="00D85BFA"/>
    <w:rsid w:val="00D869EA"/>
    <w:rsid w:val="00D93A1B"/>
    <w:rsid w:val="00DA1D19"/>
    <w:rsid w:val="00DA454A"/>
    <w:rsid w:val="00DA7C45"/>
    <w:rsid w:val="00DC2537"/>
    <w:rsid w:val="00DC3AA9"/>
    <w:rsid w:val="00DC542E"/>
    <w:rsid w:val="00DC7449"/>
    <w:rsid w:val="00DD38C1"/>
    <w:rsid w:val="00DD74B0"/>
    <w:rsid w:val="00DD758C"/>
    <w:rsid w:val="00DE0B38"/>
    <w:rsid w:val="00DE3B92"/>
    <w:rsid w:val="00DF1D4C"/>
    <w:rsid w:val="00DF4236"/>
    <w:rsid w:val="00DF5EE0"/>
    <w:rsid w:val="00DF71A4"/>
    <w:rsid w:val="00E00E34"/>
    <w:rsid w:val="00E02CED"/>
    <w:rsid w:val="00E107DB"/>
    <w:rsid w:val="00E123B1"/>
    <w:rsid w:val="00E15EAA"/>
    <w:rsid w:val="00E169D9"/>
    <w:rsid w:val="00E17AB6"/>
    <w:rsid w:val="00E2269F"/>
    <w:rsid w:val="00E22CFB"/>
    <w:rsid w:val="00E3002C"/>
    <w:rsid w:val="00E3479A"/>
    <w:rsid w:val="00E516CB"/>
    <w:rsid w:val="00E5250C"/>
    <w:rsid w:val="00E5309E"/>
    <w:rsid w:val="00E55C3A"/>
    <w:rsid w:val="00E62E5D"/>
    <w:rsid w:val="00E66D72"/>
    <w:rsid w:val="00E715EB"/>
    <w:rsid w:val="00E7396F"/>
    <w:rsid w:val="00E84860"/>
    <w:rsid w:val="00E90D67"/>
    <w:rsid w:val="00E923EA"/>
    <w:rsid w:val="00E92AFD"/>
    <w:rsid w:val="00E95AEB"/>
    <w:rsid w:val="00E96579"/>
    <w:rsid w:val="00EA1699"/>
    <w:rsid w:val="00EA7BA7"/>
    <w:rsid w:val="00EB08DA"/>
    <w:rsid w:val="00EB1705"/>
    <w:rsid w:val="00EC58FF"/>
    <w:rsid w:val="00EC6A83"/>
    <w:rsid w:val="00ED0023"/>
    <w:rsid w:val="00ED0918"/>
    <w:rsid w:val="00ED5F55"/>
    <w:rsid w:val="00ED770C"/>
    <w:rsid w:val="00ED7C76"/>
    <w:rsid w:val="00EE4F5A"/>
    <w:rsid w:val="00EE65D4"/>
    <w:rsid w:val="00EE7EF6"/>
    <w:rsid w:val="00EF1172"/>
    <w:rsid w:val="00EF4506"/>
    <w:rsid w:val="00F0574A"/>
    <w:rsid w:val="00F10463"/>
    <w:rsid w:val="00F108BD"/>
    <w:rsid w:val="00F10F45"/>
    <w:rsid w:val="00F14A7A"/>
    <w:rsid w:val="00F21BA2"/>
    <w:rsid w:val="00F24AFA"/>
    <w:rsid w:val="00F30FA6"/>
    <w:rsid w:val="00F42FAF"/>
    <w:rsid w:val="00F43385"/>
    <w:rsid w:val="00F539F1"/>
    <w:rsid w:val="00F556E8"/>
    <w:rsid w:val="00F566C6"/>
    <w:rsid w:val="00F64650"/>
    <w:rsid w:val="00F66B8B"/>
    <w:rsid w:val="00F67741"/>
    <w:rsid w:val="00F67EC9"/>
    <w:rsid w:val="00F9443F"/>
    <w:rsid w:val="00F95A99"/>
    <w:rsid w:val="00F96C1D"/>
    <w:rsid w:val="00F97E28"/>
    <w:rsid w:val="00FA0306"/>
    <w:rsid w:val="00FA07B0"/>
    <w:rsid w:val="00FA62FA"/>
    <w:rsid w:val="00FB1231"/>
    <w:rsid w:val="00FB62F4"/>
    <w:rsid w:val="00FB68B3"/>
    <w:rsid w:val="00FC777B"/>
    <w:rsid w:val="00FD30D7"/>
    <w:rsid w:val="00FD5BD4"/>
    <w:rsid w:val="00FD5E7A"/>
    <w:rsid w:val="00FE6652"/>
    <w:rsid w:val="00FF0B11"/>
    <w:rsid w:val="00FF1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6299"/>
    <w:pPr>
      <w:spacing w:after="0" w:line="240" w:lineRule="auto"/>
    </w:pPr>
    <w:rPr>
      <w:sz w:val="20"/>
      <w:szCs w:val="20"/>
    </w:rPr>
  </w:style>
  <w:style w:type="character" w:customStyle="1" w:styleId="a4">
    <w:name w:val="Текст сноски Знак"/>
    <w:basedOn w:val="a0"/>
    <w:link w:val="a3"/>
    <w:uiPriority w:val="99"/>
    <w:semiHidden/>
    <w:rsid w:val="00066299"/>
    <w:rPr>
      <w:sz w:val="20"/>
      <w:szCs w:val="20"/>
    </w:rPr>
  </w:style>
  <w:style w:type="character" w:styleId="a5">
    <w:name w:val="footnote reference"/>
    <w:basedOn w:val="a0"/>
    <w:uiPriority w:val="99"/>
    <w:semiHidden/>
    <w:unhideWhenUsed/>
    <w:rsid w:val="00066299"/>
    <w:rPr>
      <w:vertAlign w:val="superscript"/>
    </w:rPr>
  </w:style>
  <w:style w:type="paragraph" w:styleId="a6">
    <w:name w:val="List Paragraph"/>
    <w:basedOn w:val="a"/>
    <w:uiPriority w:val="34"/>
    <w:qFormat/>
    <w:rsid w:val="00FB62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0E73E-17FB-48BD-9705-101BE880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12</Pages>
  <Words>3452</Words>
  <Characters>25863</Characters>
  <Application>Microsoft Office Word</Application>
  <DocSecurity>0</DocSecurity>
  <Lines>487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SAFONOV</dc:creator>
  <cp:keywords/>
  <dc:description/>
  <cp:lastModifiedBy>AL SAFONOV</cp:lastModifiedBy>
  <cp:revision>1028</cp:revision>
  <cp:lastPrinted>2018-10-25T06:41:00Z</cp:lastPrinted>
  <dcterms:created xsi:type="dcterms:W3CDTF">2018-08-21T15:14:00Z</dcterms:created>
  <dcterms:modified xsi:type="dcterms:W3CDTF">2018-10-25T07:27:00Z</dcterms:modified>
</cp:coreProperties>
</file>